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A2" w:rsidRPr="002F29A2" w:rsidRDefault="002F29A2" w:rsidP="002F29A2">
      <w:pPr>
        <w:pStyle w:val="a3"/>
        <w:rPr>
          <w:rFonts w:ascii="Times New Roman" w:hAnsi="Times New Roman" w:cs="Times New Roman"/>
          <w:b/>
          <w:sz w:val="28"/>
        </w:rPr>
      </w:pPr>
      <w:r w:rsidRPr="002F29A2">
        <w:rPr>
          <w:rFonts w:ascii="Times New Roman" w:hAnsi="Times New Roman" w:cs="Times New Roman"/>
          <w:b/>
          <w:sz w:val="28"/>
        </w:rPr>
        <w:t>Информационный листок ОГИБДД МО МВД России «Заречный» о состоянии детского дорожно-транспортного травматизма на территории оперативного обслуживания ОГИБДД МО МВД России «Заречный» за пять месяцев 2019 года и 4 месяца 2019 года на территории Свердловской области.</w:t>
      </w:r>
    </w:p>
    <w:p w:rsid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За 5 месяцев 2019 года на территории обслуживаемой ОГИБДД МО МВД России «Заречный» зарегистрировано 3 дорожно-транспортных происшествия с участием несовершеннолетних в возрасте до 16 лет, в </w:t>
      </w:r>
      <w:proofErr w:type="gramStart"/>
      <w:r w:rsidRPr="002F29A2">
        <w:rPr>
          <w:rFonts w:ascii="Times New Roman" w:hAnsi="Times New Roman" w:cs="Times New Roman"/>
          <w:sz w:val="28"/>
        </w:rPr>
        <w:t>которых  пострадали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 4 ребенка (АППГ – 3 ДТП, в которых 1 ребенок погиб, 3 детей получили ранения). С участием несовершеннолетних до 18 лет зарегистрировано 2 ДТП (АППГ – 3), в которых пострадали 3 </w:t>
      </w:r>
      <w:proofErr w:type="gramStart"/>
      <w:r w:rsidRPr="002F29A2">
        <w:rPr>
          <w:rFonts w:ascii="Times New Roman" w:hAnsi="Times New Roman" w:cs="Times New Roman"/>
          <w:sz w:val="28"/>
        </w:rPr>
        <w:t>подростка  (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АППГ – 3 подростка получили ранения). 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На территории городского округа Заречный за 5 месяцев 2019 года зарегистрировано 2 ДТП, в котором пострадали 2 ребенка (АППГ – 2 ДТП, в которых 1 ребенок погиб и 2 получили ранения). С участием подростков в возрасте от 16 до 18 лет ДТП не зарегистрировано (АППГ – 2, в которых пострадали 2 подростка).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На территории Белоярского городского округа за 5 месяцев 2019 года ДТП с участием детей до 16 лет зарегистрировано 1 ДТП, в котором пострадали 2 детей (АППГ – 1, в котором пострадал 1 ребенок). С участием подростков в возрасте от 16 до 18 лет зарегистрировано 2 ДТП, в котором пострадали 3 подростка (АППГ – 1, в котором пострадал 1 подросток).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На территории городского округа Верхнее Дуброво за 5 месяцев 2019 года ДТП не зарегистрировано (АППГ – 0).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Распределение ДТП и пострадавших до 16 лет по автодорогам и населенным пунктам: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1.</w:t>
      </w:r>
      <w:r w:rsidRPr="002F29A2">
        <w:rPr>
          <w:rFonts w:ascii="Times New Roman" w:hAnsi="Times New Roman" w:cs="Times New Roman"/>
          <w:sz w:val="28"/>
        </w:rPr>
        <w:tab/>
        <w:t>Городской округ Заречный.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1.1.</w:t>
      </w:r>
      <w:r w:rsidRPr="002F29A2">
        <w:rPr>
          <w:rFonts w:ascii="Times New Roman" w:hAnsi="Times New Roman" w:cs="Times New Roman"/>
          <w:sz w:val="28"/>
        </w:rPr>
        <w:tab/>
        <w:t xml:space="preserve">06.04.2019 в 18 часов 30 минуту на 51 км + 420 м федеральной автодороги «Екатеринбург – Тюмень» </w:t>
      </w:r>
      <w:proofErr w:type="gramStart"/>
      <w:r w:rsidRPr="002F29A2">
        <w:rPr>
          <w:rFonts w:ascii="Times New Roman" w:hAnsi="Times New Roman" w:cs="Times New Roman"/>
          <w:sz w:val="28"/>
        </w:rPr>
        <w:t>водитель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 а/м «</w:t>
      </w:r>
      <w:proofErr w:type="spellStart"/>
      <w:r w:rsidRPr="002F29A2">
        <w:rPr>
          <w:rFonts w:ascii="Times New Roman" w:hAnsi="Times New Roman" w:cs="Times New Roman"/>
          <w:sz w:val="28"/>
        </w:rPr>
        <w:t>Камаз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» 5490-65 двигаясь со стороны г. Екатеринбург в сторону г. Тюмени, при проезде регулируемого перекреста на запрещающий (красный) сигнал светофора, допустил столкновение с автомобилем «Крайслер </w:t>
      </w:r>
      <w:proofErr w:type="spellStart"/>
      <w:r w:rsidRPr="002F29A2">
        <w:rPr>
          <w:rFonts w:ascii="Times New Roman" w:hAnsi="Times New Roman" w:cs="Times New Roman"/>
          <w:sz w:val="28"/>
        </w:rPr>
        <w:t>Пацифика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». В результате ДТП пострадал </w:t>
      </w:r>
      <w:proofErr w:type="gramStart"/>
      <w:r w:rsidRPr="002F29A2">
        <w:rPr>
          <w:rFonts w:ascii="Times New Roman" w:hAnsi="Times New Roman" w:cs="Times New Roman"/>
          <w:sz w:val="28"/>
        </w:rPr>
        <w:t>несовершеннолетний  пассажир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 2011 года рождения (7 лет 6 месяцев). Для оказания медицинской помощи доставлен в МСЧ № 32 г. Заречный, после осмотра поставлен диагноз: ушиб голени и лба, не госпитализирован. В момент ДТП находился заднем пассажирском сидении справа (3 ряд), в детском удерживающем устройстве «TRAVEL» группа 2-3, универсальное, 9-36 кг (рост мальчика 123 см, вес 27 кг). Автокресло прикреплено штатным ремнем безопасности к конструкции ТС, мальчик пристегнут 5-точечным ремнем детского удерживающего устройства. ДТП произошло по вине водителя автомашины «</w:t>
      </w:r>
      <w:proofErr w:type="spellStart"/>
      <w:r w:rsidRPr="002F29A2">
        <w:rPr>
          <w:rFonts w:ascii="Times New Roman" w:hAnsi="Times New Roman" w:cs="Times New Roman"/>
          <w:sz w:val="28"/>
        </w:rPr>
        <w:t>Камаз</w:t>
      </w:r>
      <w:proofErr w:type="spellEnd"/>
      <w:r w:rsidRPr="002F29A2">
        <w:rPr>
          <w:rFonts w:ascii="Times New Roman" w:hAnsi="Times New Roman" w:cs="Times New Roman"/>
          <w:sz w:val="28"/>
        </w:rPr>
        <w:t>».</w:t>
      </w:r>
    </w:p>
    <w:p w:rsid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lastRenderedPageBreak/>
        <w:t>1.2.</w:t>
      </w:r>
      <w:r w:rsidRPr="002F29A2">
        <w:rPr>
          <w:rFonts w:ascii="Times New Roman" w:hAnsi="Times New Roman" w:cs="Times New Roman"/>
          <w:sz w:val="28"/>
        </w:rPr>
        <w:tab/>
        <w:t xml:space="preserve">12.04.2019 около 18 часов 40 минут в г. Заречный ул. Победы, 7 водитель автомашины «Хендэ» при движении по парковке совершила наезд на несовершеннолетнего пешехода 2012 года рождения, который вышел на проезжую часть из-за стоящего транспортного средства. В результате ДТП мальчик 2012 года рождения, получил травмы: ссадины щеки и скуловой части. ДТП произошло по вине несовершеннолетнего пешехода.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На территории Свердловской области за 4 месяца 2019г. зарегистрировано 86 (65; +32,3%) ДТП с участием детей, в которых 91 (70; +30,0%) ребенок получил травмы различной степени тяжести и 3 ребенка погибли (4; -25,0%).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03.01.2019 в 20.50 на 48 км автодороги «</w:t>
      </w:r>
      <w:proofErr w:type="spellStart"/>
      <w:r w:rsidRPr="002F29A2">
        <w:rPr>
          <w:rFonts w:ascii="Times New Roman" w:hAnsi="Times New Roman" w:cs="Times New Roman"/>
          <w:sz w:val="28"/>
        </w:rPr>
        <w:t>с.Николо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-Павловское – </w:t>
      </w:r>
      <w:proofErr w:type="spellStart"/>
      <w:r w:rsidRPr="002F29A2">
        <w:rPr>
          <w:rFonts w:ascii="Times New Roman" w:hAnsi="Times New Roman" w:cs="Times New Roman"/>
          <w:sz w:val="28"/>
        </w:rPr>
        <w:t>с.Петоркаменское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2F29A2">
        <w:rPr>
          <w:rFonts w:ascii="Times New Roman" w:hAnsi="Times New Roman" w:cs="Times New Roman"/>
          <w:sz w:val="28"/>
        </w:rPr>
        <w:t>г.Алапаевск</w:t>
      </w:r>
      <w:proofErr w:type="spellEnd"/>
      <w:r w:rsidRPr="002F29A2">
        <w:rPr>
          <w:rFonts w:ascii="Times New Roman" w:hAnsi="Times New Roman" w:cs="Times New Roman"/>
          <w:sz w:val="28"/>
        </w:rPr>
        <w:t>» водитель автомобиля «</w:t>
      </w:r>
      <w:proofErr w:type="spellStart"/>
      <w:r w:rsidRPr="002F29A2">
        <w:rPr>
          <w:rFonts w:ascii="Times New Roman" w:hAnsi="Times New Roman" w:cs="Times New Roman"/>
          <w:sz w:val="28"/>
        </w:rPr>
        <w:t>Фрейт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Лайнер», 1970 года рождения,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 – пассажира автомобиля ВАЗ-21120, 6-месячные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02.03.2019 в 18:45 на 15 км 29 м автодороги «Нижний Тагил – Нижняя Салда» водитель автомобиля «Ниссан </w:t>
      </w:r>
      <w:proofErr w:type="spellStart"/>
      <w:r w:rsidRPr="002F29A2">
        <w:rPr>
          <w:rFonts w:ascii="Times New Roman" w:hAnsi="Times New Roman" w:cs="Times New Roman"/>
          <w:sz w:val="28"/>
        </w:rPr>
        <w:t>Кашкай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»,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«Ниссан </w:t>
      </w:r>
      <w:proofErr w:type="spellStart"/>
      <w:r w:rsidRPr="002F29A2">
        <w:rPr>
          <w:rFonts w:ascii="Times New Roman" w:hAnsi="Times New Roman" w:cs="Times New Roman"/>
          <w:sz w:val="28"/>
        </w:rPr>
        <w:t>Тиана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». В результате ДТП погибли 3 человека, в том числе 1 несовершеннолетний </w:t>
      </w:r>
      <w:proofErr w:type="gramStart"/>
      <w:r w:rsidRPr="002F29A2">
        <w:rPr>
          <w:rFonts w:ascii="Times New Roman" w:hAnsi="Times New Roman" w:cs="Times New Roman"/>
          <w:sz w:val="28"/>
        </w:rPr>
        <w:t>пассажир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 а/м «Ниссан </w:t>
      </w:r>
      <w:proofErr w:type="spellStart"/>
      <w:r w:rsidRPr="002F29A2">
        <w:rPr>
          <w:rFonts w:ascii="Times New Roman" w:hAnsi="Times New Roman" w:cs="Times New Roman"/>
          <w:sz w:val="28"/>
        </w:rPr>
        <w:t>Кашкай</w:t>
      </w:r>
      <w:proofErr w:type="spellEnd"/>
      <w:r w:rsidRPr="002F29A2">
        <w:rPr>
          <w:rFonts w:ascii="Times New Roman" w:hAnsi="Times New Roman" w:cs="Times New Roman"/>
          <w:sz w:val="28"/>
        </w:rPr>
        <w:t>», девочка 2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15.04.2019 в 16:25 на </w:t>
      </w:r>
      <w:proofErr w:type="spellStart"/>
      <w:r w:rsidRPr="002F29A2">
        <w:rPr>
          <w:rFonts w:ascii="Times New Roman" w:hAnsi="Times New Roman" w:cs="Times New Roman"/>
          <w:sz w:val="28"/>
        </w:rPr>
        <w:t>ул.Техническая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, 36 в </w:t>
      </w:r>
      <w:proofErr w:type="spellStart"/>
      <w:r w:rsidRPr="002F29A2">
        <w:rPr>
          <w:rFonts w:ascii="Times New Roman" w:hAnsi="Times New Roman" w:cs="Times New Roman"/>
          <w:sz w:val="28"/>
        </w:rPr>
        <w:t>г.Екатеринбурге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водитель трамвая, 1994 г.р., допустила падение пассажира, находящегося вне кабины, на прицепном устройстве трамвая. В результате ДТП пострадал несовершеннолетний пассажир, 13 лет, состоящий учете в ПДН, </w:t>
      </w:r>
      <w:proofErr w:type="spellStart"/>
      <w:r w:rsidRPr="002F29A2">
        <w:rPr>
          <w:rFonts w:ascii="Times New Roman" w:hAnsi="Times New Roman" w:cs="Times New Roman"/>
          <w:sz w:val="28"/>
        </w:rPr>
        <w:t>ТКДНиЗП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29A2">
        <w:rPr>
          <w:rFonts w:ascii="Times New Roman" w:hAnsi="Times New Roman" w:cs="Times New Roman"/>
          <w:sz w:val="28"/>
        </w:rPr>
        <w:t>внутришкольном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учете, ранее уже был замечен на прицепных устройствах трамвая классным руководителем. В отношении законных представителей составлены протоколы по ч.1 ст. 5.35 КоАП РФ.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По итогам четырех месяцев 2019г. на 200% увеличилось количество ДТП с участием детей на 300% - в Артемовском, на 200% - в Пышме, Серове, на 100% в Нижнем Тагиле, </w:t>
      </w:r>
      <w:proofErr w:type="spellStart"/>
      <w:r w:rsidRPr="002F29A2">
        <w:rPr>
          <w:rFonts w:ascii="Times New Roman" w:hAnsi="Times New Roman" w:cs="Times New Roman"/>
          <w:sz w:val="28"/>
        </w:rPr>
        <w:t>Ивделе</w:t>
      </w:r>
      <w:proofErr w:type="spellEnd"/>
      <w:r w:rsidRPr="002F29A2">
        <w:rPr>
          <w:rFonts w:ascii="Times New Roman" w:hAnsi="Times New Roman" w:cs="Times New Roman"/>
          <w:sz w:val="28"/>
        </w:rPr>
        <w:t>, Кушве, Кировграде, Ревде, Реже, Североуральске, Сысерти, Шали, на 84,2 % - в Екатеринбурге, на 33,3 % - в Первоуральске.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- пассажиры - 50 (42; +19,0%), из них в возрасте до 12 лет пострадали 42 ребенка (34; +23,5%). Из-за нарушения водителями правил перевозки детей травмированы 5 детей (1; +400%). 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lastRenderedPageBreak/>
        <w:t>Дети-пассажиры были травмированы в результате 45 ДТП, из которых 22 происшествия произошли по причине выезда на полосу встречного движения, в результате которых 3 ребенка погибли и 18 травмированы. Двенадцать детей пострадали в результате несоблюдения водителем скоростного режима, семеро пострадали в результате нарушения водителем требований сигнала светофора, четверо получили травмы в результате опрокидывания автомобиля.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- Пешеходы - 38 (26; +46,2%), из них по собственной неосторожности травмированы 18 детей: в Екатеринбурге (10), Артемовском, </w:t>
      </w:r>
      <w:proofErr w:type="spellStart"/>
      <w:r w:rsidRPr="002F29A2">
        <w:rPr>
          <w:rFonts w:ascii="Times New Roman" w:hAnsi="Times New Roman" w:cs="Times New Roman"/>
          <w:sz w:val="28"/>
        </w:rPr>
        <w:t>Н.Ляле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, Ревде, Реже, Серове, Сысерти, Талице и Качканаре.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Находясь на пешеходных переходах травмы получили 15 детей-пешеходов в </w:t>
      </w:r>
      <w:proofErr w:type="spellStart"/>
      <w:r w:rsidRPr="002F29A2">
        <w:rPr>
          <w:rFonts w:ascii="Times New Roman" w:hAnsi="Times New Roman" w:cs="Times New Roman"/>
          <w:sz w:val="28"/>
        </w:rPr>
        <w:t>Н.Тагиле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(4), Екатеринбурге (6), Первоуральске (2</w:t>
      </w:r>
      <w:proofErr w:type="gramStart"/>
      <w:r w:rsidRPr="002F29A2">
        <w:rPr>
          <w:rFonts w:ascii="Times New Roman" w:hAnsi="Times New Roman" w:cs="Times New Roman"/>
          <w:sz w:val="28"/>
        </w:rPr>
        <w:t>),  Краснотурьинске</w:t>
      </w:r>
      <w:proofErr w:type="gramEnd"/>
      <w:r w:rsidRPr="002F29A2">
        <w:rPr>
          <w:rFonts w:ascii="Times New Roman" w:hAnsi="Times New Roman" w:cs="Times New Roman"/>
          <w:sz w:val="28"/>
        </w:rPr>
        <w:t xml:space="preserve">, Красноуфимске, Реже и Североуральске.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Анализ условий ДТП с участием пешеходов показал наличие только у пятнадцати из сорока пяти на верхней одежде </w:t>
      </w:r>
      <w:proofErr w:type="spellStart"/>
      <w:r w:rsidRPr="002F29A2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элементов.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- Водители механических транспортных средств – 1 ДТП (0; +100%). Несовершеннолетний 15 лет управлял мотоциклом, не имея права на управление транспортным средством.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- Велосипедисты – 1 ДТП (2; -50%). Происшествие произошло по причине нарушения ПДД ребенком -велосипедистом.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>По причине нарушения ПДД РФ водителями автотранспортных средств за четыре месяца 2019 года в результате 66 ДТП (57; +13,8%) 3 ребенка погибли (4; -25,0%) и 71 - травмирован (62; +12,7%).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По результатам проведенного дифференцированного анализа состояния детского дорожно-транспортного травматизма установлен рост всех показателей аварийности. Наблюдается рост количества ДТП с участием детей- пассажиров на 25,0%, детей-пешеходов на 40,7%. </w:t>
      </w:r>
    </w:p>
    <w:p w:rsidR="002F29A2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С начала 2019 года остается высоким показатель пострадавших детей по собственной неосторожности, по итогам 4 месяцев рост составил 150%. Вместе с тем, проведенные проверки показали, что в 70% случаев сотрудники Госавтоинспекции до ДТП в классах, в которых обучаются пострадавшие несовершеннолетние, профилактическую работу не проводили. Соответственно необходимо усилить проведение профилактической работы в образовательных организациях различного вида и типа с учащимися и их законными представителями, акцентировать внимание на основные виды нарушений ПДД, совершаемых детьми, их причинах, последствиях, также доводить информацию об основных нарушениях со стороны взрослых, опасности плохих примеров. </w:t>
      </w:r>
    </w:p>
    <w:p w:rsidR="009719BC" w:rsidRPr="002F29A2" w:rsidRDefault="002F29A2" w:rsidP="002F29A2">
      <w:pPr>
        <w:pStyle w:val="a3"/>
        <w:rPr>
          <w:rFonts w:ascii="Times New Roman" w:hAnsi="Times New Roman" w:cs="Times New Roman"/>
          <w:sz w:val="28"/>
        </w:rPr>
      </w:pPr>
      <w:r w:rsidRPr="002F29A2">
        <w:rPr>
          <w:rFonts w:ascii="Times New Roman" w:hAnsi="Times New Roman" w:cs="Times New Roman"/>
          <w:sz w:val="28"/>
        </w:rPr>
        <w:t xml:space="preserve">В период летней оздоровительной кампании разъяснять требования правил дорожного движения водителям механических транспортных средств, обязательному использованию средств пассивной защиты, </w:t>
      </w:r>
      <w:proofErr w:type="spellStart"/>
      <w:r w:rsidRPr="002F29A2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2F29A2">
        <w:rPr>
          <w:rFonts w:ascii="Times New Roman" w:hAnsi="Times New Roman" w:cs="Times New Roman"/>
          <w:sz w:val="28"/>
        </w:rPr>
        <w:t xml:space="preserve"> элементов.</w:t>
      </w:r>
      <w:bookmarkStart w:id="0" w:name="_GoBack"/>
      <w:bookmarkEnd w:id="0"/>
    </w:p>
    <w:sectPr w:rsidR="009719BC" w:rsidRPr="002F29A2" w:rsidSect="008C44D0">
      <w:pgSz w:w="11906" w:h="16838"/>
      <w:pgMar w:top="1560" w:right="850" w:bottom="1134" w:left="1701" w:header="11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A2"/>
    <w:rsid w:val="002F29A2"/>
    <w:rsid w:val="008C44D0"/>
    <w:rsid w:val="009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B95D-0DF3-43EE-BB5C-6EC229F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2019-06-10T12:28:00Z</dcterms:created>
  <dcterms:modified xsi:type="dcterms:W3CDTF">2019-06-10T12:30:00Z</dcterms:modified>
</cp:coreProperties>
</file>