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44" w:rsidRPr="008B4244" w:rsidRDefault="008B4244" w:rsidP="008B4244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B4244">
        <w:rPr>
          <w:rFonts w:ascii="Times New Roman" w:hAnsi="Times New Roman" w:cs="Times New Roman"/>
          <w:sz w:val="28"/>
        </w:rPr>
        <w:t>ИНФОРМАЦИЯ</w:t>
      </w:r>
      <w:r w:rsidR="00AE5124">
        <w:rPr>
          <w:rFonts w:ascii="Times New Roman" w:hAnsi="Times New Roman" w:cs="Times New Roman"/>
          <w:sz w:val="28"/>
        </w:rPr>
        <w:t xml:space="preserve"> </w:t>
      </w:r>
      <w:r w:rsidRPr="008B4244">
        <w:rPr>
          <w:rFonts w:ascii="Times New Roman" w:hAnsi="Times New Roman" w:cs="Times New Roman"/>
          <w:sz w:val="28"/>
        </w:rPr>
        <w:t xml:space="preserve">о проведении профилактических мероприятий </w:t>
      </w:r>
    </w:p>
    <w:p w:rsidR="008B4244" w:rsidRPr="008B4244" w:rsidRDefault="008B4244" w:rsidP="008B4244">
      <w:pPr>
        <w:pStyle w:val="a3"/>
        <w:rPr>
          <w:rFonts w:ascii="Times New Roman" w:hAnsi="Times New Roman" w:cs="Times New Roman"/>
          <w:sz w:val="28"/>
        </w:rPr>
      </w:pPr>
      <w:r w:rsidRPr="008B4244">
        <w:rPr>
          <w:rFonts w:ascii="Times New Roman" w:hAnsi="Times New Roman" w:cs="Times New Roman"/>
          <w:sz w:val="28"/>
        </w:rPr>
        <w:t>«Горка» и «Рождественские каникулы»</w:t>
      </w:r>
    </w:p>
    <w:p w:rsidR="008B4244" w:rsidRPr="008B4244" w:rsidRDefault="008B4244" w:rsidP="008B4244">
      <w:pPr>
        <w:pStyle w:val="a3"/>
        <w:rPr>
          <w:rFonts w:ascii="Times New Roman" w:hAnsi="Times New Roman" w:cs="Times New Roman"/>
          <w:sz w:val="28"/>
        </w:rPr>
      </w:pPr>
    </w:p>
    <w:p w:rsidR="008B4244" w:rsidRPr="008B4244" w:rsidRDefault="008B4244" w:rsidP="008B4244">
      <w:pPr>
        <w:pStyle w:val="a3"/>
        <w:rPr>
          <w:rFonts w:ascii="Times New Roman" w:hAnsi="Times New Roman" w:cs="Times New Roman"/>
          <w:sz w:val="28"/>
        </w:rPr>
      </w:pPr>
      <w:r w:rsidRPr="008B4244">
        <w:rPr>
          <w:rFonts w:ascii="Times New Roman" w:hAnsi="Times New Roman" w:cs="Times New Roman"/>
          <w:sz w:val="28"/>
        </w:rPr>
        <w:t xml:space="preserve">На территории Свердловской области за 10 месяцев 2018 года зарегистрировано 276 (212; +30,2%) ДТП с участием детей, в которых 295 (231; +28%) детей получили травмы различной степени тяжести и 15 детей погибли (11; +36,4%). Наблюдается рост количества ДТП с участием детей-пассажиров на 34%, детей-пешеходов на 23%, водителей мототранспорта на 100%. </w:t>
      </w:r>
    </w:p>
    <w:p w:rsidR="008B4244" w:rsidRPr="008B4244" w:rsidRDefault="008B4244" w:rsidP="008B4244">
      <w:pPr>
        <w:pStyle w:val="a3"/>
        <w:rPr>
          <w:rFonts w:ascii="Times New Roman" w:hAnsi="Times New Roman" w:cs="Times New Roman"/>
          <w:sz w:val="28"/>
        </w:rPr>
      </w:pPr>
      <w:r w:rsidRPr="008B4244">
        <w:rPr>
          <w:rFonts w:ascii="Times New Roman" w:hAnsi="Times New Roman" w:cs="Times New Roman"/>
          <w:sz w:val="28"/>
        </w:rPr>
        <w:t xml:space="preserve">По вине самих детей зарегистрирован 81 факт ДТП (59; +37,3%), в результате которых травмы различной степени тяжести получил 81 ребенок (56; +44,6%) и 2 ребенка погибли (3; -33,3%). С февраля 2018 года остается высоким показатель наезда на детей-пешеходов на пешеходных переходах, по итогам 10 месяцев рост составил 56%. Вместе с тем, проведенные проверки по фактам таких ДТП показали, что в 76% случаев дети выбегают на пешеходные переходы, не убедившись в своей безопасности. </w:t>
      </w:r>
    </w:p>
    <w:p w:rsidR="008B4244" w:rsidRPr="008B4244" w:rsidRDefault="008B4244" w:rsidP="008B4244">
      <w:pPr>
        <w:pStyle w:val="a3"/>
        <w:rPr>
          <w:rFonts w:ascii="Times New Roman" w:hAnsi="Times New Roman" w:cs="Times New Roman"/>
          <w:sz w:val="28"/>
        </w:rPr>
      </w:pPr>
      <w:r w:rsidRPr="008B4244">
        <w:rPr>
          <w:rFonts w:ascii="Times New Roman" w:hAnsi="Times New Roman" w:cs="Times New Roman"/>
          <w:sz w:val="28"/>
        </w:rPr>
        <w:t xml:space="preserve">На территории городского округа Заречный за 11 месяцев 2018 года  зарегистрировано 5 ДТП (АППГ – 1), в котором 1 ребенок погиб и 5 получили травмы (АППГ – 1 ребенок пострадал). С участием подростков в возрасте от 16 до 18 лет зарегистрировано 4 ДТП (АППГ – 0). По вине водителей транспортных средств за 11 месяцев 2018 года зарегистрировано 5 ДТП, в которых 1 ребенок-пассажир погиб и пострадали 5 детей: 3 ребенка-пассажира и 2 ребенка-пешехода. По вине детей за 11 месяцев 2018 года ДТП не  зарегистрировано. </w:t>
      </w:r>
    </w:p>
    <w:p w:rsidR="008B4244" w:rsidRPr="008B4244" w:rsidRDefault="008B4244" w:rsidP="008B4244">
      <w:pPr>
        <w:pStyle w:val="a3"/>
        <w:rPr>
          <w:rFonts w:ascii="Times New Roman" w:hAnsi="Times New Roman" w:cs="Times New Roman"/>
          <w:sz w:val="28"/>
        </w:rPr>
      </w:pPr>
      <w:r w:rsidRPr="008B4244">
        <w:rPr>
          <w:rFonts w:ascii="Times New Roman" w:hAnsi="Times New Roman" w:cs="Times New Roman"/>
          <w:sz w:val="28"/>
        </w:rPr>
        <w:t>В целях стабилизации ситуации с детским дорожно-транспортным травматизмом в зимний период года и в период праздничных новогодних мероприятий необходимо провести следующие мероприятии в образовательных учреждениях:</w:t>
      </w:r>
    </w:p>
    <w:p w:rsidR="008B4244" w:rsidRPr="008B4244" w:rsidRDefault="008B4244" w:rsidP="008B4244">
      <w:pPr>
        <w:pStyle w:val="a3"/>
        <w:rPr>
          <w:rFonts w:ascii="Times New Roman" w:hAnsi="Times New Roman" w:cs="Times New Roman"/>
          <w:sz w:val="28"/>
        </w:rPr>
      </w:pPr>
      <w:r w:rsidRPr="008B4244">
        <w:rPr>
          <w:rFonts w:ascii="Times New Roman" w:hAnsi="Times New Roman" w:cs="Times New Roman"/>
          <w:sz w:val="28"/>
        </w:rPr>
        <w:t>1.</w:t>
      </w:r>
      <w:r w:rsidRPr="008B4244">
        <w:rPr>
          <w:rFonts w:ascii="Times New Roman" w:hAnsi="Times New Roman" w:cs="Times New Roman"/>
          <w:sz w:val="28"/>
        </w:rPr>
        <w:tab/>
        <w:t xml:space="preserve">Организовать проведение собраний с педагогами и родителями по вопросам детской безопасности в зимний период времени года. </w:t>
      </w:r>
    </w:p>
    <w:p w:rsidR="00A32ED6" w:rsidRPr="008B4244" w:rsidRDefault="008B4244" w:rsidP="008B4244">
      <w:pPr>
        <w:pStyle w:val="a3"/>
        <w:rPr>
          <w:rFonts w:ascii="Times New Roman" w:hAnsi="Times New Roman" w:cs="Times New Roman"/>
          <w:sz w:val="28"/>
        </w:rPr>
      </w:pPr>
      <w:r w:rsidRPr="008B4244">
        <w:rPr>
          <w:rFonts w:ascii="Times New Roman" w:hAnsi="Times New Roman" w:cs="Times New Roman"/>
          <w:sz w:val="28"/>
        </w:rPr>
        <w:t>2.</w:t>
      </w:r>
      <w:r w:rsidRPr="008B4244">
        <w:rPr>
          <w:rFonts w:ascii="Times New Roman" w:hAnsi="Times New Roman" w:cs="Times New Roman"/>
          <w:sz w:val="28"/>
        </w:rPr>
        <w:tab/>
        <w:t xml:space="preserve">Совместно с родительским активом, отрядами ЮИД провести в образовательных учреждениях, а также на базе внешкольных детских учреждений досуга и творчества, профилактическую работу с несовершеннолетними по разъяснению опасности катушек, наледей, снежных валов и горок, выходящих на проезжую часть.  </w:t>
      </w:r>
    </w:p>
    <w:sectPr w:rsidR="00A32ED6" w:rsidRPr="008B4244" w:rsidSect="00BF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244"/>
    <w:rsid w:val="008B4244"/>
    <w:rsid w:val="00A32ED6"/>
    <w:rsid w:val="00AE5124"/>
    <w:rsid w:val="00BF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2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Кочнев </cp:lastModifiedBy>
  <cp:revision>3</cp:revision>
  <dcterms:created xsi:type="dcterms:W3CDTF">2018-12-19T09:17:00Z</dcterms:created>
  <dcterms:modified xsi:type="dcterms:W3CDTF">2018-12-19T14:34:00Z</dcterms:modified>
</cp:coreProperties>
</file>