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A36EF2" w:rsidRPr="006E3456" w:rsidRDefault="00D96096" w:rsidP="006E3456">
      <w:pPr>
        <w:spacing w:after="0"/>
        <w:ind w:left="3969" w:right="-143"/>
        <w:jc w:val="center"/>
        <w:rPr>
          <w:rFonts w:ascii="Times New Roman" w:hAnsi="Times New Roman"/>
          <w:b/>
          <w:sz w:val="28"/>
          <w:szCs w:val="28"/>
          <w:lang w:eastAsia="ru-RU"/>
        </w:rPr>
      </w:pPr>
      <w:r w:rsidRPr="006E3456">
        <w:rPr>
          <w:rFonts w:ascii="Times New Roman" w:hAnsi="Times New Roman"/>
          <w:b/>
          <w:sz w:val="28"/>
          <w:szCs w:val="28"/>
          <w:lang w:eastAsia="ru-RU"/>
        </w:rPr>
        <w:t>ОДОБРЕН</w:t>
      </w:r>
      <w:r w:rsidR="008D75ED" w:rsidRPr="006E3456">
        <w:rPr>
          <w:rFonts w:ascii="Times New Roman" w:hAnsi="Times New Roman"/>
          <w:b/>
          <w:sz w:val="28"/>
          <w:szCs w:val="28"/>
          <w:lang w:eastAsia="ru-RU"/>
        </w:rPr>
        <w:t>А</w:t>
      </w:r>
    </w:p>
    <w:p w:rsidR="008D75ED" w:rsidRPr="00475353" w:rsidRDefault="008D75ED" w:rsidP="008D75ED">
      <w:pPr>
        <w:spacing w:after="0"/>
        <w:ind w:left="3969" w:right="-143"/>
        <w:rPr>
          <w:rFonts w:ascii="Times New Roman" w:hAnsi="Times New Roman"/>
          <w:sz w:val="28"/>
          <w:szCs w:val="28"/>
          <w:lang w:eastAsia="ru-RU"/>
        </w:rPr>
      </w:pPr>
      <w:r>
        <w:rPr>
          <w:rFonts w:ascii="Times New Roman" w:hAnsi="Times New Roman"/>
          <w:sz w:val="28"/>
          <w:szCs w:val="28"/>
          <w:lang w:eastAsia="ru-RU"/>
        </w:rPr>
        <w:t>решением ф</w:t>
      </w:r>
      <w:r w:rsidRPr="00475353">
        <w:rPr>
          <w:rFonts w:ascii="Times New Roman" w:hAnsi="Times New Roman"/>
          <w:sz w:val="28"/>
          <w:szCs w:val="28"/>
          <w:lang w:eastAsia="ru-RU"/>
        </w:rPr>
        <w:t>едеральн</w:t>
      </w:r>
      <w:r>
        <w:rPr>
          <w:rFonts w:ascii="Times New Roman" w:hAnsi="Times New Roman"/>
          <w:sz w:val="28"/>
          <w:szCs w:val="28"/>
          <w:lang w:eastAsia="ru-RU"/>
        </w:rPr>
        <w:t>ого</w:t>
      </w:r>
      <w:r w:rsidRPr="00475353">
        <w:rPr>
          <w:rFonts w:ascii="Times New Roman" w:hAnsi="Times New Roman"/>
          <w:sz w:val="28"/>
          <w:szCs w:val="28"/>
          <w:lang w:eastAsia="ru-RU"/>
        </w:rPr>
        <w:t xml:space="preserve"> учебно-методическ</w:t>
      </w:r>
      <w:r>
        <w:rPr>
          <w:rFonts w:ascii="Times New Roman" w:hAnsi="Times New Roman"/>
          <w:sz w:val="28"/>
          <w:szCs w:val="28"/>
          <w:lang w:eastAsia="ru-RU"/>
        </w:rPr>
        <w:t xml:space="preserve">ого </w:t>
      </w:r>
      <w:r w:rsidRPr="00475353">
        <w:rPr>
          <w:rFonts w:ascii="Times New Roman" w:hAnsi="Times New Roman"/>
          <w:sz w:val="28"/>
          <w:szCs w:val="28"/>
          <w:lang w:eastAsia="ru-RU"/>
        </w:rPr>
        <w:t>объединени</w:t>
      </w:r>
      <w:r>
        <w:rPr>
          <w:rFonts w:ascii="Times New Roman" w:hAnsi="Times New Roman"/>
          <w:sz w:val="28"/>
          <w:szCs w:val="28"/>
          <w:lang w:eastAsia="ru-RU"/>
        </w:rPr>
        <w:t>я</w:t>
      </w:r>
      <w:r w:rsidRPr="00475353">
        <w:rPr>
          <w:rFonts w:ascii="Times New Roman" w:hAnsi="Times New Roman"/>
          <w:sz w:val="28"/>
          <w:szCs w:val="28"/>
          <w:lang w:eastAsia="ru-RU"/>
        </w:rPr>
        <w:t xml:space="preserve"> по общему образованию</w:t>
      </w:r>
    </w:p>
    <w:p w:rsidR="00D96096" w:rsidRPr="00475353" w:rsidRDefault="008D75ED" w:rsidP="006660A3">
      <w:pPr>
        <w:spacing w:after="0"/>
        <w:ind w:left="3969" w:right="-143"/>
        <w:rPr>
          <w:rFonts w:ascii="Times New Roman" w:hAnsi="Times New Roman"/>
          <w:sz w:val="28"/>
          <w:szCs w:val="28"/>
          <w:lang w:eastAsia="ru-RU"/>
        </w:rPr>
      </w:pPr>
      <w:r w:rsidDel="008D75ED">
        <w:rPr>
          <w:rFonts w:ascii="Times New Roman" w:hAnsi="Times New Roman"/>
          <w:sz w:val="28"/>
          <w:szCs w:val="28"/>
          <w:lang w:eastAsia="ru-RU"/>
        </w:rPr>
        <w:t xml:space="preserve"> </w:t>
      </w:r>
      <w:r w:rsidR="0004145B">
        <w:rPr>
          <w:rFonts w:ascii="Times New Roman" w:hAnsi="Times New Roman"/>
          <w:sz w:val="28"/>
          <w:szCs w:val="28"/>
          <w:lang w:eastAsia="ru-RU"/>
        </w:rPr>
        <w:t>(п</w:t>
      </w:r>
      <w:r w:rsidR="00D96096" w:rsidRPr="00475353">
        <w:rPr>
          <w:rFonts w:ascii="Times New Roman" w:hAnsi="Times New Roman"/>
          <w:sz w:val="28"/>
          <w:szCs w:val="28"/>
          <w:lang w:eastAsia="ru-RU"/>
        </w:rPr>
        <w:t xml:space="preserve">ротокол </w:t>
      </w:r>
      <w:r w:rsidR="00B179DB">
        <w:rPr>
          <w:rFonts w:ascii="Times New Roman" w:hAnsi="Times New Roman"/>
          <w:sz w:val="28"/>
          <w:szCs w:val="28"/>
          <w:lang w:eastAsia="ru-RU"/>
        </w:rPr>
        <w:t xml:space="preserve"> </w:t>
      </w:r>
      <w:r w:rsidR="00D96096" w:rsidRPr="00475353">
        <w:rPr>
          <w:rFonts w:ascii="Times New Roman" w:hAnsi="Times New Roman"/>
          <w:sz w:val="28"/>
          <w:szCs w:val="28"/>
          <w:lang w:eastAsia="ru-RU"/>
        </w:rPr>
        <w:t>от 8 апреля 2015 г. № 1/15</w:t>
      </w:r>
      <w:r w:rsidR="0004145B">
        <w:rPr>
          <w:rFonts w:ascii="Times New Roman" w:hAnsi="Times New Roman"/>
          <w:sz w:val="28"/>
          <w:szCs w:val="28"/>
          <w:lang w:eastAsia="ru-RU"/>
        </w:rPr>
        <w:t>)</w:t>
      </w:r>
      <w:r w:rsidR="00A246ED">
        <w:rPr>
          <w:rStyle w:val="af3"/>
          <w:rFonts w:ascii="Times New Roman" w:hAnsi="Times New Roman"/>
          <w:sz w:val="28"/>
          <w:szCs w:val="28"/>
          <w:lang w:eastAsia="ru-RU"/>
        </w:rPr>
        <w:footnoteReference w:id="1"/>
      </w:r>
    </w:p>
    <w:p w:rsidR="004C21D1" w:rsidRPr="00475353" w:rsidRDefault="004C21D1" w:rsidP="007A4A2C">
      <w:pPr>
        <w:pStyle w:val="33"/>
      </w:pPr>
    </w:p>
    <w:p w:rsidR="004C21D1" w:rsidRPr="00475353" w:rsidRDefault="004C21D1" w:rsidP="007A4A2C">
      <w:pPr>
        <w:pStyle w:val="33"/>
      </w:pPr>
    </w:p>
    <w:p w:rsidR="004C21D1" w:rsidRPr="00475353" w:rsidRDefault="004C21D1" w:rsidP="007A4A2C">
      <w:pPr>
        <w:pStyle w:val="33"/>
      </w:pPr>
    </w:p>
    <w:p w:rsidR="004C21D1" w:rsidRPr="00475353" w:rsidRDefault="004C21D1" w:rsidP="007A4A2C">
      <w:pPr>
        <w:pStyle w:val="33"/>
      </w:pPr>
    </w:p>
    <w:p w:rsidR="004C21D1" w:rsidRPr="00475353" w:rsidRDefault="004C21D1" w:rsidP="007A4A2C">
      <w:pPr>
        <w:pStyle w:val="33"/>
      </w:pPr>
    </w:p>
    <w:p w:rsidR="004C21D1" w:rsidRPr="00475353" w:rsidRDefault="004C21D1" w:rsidP="007A4A2C">
      <w:pPr>
        <w:pStyle w:val="33"/>
      </w:pPr>
    </w:p>
    <w:p w:rsidR="004C21D1" w:rsidRPr="00475353" w:rsidRDefault="004C21D1" w:rsidP="007A4A2C">
      <w:pPr>
        <w:pStyle w:val="33"/>
      </w:pPr>
    </w:p>
    <w:p w:rsidR="004C21D1" w:rsidRPr="00475353" w:rsidRDefault="004C21D1" w:rsidP="007A4A2C">
      <w:pPr>
        <w:pStyle w:val="33"/>
      </w:pPr>
    </w:p>
    <w:p w:rsidR="004C21D1" w:rsidRPr="00475353" w:rsidRDefault="004C21D1" w:rsidP="007A4A2C">
      <w:pPr>
        <w:pStyle w:val="33"/>
      </w:pPr>
    </w:p>
    <w:p w:rsidR="004C21D1" w:rsidRPr="00475353" w:rsidRDefault="004C21D1" w:rsidP="007A4A2C">
      <w:pPr>
        <w:pStyle w:val="33"/>
      </w:pPr>
    </w:p>
    <w:p w:rsidR="004C21D1" w:rsidRPr="00475353" w:rsidRDefault="004C21D1" w:rsidP="007A4A2C">
      <w:pPr>
        <w:pStyle w:val="33"/>
      </w:pPr>
    </w:p>
    <w:p w:rsidR="001665A0" w:rsidRPr="008D75ED" w:rsidRDefault="004C21D1" w:rsidP="008D75ED">
      <w:pPr>
        <w:pStyle w:val="33"/>
      </w:pPr>
      <w:r w:rsidRPr="008D75ED">
        <w:t>ПРИМЕРНАЯ</w:t>
      </w:r>
    </w:p>
    <w:p w:rsidR="004C21D1" w:rsidRPr="008D75ED" w:rsidRDefault="004C21D1" w:rsidP="008D75ED">
      <w:pPr>
        <w:pStyle w:val="33"/>
      </w:pPr>
      <w:r w:rsidRPr="008D75ED">
        <w:t>ОСНОВНАЯ</w:t>
      </w:r>
      <w:r w:rsidR="00C35852" w:rsidRPr="008D75ED">
        <w:t xml:space="preserve"> </w:t>
      </w:r>
      <w:r w:rsidRPr="008D75ED">
        <w:t>ОБРАЗОВАТЕЛЬНАЯ ПРОГРАММА</w:t>
      </w:r>
    </w:p>
    <w:p w:rsidR="009C54A3" w:rsidRPr="008D75ED" w:rsidRDefault="004C21D1" w:rsidP="008D75ED">
      <w:pPr>
        <w:pStyle w:val="33"/>
      </w:pPr>
      <w:r w:rsidRPr="008D75ED">
        <w:t>ОСНОВНОГО ОБЩЕГО ОБРАЗОВАНИЯ</w:t>
      </w:r>
    </w:p>
    <w:p w:rsidR="004C21D1" w:rsidRPr="008D75ED" w:rsidRDefault="004C21D1" w:rsidP="007A4A2C">
      <w:pPr>
        <w:pStyle w:val="33"/>
      </w:pPr>
      <w:r w:rsidRPr="008D75ED">
        <w:br w:type="page"/>
      </w:r>
    </w:p>
    <w:p w:rsidR="004116FD" w:rsidRPr="00475353" w:rsidRDefault="004116FD" w:rsidP="007A4A2C">
      <w:pPr>
        <w:pStyle w:val="33"/>
      </w:pPr>
      <w:r w:rsidRPr="00475353">
        <w:lastRenderedPageBreak/>
        <w:t>Содержание</w:t>
      </w:r>
    </w:p>
    <w:p w:rsidR="001D19FB" w:rsidRPr="001B077E" w:rsidRDefault="00796497" w:rsidP="007A4A2C">
      <w:pPr>
        <w:pStyle w:val="15"/>
        <w:tabs>
          <w:tab w:val="clear" w:pos="450"/>
          <w:tab w:val="clear" w:pos="9498"/>
          <w:tab w:val="right" w:leader="dot" w:pos="9356"/>
        </w:tabs>
        <w:ind w:right="565"/>
        <w:rPr>
          <w:rFonts w:eastAsiaTheme="minorEastAsia"/>
          <w:b w:val="0"/>
        </w:rPr>
      </w:pPr>
      <w:r w:rsidRPr="00796497">
        <w:rPr>
          <w:b w:val="0"/>
        </w:rPr>
        <w:fldChar w:fldCharType="begin"/>
      </w:r>
      <w:r w:rsidR="000F55DA" w:rsidRPr="001B077E">
        <w:rPr>
          <w:b w:val="0"/>
        </w:rPr>
        <w:instrText xml:space="preserve"> TOC \o "1-4" \h \z \u </w:instrText>
      </w:r>
      <w:r w:rsidRPr="00796497">
        <w:rPr>
          <w:b w:val="0"/>
        </w:rPr>
        <w:fldChar w:fldCharType="separate"/>
      </w:r>
      <w:hyperlink w:anchor="_Toc414553125" w:history="1">
        <w:r w:rsidR="001D19FB" w:rsidRPr="001B077E">
          <w:rPr>
            <w:rStyle w:val="af6"/>
            <w:b w:val="0"/>
            <w:color w:val="auto"/>
          </w:rPr>
          <w:t>1.</w:t>
        </w:r>
        <w:r w:rsidR="001D19FB" w:rsidRPr="001B077E">
          <w:rPr>
            <w:rFonts w:eastAsiaTheme="minorEastAsia"/>
            <w:b w:val="0"/>
          </w:rPr>
          <w:tab/>
        </w:r>
        <w:r w:rsidR="001D19FB" w:rsidRPr="001B077E">
          <w:rPr>
            <w:rStyle w:val="af6"/>
            <w:b w:val="0"/>
            <w:color w:val="auto"/>
          </w:rPr>
          <w:t>Целевой раздел примерной основной образовательной</w:t>
        </w:r>
        <w:r w:rsidR="007A4A2C" w:rsidRPr="001B077E">
          <w:rPr>
            <w:rStyle w:val="af6"/>
            <w:b w:val="0"/>
            <w:color w:val="auto"/>
          </w:rPr>
          <w:br/>
        </w:r>
        <w:r w:rsidR="001D19FB" w:rsidRPr="001B077E">
          <w:rPr>
            <w:rStyle w:val="af6"/>
            <w:b w:val="0"/>
            <w:color w:val="auto"/>
          </w:rPr>
          <w:t xml:space="preserve"> программы основного общего образования</w:t>
        </w:r>
        <w:r w:rsidR="001D19FB" w:rsidRPr="001B077E">
          <w:rPr>
            <w:b w:val="0"/>
            <w:webHidden/>
          </w:rPr>
          <w:tab/>
        </w:r>
        <w:r w:rsidRPr="001B077E">
          <w:rPr>
            <w:b w:val="0"/>
            <w:webHidden/>
          </w:rPr>
          <w:fldChar w:fldCharType="begin"/>
        </w:r>
        <w:r w:rsidR="001D19FB" w:rsidRPr="001B077E">
          <w:rPr>
            <w:b w:val="0"/>
            <w:webHidden/>
          </w:rPr>
          <w:instrText xml:space="preserve"> PAGEREF _Toc414553125 \h </w:instrText>
        </w:r>
        <w:r w:rsidRPr="001B077E">
          <w:rPr>
            <w:b w:val="0"/>
            <w:webHidden/>
          </w:rPr>
        </w:r>
        <w:r w:rsidRPr="001B077E">
          <w:rPr>
            <w:b w:val="0"/>
            <w:webHidden/>
          </w:rPr>
          <w:fldChar w:fldCharType="separate"/>
        </w:r>
        <w:r w:rsidR="00E54588">
          <w:rPr>
            <w:b w:val="0"/>
            <w:webHidden/>
          </w:rPr>
          <w:t>5</w:t>
        </w:r>
        <w:r w:rsidRPr="001B077E">
          <w:rPr>
            <w:b w:val="0"/>
            <w:webHidden/>
          </w:rPr>
          <w:fldChar w:fldCharType="end"/>
        </w:r>
      </w:hyperlink>
    </w:p>
    <w:p w:rsidR="001D19FB" w:rsidRPr="001B077E" w:rsidRDefault="00796497" w:rsidP="00B46520">
      <w:pPr>
        <w:pStyle w:val="22"/>
        <w:rPr>
          <w:rFonts w:eastAsiaTheme="minorEastAsia"/>
          <w:b w:val="0"/>
          <w:lang w:eastAsia="ru-RU"/>
        </w:rPr>
      </w:pPr>
      <w:hyperlink w:anchor="_Toc414553126" w:history="1">
        <w:r w:rsidR="001D19FB" w:rsidRPr="001B077E">
          <w:rPr>
            <w:rStyle w:val="af6"/>
            <w:b w:val="0"/>
            <w:color w:val="auto"/>
          </w:rPr>
          <w:t>1.1. Пояснительная  записка</w:t>
        </w:r>
        <w:r w:rsidR="001D19FB" w:rsidRPr="001B077E">
          <w:rPr>
            <w:b w:val="0"/>
            <w:webHidden/>
          </w:rPr>
          <w:tab/>
        </w:r>
        <w:r w:rsidRPr="001B077E">
          <w:rPr>
            <w:b w:val="0"/>
            <w:webHidden/>
          </w:rPr>
          <w:fldChar w:fldCharType="begin"/>
        </w:r>
        <w:r w:rsidR="001D19FB" w:rsidRPr="001B077E">
          <w:rPr>
            <w:b w:val="0"/>
            <w:webHidden/>
          </w:rPr>
          <w:instrText xml:space="preserve"> PAGEREF _Toc414553126 \h </w:instrText>
        </w:r>
        <w:r w:rsidRPr="001B077E">
          <w:rPr>
            <w:b w:val="0"/>
            <w:webHidden/>
          </w:rPr>
        </w:r>
        <w:r w:rsidRPr="001B077E">
          <w:rPr>
            <w:b w:val="0"/>
            <w:webHidden/>
          </w:rPr>
          <w:fldChar w:fldCharType="separate"/>
        </w:r>
        <w:r w:rsidR="00E54588">
          <w:rPr>
            <w:b w:val="0"/>
            <w:webHidden/>
          </w:rPr>
          <w:t>5</w:t>
        </w:r>
        <w:r w:rsidRPr="001B077E">
          <w:rPr>
            <w:b w:val="0"/>
            <w:webHidden/>
          </w:rPr>
          <w:fldChar w:fldCharType="end"/>
        </w:r>
      </w:hyperlink>
    </w:p>
    <w:p w:rsidR="001D19FB" w:rsidRPr="001B077E" w:rsidRDefault="00796497" w:rsidP="00B46520">
      <w:pPr>
        <w:pStyle w:val="22"/>
        <w:rPr>
          <w:rFonts w:eastAsiaTheme="minorEastAsia"/>
          <w:b w:val="0"/>
          <w:lang w:eastAsia="ru-RU"/>
        </w:rPr>
      </w:pPr>
      <w:hyperlink w:anchor="_Toc414553127" w:history="1">
        <w:r w:rsidR="001D19FB" w:rsidRPr="001B077E">
          <w:rPr>
            <w:rStyle w:val="af6"/>
            <w:b w:val="0"/>
            <w:color w:val="auto"/>
          </w:rPr>
          <w:t>1.1.1.</w:t>
        </w:r>
        <w:r w:rsidR="007A4A2C" w:rsidRPr="001B077E">
          <w:rPr>
            <w:rStyle w:val="af6"/>
            <w:b w:val="0"/>
            <w:color w:val="auto"/>
          </w:rPr>
          <w:t xml:space="preserve"> </w:t>
        </w:r>
        <w:r w:rsidR="001D19FB" w:rsidRPr="001B077E">
          <w:rPr>
            <w:rStyle w:val="af6"/>
            <w:b w:val="0"/>
            <w:color w:val="auto"/>
          </w:rPr>
          <w:t xml:space="preserve">Цели и задачи реализации основной образовательной </w:t>
        </w:r>
        <w:r w:rsidR="007A4A2C" w:rsidRPr="001B077E">
          <w:rPr>
            <w:rStyle w:val="af6"/>
            <w:b w:val="0"/>
            <w:color w:val="auto"/>
          </w:rPr>
          <w:br/>
        </w:r>
        <w:r w:rsidR="001D19FB" w:rsidRPr="001B077E">
          <w:rPr>
            <w:rStyle w:val="af6"/>
            <w:b w:val="0"/>
            <w:color w:val="auto"/>
          </w:rPr>
          <w:t>программы основного общего образования</w:t>
        </w:r>
        <w:r w:rsidR="001D19FB" w:rsidRPr="001B077E">
          <w:rPr>
            <w:b w:val="0"/>
            <w:webHidden/>
          </w:rPr>
          <w:tab/>
        </w:r>
        <w:r w:rsidRPr="001B077E">
          <w:rPr>
            <w:b w:val="0"/>
            <w:webHidden/>
          </w:rPr>
          <w:fldChar w:fldCharType="begin"/>
        </w:r>
        <w:r w:rsidR="001D19FB" w:rsidRPr="001B077E">
          <w:rPr>
            <w:b w:val="0"/>
            <w:webHidden/>
          </w:rPr>
          <w:instrText xml:space="preserve"> PAGEREF _Toc414553127 \h </w:instrText>
        </w:r>
        <w:r w:rsidRPr="001B077E">
          <w:rPr>
            <w:b w:val="0"/>
            <w:webHidden/>
          </w:rPr>
        </w:r>
        <w:r w:rsidRPr="001B077E">
          <w:rPr>
            <w:b w:val="0"/>
            <w:webHidden/>
          </w:rPr>
          <w:fldChar w:fldCharType="separate"/>
        </w:r>
        <w:r w:rsidR="00E54588">
          <w:rPr>
            <w:b w:val="0"/>
            <w:webHidden/>
          </w:rPr>
          <w:t>5</w:t>
        </w:r>
        <w:r w:rsidRPr="001B077E">
          <w:rPr>
            <w:b w:val="0"/>
            <w:webHidden/>
          </w:rPr>
          <w:fldChar w:fldCharType="end"/>
        </w:r>
      </w:hyperlink>
    </w:p>
    <w:p w:rsidR="001D19FB" w:rsidRPr="001B077E" w:rsidRDefault="00796497" w:rsidP="00B46520">
      <w:pPr>
        <w:pStyle w:val="22"/>
        <w:rPr>
          <w:rFonts w:eastAsiaTheme="minorEastAsia"/>
          <w:b w:val="0"/>
          <w:lang w:eastAsia="ru-RU"/>
        </w:rPr>
      </w:pPr>
      <w:hyperlink w:anchor="_Toc414553128" w:history="1">
        <w:r w:rsidR="001D19FB" w:rsidRPr="001B077E">
          <w:rPr>
            <w:rStyle w:val="af6"/>
            <w:b w:val="0"/>
            <w:color w:val="auto"/>
          </w:rPr>
          <w:t>1.1.2.Принципы и подходы к формированию образовательной</w:t>
        </w:r>
        <w:r w:rsidR="007A4A2C" w:rsidRPr="001B077E">
          <w:rPr>
            <w:rStyle w:val="af6"/>
            <w:b w:val="0"/>
            <w:color w:val="auto"/>
          </w:rPr>
          <w:t xml:space="preserve"> </w:t>
        </w:r>
        <w:r w:rsidR="001D19FB" w:rsidRPr="001B077E">
          <w:rPr>
            <w:rStyle w:val="af6"/>
            <w:b w:val="0"/>
            <w:color w:val="auto"/>
          </w:rPr>
          <w:t>программы основного общего образования</w:t>
        </w:r>
        <w:r w:rsidR="001D19FB" w:rsidRPr="001B077E">
          <w:rPr>
            <w:b w:val="0"/>
            <w:webHidden/>
          </w:rPr>
          <w:tab/>
        </w:r>
        <w:r w:rsidRPr="001B077E">
          <w:rPr>
            <w:b w:val="0"/>
            <w:webHidden/>
          </w:rPr>
          <w:fldChar w:fldCharType="begin"/>
        </w:r>
        <w:r w:rsidR="001D19FB" w:rsidRPr="001B077E">
          <w:rPr>
            <w:b w:val="0"/>
            <w:webHidden/>
          </w:rPr>
          <w:instrText xml:space="preserve"> PAGEREF _Toc414553128 \h </w:instrText>
        </w:r>
        <w:r w:rsidRPr="001B077E">
          <w:rPr>
            <w:b w:val="0"/>
            <w:webHidden/>
          </w:rPr>
        </w:r>
        <w:r w:rsidRPr="001B077E">
          <w:rPr>
            <w:b w:val="0"/>
            <w:webHidden/>
          </w:rPr>
          <w:fldChar w:fldCharType="separate"/>
        </w:r>
        <w:r w:rsidR="00E54588">
          <w:rPr>
            <w:b w:val="0"/>
            <w:webHidden/>
          </w:rPr>
          <w:t>7</w:t>
        </w:r>
        <w:r w:rsidRPr="001B077E">
          <w:rPr>
            <w:b w:val="0"/>
            <w:webHidden/>
          </w:rPr>
          <w:fldChar w:fldCharType="end"/>
        </w:r>
      </w:hyperlink>
    </w:p>
    <w:p w:rsidR="001D19FB" w:rsidRPr="001B077E" w:rsidRDefault="00796497" w:rsidP="00B46520">
      <w:pPr>
        <w:pStyle w:val="22"/>
        <w:rPr>
          <w:rFonts w:eastAsiaTheme="minorEastAsia"/>
          <w:b w:val="0"/>
          <w:lang w:eastAsia="ru-RU"/>
        </w:rPr>
      </w:pPr>
      <w:hyperlink w:anchor="_Toc414553129" w:history="1">
        <w:r w:rsidR="001D19FB" w:rsidRPr="001B077E">
          <w:rPr>
            <w:rStyle w:val="af6"/>
            <w:b w:val="0"/>
            <w:color w:val="auto"/>
          </w:rPr>
          <w:t>1.2. Планируемые результаты освоения обучающимися основной образовательной программы основного общего образования</w:t>
        </w:r>
        <w:r w:rsidR="001D19FB" w:rsidRPr="001B077E">
          <w:rPr>
            <w:b w:val="0"/>
            <w:webHidden/>
          </w:rPr>
          <w:tab/>
        </w:r>
        <w:r w:rsidRPr="001B077E">
          <w:rPr>
            <w:b w:val="0"/>
            <w:webHidden/>
          </w:rPr>
          <w:fldChar w:fldCharType="begin"/>
        </w:r>
        <w:r w:rsidR="001D19FB" w:rsidRPr="001B077E">
          <w:rPr>
            <w:b w:val="0"/>
            <w:webHidden/>
          </w:rPr>
          <w:instrText xml:space="preserve"> PAGEREF _Toc414553129 \h </w:instrText>
        </w:r>
        <w:r w:rsidRPr="001B077E">
          <w:rPr>
            <w:b w:val="0"/>
            <w:webHidden/>
          </w:rPr>
        </w:r>
        <w:r w:rsidRPr="001B077E">
          <w:rPr>
            <w:b w:val="0"/>
            <w:webHidden/>
          </w:rPr>
          <w:fldChar w:fldCharType="separate"/>
        </w:r>
        <w:r w:rsidR="00E54588">
          <w:rPr>
            <w:b w:val="0"/>
            <w:webHidden/>
          </w:rPr>
          <w:t>10</w:t>
        </w:r>
        <w:r w:rsidRPr="001B077E">
          <w:rPr>
            <w:b w:val="0"/>
            <w:webHidden/>
          </w:rPr>
          <w:fldChar w:fldCharType="end"/>
        </w:r>
      </w:hyperlink>
    </w:p>
    <w:p w:rsidR="001D19FB" w:rsidRPr="001B077E" w:rsidRDefault="00796497" w:rsidP="00B46520">
      <w:pPr>
        <w:pStyle w:val="33"/>
        <w:tabs>
          <w:tab w:val="left" w:pos="284"/>
        </w:tabs>
        <w:ind w:firstLine="0"/>
        <w:rPr>
          <w:rFonts w:eastAsiaTheme="minorEastAsia"/>
          <w:b w:val="0"/>
          <w:noProof/>
          <w:lang w:eastAsia="ru-RU"/>
        </w:rPr>
      </w:pPr>
      <w:hyperlink w:anchor="_Toc414553130" w:history="1">
        <w:r w:rsidR="001D19FB" w:rsidRPr="001B077E">
          <w:rPr>
            <w:rStyle w:val="af6"/>
            <w:b w:val="0"/>
            <w:noProof/>
            <w:color w:val="auto"/>
          </w:rPr>
          <w:t>1.2.1. Общие положения</w:t>
        </w:r>
        <w:r w:rsidR="001D19FB" w:rsidRPr="001B077E">
          <w:rPr>
            <w:b w:val="0"/>
            <w:noProof/>
            <w:webHidden/>
          </w:rPr>
          <w:tab/>
        </w:r>
        <w:r w:rsidRPr="001B077E">
          <w:rPr>
            <w:b w:val="0"/>
            <w:noProof/>
            <w:webHidden/>
          </w:rPr>
          <w:fldChar w:fldCharType="begin"/>
        </w:r>
        <w:r w:rsidR="001D19FB" w:rsidRPr="001B077E">
          <w:rPr>
            <w:b w:val="0"/>
            <w:noProof/>
            <w:webHidden/>
          </w:rPr>
          <w:instrText xml:space="preserve"> PAGEREF _Toc414553130 \h </w:instrText>
        </w:r>
        <w:r w:rsidRPr="001B077E">
          <w:rPr>
            <w:b w:val="0"/>
            <w:noProof/>
            <w:webHidden/>
          </w:rPr>
        </w:r>
        <w:r w:rsidRPr="001B077E">
          <w:rPr>
            <w:b w:val="0"/>
            <w:noProof/>
            <w:webHidden/>
          </w:rPr>
          <w:fldChar w:fldCharType="separate"/>
        </w:r>
        <w:r w:rsidR="00E54588">
          <w:rPr>
            <w:b w:val="0"/>
            <w:noProof/>
            <w:webHidden/>
          </w:rPr>
          <w:t>10</w:t>
        </w:r>
        <w:r w:rsidRPr="001B077E">
          <w:rPr>
            <w:b w:val="0"/>
            <w:noProof/>
            <w:webHidden/>
          </w:rPr>
          <w:fldChar w:fldCharType="end"/>
        </w:r>
      </w:hyperlink>
    </w:p>
    <w:p w:rsidR="001D19FB" w:rsidRPr="001B077E" w:rsidRDefault="00796497" w:rsidP="00B46520">
      <w:pPr>
        <w:pStyle w:val="33"/>
        <w:tabs>
          <w:tab w:val="left" w:pos="284"/>
        </w:tabs>
        <w:ind w:firstLine="0"/>
        <w:rPr>
          <w:rFonts w:eastAsiaTheme="minorEastAsia"/>
          <w:b w:val="0"/>
          <w:noProof/>
          <w:lang w:eastAsia="ru-RU"/>
        </w:rPr>
      </w:pPr>
      <w:hyperlink w:anchor="_Toc414553131" w:history="1">
        <w:r w:rsidR="001D19FB" w:rsidRPr="001B077E">
          <w:rPr>
            <w:rStyle w:val="af6"/>
            <w:b w:val="0"/>
            <w:noProof/>
            <w:color w:val="auto"/>
          </w:rPr>
          <w:t>1.2.2. Структура планируемых результатов</w:t>
        </w:r>
        <w:r w:rsidR="001D19FB" w:rsidRPr="001B077E">
          <w:rPr>
            <w:b w:val="0"/>
            <w:noProof/>
            <w:webHidden/>
          </w:rPr>
          <w:tab/>
        </w:r>
        <w:r w:rsidRPr="001B077E">
          <w:rPr>
            <w:b w:val="0"/>
            <w:noProof/>
            <w:webHidden/>
          </w:rPr>
          <w:fldChar w:fldCharType="begin"/>
        </w:r>
        <w:r w:rsidR="001D19FB" w:rsidRPr="001B077E">
          <w:rPr>
            <w:b w:val="0"/>
            <w:noProof/>
            <w:webHidden/>
          </w:rPr>
          <w:instrText xml:space="preserve"> PAGEREF _Toc414553131 \h </w:instrText>
        </w:r>
        <w:r w:rsidRPr="001B077E">
          <w:rPr>
            <w:b w:val="0"/>
            <w:noProof/>
            <w:webHidden/>
          </w:rPr>
        </w:r>
        <w:r w:rsidRPr="001B077E">
          <w:rPr>
            <w:b w:val="0"/>
            <w:noProof/>
            <w:webHidden/>
          </w:rPr>
          <w:fldChar w:fldCharType="separate"/>
        </w:r>
        <w:r w:rsidR="00E54588">
          <w:rPr>
            <w:b w:val="0"/>
            <w:noProof/>
            <w:webHidden/>
          </w:rPr>
          <w:t>11</w:t>
        </w:r>
        <w:r w:rsidRPr="001B077E">
          <w:rPr>
            <w:b w:val="0"/>
            <w:noProof/>
            <w:webHidden/>
          </w:rPr>
          <w:fldChar w:fldCharType="end"/>
        </w:r>
      </w:hyperlink>
    </w:p>
    <w:p w:rsidR="008444C3" w:rsidRPr="001B077E" w:rsidRDefault="008444C3" w:rsidP="00B46520">
      <w:pPr>
        <w:pStyle w:val="22"/>
        <w:rPr>
          <w:b w:val="0"/>
        </w:rPr>
      </w:pPr>
      <w:r w:rsidRPr="001B077E">
        <w:rPr>
          <w:rStyle w:val="20"/>
          <w:rFonts w:eastAsia="Calibri"/>
          <w:bCs w:val="0"/>
          <w:lang w:eastAsia="en-US"/>
        </w:rPr>
        <w:t>1.2.3.</w:t>
      </w:r>
      <w:r w:rsidR="007A4A2C" w:rsidRPr="001B077E">
        <w:rPr>
          <w:rStyle w:val="20"/>
          <w:rFonts w:eastAsia="Calibri"/>
          <w:bCs w:val="0"/>
          <w:lang w:eastAsia="en-US"/>
        </w:rPr>
        <w:t xml:space="preserve"> Личностные результаты освоения </w:t>
      </w:r>
      <w:r w:rsidRPr="001B077E">
        <w:rPr>
          <w:rStyle w:val="20"/>
          <w:rFonts w:eastAsia="Calibri"/>
          <w:bCs w:val="0"/>
          <w:lang w:eastAsia="en-US"/>
        </w:rPr>
        <w:t>ООП</w:t>
      </w:r>
    </w:p>
    <w:p w:rsidR="001D19FB" w:rsidRPr="001B077E" w:rsidRDefault="00796497" w:rsidP="00B46520">
      <w:pPr>
        <w:pStyle w:val="22"/>
        <w:rPr>
          <w:rFonts w:eastAsiaTheme="minorEastAsia"/>
          <w:b w:val="0"/>
          <w:lang w:eastAsia="ru-RU"/>
        </w:rPr>
      </w:pPr>
      <w:hyperlink w:anchor="_Toc414553132" w:history="1">
        <w:r w:rsidR="001D19FB" w:rsidRPr="001B077E">
          <w:rPr>
            <w:rStyle w:val="af6"/>
            <w:b w:val="0"/>
            <w:color w:val="auto"/>
          </w:rPr>
          <w:t>1.2.4. Метапредметные результаты освоения ООП</w:t>
        </w:r>
        <w:r w:rsidR="001D19FB" w:rsidRPr="001B077E">
          <w:rPr>
            <w:b w:val="0"/>
            <w:webHidden/>
          </w:rPr>
          <w:tab/>
        </w:r>
        <w:r w:rsidRPr="001B077E">
          <w:rPr>
            <w:b w:val="0"/>
            <w:webHidden/>
          </w:rPr>
          <w:fldChar w:fldCharType="begin"/>
        </w:r>
        <w:r w:rsidR="001D19FB" w:rsidRPr="001B077E">
          <w:rPr>
            <w:b w:val="0"/>
            <w:webHidden/>
          </w:rPr>
          <w:instrText xml:space="preserve"> PAGEREF _Toc414553132 \h </w:instrText>
        </w:r>
        <w:r w:rsidRPr="001B077E">
          <w:rPr>
            <w:b w:val="0"/>
            <w:webHidden/>
          </w:rPr>
        </w:r>
        <w:r w:rsidRPr="001B077E">
          <w:rPr>
            <w:b w:val="0"/>
            <w:webHidden/>
          </w:rPr>
          <w:fldChar w:fldCharType="separate"/>
        </w:r>
        <w:r w:rsidR="00E54588">
          <w:rPr>
            <w:b w:val="0"/>
            <w:webHidden/>
          </w:rPr>
          <w:t>17</w:t>
        </w:r>
        <w:r w:rsidRPr="001B077E">
          <w:rPr>
            <w:b w:val="0"/>
            <w:webHidden/>
          </w:rPr>
          <w:fldChar w:fldCharType="end"/>
        </w:r>
      </w:hyperlink>
    </w:p>
    <w:p w:rsidR="008444C3" w:rsidRPr="001B077E" w:rsidRDefault="008444C3" w:rsidP="00B46520">
      <w:pPr>
        <w:pStyle w:val="2"/>
        <w:tabs>
          <w:tab w:val="left" w:pos="284"/>
          <w:tab w:val="right" w:leader="dot" w:pos="9356"/>
        </w:tabs>
        <w:spacing w:line="240" w:lineRule="auto"/>
        <w:ind w:left="993" w:right="565" w:firstLine="0"/>
        <w:rPr>
          <w:rStyle w:val="af6"/>
          <w:rFonts w:eastAsia="Calibri"/>
          <w:b w:val="0"/>
          <w:bCs w:val="0"/>
          <w:iCs/>
          <w:noProof/>
          <w:color w:val="auto"/>
          <w:u w:val="none"/>
          <w:lang w:eastAsia="en-US"/>
        </w:rPr>
      </w:pPr>
      <w:r w:rsidRPr="001B077E">
        <w:rPr>
          <w:b w:val="0"/>
          <w:noProof/>
        </w:rPr>
        <w:t xml:space="preserve">1.2.5. Предметные результаты </w:t>
      </w:r>
    </w:p>
    <w:p w:rsidR="001D19FB" w:rsidRPr="001B077E" w:rsidRDefault="00796497" w:rsidP="00B46520">
      <w:pPr>
        <w:pStyle w:val="33"/>
        <w:tabs>
          <w:tab w:val="left" w:pos="284"/>
        </w:tabs>
        <w:rPr>
          <w:rFonts w:eastAsiaTheme="minorEastAsia"/>
          <w:b w:val="0"/>
          <w:noProof/>
          <w:lang w:eastAsia="ru-RU"/>
        </w:rPr>
      </w:pPr>
      <w:hyperlink w:anchor="_Toc414553133" w:history="1">
        <w:r w:rsidR="001D19FB" w:rsidRPr="001B077E">
          <w:rPr>
            <w:rStyle w:val="af6"/>
            <w:b w:val="0"/>
            <w:noProof/>
            <w:color w:val="auto"/>
          </w:rPr>
          <w:t>1.2.5.1. Русский язык</w:t>
        </w:r>
        <w:r w:rsidR="001D19FB" w:rsidRPr="001B077E">
          <w:rPr>
            <w:b w:val="0"/>
            <w:noProof/>
            <w:webHidden/>
          </w:rPr>
          <w:tab/>
        </w:r>
        <w:r w:rsidRPr="001B077E">
          <w:rPr>
            <w:b w:val="0"/>
            <w:noProof/>
            <w:webHidden/>
          </w:rPr>
          <w:fldChar w:fldCharType="begin"/>
        </w:r>
        <w:r w:rsidR="001D19FB" w:rsidRPr="001B077E">
          <w:rPr>
            <w:b w:val="0"/>
            <w:noProof/>
            <w:webHidden/>
          </w:rPr>
          <w:instrText xml:space="preserve"> PAGEREF _Toc414553133 \h </w:instrText>
        </w:r>
        <w:r w:rsidRPr="001B077E">
          <w:rPr>
            <w:b w:val="0"/>
            <w:noProof/>
            <w:webHidden/>
          </w:rPr>
        </w:r>
        <w:r w:rsidRPr="001B077E">
          <w:rPr>
            <w:b w:val="0"/>
            <w:noProof/>
            <w:webHidden/>
          </w:rPr>
          <w:fldChar w:fldCharType="separate"/>
        </w:r>
        <w:r w:rsidR="00E54588">
          <w:rPr>
            <w:b w:val="0"/>
            <w:noProof/>
            <w:webHidden/>
          </w:rPr>
          <w:t>28</w:t>
        </w:r>
        <w:r w:rsidRPr="001B077E">
          <w:rPr>
            <w:b w:val="0"/>
            <w:noProof/>
            <w:webHidden/>
          </w:rPr>
          <w:fldChar w:fldCharType="end"/>
        </w:r>
      </w:hyperlink>
    </w:p>
    <w:p w:rsidR="001D19FB" w:rsidRPr="001B077E" w:rsidRDefault="00796497" w:rsidP="006179AC">
      <w:pPr>
        <w:pStyle w:val="33"/>
        <w:tabs>
          <w:tab w:val="left" w:pos="284"/>
        </w:tabs>
        <w:rPr>
          <w:rFonts w:eastAsiaTheme="minorEastAsia"/>
          <w:b w:val="0"/>
          <w:noProof/>
          <w:lang w:eastAsia="ru-RU"/>
        </w:rPr>
      </w:pPr>
      <w:hyperlink w:anchor="_Toc414553136" w:history="1">
        <w:r w:rsidR="001D19FB" w:rsidRPr="001B077E">
          <w:rPr>
            <w:rStyle w:val="af6"/>
            <w:b w:val="0"/>
            <w:noProof/>
            <w:color w:val="auto"/>
          </w:rPr>
          <w:t>1.2.5.2. Литература</w:t>
        </w:r>
        <w:r w:rsidR="001D19FB" w:rsidRPr="001B077E">
          <w:rPr>
            <w:b w:val="0"/>
            <w:noProof/>
            <w:webHidden/>
          </w:rPr>
          <w:tab/>
        </w:r>
        <w:r w:rsidRPr="001B077E">
          <w:rPr>
            <w:b w:val="0"/>
            <w:noProof/>
            <w:webHidden/>
          </w:rPr>
          <w:fldChar w:fldCharType="begin"/>
        </w:r>
        <w:r w:rsidR="001D19FB" w:rsidRPr="001B077E">
          <w:rPr>
            <w:b w:val="0"/>
            <w:noProof/>
            <w:webHidden/>
          </w:rPr>
          <w:instrText xml:space="preserve"> PAGEREF _Toc414553136 \h </w:instrText>
        </w:r>
        <w:r w:rsidRPr="001B077E">
          <w:rPr>
            <w:b w:val="0"/>
            <w:noProof/>
            <w:webHidden/>
          </w:rPr>
        </w:r>
        <w:r w:rsidRPr="001B077E">
          <w:rPr>
            <w:b w:val="0"/>
            <w:noProof/>
            <w:webHidden/>
          </w:rPr>
          <w:fldChar w:fldCharType="separate"/>
        </w:r>
        <w:r w:rsidR="00E54588">
          <w:rPr>
            <w:b w:val="0"/>
            <w:noProof/>
            <w:webHidden/>
          </w:rPr>
          <w:t>31</w:t>
        </w:r>
        <w:r w:rsidRPr="001B077E">
          <w:rPr>
            <w:b w:val="0"/>
            <w:noProof/>
            <w:webHidden/>
          </w:rPr>
          <w:fldChar w:fldCharType="end"/>
        </w:r>
      </w:hyperlink>
    </w:p>
    <w:p w:rsidR="001D19FB" w:rsidRPr="001B077E" w:rsidRDefault="00796497" w:rsidP="00B46520">
      <w:pPr>
        <w:pStyle w:val="41"/>
        <w:tabs>
          <w:tab w:val="clear" w:pos="9628"/>
          <w:tab w:val="left" w:pos="284"/>
          <w:tab w:val="right" w:leader="dot" w:pos="9356"/>
        </w:tabs>
        <w:ind w:left="993" w:right="565" w:firstLine="283"/>
        <w:jc w:val="both"/>
        <w:rPr>
          <w:rFonts w:eastAsiaTheme="minorEastAsia"/>
          <w:lang w:eastAsia="ru-RU"/>
        </w:rPr>
      </w:pPr>
      <w:hyperlink w:anchor="_Toc414553137" w:history="1">
        <w:r w:rsidR="001D19FB" w:rsidRPr="001B077E">
          <w:rPr>
            <w:rStyle w:val="af6"/>
            <w:color w:val="auto"/>
          </w:rPr>
          <w:t>1.2.5.3. Иностранный язык (на примере английского языка)</w:t>
        </w:r>
        <w:r w:rsidR="001D19FB" w:rsidRPr="001B077E">
          <w:rPr>
            <w:webHidden/>
          </w:rPr>
          <w:tab/>
        </w:r>
        <w:r w:rsidRPr="001B077E">
          <w:rPr>
            <w:webHidden/>
          </w:rPr>
          <w:fldChar w:fldCharType="begin"/>
        </w:r>
        <w:r w:rsidR="001D19FB" w:rsidRPr="001B077E">
          <w:rPr>
            <w:webHidden/>
          </w:rPr>
          <w:instrText xml:space="preserve"> PAGEREF _Toc414553137 \h </w:instrText>
        </w:r>
        <w:r w:rsidRPr="001B077E">
          <w:rPr>
            <w:webHidden/>
          </w:rPr>
        </w:r>
        <w:r w:rsidRPr="001B077E">
          <w:rPr>
            <w:webHidden/>
          </w:rPr>
          <w:fldChar w:fldCharType="separate"/>
        </w:r>
        <w:r w:rsidR="00E54588">
          <w:rPr>
            <w:webHidden/>
          </w:rPr>
          <w:t>39</w:t>
        </w:r>
        <w:r w:rsidRPr="001B077E">
          <w:rPr>
            <w:webHidden/>
          </w:rPr>
          <w:fldChar w:fldCharType="end"/>
        </w:r>
      </w:hyperlink>
    </w:p>
    <w:p w:rsidR="001D19FB" w:rsidRPr="001B077E" w:rsidRDefault="00796497" w:rsidP="00B46520">
      <w:pPr>
        <w:pStyle w:val="41"/>
        <w:tabs>
          <w:tab w:val="clear" w:pos="9628"/>
          <w:tab w:val="left" w:pos="284"/>
          <w:tab w:val="right" w:leader="dot" w:pos="9356"/>
        </w:tabs>
        <w:ind w:left="993" w:right="565" w:firstLine="283"/>
        <w:jc w:val="both"/>
        <w:rPr>
          <w:rFonts w:eastAsiaTheme="minorEastAsia"/>
          <w:lang w:eastAsia="ru-RU"/>
        </w:rPr>
      </w:pPr>
      <w:hyperlink w:anchor="_Toc414553138" w:history="1">
        <w:r w:rsidR="001D19FB" w:rsidRPr="001B077E">
          <w:rPr>
            <w:rStyle w:val="af6"/>
            <w:color w:val="auto"/>
          </w:rPr>
          <w:t>1.2.5.4. Второй иностранный язык (на примере английского языка)</w:t>
        </w:r>
        <w:r w:rsidR="001D19FB" w:rsidRPr="001B077E">
          <w:rPr>
            <w:webHidden/>
          </w:rPr>
          <w:tab/>
        </w:r>
        <w:r w:rsidRPr="001B077E">
          <w:rPr>
            <w:webHidden/>
          </w:rPr>
          <w:fldChar w:fldCharType="begin"/>
        </w:r>
        <w:r w:rsidR="001D19FB" w:rsidRPr="001B077E">
          <w:rPr>
            <w:webHidden/>
          </w:rPr>
          <w:instrText xml:space="preserve"> PAGEREF _Toc414553138 \h </w:instrText>
        </w:r>
        <w:r w:rsidRPr="001B077E">
          <w:rPr>
            <w:webHidden/>
          </w:rPr>
        </w:r>
        <w:r w:rsidRPr="001B077E">
          <w:rPr>
            <w:webHidden/>
          </w:rPr>
          <w:fldChar w:fldCharType="separate"/>
        </w:r>
        <w:r w:rsidR="00E54588">
          <w:rPr>
            <w:webHidden/>
          </w:rPr>
          <w:t>48</w:t>
        </w:r>
        <w:r w:rsidRPr="001B077E">
          <w:rPr>
            <w:webHidden/>
          </w:rPr>
          <w:fldChar w:fldCharType="end"/>
        </w:r>
      </w:hyperlink>
    </w:p>
    <w:p w:rsidR="001D19FB" w:rsidRPr="001B077E" w:rsidRDefault="00796497" w:rsidP="00B46520">
      <w:pPr>
        <w:pStyle w:val="41"/>
        <w:tabs>
          <w:tab w:val="clear" w:pos="9628"/>
          <w:tab w:val="left" w:pos="284"/>
          <w:tab w:val="right" w:leader="dot" w:pos="9356"/>
        </w:tabs>
        <w:ind w:left="993" w:right="565" w:firstLine="283"/>
        <w:jc w:val="both"/>
        <w:rPr>
          <w:rFonts w:eastAsiaTheme="minorEastAsia"/>
          <w:lang w:eastAsia="ru-RU"/>
        </w:rPr>
      </w:pPr>
      <w:hyperlink w:anchor="_Toc414553139" w:history="1">
        <w:r w:rsidR="001D19FB" w:rsidRPr="001B077E">
          <w:rPr>
            <w:rStyle w:val="af6"/>
            <w:color w:val="auto"/>
          </w:rPr>
          <w:t>1.2.5.5. История России. Всеобщая история</w:t>
        </w:r>
        <w:r w:rsidR="001D19FB" w:rsidRPr="001B077E">
          <w:rPr>
            <w:webHidden/>
          </w:rPr>
          <w:tab/>
        </w:r>
        <w:r w:rsidRPr="001B077E">
          <w:rPr>
            <w:webHidden/>
          </w:rPr>
          <w:fldChar w:fldCharType="begin"/>
        </w:r>
        <w:r w:rsidR="001D19FB" w:rsidRPr="001B077E">
          <w:rPr>
            <w:webHidden/>
          </w:rPr>
          <w:instrText xml:space="preserve"> PAGEREF _Toc414553139 \h </w:instrText>
        </w:r>
        <w:r w:rsidRPr="001B077E">
          <w:rPr>
            <w:webHidden/>
          </w:rPr>
        </w:r>
        <w:r w:rsidRPr="001B077E">
          <w:rPr>
            <w:webHidden/>
          </w:rPr>
          <w:fldChar w:fldCharType="separate"/>
        </w:r>
        <w:r w:rsidR="00E54588">
          <w:rPr>
            <w:webHidden/>
          </w:rPr>
          <w:t>58</w:t>
        </w:r>
        <w:r w:rsidRPr="001B077E">
          <w:rPr>
            <w:webHidden/>
          </w:rPr>
          <w:fldChar w:fldCharType="end"/>
        </w:r>
      </w:hyperlink>
    </w:p>
    <w:p w:rsidR="001D19FB" w:rsidRPr="001B077E" w:rsidRDefault="00796497" w:rsidP="00B46520">
      <w:pPr>
        <w:pStyle w:val="41"/>
        <w:tabs>
          <w:tab w:val="clear" w:pos="9628"/>
          <w:tab w:val="left" w:pos="284"/>
          <w:tab w:val="right" w:leader="dot" w:pos="9356"/>
        </w:tabs>
        <w:ind w:left="993" w:right="565" w:firstLine="283"/>
        <w:jc w:val="both"/>
        <w:rPr>
          <w:rFonts w:eastAsiaTheme="minorEastAsia"/>
          <w:lang w:eastAsia="ru-RU"/>
        </w:rPr>
      </w:pPr>
      <w:hyperlink w:anchor="_Toc414553140" w:history="1">
        <w:r w:rsidR="001D19FB" w:rsidRPr="001B077E">
          <w:rPr>
            <w:rStyle w:val="af6"/>
            <w:color w:val="auto"/>
          </w:rPr>
          <w:t>1.2.5.6. Обществознание</w:t>
        </w:r>
        <w:r w:rsidR="001D19FB" w:rsidRPr="001B077E">
          <w:rPr>
            <w:webHidden/>
          </w:rPr>
          <w:tab/>
        </w:r>
        <w:r w:rsidRPr="001B077E">
          <w:rPr>
            <w:webHidden/>
          </w:rPr>
          <w:fldChar w:fldCharType="begin"/>
        </w:r>
        <w:r w:rsidR="001D19FB" w:rsidRPr="001B077E">
          <w:rPr>
            <w:webHidden/>
          </w:rPr>
          <w:instrText xml:space="preserve"> PAGEREF _Toc414553140 \h </w:instrText>
        </w:r>
        <w:r w:rsidRPr="001B077E">
          <w:rPr>
            <w:webHidden/>
          </w:rPr>
        </w:r>
        <w:r w:rsidRPr="001B077E">
          <w:rPr>
            <w:webHidden/>
          </w:rPr>
          <w:fldChar w:fldCharType="separate"/>
        </w:r>
        <w:r w:rsidR="00E54588">
          <w:rPr>
            <w:webHidden/>
          </w:rPr>
          <w:t>62</w:t>
        </w:r>
        <w:r w:rsidRPr="001B077E">
          <w:rPr>
            <w:webHidden/>
          </w:rPr>
          <w:fldChar w:fldCharType="end"/>
        </w:r>
      </w:hyperlink>
    </w:p>
    <w:p w:rsidR="001D19FB" w:rsidRPr="001B077E" w:rsidRDefault="00796497" w:rsidP="00B46520">
      <w:pPr>
        <w:pStyle w:val="33"/>
        <w:tabs>
          <w:tab w:val="left" w:pos="284"/>
        </w:tabs>
        <w:rPr>
          <w:rFonts w:eastAsiaTheme="minorEastAsia"/>
          <w:b w:val="0"/>
          <w:noProof/>
          <w:lang w:eastAsia="ru-RU"/>
        </w:rPr>
      </w:pPr>
      <w:hyperlink w:anchor="_Toc414553141" w:history="1">
        <w:r w:rsidR="001D19FB" w:rsidRPr="001B077E">
          <w:rPr>
            <w:rStyle w:val="af6"/>
            <w:b w:val="0"/>
            <w:noProof/>
            <w:color w:val="auto"/>
          </w:rPr>
          <w:t>1.2.5.7. География</w:t>
        </w:r>
        <w:r w:rsidR="001D19FB" w:rsidRPr="001B077E">
          <w:rPr>
            <w:b w:val="0"/>
            <w:noProof/>
            <w:webHidden/>
          </w:rPr>
          <w:tab/>
        </w:r>
        <w:r w:rsidRPr="001B077E">
          <w:rPr>
            <w:b w:val="0"/>
            <w:noProof/>
            <w:webHidden/>
          </w:rPr>
          <w:fldChar w:fldCharType="begin"/>
        </w:r>
        <w:r w:rsidR="001D19FB" w:rsidRPr="001B077E">
          <w:rPr>
            <w:b w:val="0"/>
            <w:noProof/>
            <w:webHidden/>
          </w:rPr>
          <w:instrText xml:space="preserve"> PAGEREF _Toc414553141 \h </w:instrText>
        </w:r>
        <w:r w:rsidRPr="001B077E">
          <w:rPr>
            <w:b w:val="0"/>
            <w:noProof/>
            <w:webHidden/>
          </w:rPr>
        </w:r>
        <w:r w:rsidRPr="001B077E">
          <w:rPr>
            <w:b w:val="0"/>
            <w:noProof/>
            <w:webHidden/>
          </w:rPr>
          <w:fldChar w:fldCharType="separate"/>
        </w:r>
        <w:r w:rsidR="00E54588">
          <w:rPr>
            <w:b w:val="0"/>
            <w:noProof/>
            <w:webHidden/>
          </w:rPr>
          <w:t>72</w:t>
        </w:r>
        <w:r w:rsidRPr="001B077E">
          <w:rPr>
            <w:b w:val="0"/>
            <w:noProof/>
            <w:webHidden/>
          </w:rPr>
          <w:fldChar w:fldCharType="end"/>
        </w:r>
      </w:hyperlink>
    </w:p>
    <w:p w:rsidR="001D19FB" w:rsidRPr="001B077E" w:rsidRDefault="00796497" w:rsidP="00B46520">
      <w:pPr>
        <w:pStyle w:val="41"/>
        <w:tabs>
          <w:tab w:val="clear" w:pos="9628"/>
          <w:tab w:val="left" w:pos="284"/>
          <w:tab w:val="right" w:leader="dot" w:pos="9356"/>
        </w:tabs>
        <w:ind w:left="993" w:right="565" w:firstLine="283"/>
        <w:jc w:val="both"/>
        <w:rPr>
          <w:rFonts w:eastAsiaTheme="minorEastAsia"/>
          <w:lang w:eastAsia="ru-RU"/>
        </w:rPr>
      </w:pPr>
      <w:hyperlink w:anchor="_Toc414553142" w:history="1">
        <w:r w:rsidR="001D19FB" w:rsidRPr="001B077E">
          <w:rPr>
            <w:rStyle w:val="af6"/>
            <w:color w:val="auto"/>
          </w:rPr>
          <w:t>1.2.5.8. Математика</w:t>
        </w:r>
        <w:r w:rsidR="001D19FB" w:rsidRPr="001B077E">
          <w:rPr>
            <w:webHidden/>
          </w:rPr>
          <w:tab/>
        </w:r>
        <w:r w:rsidRPr="001B077E">
          <w:rPr>
            <w:webHidden/>
          </w:rPr>
          <w:fldChar w:fldCharType="begin"/>
        </w:r>
        <w:r w:rsidR="001D19FB" w:rsidRPr="001B077E">
          <w:rPr>
            <w:webHidden/>
          </w:rPr>
          <w:instrText xml:space="preserve"> PAGEREF _Toc414553142 \h </w:instrText>
        </w:r>
        <w:r w:rsidRPr="001B077E">
          <w:rPr>
            <w:webHidden/>
          </w:rPr>
        </w:r>
        <w:r w:rsidRPr="001B077E">
          <w:rPr>
            <w:webHidden/>
          </w:rPr>
          <w:fldChar w:fldCharType="separate"/>
        </w:r>
        <w:r w:rsidR="00E54588">
          <w:rPr>
            <w:webHidden/>
          </w:rPr>
          <w:t>78</w:t>
        </w:r>
        <w:r w:rsidRPr="001B077E">
          <w:rPr>
            <w:webHidden/>
          </w:rPr>
          <w:fldChar w:fldCharType="end"/>
        </w:r>
      </w:hyperlink>
    </w:p>
    <w:p w:rsidR="001D19FB" w:rsidRPr="001B077E" w:rsidRDefault="00796497" w:rsidP="00B46520">
      <w:pPr>
        <w:pStyle w:val="41"/>
        <w:tabs>
          <w:tab w:val="clear" w:pos="9628"/>
          <w:tab w:val="left" w:pos="284"/>
          <w:tab w:val="right" w:leader="dot" w:pos="9356"/>
        </w:tabs>
        <w:ind w:left="993" w:right="565" w:firstLine="283"/>
        <w:jc w:val="both"/>
        <w:rPr>
          <w:rFonts w:eastAsiaTheme="minorEastAsia"/>
          <w:lang w:eastAsia="ru-RU"/>
        </w:rPr>
      </w:pPr>
      <w:hyperlink w:anchor="_Toc414553148" w:history="1">
        <w:r w:rsidR="001D19FB" w:rsidRPr="001B077E">
          <w:rPr>
            <w:rStyle w:val="af6"/>
            <w:color w:val="auto"/>
          </w:rPr>
          <w:t>1.2.5.9. Информатика</w:t>
        </w:r>
        <w:r w:rsidR="001D19FB" w:rsidRPr="001B077E">
          <w:rPr>
            <w:webHidden/>
          </w:rPr>
          <w:tab/>
        </w:r>
        <w:r w:rsidRPr="001B077E">
          <w:rPr>
            <w:webHidden/>
          </w:rPr>
          <w:fldChar w:fldCharType="begin"/>
        </w:r>
        <w:r w:rsidR="001D19FB" w:rsidRPr="001B077E">
          <w:rPr>
            <w:webHidden/>
          </w:rPr>
          <w:instrText xml:space="preserve"> PAGEREF _Toc414553148 \h </w:instrText>
        </w:r>
        <w:r w:rsidRPr="001B077E">
          <w:rPr>
            <w:webHidden/>
          </w:rPr>
        </w:r>
        <w:r w:rsidRPr="001B077E">
          <w:rPr>
            <w:webHidden/>
          </w:rPr>
          <w:fldChar w:fldCharType="separate"/>
        </w:r>
        <w:r w:rsidR="00E54588">
          <w:rPr>
            <w:webHidden/>
          </w:rPr>
          <w:t>115</w:t>
        </w:r>
        <w:r w:rsidRPr="001B077E">
          <w:rPr>
            <w:webHidden/>
          </w:rPr>
          <w:fldChar w:fldCharType="end"/>
        </w:r>
      </w:hyperlink>
    </w:p>
    <w:p w:rsidR="001D19FB" w:rsidRPr="001B077E" w:rsidRDefault="00796497" w:rsidP="00B46520">
      <w:pPr>
        <w:pStyle w:val="41"/>
        <w:tabs>
          <w:tab w:val="clear" w:pos="9628"/>
          <w:tab w:val="left" w:pos="284"/>
          <w:tab w:val="right" w:leader="dot" w:pos="9356"/>
        </w:tabs>
        <w:ind w:left="993" w:right="565" w:firstLine="283"/>
        <w:jc w:val="both"/>
        <w:rPr>
          <w:rFonts w:eastAsiaTheme="minorEastAsia"/>
          <w:lang w:eastAsia="ru-RU"/>
        </w:rPr>
      </w:pPr>
      <w:hyperlink w:anchor="_Toc414553149" w:history="1">
        <w:r w:rsidR="001D19FB" w:rsidRPr="001B077E">
          <w:rPr>
            <w:rStyle w:val="af6"/>
            <w:color w:val="auto"/>
          </w:rPr>
          <w:t>1.2.5.10. Физика</w:t>
        </w:r>
        <w:r w:rsidR="001D19FB" w:rsidRPr="001B077E">
          <w:rPr>
            <w:webHidden/>
          </w:rPr>
          <w:tab/>
        </w:r>
        <w:r w:rsidRPr="001B077E">
          <w:rPr>
            <w:webHidden/>
          </w:rPr>
          <w:fldChar w:fldCharType="begin"/>
        </w:r>
        <w:r w:rsidR="001D19FB" w:rsidRPr="001B077E">
          <w:rPr>
            <w:webHidden/>
          </w:rPr>
          <w:instrText xml:space="preserve"> PAGEREF _Toc414553149 \h </w:instrText>
        </w:r>
        <w:r w:rsidRPr="001B077E">
          <w:rPr>
            <w:webHidden/>
          </w:rPr>
        </w:r>
        <w:r w:rsidRPr="001B077E">
          <w:rPr>
            <w:webHidden/>
          </w:rPr>
          <w:fldChar w:fldCharType="separate"/>
        </w:r>
        <w:r w:rsidR="00E54588">
          <w:rPr>
            <w:webHidden/>
          </w:rPr>
          <w:t>121</w:t>
        </w:r>
        <w:r w:rsidRPr="001B077E">
          <w:rPr>
            <w:webHidden/>
          </w:rPr>
          <w:fldChar w:fldCharType="end"/>
        </w:r>
      </w:hyperlink>
    </w:p>
    <w:p w:rsidR="001D19FB" w:rsidRPr="001B077E" w:rsidRDefault="00796497" w:rsidP="00B46520">
      <w:pPr>
        <w:pStyle w:val="41"/>
        <w:tabs>
          <w:tab w:val="clear" w:pos="9628"/>
          <w:tab w:val="left" w:pos="284"/>
          <w:tab w:val="right" w:leader="dot" w:pos="9356"/>
        </w:tabs>
        <w:ind w:left="993" w:right="565" w:firstLine="283"/>
        <w:jc w:val="both"/>
        <w:rPr>
          <w:rFonts w:eastAsiaTheme="minorEastAsia"/>
          <w:lang w:eastAsia="ru-RU"/>
        </w:rPr>
      </w:pPr>
      <w:hyperlink w:anchor="_Toc414553150" w:history="1">
        <w:r w:rsidR="001D19FB" w:rsidRPr="001B077E">
          <w:rPr>
            <w:rStyle w:val="af6"/>
            <w:color w:val="auto"/>
          </w:rPr>
          <w:t>1.2.5.11. Биология</w:t>
        </w:r>
        <w:r w:rsidR="001D19FB" w:rsidRPr="001B077E">
          <w:rPr>
            <w:webHidden/>
          </w:rPr>
          <w:tab/>
        </w:r>
        <w:r w:rsidRPr="001B077E">
          <w:rPr>
            <w:webHidden/>
          </w:rPr>
          <w:fldChar w:fldCharType="begin"/>
        </w:r>
        <w:r w:rsidR="001D19FB" w:rsidRPr="001B077E">
          <w:rPr>
            <w:webHidden/>
          </w:rPr>
          <w:instrText xml:space="preserve"> PAGEREF _Toc414553150 \h </w:instrText>
        </w:r>
        <w:r w:rsidRPr="001B077E">
          <w:rPr>
            <w:webHidden/>
          </w:rPr>
        </w:r>
        <w:r w:rsidRPr="001B077E">
          <w:rPr>
            <w:webHidden/>
          </w:rPr>
          <w:fldChar w:fldCharType="separate"/>
        </w:r>
        <w:r w:rsidR="00E54588">
          <w:rPr>
            <w:webHidden/>
          </w:rPr>
          <w:t>131</w:t>
        </w:r>
        <w:r w:rsidRPr="001B077E">
          <w:rPr>
            <w:webHidden/>
          </w:rPr>
          <w:fldChar w:fldCharType="end"/>
        </w:r>
      </w:hyperlink>
    </w:p>
    <w:p w:rsidR="001D19FB" w:rsidRPr="001B077E" w:rsidRDefault="00796497" w:rsidP="00B46520">
      <w:pPr>
        <w:pStyle w:val="41"/>
        <w:tabs>
          <w:tab w:val="clear" w:pos="9628"/>
          <w:tab w:val="left" w:pos="284"/>
          <w:tab w:val="right" w:leader="dot" w:pos="9356"/>
        </w:tabs>
        <w:ind w:left="993" w:right="565" w:firstLine="283"/>
        <w:jc w:val="both"/>
        <w:rPr>
          <w:rFonts w:eastAsiaTheme="minorEastAsia"/>
          <w:lang w:eastAsia="ru-RU"/>
        </w:rPr>
      </w:pPr>
      <w:hyperlink w:anchor="_Toc414553151" w:history="1">
        <w:r w:rsidR="001D19FB" w:rsidRPr="001B077E">
          <w:rPr>
            <w:rStyle w:val="af6"/>
            <w:color w:val="auto"/>
          </w:rPr>
          <w:t>1.2.5.12. Химия</w:t>
        </w:r>
        <w:r w:rsidR="001D19FB" w:rsidRPr="001B077E">
          <w:rPr>
            <w:webHidden/>
          </w:rPr>
          <w:tab/>
        </w:r>
        <w:r w:rsidRPr="001B077E">
          <w:rPr>
            <w:webHidden/>
          </w:rPr>
          <w:fldChar w:fldCharType="begin"/>
        </w:r>
        <w:r w:rsidR="001D19FB" w:rsidRPr="001B077E">
          <w:rPr>
            <w:webHidden/>
          </w:rPr>
          <w:instrText xml:space="preserve"> PAGEREF _Toc414553151 \h </w:instrText>
        </w:r>
        <w:r w:rsidRPr="001B077E">
          <w:rPr>
            <w:webHidden/>
          </w:rPr>
        </w:r>
        <w:r w:rsidRPr="001B077E">
          <w:rPr>
            <w:webHidden/>
          </w:rPr>
          <w:fldChar w:fldCharType="separate"/>
        </w:r>
        <w:r w:rsidR="00E54588">
          <w:rPr>
            <w:webHidden/>
          </w:rPr>
          <w:t>139</w:t>
        </w:r>
        <w:r w:rsidRPr="001B077E">
          <w:rPr>
            <w:webHidden/>
          </w:rPr>
          <w:fldChar w:fldCharType="end"/>
        </w:r>
      </w:hyperlink>
    </w:p>
    <w:p w:rsidR="001D19FB" w:rsidRPr="001B077E" w:rsidRDefault="00796497" w:rsidP="00B46520">
      <w:pPr>
        <w:pStyle w:val="41"/>
        <w:tabs>
          <w:tab w:val="clear" w:pos="9628"/>
          <w:tab w:val="left" w:pos="284"/>
          <w:tab w:val="right" w:leader="dot" w:pos="9356"/>
        </w:tabs>
        <w:ind w:left="993" w:right="565" w:firstLine="283"/>
        <w:jc w:val="both"/>
        <w:rPr>
          <w:rFonts w:eastAsiaTheme="minorEastAsia"/>
          <w:lang w:eastAsia="ru-RU"/>
        </w:rPr>
      </w:pPr>
      <w:hyperlink w:anchor="_Toc414553152" w:history="1">
        <w:r w:rsidR="001D19FB" w:rsidRPr="001B077E">
          <w:rPr>
            <w:rStyle w:val="af6"/>
            <w:color w:val="auto"/>
          </w:rPr>
          <w:t>1.2.5.13. Изобразительное искусство</w:t>
        </w:r>
        <w:r w:rsidR="001D19FB" w:rsidRPr="001B077E">
          <w:rPr>
            <w:webHidden/>
          </w:rPr>
          <w:tab/>
        </w:r>
        <w:r w:rsidRPr="001B077E">
          <w:rPr>
            <w:webHidden/>
          </w:rPr>
          <w:fldChar w:fldCharType="begin"/>
        </w:r>
        <w:r w:rsidR="001D19FB" w:rsidRPr="001B077E">
          <w:rPr>
            <w:webHidden/>
          </w:rPr>
          <w:instrText xml:space="preserve"> PAGEREF _Toc414553152 \h </w:instrText>
        </w:r>
        <w:r w:rsidRPr="001B077E">
          <w:rPr>
            <w:webHidden/>
          </w:rPr>
        </w:r>
        <w:r w:rsidRPr="001B077E">
          <w:rPr>
            <w:webHidden/>
          </w:rPr>
          <w:fldChar w:fldCharType="separate"/>
        </w:r>
        <w:r w:rsidR="00E54588">
          <w:rPr>
            <w:webHidden/>
          </w:rPr>
          <w:t>143</w:t>
        </w:r>
        <w:r w:rsidRPr="001B077E">
          <w:rPr>
            <w:webHidden/>
          </w:rPr>
          <w:fldChar w:fldCharType="end"/>
        </w:r>
      </w:hyperlink>
    </w:p>
    <w:p w:rsidR="001D19FB" w:rsidRPr="001B077E" w:rsidRDefault="00796497" w:rsidP="00B46520">
      <w:pPr>
        <w:pStyle w:val="41"/>
        <w:tabs>
          <w:tab w:val="clear" w:pos="9628"/>
          <w:tab w:val="left" w:pos="284"/>
          <w:tab w:val="right" w:leader="dot" w:pos="9356"/>
        </w:tabs>
        <w:ind w:left="993" w:right="565" w:firstLine="283"/>
        <w:jc w:val="both"/>
        <w:rPr>
          <w:rFonts w:eastAsiaTheme="minorEastAsia"/>
          <w:lang w:eastAsia="ru-RU"/>
        </w:rPr>
      </w:pPr>
      <w:hyperlink w:anchor="_Toc414553153" w:history="1">
        <w:r w:rsidR="001D19FB" w:rsidRPr="001B077E">
          <w:rPr>
            <w:rStyle w:val="af6"/>
            <w:color w:val="auto"/>
          </w:rPr>
          <w:t>1.2.5.14. Музыка</w:t>
        </w:r>
        <w:r w:rsidR="001D19FB" w:rsidRPr="001B077E">
          <w:rPr>
            <w:webHidden/>
          </w:rPr>
          <w:tab/>
        </w:r>
        <w:r w:rsidRPr="001B077E">
          <w:rPr>
            <w:webHidden/>
          </w:rPr>
          <w:fldChar w:fldCharType="begin"/>
        </w:r>
        <w:r w:rsidR="001D19FB" w:rsidRPr="001B077E">
          <w:rPr>
            <w:webHidden/>
          </w:rPr>
          <w:instrText xml:space="preserve"> PAGEREF _Toc414553153 \h </w:instrText>
        </w:r>
        <w:r w:rsidRPr="001B077E">
          <w:rPr>
            <w:webHidden/>
          </w:rPr>
        </w:r>
        <w:r w:rsidRPr="001B077E">
          <w:rPr>
            <w:webHidden/>
          </w:rPr>
          <w:fldChar w:fldCharType="separate"/>
        </w:r>
        <w:r w:rsidR="00E54588">
          <w:rPr>
            <w:webHidden/>
          </w:rPr>
          <w:t>157</w:t>
        </w:r>
        <w:r w:rsidRPr="001B077E">
          <w:rPr>
            <w:webHidden/>
          </w:rPr>
          <w:fldChar w:fldCharType="end"/>
        </w:r>
      </w:hyperlink>
    </w:p>
    <w:p w:rsidR="001D19FB" w:rsidRPr="001B077E" w:rsidRDefault="00796497" w:rsidP="00B46520">
      <w:pPr>
        <w:pStyle w:val="41"/>
        <w:tabs>
          <w:tab w:val="clear" w:pos="9628"/>
          <w:tab w:val="left" w:pos="284"/>
          <w:tab w:val="right" w:leader="dot" w:pos="9356"/>
        </w:tabs>
        <w:ind w:left="993" w:right="565" w:firstLine="283"/>
        <w:jc w:val="both"/>
        <w:rPr>
          <w:rFonts w:eastAsiaTheme="minorEastAsia"/>
          <w:lang w:eastAsia="ru-RU"/>
        </w:rPr>
      </w:pPr>
      <w:hyperlink w:anchor="_Toc414553154" w:history="1">
        <w:r w:rsidR="001D19FB" w:rsidRPr="001B077E">
          <w:rPr>
            <w:rStyle w:val="af6"/>
            <w:color w:val="auto"/>
          </w:rPr>
          <w:t>1.2.5.15.Технология</w:t>
        </w:r>
        <w:r w:rsidR="001D19FB" w:rsidRPr="001B077E">
          <w:rPr>
            <w:webHidden/>
          </w:rPr>
          <w:tab/>
        </w:r>
        <w:r w:rsidRPr="001B077E">
          <w:rPr>
            <w:webHidden/>
          </w:rPr>
          <w:fldChar w:fldCharType="begin"/>
        </w:r>
        <w:r w:rsidR="001D19FB" w:rsidRPr="001B077E">
          <w:rPr>
            <w:webHidden/>
          </w:rPr>
          <w:instrText xml:space="preserve"> PAGEREF _Toc414553154 \h </w:instrText>
        </w:r>
        <w:r w:rsidRPr="001B077E">
          <w:rPr>
            <w:webHidden/>
          </w:rPr>
        </w:r>
        <w:r w:rsidRPr="001B077E">
          <w:rPr>
            <w:webHidden/>
          </w:rPr>
          <w:fldChar w:fldCharType="separate"/>
        </w:r>
        <w:r w:rsidR="00E54588">
          <w:rPr>
            <w:webHidden/>
          </w:rPr>
          <w:t>162</w:t>
        </w:r>
        <w:r w:rsidRPr="001B077E">
          <w:rPr>
            <w:webHidden/>
          </w:rPr>
          <w:fldChar w:fldCharType="end"/>
        </w:r>
      </w:hyperlink>
    </w:p>
    <w:p w:rsidR="001D19FB" w:rsidRPr="001B077E" w:rsidRDefault="00796497" w:rsidP="00B46520">
      <w:pPr>
        <w:pStyle w:val="41"/>
        <w:tabs>
          <w:tab w:val="clear" w:pos="9628"/>
          <w:tab w:val="left" w:pos="284"/>
          <w:tab w:val="right" w:leader="dot" w:pos="9356"/>
        </w:tabs>
        <w:ind w:left="993" w:right="565" w:firstLine="283"/>
        <w:jc w:val="both"/>
        <w:rPr>
          <w:rFonts w:eastAsiaTheme="minorEastAsia"/>
          <w:lang w:eastAsia="ru-RU"/>
        </w:rPr>
      </w:pPr>
      <w:hyperlink w:anchor="_Toc414553156" w:history="1">
        <w:r w:rsidR="001D19FB" w:rsidRPr="001B077E">
          <w:rPr>
            <w:rStyle w:val="af6"/>
            <w:color w:val="auto"/>
          </w:rPr>
          <w:t>1.2.5.16. Физическая культура</w:t>
        </w:r>
        <w:r w:rsidR="001D19FB" w:rsidRPr="001B077E">
          <w:rPr>
            <w:webHidden/>
          </w:rPr>
          <w:tab/>
        </w:r>
        <w:r w:rsidRPr="001B077E">
          <w:rPr>
            <w:webHidden/>
          </w:rPr>
          <w:fldChar w:fldCharType="begin"/>
        </w:r>
        <w:r w:rsidR="001D19FB" w:rsidRPr="001B077E">
          <w:rPr>
            <w:webHidden/>
          </w:rPr>
          <w:instrText xml:space="preserve"> PAGEREF _Toc414553156 \h </w:instrText>
        </w:r>
        <w:r w:rsidRPr="001B077E">
          <w:rPr>
            <w:webHidden/>
          </w:rPr>
        </w:r>
        <w:r w:rsidRPr="001B077E">
          <w:rPr>
            <w:webHidden/>
          </w:rPr>
          <w:fldChar w:fldCharType="separate"/>
        </w:r>
        <w:r w:rsidR="00E54588">
          <w:rPr>
            <w:webHidden/>
          </w:rPr>
          <w:t>175</w:t>
        </w:r>
        <w:r w:rsidRPr="001B077E">
          <w:rPr>
            <w:webHidden/>
          </w:rPr>
          <w:fldChar w:fldCharType="end"/>
        </w:r>
      </w:hyperlink>
    </w:p>
    <w:p w:rsidR="001D19FB" w:rsidRPr="001B077E" w:rsidRDefault="00796497" w:rsidP="00B46520">
      <w:pPr>
        <w:pStyle w:val="41"/>
        <w:tabs>
          <w:tab w:val="clear" w:pos="9628"/>
          <w:tab w:val="left" w:pos="284"/>
          <w:tab w:val="right" w:leader="dot" w:pos="9356"/>
        </w:tabs>
        <w:ind w:left="993" w:right="565" w:firstLine="283"/>
        <w:jc w:val="both"/>
        <w:rPr>
          <w:rFonts w:eastAsiaTheme="minorEastAsia"/>
          <w:lang w:eastAsia="ru-RU"/>
        </w:rPr>
      </w:pPr>
      <w:hyperlink w:anchor="_Toc414553157" w:history="1">
        <w:r w:rsidR="001D19FB" w:rsidRPr="001B077E">
          <w:rPr>
            <w:rStyle w:val="af6"/>
            <w:color w:val="auto"/>
          </w:rPr>
          <w:t>1.2.5.17. Основы безопасности жизнедеятельности</w:t>
        </w:r>
        <w:r w:rsidR="001D19FB" w:rsidRPr="001B077E">
          <w:rPr>
            <w:webHidden/>
          </w:rPr>
          <w:tab/>
        </w:r>
        <w:r w:rsidRPr="001B077E">
          <w:rPr>
            <w:webHidden/>
          </w:rPr>
          <w:fldChar w:fldCharType="begin"/>
        </w:r>
        <w:r w:rsidR="001D19FB" w:rsidRPr="001B077E">
          <w:rPr>
            <w:webHidden/>
          </w:rPr>
          <w:instrText xml:space="preserve"> PAGEREF _Toc414553157 \h </w:instrText>
        </w:r>
        <w:r w:rsidRPr="001B077E">
          <w:rPr>
            <w:webHidden/>
          </w:rPr>
        </w:r>
        <w:r w:rsidRPr="001B077E">
          <w:rPr>
            <w:webHidden/>
          </w:rPr>
          <w:fldChar w:fldCharType="separate"/>
        </w:r>
        <w:r w:rsidR="00E54588">
          <w:rPr>
            <w:webHidden/>
          </w:rPr>
          <w:t>178</w:t>
        </w:r>
        <w:r w:rsidRPr="001B077E">
          <w:rPr>
            <w:webHidden/>
          </w:rPr>
          <w:fldChar w:fldCharType="end"/>
        </w:r>
      </w:hyperlink>
    </w:p>
    <w:p w:rsidR="001D19FB" w:rsidRPr="001B077E" w:rsidRDefault="00796497" w:rsidP="00B46520">
      <w:pPr>
        <w:pStyle w:val="22"/>
        <w:rPr>
          <w:rFonts w:eastAsiaTheme="minorEastAsia"/>
          <w:b w:val="0"/>
          <w:lang w:eastAsia="ru-RU"/>
        </w:rPr>
      </w:pPr>
      <w:hyperlink w:anchor="_Toc414553158" w:history="1">
        <w:r w:rsidR="001D19FB" w:rsidRPr="001B077E">
          <w:rPr>
            <w:rStyle w:val="af6"/>
            <w:b w:val="0"/>
            <w:color w:val="auto"/>
          </w:rPr>
          <w:t>1.3. Система оценки достижения планируемых результатов освоения основной образовательной программы основного общего образования</w:t>
        </w:r>
        <w:r w:rsidR="001D19FB" w:rsidRPr="001B077E">
          <w:rPr>
            <w:b w:val="0"/>
            <w:webHidden/>
          </w:rPr>
          <w:tab/>
        </w:r>
        <w:r w:rsidRPr="001B077E">
          <w:rPr>
            <w:b w:val="0"/>
            <w:webHidden/>
          </w:rPr>
          <w:fldChar w:fldCharType="begin"/>
        </w:r>
        <w:r w:rsidR="001D19FB" w:rsidRPr="001B077E">
          <w:rPr>
            <w:b w:val="0"/>
            <w:webHidden/>
          </w:rPr>
          <w:instrText xml:space="preserve"> PAGEREF _Toc414553158 \h </w:instrText>
        </w:r>
        <w:r w:rsidRPr="001B077E">
          <w:rPr>
            <w:b w:val="0"/>
            <w:webHidden/>
          </w:rPr>
        </w:r>
        <w:r w:rsidRPr="001B077E">
          <w:rPr>
            <w:b w:val="0"/>
            <w:webHidden/>
          </w:rPr>
          <w:fldChar w:fldCharType="separate"/>
        </w:r>
        <w:r w:rsidR="00E54588">
          <w:rPr>
            <w:b w:val="0"/>
            <w:webHidden/>
          </w:rPr>
          <w:t>185</w:t>
        </w:r>
        <w:r w:rsidRPr="001B077E">
          <w:rPr>
            <w:b w:val="0"/>
            <w:webHidden/>
          </w:rPr>
          <w:fldChar w:fldCharType="end"/>
        </w:r>
      </w:hyperlink>
    </w:p>
    <w:p w:rsidR="001D19FB" w:rsidRPr="001B077E" w:rsidRDefault="00796497" w:rsidP="007A4A2C">
      <w:pPr>
        <w:pStyle w:val="15"/>
        <w:tabs>
          <w:tab w:val="clear" w:pos="450"/>
          <w:tab w:val="right" w:leader="dot" w:pos="9356"/>
        </w:tabs>
        <w:ind w:right="565"/>
        <w:rPr>
          <w:rFonts w:eastAsiaTheme="minorEastAsia"/>
          <w:b w:val="0"/>
        </w:rPr>
      </w:pPr>
      <w:hyperlink w:anchor="_Toc414553166" w:history="1">
        <w:r w:rsidR="001D19FB" w:rsidRPr="001B077E">
          <w:rPr>
            <w:rStyle w:val="af6"/>
            <w:b w:val="0"/>
            <w:color w:val="auto"/>
          </w:rPr>
          <w:t>2.</w:t>
        </w:r>
        <w:r w:rsidR="001D19FB" w:rsidRPr="001B077E">
          <w:rPr>
            <w:rFonts w:eastAsiaTheme="minorEastAsia"/>
            <w:b w:val="0"/>
          </w:rPr>
          <w:tab/>
        </w:r>
        <w:r w:rsidR="001D19FB" w:rsidRPr="001B077E">
          <w:rPr>
            <w:rStyle w:val="af6"/>
            <w:b w:val="0"/>
            <w:color w:val="auto"/>
          </w:rPr>
          <w:t>Содержательный раздел примерной основной образовательной программы основного общего образования</w:t>
        </w:r>
        <w:r w:rsidR="001D19FB" w:rsidRPr="001B077E">
          <w:rPr>
            <w:b w:val="0"/>
            <w:webHidden/>
          </w:rPr>
          <w:tab/>
        </w:r>
        <w:r w:rsidRPr="001B077E">
          <w:rPr>
            <w:b w:val="0"/>
            <w:webHidden/>
          </w:rPr>
          <w:fldChar w:fldCharType="begin"/>
        </w:r>
        <w:r w:rsidR="001D19FB" w:rsidRPr="001B077E">
          <w:rPr>
            <w:b w:val="0"/>
            <w:webHidden/>
          </w:rPr>
          <w:instrText xml:space="preserve"> PAGEREF _Toc414553166 \h </w:instrText>
        </w:r>
        <w:r w:rsidRPr="001B077E">
          <w:rPr>
            <w:b w:val="0"/>
            <w:webHidden/>
          </w:rPr>
        </w:r>
        <w:r w:rsidRPr="001B077E">
          <w:rPr>
            <w:b w:val="0"/>
            <w:webHidden/>
          </w:rPr>
          <w:fldChar w:fldCharType="separate"/>
        </w:r>
        <w:r w:rsidR="00E54588">
          <w:rPr>
            <w:b w:val="0"/>
            <w:webHidden/>
          </w:rPr>
          <w:t>199</w:t>
        </w:r>
        <w:r w:rsidRPr="001B077E">
          <w:rPr>
            <w:b w:val="0"/>
            <w:webHidden/>
          </w:rPr>
          <w:fldChar w:fldCharType="end"/>
        </w:r>
      </w:hyperlink>
    </w:p>
    <w:p w:rsidR="001D19FB" w:rsidRPr="001B077E" w:rsidRDefault="00796497" w:rsidP="00B46520">
      <w:pPr>
        <w:pStyle w:val="22"/>
        <w:rPr>
          <w:rFonts w:eastAsiaTheme="minorEastAsia"/>
          <w:b w:val="0"/>
          <w:lang w:eastAsia="ru-RU"/>
        </w:rPr>
      </w:pPr>
      <w:hyperlink w:anchor="_Toc414553167" w:history="1">
        <w:r w:rsidR="001D19FB" w:rsidRPr="001B077E">
          <w:rPr>
            <w:rStyle w:val="af6"/>
            <w:b w:val="0"/>
            <w:color w:val="auto"/>
          </w:rPr>
          <w:t>2.1. Программа развития универсальных учебных действий, включающая формирование компетенций обучающихся в области использования информационно-коммуникационных технологий, учебно-исследовательской и проектной деятельности</w:t>
        </w:r>
        <w:r w:rsidR="001D19FB" w:rsidRPr="001B077E">
          <w:rPr>
            <w:b w:val="0"/>
            <w:webHidden/>
          </w:rPr>
          <w:tab/>
        </w:r>
        <w:r w:rsidRPr="001B077E">
          <w:rPr>
            <w:b w:val="0"/>
            <w:webHidden/>
          </w:rPr>
          <w:fldChar w:fldCharType="begin"/>
        </w:r>
        <w:r w:rsidR="001D19FB" w:rsidRPr="001B077E">
          <w:rPr>
            <w:b w:val="0"/>
            <w:webHidden/>
          </w:rPr>
          <w:instrText xml:space="preserve"> PAGEREF _Toc414553167 \h </w:instrText>
        </w:r>
        <w:r w:rsidRPr="001B077E">
          <w:rPr>
            <w:b w:val="0"/>
            <w:webHidden/>
          </w:rPr>
        </w:r>
        <w:r w:rsidRPr="001B077E">
          <w:rPr>
            <w:b w:val="0"/>
            <w:webHidden/>
          </w:rPr>
          <w:fldChar w:fldCharType="separate"/>
        </w:r>
        <w:r w:rsidR="00E54588">
          <w:rPr>
            <w:b w:val="0"/>
            <w:webHidden/>
          </w:rPr>
          <w:t>199</w:t>
        </w:r>
        <w:r w:rsidRPr="001B077E">
          <w:rPr>
            <w:b w:val="0"/>
            <w:webHidden/>
          </w:rPr>
          <w:fldChar w:fldCharType="end"/>
        </w:r>
      </w:hyperlink>
    </w:p>
    <w:p w:rsidR="001D19FB" w:rsidRPr="001B077E" w:rsidRDefault="00796497" w:rsidP="00B46520">
      <w:pPr>
        <w:pStyle w:val="22"/>
        <w:rPr>
          <w:rFonts w:eastAsiaTheme="minorEastAsia"/>
          <w:b w:val="0"/>
          <w:lang w:eastAsia="ru-RU"/>
        </w:rPr>
      </w:pPr>
      <w:hyperlink w:anchor="_Toc414553178" w:history="1">
        <w:r w:rsidR="001D19FB" w:rsidRPr="001B077E">
          <w:rPr>
            <w:rStyle w:val="af6"/>
            <w:b w:val="0"/>
            <w:color w:val="auto"/>
          </w:rPr>
          <w:t>2.2. Примерные программы учебных предметов, курсов</w:t>
        </w:r>
        <w:r w:rsidR="001D19FB" w:rsidRPr="001B077E">
          <w:rPr>
            <w:b w:val="0"/>
            <w:webHidden/>
          </w:rPr>
          <w:tab/>
        </w:r>
        <w:r w:rsidRPr="001B077E">
          <w:rPr>
            <w:b w:val="0"/>
            <w:webHidden/>
          </w:rPr>
          <w:fldChar w:fldCharType="begin"/>
        </w:r>
        <w:r w:rsidR="001D19FB" w:rsidRPr="001B077E">
          <w:rPr>
            <w:b w:val="0"/>
            <w:webHidden/>
          </w:rPr>
          <w:instrText xml:space="preserve"> PAGEREF _Toc414553178 \h </w:instrText>
        </w:r>
        <w:r w:rsidRPr="001B077E">
          <w:rPr>
            <w:b w:val="0"/>
            <w:webHidden/>
          </w:rPr>
        </w:r>
        <w:r w:rsidRPr="001B077E">
          <w:rPr>
            <w:b w:val="0"/>
            <w:webHidden/>
          </w:rPr>
          <w:fldChar w:fldCharType="separate"/>
        </w:r>
        <w:r w:rsidR="00E54588">
          <w:rPr>
            <w:b w:val="0"/>
            <w:webHidden/>
          </w:rPr>
          <w:t>227</w:t>
        </w:r>
        <w:r w:rsidRPr="001B077E">
          <w:rPr>
            <w:b w:val="0"/>
            <w:webHidden/>
          </w:rPr>
          <w:fldChar w:fldCharType="end"/>
        </w:r>
      </w:hyperlink>
    </w:p>
    <w:p w:rsidR="001D19FB" w:rsidRPr="001B077E" w:rsidRDefault="00796497" w:rsidP="00B46520">
      <w:pPr>
        <w:pStyle w:val="22"/>
        <w:rPr>
          <w:rFonts w:eastAsiaTheme="minorEastAsia"/>
          <w:b w:val="0"/>
          <w:lang w:eastAsia="ru-RU"/>
        </w:rPr>
      </w:pPr>
      <w:hyperlink w:anchor="_Toc414553179" w:history="1">
        <w:r w:rsidR="001D19FB" w:rsidRPr="001B077E">
          <w:rPr>
            <w:rStyle w:val="af6"/>
            <w:b w:val="0"/>
            <w:color w:val="auto"/>
          </w:rPr>
          <w:t>2.2.1 Общие положения</w:t>
        </w:r>
        <w:r w:rsidR="001D19FB" w:rsidRPr="001B077E">
          <w:rPr>
            <w:b w:val="0"/>
            <w:webHidden/>
          </w:rPr>
          <w:tab/>
        </w:r>
        <w:r w:rsidRPr="001B077E">
          <w:rPr>
            <w:b w:val="0"/>
            <w:webHidden/>
          </w:rPr>
          <w:fldChar w:fldCharType="begin"/>
        </w:r>
        <w:r w:rsidR="001D19FB" w:rsidRPr="001B077E">
          <w:rPr>
            <w:b w:val="0"/>
            <w:webHidden/>
          </w:rPr>
          <w:instrText xml:space="preserve"> PAGEREF _Toc414553179 \h </w:instrText>
        </w:r>
        <w:r w:rsidRPr="001B077E">
          <w:rPr>
            <w:b w:val="0"/>
            <w:webHidden/>
          </w:rPr>
        </w:r>
        <w:r w:rsidRPr="001B077E">
          <w:rPr>
            <w:b w:val="0"/>
            <w:webHidden/>
          </w:rPr>
          <w:fldChar w:fldCharType="separate"/>
        </w:r>
        <w:r w:rsidR="00E54588">
          <w:rPr>
            <w:b w:val="0"/>
            <w:webHidden/>
          </w:rPr>
          <w:t>227</w:t>
        </w:r>
        <w:r w:rsidRPr="001B077E">
          <w:rPr>
            <w:b w:val="0"/>
            <w:webHidden/>
          </w:rPr>
          <w:fldChar w:fldCharType="end"/>
        </w:r>
      </w:hyperlink>
    </w:p>
    <w:p w:rsidR="001D19FB" w:rsidRPr="001B077E" w:rsidRDefault="00796497" w:rsidP="00B46520">
      <w:pPr>
        <w:pStyle w:val="22"/>
        <w:rPr>
          <w:rFonts w:eastAsiaTheme="minorEastAsia"/>
          <w:b w:val="0"/>
          <w:lang w:eastAsia="ru-RU"/>
        </w:rPr>
      </w:pPr>
      <w:hyperlink w:anchor="_Toc414553180" w:history="1">
        <w:r w:rsidR="001D19FB" w:rsidRPr="001B077E">
          <w:rPr>
            <w:rStyle w:val="af6"/>
            <w:b w:val="0"/>
            <w:color w:val="auto"/>
          </w:rPr>
          <w:t xml:space="preserve">2.2.2. Основное содержание учебных предметов на </w:t>
        </w:r>
        <w:r w:rsidR="006F3B39" w:rsidRPr="001B077E">
          <w:rPr>
            <w:rStyle w:val="af6"/>
            <w:b w:val="0"/>
            <w:color w:val="auto"/>
          </w:rPr>
          <w:t xml:space="preserve">уровне </w:t>
        </w:r>
        <w:r w:rsidR="001D19FB" w:rsidRPr="001B077E">
          <w:rPr>
            <w:rStyle w:val="af6"/>
            <w:b w:val="0"/>
            <w:color w:val="auto"/>
          </w:rPr>
          <w:t>основного общего образования</w:t>
        </w:r>
        <w:r w:rsidR="001D19FB" w:rsidRPr="001B077E">
          <w:rPr>
            <w:b w:val="0"/>
            <w:webHidden/>
          </w:rPr>
          <w:tab/>
        </w:r>
        <w:r w:rsidRPr="001B077E">
          <w:rPr>
            <w:b w:val="0"/>
            <w:webHidden/>
          </w:rPr>
          <w:fldChar w:fldCharType="begin"/>
        </w:r>
        <w:r w:rsidR="001D19FB" w:rsidRPr="001B077E">
          <w:rPr>
            <w:b w:val="0"/>
            <w:webHidden/>
          </w:rPr>
          <w:instrText xml:space="preserve"> PAGEREF _Toc414553180 \h </w:instrText>
        </w:r>
        <w:r w:rsidRPr="001B077E">
          <w:rPr>
            <w:b w:val="0"/>
            <w:webHidden/>
          </w:rPr>
        </w:r>
        <w:r w:rsidRPr="001B077E">
          <w:rPr>
            <w:b w:val="0"/>
            <w:webHidden/>
          </w:rPr>
          <w:fldChar w:fldCharType="separate"/>
        </w:r>
        <w:r w:rsidR="00E54588">
          <w:rPr>
            <w:b w:val="0"/>
            <w:webHidden/>
          </w:rPr>
          <w:t>228</w:t>
        </w:r>
        <w:r w:rsidRPr="001B077E">
          <w:rPr>
            <w:b w:val="0"/>
            <w:webHidden/>
          </w:rPr>
          <w:fldChar w:fldCharType="end"/>
        </w:r>
      </w:hyperlink>
    </w:p>
    <w:p w:rsidR="001D19FB" w:rsidRPr="001B077E" w:rsidRDefault="00796497" w:rsidP="00B46520">
      <w:pPr>
        <w:pStyle w:val="41"/>
        <w:tabs>
          <w:tab w:val="clear" w:pos="9628"/>
          <w:tab w:val="left" w:pos="284"/>
          <w:tab w:val="right" w:leader="dot" w:pos="9356"/>
          <w:tab w:val="right" w:leader="dot" w:pos="9498"/>
        </w:tabs>
        <w:ind w:left="1276" w:right="565"/>
        <w:jc w:val="both"/>
        <w:rPr>
          <w:rFonts w:eastAsiaTheme="minorEastAsia"/>
          <w:lang w:eastAsia="ru-RU"/>
        </w:rPr>
      </w:pPr>
      <w:hyperlink w:anchor="_Toc414553181" w:history="1">
        <w:r w:rsidR="001D19FB" w:rsidRPr="001B077E">
          <w:rPr>
            <w:rStyle w:val="af6"/>
            <w:color w:val="auto"/>
          </w:rPr>
          <w:t>2.2.2.1. Русский язык</w:t>
        </w:r>
        <w:r w:rsidR="001D19FB" w:rsidRPr="001B077E">
          <w:rPr>
            <w:webHidden/>
          </w:rPr>
          <w:tab/>
        </w:r>
        <w:r w:rsidRPr="001B077E">
          <w:rPr>
            <w:webHidden/>
          </w:rPr>
          <w:fldChar w:fldCharType="begin"/>
        </w:r>
        <w:r w:rsidR="001D19FB" w:rsidRPr="001B077E">
          <w:rPr>
            <w:webHidden/>
          </w:rPr>
          <w:instrText xml:space="preserve"> PAGEREF _Toc414553181 \h </w:instrText>
        </w:r>
        <w:r w:rsidRPr="001B077E">
          <w:rPr>
            <w:webHidden/>
          </w:rPr>
        </w:r>
        <w:r w:rsidRPr="001B077E">
          <w:rPr>
            <w:webHidden/>
          </w:rPr>
          <w:fldChar w:fldCharType="separate"/>
        </w:r>
        <w:r w:rsidR="00E54588">
          <w:rPr>
            <w:webHidden/>
          </w:rPr>
          <w:t>228</w:t>
        </w:r>
        <w:r w:rsidRPr="001B077E">
          <w:rPr>
            <w:webHidden/>
          </w:rPr>
          <w:fldChar w:fldCharType="end"/>
        </w:r>
      </w:hyperlink>
    </w:p>
    <w:p w:rsidR="001D19FB" w:rsidRPr="001B077E" w:rsidRDefault="00796497" w:rsidP="00B46520">
      <w:pPr>
        <w:pStyle w:val="33"/>
        <w:tabs>
          <w:tab w:val="left" w:pos="284"/>
        </w:tabs>
        <w:ind w:left="1276" w:firstLine="0"/>
        <w:rPr>
          <w:rFonts w:eastAsiaTheme="minorEastAsia"/>
          <w:b w:val="0"/>
          <w:noProof/>
          <w:lang w:eastAsia="ru-RU"/>
        </w:rPr>
      </w:pPr>
      <w:hyperlink w:anchor="_Toc414553192" w:history="1">
        <w:r w:rsidR="001D19FB" w:rsidRPr="001B077E">
          <w:rPr>
            <w:rStyle w:val="af6"/>
            <w:b w:val="0"/>
            <w:noProof/>
            <w:color w:val="auto"/>
          </w:rPr>
          <w:t>2.2.2.2. Литература</w:t>
        </w:r>
        <w:r w:rsidR="001D19FB" w:rsidRPr="001B077E">
          <w:rPr>
            <w:b w:val="0"/>
            <w:noProof/>
            <w:webHidden/>
          </w:rPr>
          <w:tab/>
        </w:r>
        <w:r w:rsidRPr="001B077E">
          <w:rPr>
            <w:b w:val="0"/>
            <w:noProof/>
            <w:webHidden/>
          </w:rPr>
          <w:fldChar w:fldCharType="begin"/>
        </w:r>
        <w:r w:rsidR="001D19FB" w:rsidRPr="001B077E">
          <w:rPr>
            <w:b w:val="0"/>
            <w:noProof/>
            <w:webHidden/>
          </w:rPr>
          <w:instrText xml:space="preserve"> PAGEREF _Toc414553192 \h </w:instrText>
        </w:r>
        <w:r w:rsidRPr="001B077E">
          <w:rPr>
            <w:b w:val="0"/>
            <w:noProof/>
            <w:webHidden/>
          </w:rPr>
        </w:r>
        <w:r w:rsidRPr="001B077E">
          <w:rPr>
            <w:b w:val="0"/>
            <w:noProof/>
            <w:webHidden/>
          </w:rPr>
          <w:fldChar w:fldCharType="separate"/>
        </w:r>
        <w:r w:rsidR="00E54588">
          <w:rPr>
            <w:b w:val="0"/>
            <w:noProof/>
            <w:webHidden/>
          </w:rPr>
          <w:t>236</w:t>
        </w:r>
        <w:r w:rsidRPr="001B077E">
          <w:rPr>
            <w:b w:val="0"/>
            <w:noProof/>
            <w:webHidden/>
          </w:rPr>
          <w:fldChar w:fldCharType="end"/>
        </w:r>
      </w:hyperlink>
    </w:p>
    <w:p w:rsidR="001D19FB" w:rsidRPr="001B077E" w:rsidRDefault="00796497" w:rsidP="00B46520">
      <w:pPr>
        <w:pStyle w:val="41"/>
        <w:tabs>
          <w:tab w:val="clear" w:pos="9628"/>
          <w:tab w:val="left" w:pos="284"/>
          <w:tab w:val="right" w:leader="dot" w:pos="9356"/>
          <w:tab w:val="right" w:leader="dot" w:pos="9498"/>
        </w:tabs>
        <w:ind w:left="1276" w:right="565"/>
        <w:jc w:val="both"/>
        <w:rPr>
          <w:rFonts w:eastAsiaTheme="minorEastAsia"/>
          <w:lang w:eastAsia="ru-RU"/>
        </w:rPr>
      </w:pPr>
      <w:hyperlink w:anchor="_Toc414553227" w:history="1">
        <w:r w:rsidR="001D19FB" w:rsidRPr="001B077E">
          <w:rPr>
            <w:rStyle w:val="af6"/>
            <w:color w:val="auto"/>
          </w:rPr>
          <w:t>2.2.2.3. Иностранный язык</w:t>
        </w:r>
        <w:r w:rsidR="001D19FB" w:rsidRPr="001B077E">
          <w:rPr>
            <w:webHidden/>
          </w:rPr>
          <w:tab/>
        </w:r>
        <w:r w:rsidRPr="001B077E">
          <w:rPr>
            <w:webHidden/>
          </w:rPr>
          <w:fldChar w:fldCharType="begin"/>
        </w:r>
        <w:r w:rsidR="001D19FB" w:rsidRPr="001B077E">
          <w:rPr>
            <w:webHidden/>
          </w:rPr>
          <w:instrText xml:space="preserve"> PAGEREF _Toc414553227 \h </w:instrText>
        </w:r>
        <w:r w:rsidRPr="001B077E">
          <w:rPr>
            <w:webHidden/>
          </w:rPr>
        </w:r>
        <w:r w:rsidRPr="001B077E">
          <w:rPr>
            <w:webHidden/>
          </w:rPr>
          <w:fldChar w:fldCharType="separate"/>
        </w:r>
        <w:r w:rsidR="00E54588">
          <w:rPr>
            <w:webHidden/>
          </w:rPr>
          <w:t>258</w:t>
        </w:r>
        <w:r w:rsidRPr="001B077E">
          <w:rPr>
            <w:webHidden/>
          </w:rPr>
          <w:fldChar w:fldCharType="end"/>
        </w:r>
      </w:hyperlink>
    </w:p>
    <w:p w:rsidR="001D19FB" w:rsidRPr="001B077E" w:rsidRDefault="00796497" w:rsidP="00B46520">
      <w:pPr>
        <w:pStyle w:val="41"/>
        <w:tabs>
          <w:tab w:val="clear" w:pos="9628"/>
          <w:tab w:val="left" w:pos="284"/>
          <w:tab w:val="right" w:leader="dot" w:pos="9356"/>
          <w:tab w:val="right" w:leader="dot" w:pos="9498"/>
        </w:tabs>
        <w:ind w:left="1276" w:right="565"/>
        <w:jc w:val="both"/>
        <w:rPr>
          <w:rFonts w:eastAsiaTheme="minorEastAsia"/>
          <w:lang w:eastAsia="ru-RU"/>
        </w:rPr>
      </w:pPr>
      <w:hyperlink w:anchor="_Toc414553228" w:history="1">
        <w:r w:rsidR="001D19FB" w:rsidRPr="001B077E">
          <w:rPr>
            <w:rStyle w:val="af6"/>
            <w:color w:val="auto"/>
          </w:rPr>
          <w:t>2.2.2.4. Второй иностранный язык (на примере английского языка)</w:t>
        </w:r>
        <w:r w:rsidR="001D19FB" w:rsidRPr="001B077E">
          <w:rPr>
            <w:webHidden/>
          </w:rPr>
          <w:tab/>
        </w:r>
        <w:r w:rsidRPr="001B077E">
          <w:rPr>
            <w:webHidden/>
          </w:rPr>
          <w:fldChar w:fldCharType="begin"/>
        </w:r>
        <w:r w:rsidR="001D19FB" w:rsidRPr="001B077E">
          <w:rPr>
            <w:webHidden/>
          </w:rPr>
          <w:instrText xml:space="preserve"> PAGEREF _Toc414553228 \h </w:instrText>
        </w:r>
        <w:r w:rsidRPr="001B077E">
          <w:rPr>
            <w:webHidden/>
          </w:rPr>
        </w:r>
        <w:r w:rsidRPr="001B077E">
          <w:rPr>
            <w:webHidden/>
          </w:rPr>
          <w:fldChar w:fldCharType="separate"/>
        </w:r>
        <w:r w:rsidR="00E54588">
          <w:rPr>
            <w:webHidden/>
          </w:rPr>
          <w:t>267</w:t>
        </w:r>
        <w:r w:rsidRPr="001B077E">
          <w:rPr>
            <w:webHidden/>
          </w:rPr>
          <w:fldChar w:fldCharType="end"/>
        </w:r>
      </w:hyperlink>
    </w:p>
    <w:p w:rsidR="001D19FB" w:rsidRPr="001B077E" w:rsidRDefault="00796497" w:rsidP="00B46520">
      <w:pPr>
        <w:pStyle w:val="41"/>
        <w:tabs>
          <w:tab w:val="clear" w:pos="9628"/>
          <w:tab w:val="left" w:pos="284"/>
          <w:tab w:val="right" w:leader="dot" w:pos="9356"/>
          <w:tab w:val="right" w:leader="dot" w:pos="9498"/>
        </w:tabs>
        <w:ind w:left="1276" w:right="565"/>
        <w:jc w:val="both"/>
        <w:rPr>
          <w:rFonts w:eastAsiaTheme="minorEastAsia"/>
          <w:lang w:eastAsia="ru-RU"/>
        </w:rPr>
      </w:pPr>
      <w:hyperlink w:anchor="_Toc414553229" w:history="1">
        <w:r w:rsidR="001D19FB" w:rsidRPr="001B077E">
          <w:rPr>
            <w:rStyle w:val="af6"/>
            <w:color w:val="auto"/>
          </w:rPr>
          <w:t>2.2.2.5. История России. Всеобщая история</w:t>
        </w:r>
        <w:r w:rsidR="001D19FB" w:rsidRPr="001B077E">
          <w:rPr>
            <w:webHidden/>
          </w:rPr>
          <w:tab/>
        </w:r>
        <w:r w:rsidRPr="001B077E">
          <w:rPr>
            <w:webHidden/>
          </w:rPr>
          <w:fldChar w:fldCharType="begin"/>
        </w:r>
        <w:r w:rsidR="001D19FB" w:rsidRPr="001B077E">
          <w:rPr>
            <w:webHidden/>
          </w:rPr>
          <w:instrText xml:space="preserve"> PAGEREF _Toc414553229 \h </w:instrText>
        </w:r>
        <w:r w:rsidRPr="001B077E">
          <w:rPr>
            <w:webHidden/>
          </w:rPr>
        </w:r>
        <w:r w:rsidRPr="001B077E">
          <w:rPr>
            <w:webHidden/>
          </w:rPr>
          <w:fldChar w:fldCharType="separate"/>
        </w:r>
        <w:r w:rsidR="00E54588">
          <w:rPr>
            <w:webHidden/>
          </w:rPr>
          <w:t>275</w:t>
        </w:r>
        <w:r w:rsidRPr="001B077E">
          <w:rPr>
            <w:webHidden/>
          </w:rPr>
          <w:fldChar w:fldCharType="end"/>
        </w:r>
      </w:hyperlink>
    </w:p>
    <w:p w:rsidR="001D19FB" w:rsidRPr="001B077E" w:rsidRDefault="00796497" w:rsidP="00B46520">
      <w:pPr>
        <w:pStyle w:val="41"/>
        <w:tabs>
          <w:tab w:val="clear" w:pos="9628"/>
          <w:tab w:val="left" w:pos="284"/>
          <w:tab w:val="right" w:leader="dot" w:pos="9356"/>
          <w:tab w:val="right" w:leader="dot" w:pos="9498"/>
        </w:tabs>
        <w:ind w:left="1276" w:right="565"/>
        <w:jc w:val="both"/>
        <w:rPr>
          <w:rFonts w:eastAsiaTheme="minorEastAsia"/>
          <w:lang w:eastAsia="ru-RU"/>
        </w:rPr>
      </w:pPr>
      <w:hyperlink w:anchor="_Toc414553230" w:history="1">
        <w:r w:rsidR="001D19FB" w:rsidRPr="001B077E">
          <w:rPr>
            <w:rStyle w:val="af6"/>
            <w:color w:val="auto"/>
          </w:rPr>
          <w:t>2.2.2.6. Обществознание</w:t>
        </w:r>
        <w:r w:rsidR="001D19FB" w:rsidRPr="001B077E">
          <w:rPr>
            <w:webHidden/>
          </w:rPr>
          <w:tab/>
        </w:r>
        <w:r w:rsidRPr="001B077E">
          <w:rPr>
            <w:webHidden/>
          </w:rPr>
          <w:fldChar w:fldCharType="begin"/>
        </w:r>
        <w:r w:rsidR="001D19FB" w:rsidRPr="001B077E">
          <w:rPr>
            <w:webHidden/>
          </w:rPr>
          <w:instrText xml:space="preserve"> PAGEREF _Toc414553230 \h </w:instrText>
        </w:r>
        <w:r w:rsidRPr="001B077E">
          <w:rPr>
            <w:webHidden/>
          </w:rPr>
        </w:r>
        <w:r w:rsidRPr="001B077E">
          <w:rPr>
            <w:webHidden/>
          </w:rPr>
          <w:fldChar w:fldCharType="separate"/>
        </w:r>
        <w:r w:rsidR="00E54588">
          <w:rPr>
            <w:webHidden/>
          </w:rPr>
          <w:t>316</w:t>
        </w:r>
        <w:r w:rsidRPr="001B077E">
          <w:rPr>
            <w:webHidden/>
          </w:rPr>
          <w:fldChar w:fldCharType="end"/>
        </w:r>
      </w:hyperlink>
    </w:p>
    <w:p w:rsidR="001D19FB" w:rsidRPr="001B077E" w:rsidRDefault="00796497" w:rsidP="00B46520">
      <w:pPr>
        <w:pStyle w:val="41"/>
        <w:tabs>
          <w:tab w:val="clear" w:pos="9628"/>
          <w:tab w:val="left" w:pos="284"/>
          <w:tab w:val="right" w:leader="dot" w:pos="9356"/>
          <w:tab w:val="right" w:leader="dot" w:pos="9498"/>
        </w:tabs>
        <w:ind w:left="1276" w:right="565"/>
        <w:jc w:val="both"/>
        <w:rPr>
          <w:rFonts w:eastAsiaTheme="minorEastAsia"/>
          <w:lang w:eastAsia="ru-RU"/>
        </w:rPr>
      </w:pPr>
      <w:hyperlink w:anchor="_Toc414553231" w:history="1">
        <w:r w:rsidR="001D19FB" w:rsidRPr="001B077E">
          <w:rPr>
            <w:rStyle w:val="af6"/>
            <w:color w:val="auto"/>
          </w:rPr>
          <w:t>2.2.2.7. География</w:t>
        </w:r>
        <w:r w:rsidR="001D19FB" w:rsidRPr="001B077E">
          <w:rPr>
            <w:webHidden/>
          </w:rPr>
          <w:tab/>
        </w:r>
        <w:r w:rsidRPr="001B077E">
          <w:rPr>
            <w:webHidden/>
          </w:rPr>
          <w:fldChar w:fldCharType="begin"/>
        </w:r>
        <w:r w:rsidR="001D19FB" w:rsidRPr="001B077E">
          <w:rPr>
            <w:webHidden/>
          </w:rPr>
          <w:instrText xml:space="preserve"> PAGEREF _Toc414553231 \h </w:instrText>
        </w:r>
        <w:r w:rsidRPr="001B077E">
          <w:rPr>
            <w:webHidden/>
          </w:rPr>
        </w:r>
        <w:r w:rsidRPr="001B077E">
          <w:rPr>
            <w:webHidden/>
          </w:rPr>
          <w:fldChar w:fldCharType="separate"/>
        </w:r>
        <w:r w:rsidR="00E54588">
          <w:rPr>
            <w:webHidden/>
          </w:rPr>
          <w:t>321</w:t>
        </w:r>
        <w:r w:rsidRPr="001B077E">
          <w:rPr>
            <w:webHidden/>
          </w:rPr>
          <w:fldChar w:fldCharType="end"/>
        </w:r>
      </w:hyperlink>
    </w:p>
    <w:p w:rsidR="001D19FB" w:rsidRPr="001B077E" w:rsidRDefault="00796497" w:rsidP="00B46520">
      <w:pPr>
        <w:pStyle w:val="41"/>
        <w:tabs>
          <w:tab w:val="clear" w:pos="9628"/>
          <w:tab w:val="left" w:pos="284"/>
          <w:tab w:val="right" w:leader="dot" w:pos="9356"/>
          <w:tab w:val="right" w:leader="dot" w:pos="9498"/>
        </w:tabs>
        <w:ind w:left="1276" w:right="565"/>
        <w:jc w:val="both"/>
        <w:rPr>
          <w:rFonts w:eastAsiaTheme="minorEastAsia"/>
          <w:lang w:eastAsia="ru-RU"/>
        </w:rPr>
      </w:pPr>
      <w:hyperlink w:anchor="_Toc414553232" w:history="1">
        <w:r w:rsidR="001D19FB" w:rsidRPr="001B077E">
          <w:rPr>
            <w:rStyle w:val="af6"/>
            <w:color w:val="auto"/>
            <w:lang w:eastAsia="ru-RU"/>
          </w:rPr>
          <w:t>2.2.2.8. Математика</w:t>
        </w:r>
        <w:r w:rsidR="001D19FB" w:rsidRPr="001B077E">
          <w:rPr>
            <w:webHidden/>
          </w:rPr>
          <w:tab/>
        </w:r>
        <w:r w:rsidRPr="001B077E">
          <w:rPr>
            <w:webHidden/>
          </w:rPr>
          <w:fldChar w:fldCharType="begin"/>
        </w:r>
        <w:r w:rsidR="001D19FB" w:rsidRPr="001B077E">
          <w:rPr>
            <w:webHidden/>
          </w:rPr>
          <w:instrText xml:space="preserve"> PAGEREF _Toc414553232 \h </w:instrText>
        </w:r>
        <w:r w:rsidRPr="001B077E">
          <w:rPr>
            <w:webHidden/>
          </w:rPr>
        </w:r>
        <w:r w:rsidRPr="001B077E">
          <w:rPr>
            <w:webHidden/>
          </w:rPr>
          <w:fldChar w:fldCharType="separate"/>
        </w:r>
        <w:r w:rsidR="00E54588">
          <w:rPr>
            <w:webHidden/>
          </w:rPr>
          <w:t>343</w:t>
        </w:r>
        <w:r w:rsidRPr="001B077E">
          <w:rPr>
            <w:webHidden/>
          </w:rPr>
          <w:fldChar w:fldCharType="end"/>
        </w:r>
      </w:hyperlink>
    </w:p>
    <w:p w:rsidR="001D19FB" w:rsidRPr="001B077E" w:rsidRDefault="00796497" w:rsidP="00B46520">
      <w:pPr>
        <w:pStyle w:val="33"/>
        <w:tabs>
          <w:tab w:val="left" w:pos="284"/>
        </w:tabs>
        <w:ind w:left="1276" w:firstLine="0"/>
        <w:rPr>
          <w:rFonts w:eastAsiaTheme="minorEastAsia"/>
          <w:b w:val="0"/>
          <w:noProof/>
          <w:lang w:eastAsia="ru-RU"/>
        </w:rPr>
      </w:pPr>
      <w:hyperlink w:anchor="_Toc414553245" w:history="1">
        <w:r w:rsidR="001D19FB" w:rsidRPr="001B077E">
          <w:rPr>
            <w:rStyle w:val="af6"/>
            <w:b w:val="0"/>
            <w:noProof/>
            <w:color w:val="auto"/>
          </w:rPr>
          <w:t>2.2.2.9. Информатика</w:t>
        </w:r>
        <w:r w:rsidR="001D19FB" w:rsidRPr="001B077E">
          <w:rPr>
            <w:b w:val="0"/>
            <w:noProof/>
            <w:webHidden/>
          </w:rPr>
          <w:tab/>
        </w:r>
        <w:r w:rsidRPr="001B077E">
          <w:rPr>
            <w:b w:val="0"/>
            <w:noProof/>
            <w:webHidden/>
          </w:rPr>
          <w:fldChar w:fldCharType="begin"/>
        </w:r>
        <w:r w:rsidR="001D19FB" w:rsidRPr="001B077E">
          <w:rPr>
            <w:b w:val="0"/>
            <w:noProof/>
            <w:webHidden/>
          </w:rPr>
          <w:instrText xml:space="preserve"> PAGEREF _Toc414553245 \h </w:instrText>
        </w:r>
        <w:r w:rsidRPr="001B077E">
          <w:rPr>
            <w:b w:val="0"/>
            <w:noProof/>
            <w:webHidden/>
          </w:rPr>
        </w:r>
        <w:r w:rsidRPr="001B077E">
          <w:rPr>
            <w:b w:val="0"/>
            <w:noProof/>
            <w:webHidden/>
          </w:rPr>
          <w:fldChar w:fldCharType="separate"/>
        </w:r>
        <w:r w:rsidR="00E54588">
          <w:rPr>
            <w:b w:val="0"/>
            <w:noProof/>
            <w:webHidden/>
          </w:rPr>
          <w:t>371</w:t>
        </w:r>
        <w:r w:rsidRPr="001B077E">
          <w:rPr>
            <w:b w:val="0"/>
            <w:noProof/>
            <w:webHidden/>
          </w:rPr>
          <w:fldChar w:fldCharType="end"/>
        </w:r>
      </w:hyperlink>
    </w:p>
    <w:p w:rsidR="001D19FB" w:rsidRPr="001B077E" w:rsidRDefault="00796497" w:rsidP="00B46520">
      <w:pPr>
        <w:pStyle w:val="41"/>
        <w:tabs>
          <w:tab w:val="clear" w:pos="9628"/>
          <w:tab w:val="left" w:pos="284"/>
          <w:tab w:val="right" w:leader="dot" w:pos="9356"/>
          <w:tab w:val="right" w:leader="dot" w:pos="9498"/>
        </w:tabs>
        <w:ind w:left="1276" w:right="565"/>
        <w:jc w:val="both"/>
        <w:rPr>
          <w:rFonts w:eastAsiaTheme="minorEastAsia"/>
          <w:lang w:eastAsia="ru-RU"/>
        </w:rPr>
      </w:pPr>
      <w:hyperlink w:anchor="_Toc414553246" w:history="1">
        <w:r w:rsidR="001D19FB" w:rsidRPr="001B077E">
          <w:rPr>
            <w:rStyle w:val="af6"/>
            <w:color w:val="auto"/>
          </w:rPr>
          <w:t>2.2.2.10. Физика</w:t>
        </w:r>
        <w:r w:rsidR="001D19FB" w:rsidRPr="001B077E">
          <w:rPr>
            <w:webHidden/>
          </w:rPr>
          <w:tab/>
        </w:r>
        <w:r w:rsidRPr="001B077E">
          <w:rPr>
            <w:webHidden/>
          </w:rPr>
          <w:fldChar w:fldCharType="begin"/>
        </w:r>
        <w:r w:rsidR="001D19FB" w:rsidRPr="001B077E">
          <w:rPr>
            <w:webHidden/>
          </w:rPr>
          <w:instrText xml:space="preserve"> PAGEREF _Toc414553246 \h </w:instrText>
        </w:r>
        <w:r w:rsidRPr="001B077E">
          <w:rPr>
            <w:webHidden/>
          </w:rPr>
        </w:r>
        <w:r w:rsidRPr="001B077E">
          <w:rPr>
            <w:webHidden/>
          </w:rPr>
          <w:fldChar w:fldCharType="separate"/>
        </w:r>
        <w:r w:rsidR="00E54588">
          <w:rPr>
            <w:webHidden/>
          </w:rPr>
          <w:t>382</w:t>
        </w:r>
        <w:r w:rsidRPr="001B077E">
          <w:rPr>
            <w:webHidden/>
          </w:rPr>
          <w:fldChar w:fldCharType="end"/>
        </w:r>
      </w:hyperlink>
    </w:p>
    <w:p w:rsidR="001D19FB" w:rsidRPr="001B077E" w:rsidRDefault="00796497" w:rsidP="00B46520">
      <w:pPr>
        <w:pStyle w:val="41"/>
        <w:tabs>
          <w:tab w:val="clear" w:pos="9628"/>
          <w:tab w:val="left" w:pos="284"/>
          <w:tab w:val="right" w:leader="dot" w:pos="9356"/>
          <w:tab w:val="right" w:leader="dot" w:pos="9498"/>
        </w:tabs>
        <w:ind w:left="1276" w:right="565"/>
        <w:jc w:val="both"/>
        <w:rPr>
          <w:rFonts w:eastAsiaTheme="minorEastAsia"/>
          <w:lang w:eastAsia="ru-RU"/>
        </w:rPr>
      </w:pPr>
      <w:hyperlink w:anchor="_Toc414553247" w:history="1">
        <w:r w:rsidR="001D19FB" w:rsidRPr="001B077E">
          <w:rPr>
            <w:rStyle w:val="af6"/>
            <w:color w:val="auto"/>
          </w:rPr>
          <w:t>2.2.2.11. Биология</w:t>
        </w:r>
        <w:r w:rsidR="001D19FB" w:rsidRPr="001B077E">
          <w:rPr>
            <w:webHidden/>
          </w:rPr>
          <w:tab/>
        </w:r>
        <w:r w:rsidRPr="001B077E">
          <w:rPr>
            <w:webHidden/>
          </w:rPr>
          <w:fldChar w:fldCharType="begin"/>
        </w:r>
        <w:r w:rsidR="001D19FB" w:rsidRPr="001B077E">
          <w:rPr>
            <w:webHidden/>
          </w:rPr>
          <w:instrText xml:space="preserve"> PAGEREF _Toc414553247 \h </w:instrText>
        </w:r>
        <w:r w:rsidRPr="001B077E">
          <w:rPr>
            <w:webHidden/>
          </w:rPr>
        </w:r>
        <w:r w:rsidRPr="001B077E">
          <w:rPr>
            <w:webHidden/>
          </w:rPr>
          <w:fldChar w:fldCharType="separate"/>
        </w:r>
        <w:r w:rsidR="00E54588">
          <w:rPr>
            <w:webHidden/>
          </w:rPr>
          <w:t>391</w:t>
        </w:r>
        <w:r w:rsidRPr="001B077E">
          <w:rPr>
            <w:webHidden/>
          </w:rPr>
          <w:fldChar w:fldCharType="end"/>
        </w:r>
      </w:hyperlink>
    </w:p>
    <w:p w:rsidR="001D19FB" w:rsidRPr="001B077E" w:rsidRDefault="00796497" w:rsidP="00B46520">
      <w:pPr>
        <w:pStyle w:val="41"/>
        <w:tabs>
          <w:tab w:val="clear" w:pos="9628"/>
          <w:tab w:val="left" w:pos="284"/>
          <w:tab w:val="right" w:leader="dot" w:pos="9356"/>
          <w:tab w:val="right" w:leader="dot" w:pos="9498"/>
        </w:tabs>
        <w:ind w:left="1276" w:right="565"/>
        <w:jc w:val="both"/>
        <w:rPr>
          <w:rFonts w:eastAsiaTheme="minorEastAsia"/>
          <w:lang w:eastAsia="ru-RU"/>
        </w:rPr>
      </w:pPr>
      <w:hyperlink w:anchor="_Toc414553248" w:history="1">
        <w:r w:rsidR="001D19FB" w:rsidRPr="001B077E">
          <w:rPr>
            <w:rStyle w:val="af6"/>
            <w:color w:val="auto"/>
          </w:rPr>
          <w:t>2.2.2.12. Химия</w:t>
        </w:r>
        <w:r w:rsidR="001D19FB" w:rsidRPr="001B077E">
          <w:rPr>
            <w:webHidden/>
          </w:rPr>
          <w:tab/>
        </w:r>
        <w:r w:rsidRPr="001B077E">
          <w:rPr>
            <w:webHidden/>
          </w:rPr>
          <w:fldChar w:fldCharType="begin"/>
        </w:r>
        <w:r w:rsidR="001D19FB" w:rsidRPr="001B077E">
          <w:rPr>
            <w:webHidden/>
          </w:rPr>
          <w:instrText xml:space="preserve"> PAGEREF _Toc414553248 \h </w:instrText>
        </w:r>
        <w:r w:rsidRPr="001B077E">
          <w:rPr>
            <w:webHidden/>
          </w:rPr>
        </w:r>
        <w:r w:rsidRPr="001B077E">
          <w:rPr>
            <w:webHidden/>
          </w:rPr>
          <w:fldChar w:fldCharType="separate"/>
        </w:r>
        <w:r w:rsidR="00E54588">
          <w:rPr>
            <w:webHidden/>
          </w:rPr>
          <w:t>405</w:t>
        </w:r>
        <w:r w:rsidRPr="001B077E">
          <w:rPr>
            <w:webHidden/>
          </w:rPr>
          <w:fldChar w:fldCharType="end"/>
        </w:r>
      </w:hyperlink>
    </w:p>
    <w:p w:rsidR="001D19FB" w:rsidRPr="001B077E" w:rsidRDefault="00796497" w:rsidP="00B46520">
      <w:pPr>
        <w:pStyle w:val="41"/>
        <w:tabs>
          <w:tab w:val="clear" w:pos="9628"/>
          <w:tab w:val="left" w:pos="284"/>
          <w:tab w:val="right" w:leader="dot" w:pos="9356"/>
          <w:tab w:val="right" w:leader="dot" w:pos="9498"/>
        </w:tabs>
        <w:ind w:left="1276" w:right="565"/>
        <w:jc w:val="both"/>
        <w:rPr>
          <w:rFonts w:eastAsiaTheme="minorEastAsia"/>
          <w:lang w:eastAsia="ru-RU"/>
        </w:rPr>
      </w:pPr>
      <w:hyperlink w:anchor="_Toc414553249" w:history="1">
        <w:r w:rsidR="001D19FB" w:rsidRPr="001B077E">
          <w:rPr>
            <w:rStyle w:val="af6"/>
            <w:color w:val="auto"/>
          </w:rPr>
          <w:t>2.2.2.13. Изобразительное искусство</w:t>
        </w:r>
        <w:r w:rsidR="001D19FB" w:rsidRPr="001B077E">
          <w:rPr>
            <w:webHidden/>
          </w:rPr>
          <w:tab/>
        </w:r>
        <w:r w:rsidRPr="001B077E">
          <w:rPr>
            <w:webHidden/>
          </w:rPr>
          <w:fldChar w:fldCharType="begin"/>
        </w:r>
        <w:r w:rsidR="001D19FB" w:rsidRPr="001B077E">
          <w:rPr>
            <w:webHidden/>
          </w:rPr>
          <w:instrText xml:space="preserve"> PAGEREF _Toc414553249 \h </w:instrText>
        </w:r>
        <w:r w:rsidRPr="001B077E">
          <w:rPr>
            <w:webHidden/>
          </w:rPr>
        </w:r>
        <w:r w:rsidRPr="001B077E">
          <w:rPr>
            <w:webHidden/>
          </w:rPr>
          <w:fldChar w:fldCharType="separate"/>
        </w:r>
        <w:r w:rsidR="00E54588">
          <w:rPr>
            <w:webHidden/>
          </w:rPr>
          <w:t>410</w:t>
        </w:r>
        <w:r w:rsidRPr="001B077E">
          <w:rPr>
            <w:webHidden/>
          </w:rPr>
          <w:fldChar w:fldCharType="end"/>
        </w:r>
      </w:hyperlink>
    </w:p>
    <w:p w:rsidR="001D19FB" w:rsidRPr="001B077E" w:rsidRDefault="00796497" w:rsidP="00B46520">
      <w:pPr>
        <w:pStyle w:val="41"/>
        <w:tabs>
          <w:tab w:val="clear" w:pos="9628"/>
          <w:tab w:val="left" w:pos="284"/>
          <w:tab w:val="right" w:leader="dot" w:pos="9356"/>
          <w:tab w:val="right" w:leader="dot" w:pos="9498"/>
        </w:tabs>
        <w:ind w:left="1276" w:right="565"/>
        <w:jc w:val="both"/>
        <w:rPr>
          <w:rFonts w:eastAsiaTheme="minorEastAsia"/>
          <w:lang w:eastAsia="ru-RU"/>
        </w:rPr>
      </w:pPr>
      <w:hyperlink w:anchor="_Toc414553250" w:history="1">
        <w:r w:rsidR="001D19FB" w:rsidRPr="001B077E">
          <w:rPr>
            <w:rStyle w:val="af6"/>
            <w:color w:val="auto"/>
          </w:rPr>
          <w:t>2.2.2.14. Музыка</w:t>
        </w:r>
        <w:r w:rsidR="001D19FB" w:rsidRPr="001B077E">
          <w:rPr>
            <w:webHidden/>
          </w:rPr>
          <w:tab/>
        </w:r>
        <w:r w:rsidRPr="001B077E">
          <w:rPr>
            <w:webHidden/>
          </w:rPr>
          <w:fldChar w:fldCharType="begin"/>
        </w:r>
        <w:r w:rsidR="001D19FB" w:rsidRPr="001B077E">
          <w:rPr>
            <w:webHidden/>
          </w:rPr>
          <w:instrText xml:space="preserve"> PAGEREF _Toc414553250 \h </w:instrText>
        </w:r>
        <w:r w:rsidRPr="001B077E">
          <w:rPr>
            <w:webHidden/>
          </w:rPr>
        </w:r>
        <w:r w:rsidRPr="001B077E">
          <w:rPr>
            <w:webHidden/>
          </w:rPr>
          <w:fldChar w:fldCharType="separate"/>
        </w:r>
        <w:r w:rsidR="00E54588">
          <w:rPr>
            <w:webHidden/>
          </w:rPr>
          <w:t>416</w:t>
        </w:r>
        <w:r w:rsidRPr="001B077E">
          <w:rPr>
            <w:webHidden/>
          </w:rPr>
          <w:fldChar w:fldCharType="end"/>
        </w:r>
      </w:hyperlink>
    </w:p>
    <w:p w:rsidR="001D19FB" w:rsidRPr="001B077E" w:rsidRDefault="00796497" w:rsidP="00B46520">
      <w:pPr>
        <w:pStyle w:val="41"/>
        <w:tabs>
          <w:tab w:val="clear" w:pos="9628"/>
          <w:tab w:val="left" w:pos="284"/>
          <w:tab w:val="right" w:leader="dot" w:pos="9356"/>
          <w:tab w:val="right" w:leader="dot" w:pos="9498"/>
        </w:tabs>
        <w:ind w:left="1276" w:right="565"/>
        <w:jc w:val="both"/>
        <w:rPr>
          <w:rFonts w:eastAsiaTheme="minorEastAsia"/>
          <w:lang w:eastAsia="ru-RU"/>
        </w:rPr>
      </w:pPr>
      <w:hyperlink w:anchor="_Toc414553251" w:history="1">
        <w:r w:rsidR="001D19FB" w:rsidRPr="001B077E">
          <w:rPr>
            <w:rStyle w:val="af6"/>
            <w:color w:val="auto"/>
          </w:rPr>
          <w:t>2.2.2.15. Технология</w:t>
        </w:r>
        <w:r w:rsidR="001D19FB" w:rsidRPr="001B077E">
          <w:rPr>
            <w:webHidden/>
          </w:rPr>
          <w:tab/>
        </w:r>
        <w:r w:rsidRPr="001B077E">
          <w:rPr>
            <w:webHidden/>
          </w:rPr>
          <w:fldChar w:fldCharType="begin"/>
        </w:r>
        <w:r w:rsidR="001D19FB" w:rsidRPr="001B077E">
          <w:rPr>
            <w:webHidden/>
          </w:rPr>
          <w:instrText xml:space="preserve"> PAGEREF _Toc414553251 \h </w:instrText>
        </w:r>
        <w:r w:rsidRPr="001B077E">
          <w:rPr>
            <w:webHidden/>
          </w:rPr>
        </w:r>
        <w:r w:rsidRPr="001B077E">
          <w:rPr>
            <w:webHidden/>
          </w:rPr>
          <w:fldChar w:fldCharType="separate"/>
        </w:r>
        <w:r w:rsidR="00E54588">
          <w:rPr>
            <w:webHidden/>
          </w:rPr>
          <w:t>428</w:t>
        </w:r>
        <w:r w:rsidRPr="001B077E">
          <w:rPr>
            <w:webHidden/>
          </w:rPr>
          <w:fldChar w:fldCharType="end"/>
        </w:r>
      </w:hyperlink>
    </w:p>
    <w:p w:rsidR="001D19FB" w:rsidRPr="001B077E" w:rsidRDefault="00796497" w:rsidP="00B46520">
      <w:pPr>
        <w:pStyle w:val="41"/>
        <w:tabs>
          <w:tab w:val="clear" w:pos="9628"/>
          <w:tab w:val="left" w:pos="284"/>
          <w:tab w:val="right" w:leader="dot" w:pos="9356"/>
          <w:tab w:val="right" w:leader="dot" w:pos="9498"/>
        </w:tabs>
        <w:ind w:left="1276" w:right="565"/>
        <w:jc w:val="both"/>
        <w:rPr>
          <w:rFonts w:eastAsiaTheme="minorEastAsia"/>
          <w:lang w:eastAsia="ru-RU"/>
        </w:rPr>
      </w:pPr>
      <w:hyperlink w:anchor="_Toc414553252" w:history="1">
        <w:r w:rsidR="001D19FB" w:rsidRPr="001B077E">
          <w:rPr>
            <w:rStyle w:val="af6"/>
            <w:color w:val="auto"/>
          </w:rPr>
          <w:t>2.2.2.16. Физическая культура</w:t>
        </w:r>
        <w:r w:rsidR="001D19FB" w:rsidRPr="001B077E">
          <w:rPr>
            <w:webHidden/>
          </w:rPr>
          <w:tab/>
        </w:r>
        <w:r w:rsidRPr="001B077E">
          <w:rPr>
            <w:webHidden/>
          </w:rPr>
          <w:fldChar w:fldCharType="begin"/>
        </w:r>
        <w:r w:rsidR="001D19FB" w:rsidRPr="001B077E">
          <w:rPr>
            <w:webHidden/>
          </w:rPr>
          <w:instrText xml:space="preserve"> PAGEREF _Toc414553252 \h </w:instrText>
        </w:r>
        <w:r w:rsidRPr="001B077E">
          <w:rPr>
            <w:webHidden/>
          </w:rPr>
        </w:r>
        <w:r w:rsidRPr="001B077E">
          <w:rPr>
            <w:webHidden/>
          </w:rPr>
          <w:fldChar w:fldCharType="separate"/>
        </w:r>
        <w:r w:rsidR="00E54588">
          <w:rPr>
            <w:webHidden/>
          </w:rPr>
          <w:t>440</w:t>
        </w:r>
        <w:r w:rsidRPr="001B077E">
          <w:rPr>
            <w:webHidden/>
          </w:rPr>
          <w:fldChar w:fldCharType="end"/>
        </w:r>
      </w:hyperlink>
    </w:p>
    <w:p w:rsidR="001D19FB" w:rsidRPr="001B077E" w:rsidRDefault="00796497" w:rsidP="00B46520">
      <w:pPr>
        <w:pStyle w:val="41"/>
        <w:tabs>
          <w:tab w:val="clear" w:pos="9628"/>
          <w:tab w:val="left" w:pos="284"/>
          <w:tab w:val="right" w:leader="dot" w:pos="9356"/>
          <w:tab w:val="right" w:leader="dot" w:pos="9498"/>
        </w:tabs>
        <w:ind w:left="1276" w:right="565"/>
        <w:jc w:val="both"/>
        <w:rPr>
          <w:rFonts w:eastAsiaTheme="minorEastAsia"/>
          <w:lang w:eastAsia="ru-RU"/>
        </w:rPr>
      </w:pPr>
      <w:hyperlink w:anchor="_Toc414553253" w:history="1">
        <w:r w:rsidR="001D19FB" w:rsidRPr="001B077E">
          <w:rPr>
            <w:rStyle w:val="af6"/>
            <w:color w:val="auto"/>
          </w:rPr>
          <w:t>2.2.2.17. Основы безопасности жизнедеятельности</w:t>
        </w:r>
        <w:r w:rsidR="001D19FB" w:rsidRPr="001B077E">
          <w:rPr>
            <w:webHidden/>
          </w:rPr>
          <w:tab/>
        </w:r>
        <w:r w:rsidRPr="001B077E">
          <w:rPr>
            <w:webHidden/>
          </w:rPr>
          <w:fldChar w:fldCharType="begin"/>
        </w:r>
        <w:r w:rsidR="001D19FB" w:rsidRPr="001B077E">
          <w:rPr>
            <w:webHidden/>
          </w:rPr>
          <w:instrText xml:space="preserve"> PAGEREF _Toc414553253 \h </w:instrText>
        </w:r>
        <w:r w:rsidRPr="001B077E">
          <w:rPr>
            <w:webHidden/>
          </w:rPr>
        </w:r>
        <w:r w:rsidRPr="001B077E">
          <w:rPr>
            <w:webHidden/>
          </w:rPr>
          <w:fldChar w:fldCharType="separate"/>
        </w:r>
        <w:r w:rsidR="00E54588">
          <w:rPr>
            <w:webHidden/>
          </w:rPr>
          <w:t>443</w:t>
        </w:r>
        <w:r w:rsidRPr="001B077E">
          <w:rPr>
            <w:webHidden/>
          </w:rPr>
          <w:fldChar w:fldCharType="end"/>
        </w:r>
      </w:hyperlink>
    </w:p>
    <w:p w:rsidR="001D19FB" w:rsidRPr="001B077E" w:rsidRDefault="00796497" w:rsidP="00B46520">
      <w:pPr>
        <w:pStyle w:val="22"/>
        <w:rPr>
          <w:rFonts w:eastAsiaTheme="minorEastAsia"/>
          <w:b w:val="0"/>
          <w:lang w:eastAsia="ru-RU"/>
        </w:rPr>
      </w:pPr>
      <w:hyperlink w:anchor="_Toc414553254" w:history="1">
        <w:r w:rsidR="001D19FB" w:rsidRPr="001B077E">
          <w:rPr>
            <w:rStyle w:val="af6"/>
            <w:b w:val="0"/>
            <w:color w:val="auto"/>
          </w:rPr>
          <w:t>2.3. Программа воспитания и социализации обучающихся</w:t>
        </w:r>
        <w:r w:rsidR="001D19FB" w:rsidRPr="001B077E">
          <w:rPr>
            <w:b w:val="0"/>
            <w:webHidden/>
          </w:rPr>
          <w:tab/>
        </w:r>
        <w:r w:rsidRPr="001B077E">
          <w:rPr>
            <w:b w:val="0"/>
            <w:webHidden/>
          </w:rPr>
          <w:fldChar w:fldCharType="begin"/>
        </w:r>
        <w:r w:rsidR="001D19FB" w:rsidRPr="001B077E">
          <w:rPr>
            <w:b w:val="0"/>
            <w:webHidden/>
          </w:rPr>
          <w:instrText xml:space="preserve"> PAGEREF _Toc414553254 \h </w:instrText>
        </w:r>
        <w:r w:rsidRPr="001B077E">
          <w:rPr>
            <w:b w:val="0"/>
            <w:webHidden/>
          </w:rPr>
        </w:r>
        <w:r w:rsidRPr="001B077E">
          <w:rPr>
            <w:b w:val="0"/>
            <w:webHidden/>
          </w:rPr>
          <w:fldChar w:fldCharType="separate"/>
        </w:r>
        <w:r w:rsidR="00E54588">
          <w:rPr>
            <w:b w:val="0"/>
            <w:webHidden/>
          </w:rPr>
          <w:t>450</w:t>
        </w:r>
        <w:r w:rsidRPr="001B077E">
          <w:rPr>
            <w:b w:val="0"/>
            <w:webHidden/>
          </w:rPr>
          <w:fldChar w:fldCharType="end"/>
        </w:r>
      </w:hyperlink>
    </w:p>
    <w:p w:rsidR="001D19FB" w:rsidRPr="001B077E" w:rsidRDefault="00796497" w:rsidP="00B46520">
      <w:pPr>
        <w:pStyle w:val="22"/>
        <w:rPr>
          <w:rFonts w:eastAsiaTheme="minorEastAsia"/>
          <w:b w:val="0"/>
          <w:lang w:eastAsia="ru-RU"/>
        </w:rPr>
      </w:pPr>
      <w:hyperlink w:anchor="_Toc414553275" w:history="1">
        <w:r w:rsidR="001D19FB" w:rsidRPr="001B077E">
          <w:rPr>
            <w:rStyle w:val="af6"/>
            <w:b w:val="0"/>
            <w:color w:val="auto"/>
          </w:rPr>
          <w:t>2.4. Программа коррекционной работы</w:t>
        </w:r>
        <w:r w:rsidR="001D19FB" w:rsidRPr="001B077E">
          <w:rPr>
            <w:b w:val="0"/>
            <w:webHidden/>
          </w:rPr>
          <w:tab/>
        </w:r>
        <w:r w:rsidRPr="001B077E">
          <w:rPr>
            <w:b w:val="0"/>
            <w:webHidden/>
          </w:rPr>
          <w:fldChar w:fldCharType="begin"/>
        </w:r>
        <w:r w:rsidR="001D19FB" w:rsidRPr="001B077E">
          <w:rPr>
            <w:b w:val="0"/>
            <w:webHidden/>
          </w:rPr>
          <w:instrText xml:space="preserve"> PAGEREF _Toc414553275 \h </w:instrText>
        </w:r>
        <w:r w:rsidRPr="001B077E">
          <w:rPr>
            <w:b w:val="0"/>
            <w:webHidden/>
          </w:rPr>
        </w:r>
        <w:r w:rsidRPr="001B077E">
          <w:rPr>
            <w:b w:val="0"/>
            <w:webHidden/>
          </w:rPr>
          <w:fldChar w:fldCharType="separate"/>
        </w:r>
        <w:r w:rsidR="00E54588">
          <w:rPr>
            <w:b w:val="0"/>
            <w:webHidden/>
          </w:rPr>
          <w:t>492</w:t>
        </w:r>
        <w:r w:rsidRPr="001B077E">
          <w:rPr>
            <w:b w:val="0"/>
            <w:webHidden/>
          </w:rPr>
          <w:fldChar w:fldCharType="end"/>
        </w:r>
      </w:hyperlink>
    </w:p>
    <w:p w:rsidR="001D19FB" w:rsidRPr="001B077E" w:rsidRDefault="00796497" w:rsidP="007A4A2C">
      <w:pPr>
        <w:pStyle w:val="15"/>
        <w:tabs>
          <w:tab w:val="clear" w:pos="450"/>
          <w:tab w:val="right" w:leader="dot" w:pos="9356"/>
        </w:tabs>
        <w:ind w:right="565"/>
        <w:rPr>
          <w:rFonts w:eastAsiaTheme="minorEastAsia"/>
          <w:b w:val="0"/>
        </w:rPr>
      </w:pPr>
      <w:hyperlink w:anchor="_Toc414553281" w:history="1">
        <w:r w:rsidR="001D19FB" w:rsidRPr="001B077E">
          <w:rPr>
            <w:rStyle w:val="af6"/>
            <w:b w:val="0"/>
            <w:color w:val="auto"/>
          </w:rPr>
          <w:t>3. Организационный раздел примерной основной образовательной программы основного общего образования</w:t>
        </w:r>
        <w:r w:rsidR="001D19FB" w:rsidRPr="001B077E">
          <w:rPr>
            <w:b w:val="0"/>
            <w:webHidden/>
          </w:rPr>
          <w:tab/>
        </w:r>
        <w:r w:rsidRPr="001B077E">
          <w:rPr>
            <w:b w:val="0"/>
            <w:webHidden/>
          </w:rPr>
          <w:fldChar w:fldCharType="begin"/>
        </w:r>
        <w:r w:rsidR="001D19FB" w:rsidRPr="001B077E">
          <w:rPr>
            <w:b w:val="0"/>
            <w:webHidden/>
          </w:rPr>
          <w:instrText xml:space="preserve"> PAGEREF _Toc414553281 \h </w:instrText>
        </w:r>
        <w:r w:rsidRPr="001B077E">
          <w:rPr>
            <w:b w:val="0"/>
            <w:webHidden/>
          </w:rPr>
        </w:r>
        <w:r w:rsidRPr="001B077E">
          <w:rPr>
            <w:b w:val="0"/>
            <w:webHidden/>
          </w:rPr>
          <w:fldChar w:fldCharType="separate"/>
        </w:r>
        <w:r w:rsidR="00E54588">
          <w:rPr>
            <w:b w:val="0"/>
            <w:webHidden/>
          </w:rPr>
          <w:t>506</w:t>
        </w:r>
        <w:r w:rsidRPr="001B077E">
          <w:rPr>
            <w:b w:val="0"/>
            <w:webHidden/>
          </w:rPr>
          <w:fldChar w:fldCharType="end"/>
        </w:r>
      </w:hyperlink>
    </w:p>
    <w:p w:rsidR="001D19FB" w:rsidRPr="001B077E" w:rsidRDefault="00796497" w:rsidP="00B46520">
      <w:pPr>
        <w:pStyle w:val="22"/>
        <w:rPr>
          <w:rFonts w:eastAsiaTheme="minorEastAsia"/>
          <w:b w:val="0"/>
          <w:lang w:eastAsia="ru-RU"/>
        </w:rPr>
      </w:pPr>
      <w:hyperlink w:anchor="_Toc414553282" w:history="1">
        <w:r w:rsidR="001D19FB" w:rsidRPr="001B077E">
          <w:rPr>
            <w:rStyle w:val="af6"/>
            <w:b w:val="0"/>
            <w:color w:val="auto"/>
          </w:rPr>
          <w:t>3.1. Примерный учебный план основного общего образования</w:t>
        </w:r>
        <w:r w:rsidR="001D19FB" w:rsidRPr="001B077E">
          <w:rPr>
            <w:b w:val="0"/>
            <w:webHidden/>
          </w:rPr>
          <w:tab/>
        </w:r>
        <w:r w:rsidRPr="001B077E">
          <w:rPr>
            <w:b w:val="0"/>
            <w:webHidden/>
          </w:rPr>
          <w:fldChar w:fldCharType="begin"/>
        </w:r>
        <w:r w:rsidR="001D19FB" w:rsidRPr="001B077E">
          <w:rPr>
            <w:b w:val="0"/>
            <w:webHidden/>
          </w:rPr>
          <w:instrText xml:space="preserve"> PAGEREF _Toc414553282 \h </w:instrText>
        </w:r>
        <w:r w:rsidRPr="001B077E">
          <w:rPr>
            <w:b w:val="0"/>
            <w:webHidden/>
          </w:rPr>
        </w:r>
        <w:r w:rsidRPr="001B077E">
          <w:rPr>
            <w:b w:val="0"/>
            <w:webHidden/>
          </w:rPr>
          <w:fldChar w:fldCharType="separate"/>
        </w:r>
        <w:r w:rsidR="00E54588">
          <w:rPr>
            <w:b w:val="0"/>
            <w:webHidden/>
          </w:rPr>
          <w:t>506</w:t>
        </w:r>
        <w:r w:rsidRPr="001B077E">
          <w:rPr>
            <w:b w:val="0"/>
            <w:webHidden/>
          </w:rPr>
          <w:fldChar w:fldCharType="end"/>
        </w:r>
      </w:hyperlink>
    </w:p>
    <w:p w:rsidR="001D19FB" w:rsidRPr="001B077E" w:rsidRDefault="00796497" w:rsidP="007A4A2C">
      <w:pPr>
        <w:pStyle w:val="33"/>
        <w:tabs>
          <w:tab w:val="left" w:pos="284"/>
        </w:tabs>
        <w:ind w:firstLine="0"/>
        <w:rPr>
          <w:rFonts w:eastAsiaTheme="minorEastAsia"/>
          <w:b w:val="0"/>
          <w:noProof/>
          <w:lang w:eastAsia="ru-RU"/>
        </w:rPr>
      </w:pPr>
      <w:hyperlink w:anchor="_Toc414553283" w:history="1">
        <w:r w:rsidR="001D19FB" w:rsidRPr="001B077E">
          <w:rPr>
            <w:rStyle w:val="af6"/>
            <w:b w:val="0"/>
            <w:noProof/>
            <w:color w:val="auto"/>
          </w:rPr>
          <w:t>3.1.1. Примерный календарный учебный график</w:t>
        </w:r>
        <w:r w:rsidR="001D19FB" w:rsidRPr="001B077E">
          <w:rPr>
            <w:b w:val="0"/>
            <w:noProof/>
            <w:webHidden/>
          </w:rPr>
          <w:tab/>
        </w:r>
        <w:r w:rsidRPr="001B077E">
          <w:rPr>
            <w:b w:val="0"/>
            <w:noProof/>
            <w:webHidden/>
          </w:rPr>
          <w:fldChar w:fldCharType="begin"/>
        </w:r>
        <w:r w:rsidR="001D19FB" w:rsidRPr="001B077E">
          <w:rPr>
            <w:b w:val="0"/>
            <w:noProof/>
            <w:webHidden/>
          </w:rPr>
          <w:instrText xml:space="preserve"> PAGEREF _Toc414553283 \h </w:instrText>
        </w:r>
        <w:r w:rsidRPr="001B077E">
          <w:rPr>
            <w:b w:val="0"/>
            <w:noProof/>
            <w:webHidden/>
          </w:rPr>
        </w:r>
        <w:r w:rsidRPr="001B077E">
          <w:rPr>
            <w:b w:val="0"/>
            <w:noProof/>
            <w:webHidden/>
          </w:rPr>
          <w:fldChar w:fldCharType="separate"/>
        </w:r>
        <w:r w:rsidR="00E54588">
          <w:rPr>
            <w:b w:val="0"/>
            <w:noProof/>
            <w:webHidden/>
          </w:rPr>
          <w:t>516</w:t>
        </w:r>
        <w:r w:rsidRPr="001B077E">
          <w:rPr>
            <w:b w:val="0"/>
            <w:noProof/>
            <w:webHidden/>
          </w:rPr>
          <w:fldChar w:fldCharType="end"/>
        </w:r>
      </w:hyperlink>
    </w:p>
    <w:p w:rsidR="001D19FB" w:rsidRPr="001B077E" w:rsidRDefault="00796497" w:rsidP="007A4A2C">
      <w:pPr>
        <w:pStyle w:val="33"/>
        <w:tabs>
          <w:tab w:val="left" w:pos="284"/>
        </w:tabs>
        <w:ind w:firstLine="0"/>
        <w:rPr>
          <w:rFonts w:eastAsiaTheme="minorEastAsia"/>
          <w:b w:val="0"/>
          <w:noProof/>
          <w:lang w:eastAsia="ru-RU"/>
        </w:rPr>
      </w:pPr>
      <w:hyperlink w:anchor="_Toc414553284" w:history="1">
        <w:r w:rsidR="001D19FB" w:rsidRPr="001B077E">
          <w:rPr>
            <w:rStyle w:val="af6"/>
            <w:rFonts w:eastAsia="@Arial Unicode MS"/>
            <w:b w:val="0"/>
            <w:noProof/>
            <w:color w:val="auto"/>
          </w:rPr>
          <w:t>3.1.2. Примерный план внеурочной деятельности</w:t>
        </w:r>
        <w:r w:rsidR="001D19FB" w:rsidRPr="001B077E">
          <w:rPr>
            <w:b w:val="0"/>
            <w:noProof/>
            <w:webHidden/>
          </w:rPr>
          <w:tab/>
        </w:r>
        <w:r w:rsidRPr="001B077E">
          <w:rPr>
            <w:b w:val="0"/>
            <w:noProof/>
            <w:webHidden/>
          </w:rPr>
          <w:fldChar w:fldCharType="begin"/>
        </w:r>
        <w:r w:rsidR="001D19FB" w:rsidRPr="001B077E">
          <w:rPr>
            <w:b w:val="0"/>
            <w:noProof/>
            <w:webHidden/>
          </w:rPr>
          <w:instrText xml:space="preserve"> PAGEREF _Toc414553284 \h </w:instrText>
        </w:r>
        <w:r w:rsidRPr="001B077E">
          <w:rPr>
            <w:b w:val="0"/>
            <w:noProof/>
            <w:webHidden/>
          </w:rPr>
        </w:r>
        <w:r w:rsidRPr="001B077E">
          <w:rPr>
            <w:b w:val="0"/>
            <w:noProof/>
            <w:webHidden/>
          </w:rPr>
          <w:fldChar w:fldCharType="separate"/>
        </w:r>
        <w:r w:rsidR="00E54588">
          <w:rPr>
            <w:b w:val="0"/>
            <w:noProof/>
            <w:webHidden/>
          </w:rPr>
          <w:t>517</w:t>
        </w:r>
        <w:r w:rsidRPr="001B077E">
          <w:rPr>
            <w:b w:val="0"/>
            <w:noProof/>
            <w:webHidden/>
          </w:rPr>
          <w:fldChar w:fldCharType="end"/>
        </w:r>
      </w:hyperlink>
    </w:p>
    <w:p w:rsidR="001D19FB" w:rsidRPr="001B077E" w:rsidRDefault="00796497" w:rsidP="00B46520">
      <w:pPr>
        <w:pStyle w:val="22"/>
        <w:rPr>
          <w:rFonts w:eastAsiaTheme="minorEastAsia"/>
          <w:b w:val="0"/>
          <w:lang w:eastAsia="ru-RU"/>
        </w:rPr>
      </w:pPr>
      <w:hyperlink w:anchor="_Toc414553285" w:history="1">
        <w:r w:rsidR="001D19FB" w:rsidRPr="001B077E">
          <w:rPr>
            <w:rStyle w:val="af6"/>
            <w:b w:val="0"/>
            <w:color w:val="auto"/>
          </w:rPr>
          <w:t>3.2.</w:t>
        </w:r>
        <w:r w:rsidR="00377EAE">
          <w:rPr>
            <w:rFonts w:eastAsiaTheme="minorEastAsia"/>
            <w:b w:val="0"/>
            <w:lang w:eastAsia="ru-RU"/>
          </w:rPr>
          <w:t xml:space="preserve"> </w:t>
        </w:r>
        <w:r w:rsidR="001D19FB" w:rsidRPr="001B077E">
          <w:rPr>
            <w:rStyle w:val="af6"/>
            <w:b w:val="0"/>
            <w:color w:val="auto"/>
          </w:rPr>
          <w:t>Система условий реал</w:t>
        </w:r>
        <w:r w:rsidR="00377EAE">
          <w:rPr>
            <w:rStyle w:val="af6"/>
            <w:b w:val="0"/>
            <w:color w:val="auto"/>
          </w:rPr>
          <w:t xml:space="preserve">изации основной образовательной </w:t>
        </w:r>
        <w:r w:rsidR="001D19FB" w:rsidRPr="001B077E">
          <w:rPr>
            <w:rStyle w:val="af6"/>
            <w:b w:val="0"/>
            <w:color w:val="auto"/>
          </w:rPr>
          <w:t>программы</w:t>
        </w:r>
        <w:r w:rsidR="001D19FB" w:rsidRPr="001B077E">
          <w:rPr>
            <w:b w:val="0"/>
            <w:webHidden/>
          </w:rPr>
          <w:tab/>
        </w:r>
        <w:r w:rsidRPr="001B077E">
          <w:rPr>
            <w:b w:val="0"/>
            <w:webHidden/>
          </w:rPr>
          <w:fldChar w:fldCharType="begin"/>
        </w:r>
        <w:r w:rsidR="001D19FB" w:rsidRPr="001B077E">
          <w:rPr>
            <w:b w:val="0"/>
            <w:webHidden/>
          </w:rPr>
          <w:instrText xml:space="preserve"> PAGEREF _Toc414553285 \h </w:instrText>
        </w:r>
        <w:r w:rsidRPr="001B077E">
          <w:rPr>
            <w:b w:val="0"/>
            <w:webHidden/>
          </w:rPr>
        </w:r>
        <w:r w:rsidRPr="001B077E">
          <w:rPr>
            <w:b w:val="0"/>
            <w:webHidden/>
          </w:rPr>
          <w:fldChar w:fldCharType="separate"/>
        </w:r>
        <w:r w:rsidR="00E54588">
          <w:rPr>
            <w:b w:val="0"/>
            <w:webHidden/>
          </w:rPr>
          <w:t>521</w:t>
        </w:r>
        <w:r w:rsidRPr="001B077E">
          <w:rPr>
            <w:b w:val="0"/>
            <w:webHidden/>
          </w:rPr>
          <w:fldChar w:fldCharType="end"/>
        </w:r>
      </w:hyperlink>
    </w:p>
    <w:p w:rsidR="001D19FB" w:rsidRPr="001B077E" w:rsidRDefault="00796497" w:rsidP="00B46520">
      <w:pPr>
        <w:pStyle w:val="22"/>
        <w:rPr>
          <w:rFonts w:eastAsiaTheme="minorEastAsia"/>
          <w:b w:val="0"/>
          <w:lang w:eastAsia="ru-RU"/>
        </w:rPr>
      </w:pPr>
      <w:hyperlink w:anchor="_Toc414553286" w:history="1">
        <w:r w:rsidR="001D19FB" w:rsidRPr="001B077E">
          <w:rPr>
            <w:rStyle w:val="af6"/>
            <w:b w:val="0"/>
            <w:color w:val="auto"/>
          </w:rPr>
          <w:t xml:space="preserve">3.2.1. Описание кадровых условий реализации основной образовательной программы основного общего образования </w:t>
        </w:r>
        <w:r w:rsidR="001D19FB" w:rsidRPr="001B077E">
          <w:rPr>
            <w:b w:val="0"/>
            <w:webHidden/>
          </w:rPr>
          <w:tab/>
        </w:r>
        <w:r w:rsidRPr="001B077E">
          <w:rPr>
            <w:b w:val="0"/>
            <w:webHidden/>
          </w:rPr>
          <w:fldChar w:fldCharType="begin"/>
        </w:r>
        <w:r w:rsidR="001D19FB" w:rsidRPr="001B077E">
          <w:rPr>
            <w:b w:val="0"/>
            <w:webHidden/>
          </w:rPr>
          <w:instrText xml:space="preserve"> PAGEREF _Toc414553286 \h </w:instrText>
        </w:r>
        <w:r w:rsidRPr="001B077E">
          <w:rPr>
            <w:b w:val="0"/>
            <w:webHidden/>
          </w:rPr>
        </w:r>
        <w:r w:rsidRPr="001B077E">
          <w:rPr>
            <w:b w:val="0"/>
            <w:webHidden/>
          </w:rPr>
          <w:fldChar w:fldCharType="separate"/>
        </w:r>
        <w:r w:rsidR="00E54588">
          <w:rPr>
            <w:b w:val="0"/>
            <w:webHidden/>
          </w:rPr>
          <w:t>521</w:t>
        </w:r>
        <w:r w:rsidRPr="001B077E">
          <w:rPr>
            <w:b w:val="0"/>
            <w:webHidden/>
          </w:rPr>
          <w:fldChar w:fldCharType="end"/>
        </w:r>
      </w:hyperlink>
    </w:p>
    <w:p w:rsidR="001D19FB" w:rsidRPr="001B077E" w:rsidRDefault="00796497" w:rsidP="001B077E">
      <w:pPr>
        <w:pStyle w:val="22"/>
        <w:rPr>
          <w:rFonts w:eastAsiaTheme="minorEastAsia"/>
          <w:b w:val="0"/>
          <w:lang w:eastAsia="ru-RU"/>
        </w:rPr>
      </w:pPr>
      <w:hyperlink w:anchor="_Toc414553287" w:history="1">
        <w:r w:rsidR="001D19FB" w:rsidRPr="001B077E">
          <w:rPr>
            <w:rStyle w:val="af6"/>
            <w:b w:val="0"/>
            <w:color w:val="auto"/>
          </w:rPr>
          <w:t>3.2.2. Психолого-педагогические условия реализации основной образовательной программы основного общего образования</w:t>
        </w:r>
        <w:r w:rsidR="001D19FB" w:rsidRPr="001B077E">
          <w:rPr>
            <w:b w:val="0"/>
            <w:webHidden/>
          </w:rPr>
          <w:tab/>
        </w:r>
        <w:r w:rsidRPr="001B077E">
          <w:rPr>
            <w:b w:val="0"/>
            <w:webHidden/>
          </w:rPr>
          <w:fldChar w:fldCharType="begin"/>
        </w:r>
        <w:r w:rsidR="001D19FB" w:rsidRPr="001B077E">
          <w:rPr>
            <w:b w:val="0"/>
            <w:webHidden/>
          </w:rPr>
          <w:instrText xml:space="preserve"> PAGEREF _Toc414553287 \h </w:instrText>
        </w:r>
        <w:r w:rsidRPr="001B077E">
          <w:rPr>
            <w:b w:val="0"/>
            <w:webHidden/>
          </w:rPr>
        </w:r>
        <w:r w:rsidRPr="001B077E">
          <w:rPr>
            <w:b w:val="0"/>
            <w:webHidden/>
          </w:rPr>
          <w:fldChar w:fldCharType="separate"/>
        </w:r>
        <w:r w:rsidR="00E54588">
          <w:rPr>
            <w:b w:val="0"/>
            <w:webHidden/>
          </w:rPr>
          <w:t>527</w:t>
        </w:r>
        <w:r w:rsidRPr="001B077E">
          <w:rPr>
            <w:b w:val="0"/>
            <w:webHidden/>
          </w:rPr>
          <w:fldChar w:fldCharType="end"/>
        </w:r>
      </w:hyperlink>
    </w:p>
    <w:p w:rsidR="001D19FB" w:rsidRPr="001B077E" w:rsidRDefault="00796497" w:rsidP="001B077E">
      <w:pPr>
        <w:pStyle w:val="22"/>
        <w:rPr>
          <w:rFonts w:eastAsiaTheme="minorEastAsia"/>
          <w:b w:val="0"/>
          <w:lang w:eastAsia="ru-RU"/>
        </w:rPr>
      </w:pPr>
      <w:hyperlink w:anchor="_Toc414553288" w:history="1">
        <w:r w:rsidR="001D19FB" w:rsidRPr="001B077E">
          <w:rPr>
            <w:rStyle w:val="af6"/>
            <w:b w:val="0"/>
            <w:color w:val="auto"/>
          </w:rPr>
          <w:t>3.2.3. Финансово-экономические условия реализации образовательной  программы основного общего образования</w:t>
        </w:r>
        <w:r w:rsidR="001D19FB" w:rsidRPr="001B077E">
          <w:rPr>
            <w:b w:val="0"/>
            <w:webHidden/>
          </w:rPr>
          <w:tab/>
        </w:r>
        <w:r w:rsidRPr="001B077E">
          <w:rPr>
            <w:b w:val="0"/>
            <w:webHidden/>
          </w:rPr>
          <w:fldChar w:fldCharType="begin"/>
        </w:r>
        <w:r w:rsidR="001D19FB" w:rsidRPr="001B077E">
          <w:rPr>
            <w:b w:val="0"/>
            <w:webHidden/>
          </w:rPr>
          <w:instrText xml:space="preserve"> PAGEREF _Toc414553288 \h </w:instrText>
        </w:r>
        <w:r w:rsidRPr="001B077E">
          <w:rPr>
            <w:b w:val="0"/>
            <w:webHidden/>
          </w:rPr>
        </w:r>
        <w:r w:rsidRPr="001B077E">
          <w:rPr>
            <w:b w:val="0"/>
            <w:webHidden/>
          </w:rPr>
          <w:fldChar w:fldCharType="separate"/>
        </w:r>
        <w:r w:rsidR="00E54588">
          <w:rPr>
            <w:b w:val="0"/>
            <w:webHidden/>
          </w:rPr>
          <w:t>529</w:t>
        </w:r>
        <w:r w:rsidRPr="001B077E">
          <w:rPr>
            <w:b w:val="0"/>
            <w:webHidden/>
          </w:rPr>
          <w:fldChar w:fldCharType="end"/>
        </w:r>
      </w:hyperlink>
    </w:p>
    <w:p w:rsidR="001D19FB" w:rsidRPr="001B077E" w:rsidRDefault="00796497" w:rsidP="001B077E">
      <w:pPr>
        <w:pStyle w:val="22"/>
        <w:rPr>
          <w:rFonts w:eastAsiaTheme="minorEastAsia"/>
          <w:b w:val="0"/>
          <w:lang w:eastAsia="ru-RU"/>
        </w:rPr>
      </w:pPr>
      <w:hyperlink w:anchor="_Toc414553289" w:history="1">
        <w:r w:rsidR="001D19FB" w:rsidRPr="001B077E">
          <w:rPr>
            <w:rStyle w:val="af6"/>
            <w:b w:val="0"/>
            <w:color w:val="auto"/>
          </w:rPr>
          <w:t>3.2.4.</w:t>
        </w:r>
        <w:r w:rsidR="007A4A2C" w:rsidRPr="001B077E">
          <w:rPr>
            <w:rStyle w:val="af6"/>
            <w:b w:val="0"/>
            <w:color w:val="auto"/>
          </w:rPr>
          <w:t xml:space="preserve"> </w:t>
        </w:r>
        <w:r w:rsidR="001D19FB" w:rsidRPr="001B077E">
          <w:rPr>
            <w:rStyle w:val="af6"/>
            <w:b w:val="0"/>
            <w:color w:val="auto"/>
          </w:rPr>
          <w:t>Материально-технические условия реализации</w:t>
        </w:r>
        <w:r w:rsidR="007A4A2C" w:rsidRPr="001B077E">
          <w:rPr>
            <w:rStyle w:val="af6"/>
            <w:b w:val="0"/>
            <w:color w:val="auto"/>
          </w:rPr>
          <w:br/>
        </w:r>
        <w:r w:rsidR="001D19FB" w:rsidRPr="001B077E">
          <w:rPr>
            <w:rStyle w:val="af6"/>
            <w:b w:val="0"/>
            <w:color w:val="auto"/>
          </w:rPr>
          <w:t>основной образовательной программы</w:t>
        </w:r>
        <w:r w:rsidR="001D19FB" w:rsidRPr="001B077E">
          <w:rPr>
            <w:b w:val="0"/>
            <w:webHidden/>
          </w:rPr>
          <w:tab/>
        </w:r>
        <w:r w:rsidRPr="001B077E">
          <w:rPr>
            <w:b w:val="0"/>
            <w:webHidden/>
          </w:rPr>
          <w:fldChar w:fldCharType="begin"/>
        </w:r>
        <w:r w:rsidR="001D19FB" w:rsidRPr="001B077E">
          <w:rPr>
            <w:b w:val="0"/>
            <w:webHidden/>
          </w:rPr>
          <w:instrText xml:space="preserve"> PAGEREF _Toc414553289 \h </w:instrText>
        </w:r>
        <w:r w:rsidRPr="001B077E">
          <w:rPr>
            <w:b w:val="0"/>
            <w:webHidden/>
          </w:rPr>
        </w:r>
        <w:r w:rsidRPr="001B077E">
          <w:rPr>
            <w:b w:val="0"/>
            <w:webHidden/>
          </w:rPr>
          <w:fldChar w:fldCharType="separate"/>
        </w:r>
        <w:r w:rsidR="00E54588">
          <w:rPr>
            <w:b w:val="0"/>
            <w:webHidden/>
          </w:rPr>
          <w:t>541</w:t>
        </w:r>
        <w:r w:rsidRPr="001B077E">
          <w:rPr>
            <w:b w:val="0"/>
            <w:webHidden/>
          </w:rPr>
          <w:fldChar w:fldCharType="end"/>
        </w:r>
      </w:hyperlink>
    </w:p>
    <w:p w:rsidR="001D19FB" w:rsidRPr="001B077E" w:rsidRDefault="00796497" w:rsidP="001B077E">
      <w:pPr>
        <w:pStyle w:val="22"/>
        <w:rPr>
          <w:rFonts w:eastAsiaTheme="minorEastAsia"/>
          <w:b w:val="0"/>
          <w:lang w:eastAsia="ru-RU"/>
        </w:rPr>
      </w:pPr>
      <w:hyperlink w:anchor="_Toc414553290" w:history="1">
        <w:r w:rsidR="001D19FB" w:rsidRPr="001B077E">
          <w:rPr>
            <w:rStyle w:val="af6"/>
            <w:b w:val="0"/>
            <w:color w:val="auto"/>
          </w:rPr>
          <w:t>3.2.5.</w:t>
        </w:r>
        <w:r w:rsidR="007A4A2C" w:rsidRPr="001B077E">
          <w:rPr>
            <w:rStyle w:val="af6"/>
            <w:b w:val="0"/>
            <w:color w:val="auto"/>
          </w:rPr>
          <w:t xml:space="preserve"> </w:t>
        </w:r>
        <w:r w:rsidR="001D19FB" w:rsidRPr="001B077E">
          <w:rPr>
            <w:rStyle w:val="af6"/>
            <w:b w:val="0"/>
            <w:color w:val="auto"/>
          </w:rPr>
          <w:t>Информационно-методические условия реализации</w:t>
        </w:r>
        <w:r w:rsidR="007A4A2C" w:rsidRPr="001B077E">
          <w:rPr>
            <w:rStyle w:val="af6"/>
            <w:b w:val="0"/>
            <w:color w:val="auto"/>
          </w:rPr>
          <w:br/>
        </w:r>
        <w:r w:rsidR="001D19FB" w:rsidRPr="001B077E">
          <w:rPr>
            <w:rStyle w:val="af6"/>
            <w:b w:val="0"/>
            <w:color w:val="auto"/>
          </w:rPr>
          <w:t>основной образовательной программы основного общего образования</w:t>
        </w:r>
        <w:r w:rsidR="001D19FB" w:rsidRPr="001B077E">
          <w:rPr>
            <w:b w:val="0"/>
            <w:webHidden/>
          </w:rPr>
          <w:tab/>
        </w:r>
        <w:r w:rsidRPr="001B077E">
          <w:rPr>
            <w:b w:val="0"/>
            <w:webHidden/>
          </w:rPr>
          <w:fldChar w:fldCharType="begin"/>
        </w:r>
        <w:r w:rsidR="001D19FB" w:rsidRPr="001B077E">
          <w:rPr>
            <w:b w:val="0"/>
            <w:webHidden/>
          </w:rPr>
          <w:instrText xml:space="preserve"> PAGEREF _Toc414553290 \h </w:instrText>
        </w:r>
        <w:r w:rsidRPr="001B077E">
          <w:rPr>
            <w:b w:val="0"/>
            <w:webHidden/>
          </w:rPr>
        </w:r>
        <w:r w:rsidRPr="001B077E">
          <w:rPr>
            <w:b w:val="0"/>
            <w:webHidden/>
          </w:rPr>
          <w:fldChar w:fldCharType="separate"/>
        </w:r>
        <w:r w:rsidR="00E54588">
          <w:rPr>
            <w:b w:val="0"/>
            <w:webHidden/>
          </w:rPr>
          <w:t>544</w:t>
        </w:r>
        <w:r w:rsidRPr="001B077E">
          <w:rPr>
            <w:b w:val="0"/>
            <w:webHidden/>
          </w:rPr>
          <w:fldChar w:fldCharType="end"/>
        </w:r>
      </w:hyperlink>
    </w:p>
    <w:p w:rsidR="001D19FB" w:rsidRPr="001B077E" w:rsidRDefault="00796497" w:rsidP="001B077E">
      <w:pPr>
        <w:pStyle w:val="22"/>
        <w:rPr>
          <w:rFonts w:eastAsiaTheme="minorEastAsia"/>
          <w:b w:val="0"/>
          <w:lang w:eastAsia="ru-RU"/>
        </w:rPr>
      </w:pPr>
      <w:hyperlink w:anchor="_Toc414553291" w:history="1">
        <w:r w:rsidR="001D19FB" w:rsidRPr="001B077E">
          <w:rPr>
            <w:rStyle w:val="af6"/>
            <w:b w:val="0"/>
            <w:color w:val="auto"/>
          </w:rPr>
          <w:t>3.2.6.Механизмы достижения целевых ориентиров в системе</w:t>
        </w:r>
        <w:r w:rsidR="007A4A2C" w:rsidRPr="001B077E">
          <w:rPr>
            <w:rStyle w:val="af6"/>
            <w:b w:val="0"/>
            <w:color w:val="auto"/>
          </w:rPr>
          <w:br/>
        </w:r>
        <w:r w:rsidR="001D19FB" w:rsidRPr="001B077E">
          <w:rPr>
            <w:rStyle w:val="af6"/>
            <w:b w:val="0"/>
            <w:color w:val="auto"/>
          </w:rPr>
          <w:t>условий</w:t>
        </w:r>
        <w:r w:rsidR="001D19FB" w:rsidRPr="001B077E">
          <w:rPr>
            <w:b w:val="0"/>
            <w:webHidden/>
          </w:rPr>
          <w:tab/>
        </w:r>
        <w:r w:rsidRPr="001B077E">
          <w:rPr>
            <w:b w:val="0"/>
            <w:webHidden/>
          </w:rPr>
          <w:fldChar w:fldCharType="begin"/>
        </w:r>
        <w:r w:rsidR="001D19FB" w:rsidRPr="001B077E">
          <w:rPr>
            <w:b w:val="0"/>
            <w:webHidden/>
          </w:rPr>
          <w:instrText xml:space="preserve"> PAGEREF _Toc414553291 \h </w:instrText>
        </w:r>
        <w:r w:rsidRPr="001B077E">
          <w:rPr>
            <w:b w:val="0"/>
            <w:webHidden/>
          </w:rPr>
        </w:r>
        <w:r w:rsidRPr="001B077E">
          <w:rPr>
            <w:b w:val="0"/>
            <w:webHidden/>
          </w:rPr>
          <w:fldChar w:fldCharType="separate"/>
        </w:r>
        <w:r w:rsidR="00E54588">
          <w:rPr>
            <w:b w:val="0"/>
            <w:webHidden/>
          </w:rPr>
          <w:t>551</w:t>
        </w:r>
        <w:r w:rsidRPr="001B077E">
          <w:rPr>
            <w:b w:val="0"/>
            <w:webHidden/>
          </w:rPr>
          <w:fldChar w:fldCharType="end"/>
        </w:r>
      </w:hyperlink>
    </w:p>
    <w:p w:rsidR="001D19FB" w:rsidRPr="001B077E" w:rsidRDefault="00796497" w:rsidP="001B077E">
      <w:pPr>
        <w:pStyle w:val="22"/>
        <w:rPr>
          <w:rFonts w:eastAsiaTheme="minorEastAsia"/>
          <w:b w:val="0"/>
          <w:lang w:eastAsia="ru-RU"/>
        </w:rPr>
      </w:pPr>
      <w:hyperlink w:anchor="_Toc414553292" w:history="1">
        <w:r w:rsidR="001D19FB" w:rsidRPr="001B077E">
          <w:rPr>
            <w:rStyle w:val="af6"/>
            <w:b w:val="0"/>
            <w:color w:val="auto"/>
          </w:rPr>
          <w:t>3.2.7.Сетевой график (дорожная карта) по формированию</w:t>
        </w:r>
        <w:r w:rsidR="007A4A2C" w:rsidRPr="001B077E">
          <w:rPr>
            <w:rStyle w:val="af6"/>
            <w:b w:val="0"/>
            <w:color w:val="auto"/>
          </w:rPr>
          <w:br/>
        </w:r>
        <w:r w:rsidR="001D19FB" w:rsidRPr="001B077E">
          <w:rPr>
            <w:rStyle w:val="af6"/>
            <w:b w:val="0"/>
            <w:color w:val="auto"/>
          </w:rPr>
          <w:t xml:space="preserve"> необходимой системы условий</w:t>
        </w:r>
        <w:r w:rsidR="001D19FB" w:rsidRPr="001B077E">
          <w:rPr>
            <w:b w:val="0"/>
            <w:webHidden/>
          </w:rPr>
          <w:tab/>
        </w:r>
        <w:r w:rsidRPr="001B077E">
          <w:rPr>
            <w:b w:val="0"/>
            <w:webHidden/>
          </w:rPr>
          <w:fldChar w:fldCharType="begin"/>
        </w:r>
        <w:r w:rsidR="001D19FB" w:rsidRPr="001B077E">
          <w:rPr>
            <w:b w:val="0"/>
            <w:webHidden/>
          </w:rPr>
          <w:instrText xml:space="preserve"> PAGEREF _Toc414553292 \h </w:instrText>
        </w:r>
        <w:r w:rsidRPr="001B077E">
          <w:rPr>
            <w:b w:val="0"/>
            <w:webHidden/>
          </w:rPr>
        </w:r>
        <w:r w:rsidRPr="001B077E">
          <w:rPr>
            <w:b w:val="0"/>
            <w:webHidden/>
          </w:rPr>
          <w:fldChar w:fldCharType="separate"/>
        </w:r>
        <w:r w:rsidR="00E54588">
          <w:rPr>
            <w:b w:val="0"/>
            <w:webHidden/>
          </w:rPr>
          <w:t>553</w:t>
        </w:r>
        <w:r w:rsidRPr="001B077E">
          <w:rPr>
            <w:b w:val="0"/>
            <w:webHidden/>
          </w:rPr>
          <w:fldChar w:fldCharType="end"/>
        </w:r>
      </w:hyperlink>
    </w:p>
    <w:p w:rsidR="00377EAE" w:rsidRDefault="00796497" w:rsidP="00B46520">
      <w:pPr>
        <w:pStyle w:val="33"/>
        <w:tabs>
          <w:tab w:val="left" w:pos="284"/>
        </w:tabs>
        <w:ind w:firstLine="0"/>
        <w:rPr>
          <w:b w:val="0"/>
        </w:rPr>
      </w:pPr>
      <w:r w:rsidRPr="001B077E">
        <w:rPr>
          <w:b w:val="0"/>
        </w:rPr>
        <w:fldChar w:fldCharType="end"/>
      </w:r>
    </w:p>
    <w:p w:rsidR="00377EAE" w:rsidRDefault="00377EAE">
      <w:pPr>
        <w:spacing w:after="0" w:line="240" w:lineRule="auto"/>
        <w:rPr>
          <w:rFonts w:ascii="Times New Roman" w:hAnsi="Times New Roman"/>
          <w:sz w:val="28"/>
          <w:szCs w:val="28"/>
        </w:rPr>
      </w:pPr>
      <w:r>
        <w:rPr>
          <w:b/>
        </w:rPr>
        <w:br w:type="page"/>
      </w:r>
    </w:p>
    <w:p w:rsidR="00B540EE" w:rsidRPr="00475353" w:rsidRDefault="00FD4BD9" w:rsidP="00496ECF">
      <w:pPr>
        <w:pStyle w:val="1"/>
        <w:numPr>
          <w:ilvl w:val="0"/>
          <w:numId w:val="127"/>
        </w:numPr>
        <w:spacing w:before="0" w:line="360" w:lineRule="auto"/>
        <w:rPr>
          <w:rStyle w:val="Zag11"/>
          <w:rFonts w:ascii="Times New Roman" w:eastAsia="@Arial Unicode MS" w:hAnsi="Times New Roman"/>
          <w:b/>
          <w:color w:val="auto"/>
          <w:sz w:val="28"/>
          <w:szCs w:val="28"/>
          <w:lang w:eastAsia="ru-RU"/>
        </w:rPr>
      </w:pPr>
      <w:bookmarkStart w:id="0" w:name="_Toc405145646"/>
      <w:bookmarkStart w:id="1" w:name="_Toc406058975"/>
      <w:bookmarkStart w:id="2" w:name="_Toc409691623"/>
      <w:bookmarkStart w:id="3" w:name="_Toc410653944"/>
      <w:bookmarkStart w:id="4" w:name="_Toc414553125"/>
      <w:r w:rsidRPr="00475353">
        <w:rPr>
          <w:rStyle w:val="Zag11"/>
          <w:rFonts w:ascii="Times New Roman" w:eastAsia="@Arial Unicode MS" w:hAnsi="Times New Roman"/>
          <w:b/>
          <w:color w:val="auto"/>
          <w:sz w:val="28"/>
          <w:szCs w:val="28"/>
        </w:rPr>
        <w:lastRenderedPageBreak/>
        <w:t>Целевой раздел</w:t>
      </w:r>
      <w:r w:rsidR="00C35852">
        <w:rPr>
          <w:rStyle w:val="Zag11"/>
          <w:rFonts w:ascii="Times New Roman" w:eastAsia="@Arial Unicode MS" w:hAnsi="Times New Roman"/>
          <w:b/>
          <w:color w:val="auto"/>
          <w:sz w:val="28"/>
          <w:szCs w:val="28"/>
        </w:rPr>
        <w:t xml:space="preserve"> </w:t>
      </w:r>
      <w:r w:rsidR="00B540EE" w:rsidRPr="00475353">
        <w:rPr>
          <w:rFonts w:ascii="Times New Roman" w:hAnsi="Times New Roman"/>
          <w:b/>
          <w:color w:val="auto"/>
          <w:sz w:val="28"/>
          <w:szCs w:val="28"/>
        </w:rPr>
        <w:t>примерной ос</w:t>
      </w:r>
      <w:r w:rsidR="0081481A" w:rsidRPr="00475353">
        <w:rPr>
          <w:rFonts w:ascii="Times New Roman" w:hAnsi="Times New Roman"/>
          <w:b/>
          <w:color w:val="auto"/>
          <w:sz w:val="28"/>
          <w:szCs w:val="28"/>
        </w:rPr>
        <w:t>новной образовательной программы</w:t>
      </w:r>
      <w:r w:rsidR="00B540EE" w:rsidRPr="00475353">
        <w:rPr>
          <w:rFonts w:ascii="Times New Roman" w:hAnsi="Times New Roman"/>
          <w:b/>
          <w:color w:val="auto"/>
          <w:sz w:val="28"/>
          <w:szCs w:val="28"/>
        </w:rPr>
        <w:t xml:space="preserve"> основного общего образования</w:t>
      </w:r>
      <w:bookmarkEnd w:id="0"/>
      <w:bookmarkEnd w:id="1"/>
      <w:bookmarkEnd w:id="2"/>
      <w:bookmarkEnd w:id="3"/>
      <w:bookmarkEnd w:id="4"/>
    </w:p>
    <w:p w:rsidR="00FD4BD9" w:rsidRPr="00475353" w:rsidRDefault="00FD4BD9" w:rsidP="00307772">
      <w:pPr>
        <w:spacing w:after="0" w:line="360" w:lineRule="auto"/>
        <w:ind w:firstLine="709"/>
        <w:jc w:val="both"/>
        <w:rPr>
          <w:rStyle w:val="Zag11"/>
          <w:rFonts w:ascii="Times New Roman" w:eastAsia="@Arial Unicode MS" w:hAnsi="Times New Roman"/>
          <w:b/>
          <w:sz w:val="28"/>
          <w:szCs w:val="28"/>
        </w:rPr>
      </w:pPr>
    </w:p>
    <w:p w:rsidR="00FD4BD9" w:rsidRPr="00475353" w:rsidRDefault="007242D1" w:rsidP="00E04E9D">
      <w:pPr>
        <w:pStyle w:val="2"/>
        <w:rPr>
          <w:rStyle w:val="Zag11"/>
        </w:rPr>
      </w:pPr>
      <w:bookmarkStart w:id="5" w:name="_Toc409691624"/>
      <w:bookmarkStart w:id="6" w:name="_Toc410653945"/>
      <w:bookmarkStart w:id="7" w:name="_Toc414553126"/>
      <w:r w:rsidRPr="00475353">
        <w:rPr>
          <w:rStyle w:val="Zag11"/>
        </w:rPr>
        <w:t xml:space="preserve">1.1. </w:t>
      </w:r>
      <w:r w:rsidR="00C950DD" w:rsidRPr="00475353">
        <w:rPr>
          <w:rStyle w:val="Zag11"/>
        </w:rPr>
        <w:t xml:space="preserve">Пояснительная  </w:t>
      </w:r>
      <w:r w:rsidR="00FD4BD9" w:rsidRPr="00475353">
        <w:rPr>
          <w:rStyle w:val="Zag11"/>
        </w:rPr>
        <w:t>записка</w:t>
      </w:r>
      <w:bookmarkEnd w:id="5"/>
      <w:bookmarkEnd w:id="6"/>
      <w:bookmarkEnd w:id="7"/>
    </w:p>
    <w:p w:rsidR="004C21D1" w:rsidRPr="00475353" w:rsidRDefault="004C21D1" w:rsidP="00496ECF">
      <w:pPr>
        <w:pStyle w:val="2"/>
        <w:numPr>
          <w:ilvl w:val="2"/>
          <w:numId w:val="127"/>
        </w:numPr>
        <w:ind w:left="0" w:firstLine="709"/>
        <w:rPr>
          <w:rStyle w:val="Zag11"/>
          <w:b w:val="0"/>
          <w:bCs w:val="0"/>
        </w:rPr>
      </w:pPr>
      <w:bookmarkStart w:id="8" w:name="_Toc410653946"/>
      <w:bookmarkStart w:id="9" w:name="_Toc414553127"/>
      <w:r w:rsidRPr="00475353">
        <w:rPr>
          <w:rStyle w:val="Zag11"/>
        </w:rPr>
        <w:t xml:space="preserve">Цели и задачи реализации </w:t>
      </w:r>
      <w:r w:rsidRPr="00475353">
        <w:t>основной образовательной программы основного общего образования</w:t>
      </w:r>
      <w:bookmarkEnd w:id="8"/>
      <w:bookmarkEnd w:id="9"/>
    </w:p>
    <w:p w:rsidR="00B540EE" w:rsidRPr="00475353" w:rsidRDefault="00B540EE" w:rsidP="00FC65AF">
      <w:pPr>
        <w:spacing w:after="0" w:line="360" w:lineRule="auto"/>
        <w:ind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b/>
          <w:sz w:val="28"/>
          <w:szCs w:val="28"/>
        </w:rPr>
        <w:t>Целями реализации</w:t>
      </w:r>
      <w:r w:rsidRPr="00475353">
        <w:rPr>
          <w:rStyle w:val="Zag11"/>
          <w:rFonts w:ascii="Times New Roman" w:eastAsia="@Arial Unicode MS" w:hAnsi="Times New Roman"/>
          <w:sz w:val="28"/>
          <w:szCs w:val="28"/>
        </w:rPr>
        <w:t xml:space="preserve"> основной образовательной программы основного общего образования являются: </w:t>
      </w:r>
    </w:p>
    <w:p w:rsidR="00B540EE" w:rsidRPr="00475353" w:rsidRDefault="00215CF9"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rPr>
      </w:pPr>
      <w:r>
        <w:rPr>
          <w:rStyle w:val="Zag11"/>
          <w:rFonts w:ascii="Times New Roman" w:eastAsia="@Arial Unicode MS" w:hAnsi="Times New Roman"/>
          <w:sz w:val="28"/>
          <w:szCs w:val="28"/>
        </w:rPr>
        <w:t>д</w:t>
      </w:r>
      <w:r w:rsidR="00815183" w:rsidRPr="00475353">
        <w:rPr>
          <w:rStyle w:val="Zag11"/>
          <w:rFonts w:ascii="Times New Roman" w:eastAsia="@Arial Unicode MS" w:hAnsi="Times New Roman"/>
          <w:sz w:val="28"/>
          <w:szCs w:val="28"/>
        </w:rPr>
        <w:t>остижение</w:t>
      </w:r>
      <w:r w:rsidR="00C35852">
        <w:rPr>
          <w:rStyle w:val="Zag11"/>
          <w:rFonts w:ascii="Times New Roman" w:eastAsia="@Arial Unicode MS" w:hAnsi="Times New Roman"/>
          <w:sz w:val="28"/>
          <w:szCs w:val="28"/>
        </w:rPr>
        <w:t xml:space="preserve"> </w:t>
      </w:r>
      <w:r w:rsidR="00815183" w:rsidRPr="00475353">
        <w:rPr>
          <w:rStyle w:val="Zag11"/>
          <w:rFonts w:ascii="Times New Roman" w:eastAsia="@Arial Unicode MS" w:hAnsi="Times New Roman"/>
          <w:sz w:val="28"/>
          <w:szCs w:val="28"/>
        </w:rPr>
        <w:t xml:space="preserve">выпускниками </w:t>
      </w:r>
      <w:r w:rsidR="00B540EE" w:rsidRPr="00475353">
        <w:rPr>
          <w:rStyle w:val="Zag11"/>
          <w:rFonts w:ascii="Times New Roman" w:eastAsia="@Arial Unicode MS" w:hAnsi="Times New Roman"/>
          <w:sz w:val="28"/>
          <w:szCs w:val="28"/>
        </w:rPr>
        <w:t>планируемых результатов</w:t>
      </w:r>
      <w:r w:rsidR="006C643D" w:rsidRPr="00475353">
        <w:rPr>
          <w:rStyle w:val="Zag11"/>
          <w:rFonts w:ascii="Times New Roman" w:eastAsia="@Arial Unicode MS" w:hAnsi="Times New Roman"/>
          <w:sz w:val="28"/>
          <w:szCs w:val="28"/>
        </w:rPr>
        <w:t>:</w:t>
      </w:r>
      <w:r w:rsidR="00B540EE" w:rsidRPr="00475353">
        <w:rPr>
          <w:rStyle w:val="Zag11"/>
          <w:rFonts w:ascii="Times New Roman" w:eastAsia="@Arial Unicode MS" w:hAnsi="Times New Roman"/>
          <w:sz w:val="28"/>
          <w:szCs w:val="28"/>
        </w:rPr>
        <w:t xml:space="preserve">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среднего школьного возраста, индивидуальными особенностями его развития и состояния здоровья; </w:t>
      </w:r>
    </w:p>
    <w:p w:rsidR="00B540EE" w:rsidRPr="00475353" w:rsidRDefault="00B540EE" w:rsidP="00496ECF">
      <w:pPr>
        <w:widowControl w:val="0"/>
        <w:numPr>
          <w:ilvl w:val="0"/>
          <w:numId w:val="28"/>
        </w:numPr>
        <w:tabs>
          <w:tab w:val="left" w:pos="993"/>
        </w:tabs>
        <w:spacing w:after="0" w:line="360" w:lineRule="auto"/>
        <w:ind w:left="0" w:firstLine="709"/>
        <w:jc w:val="both"/>
        <w:rPr>
          <w:rFonts w:ascii="Times New Roman" w:hAnsi="Times New Roman"/>
          <w:sz w:val="28"/>
          <w:szCs w:val="28"/>
        </w:rPr>
      </w:pPr>
      <w:r w:rsidRPr="00475353">
        <w:rPr>
          <w:rFonts w:ascii="Times New Roman" w:hAnsi="Times New Roman"/>
          <w:sz w:val="28"/>
          <w:szCs w:val="28"/>
        </w:rPr>
        <w:t>становление и развитие личности обучающегося в ее самобытности, уникальности, неповторимости.</w:t>
      </w:r>
    </w:p>
    <w:p w:rsidR="00815183" w:rsidRPr="00F85AB6" w:rsidRDefault="00B540EE" w:rsidP="00D14C2C">
      <w:pPr>
        <w:spacing w:after="0" w:line="360" w:lineRule="auto"/>
        <w:ind w:firstLine="709"/>
        <w:jc w:val="both"/>
        <w:rPr>
          <w:rStyle w:val="Zag11"/>
          <w:rFonts w:ascii="Times New Roman" w:eastAsia="@Arial Unicode MS" w:hAnsi="Times New Roman"/>
          <w:bCs/>
          <w:noProof/>
          <w:sz w:val="28"/>
          <w:szCs w:val="28"/>
          <w:lang w:eastAsia="ru-RU"/>
        </w:rPr>
      </w:pPr>
      <w:r w:rsidRPr="00F85AB6">
        <w:rPr>
          <w:rStyle w:val="Zag11"/>
          <w:rFonts w:ascii="Times New Roman" w:eastAsia="@Arial Unicode MS" w:hAnsi="Times New Roman"/>
          <w:sz w:val="28"/>
          <w:szCs w:val="28"/>
        </w:rPr>
        <w:t>Достижение поставленных целей при</w:t>
      </w:r>
      <w:r w:rsidR="00C35852" w:rsidRPr="00F85AB6">
        <w:rPr>
          <w:rStyle w:val="Zag11"/>
          <w:rFonts w:ascii="Times New Roman" w:eastAsia="@Arial Unicode MS" w:hAnsi="Times New Roman"/>
          <w:sz w:val="28"/>
          <w:szCs w:val="28"/>
        </w:rPr>
        <w:t xml:space="preserve"> </w:t>
      </w:r>
      <w:r w:rsidRPr="00F85AB6">
        <w:rPr>
          <w:rStyle w:val="Zag11"/>
          <w:rFonts w:ascii="Times New Roman" w:eastAsia="@Arial Unicode MS" w:hAnsi="Times New Roman"/>
          <w:sz w:val="28"/>
          <w:szCs w:val="28"/>
        </w:rPr>
        <w:t>разработке и реализации образовательной организацией основной образовательной программы основного общего образования предусматривает решение следующих основных задач:</w:t>
      </w:r>
    </w:p>
    <w:p w:rsidR="00815183" w:rsidRPr="00475353" w:rsidRDefault="00815183"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обеспечение соответствия основной образовательной программы требованиям Федерального государственного образовательного стандарта основного общего образования (ФГОС ООО);</w:t>
      </w:r>
    </w:p>
    <w:p w:rsidR="00B540EE" w:rsidRPr="00475353"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обеспечение преемственности начального общего, основного общего, среднего общего образования;</w:t>
      </w:r>
    </w:p>
    <w:p w:rsidR="00B540EE" w:rsidRPr="00475353"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обеспечение доступности получения качественного основного общего образования, достижени</w:t>
      </w:r>
      <w:r w:rsidR="00353937" w:rsidRPr="00475353">
        <w:rPr>
          <w:rStyle w:val="Zag11"/>
          <w:rFonts w:ascii="Times New Roman" w:eastAsia="@Arial Unicode MS" w:hAnsi="Times New Roman"/>
          <w:sz w:val="28"/>
          <w:szCs w:val="28"/>
        </w:rPr>
        <w:t>е</w:t>
      </w:r>
      <w:r w:rsidRPr="00475353">
        <w:rPr>
          <w:rStyle w:val="Zag11"/>
          <w:rFonts w:ascii="Times New Roman" w:eastAsia="@Arial Unicode MS" w:hAnsi="Times New Roman"/>
          <w:sz w:val="28"/>
          <w:szCs w:val="28"/>
        </w:rPr>
        <w:t xml:space="preserve"> планируемых результатов освоения основной образовательной программы основного общего образования всеми обучающимися, в том числе детьми-инвалидами и детьми с </w:t>
      </w:r>
      <w:r w:rsidR="000D18F7" w:rsidRPr="00475353">
        <w:rPr>
          <w:rStyle w:val="Zag11"/>
          <w:rFonts w:ascii="Times New Roman" w:eastAsia="@Arial Unicode MS" w:hAnsi="Times New Roman"/>
          <w:sz w:val="28"/>
          <w:szCs w:val="28"/>
        </w:rPr>
        <w:t>ОВЗ</w:t>
      </w:r>
      <w:r w:rsidRPr="00475353">
        <w:rPr>
          <w:rStyle w:val="Zag11"/>
          <w:rFonts w:ascii="Times New Roman" w:eastAsia="@Arial Unicode MS" w:hAnsi="Times New Roman"/>
          <w:sz w:val="28"/>
          <w:szCs w:val="28"/>
        </w:rPr>
        <w:t>;</w:t>
      </w:r>
    </w:p>
    <w:p w:rsidR="00B540EE" w:rsidRPr="00475353"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 xml:space="preserve">установление требований к воспитанию и социализации обучающихся как части образовательной программы и соответствующему усилению </w:t>
      </w:r>
      <w:r w:rsidRPr="00475353">
        <w:rPr>
          <w:rStyle w:val="Zag11"/>
          <w:rFonts w:ascii="Times New Roman" w:eastAsia="@Arial Unicode MS" w:hAnsi="Times New Roman"/>
          <w:sz w:val="28"/>
          <w:szCs w:val="28"/>
        </w:rPr>
        <w:lastRenderedPageBreak/>
        <w:t>воспитательного потенциала школы, обеспечению индивидуализированного психолого-педагогического сопровождения каждого обучающегося, формированию образовательного базиса, основанного не только на знаниях, но и на соответствующем культурном уровне развития личности, созданию необходимых условий для ее самореализации;</w:t>
      </w:r>
    </w:p>
    <w:p w:rsidR="00B540EE" w:rsidRPr="00475353"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обеспечение эффективного сочетания урочных и внеурочных форм организации учебных занятий, взаимодействия всех участников образовательных отношений;</w:t>
      </w:r>
    </w:p>
    <w:p w:rsidR="00B540EE" w:rsidRPr="00475353"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взаимодействие образовательной организации при реализации основной образовательной программы с социальными партнерами;</w:t>
      </w:r>
    </w:p>
    <w:p w:rsidR="00B540EE" w:rsidRPr="00475353"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 xml:space="preserve">выявление и развитие способностей обучающихся, в том числе </w:t>
      </w:r>
      <w:r w:rsidR="00277366" w:rsidRPr="00475353">
        <w:rPr>
          <w:rStyle w:val="Zag11"/>
          <w:rFonts w:ascii="Times New Roman" w:eastAsia="@Arial Unicode MS" w:hAnsi="Times New Roman"/>
          <w:sz w:val="28"/>
          <w:szCs w:val="28"/>
        </w:rPr>
        <w:t>детей</w:t>
      </w:r>
      <w:r w:rsidR="006F3B39" w:rsidRPr="00475353">
        <w:rPr>
          <w:rStyle w:val="Zag11"/>
          <w:rFonts w:ascii="Times New Roman" w:eastAsia="@Arial Unicode MS" w:hAnsi="Times New Roman"/>
          <w:sz w:val="28"/>
          <w:szCs w:val="28"/>
        </w:rPr>
        <w:t>, проявивших выдающиеся способности</w:t>
      </w:r>
      <w:r w:rsidRPr="00475353">
        <w:rPr>
          <w:rStyle w:val="Zag11"/>
          <w:rFonts w:ascii="Times New Roman" w:eastAsia="@Arial Unicode MS" w:hAnsi="Times New Roman"/>
          <w:sz w:val="28"/>
          <w:szCs w:val="28"/>
        </w:rPr>
        <w:t xml:space="preserve">, детей с </w:t>
      </w:r>
      <w:r w:rsidR="000D18F7" w:rsidRPr="00475353">
        <w:rPr>
          <w:rStyle w:val="Zag11"/>
          <w:rFonts w:ascii="Times New Roman" w:eastAsia="@Arial Unicode MS" w:hAnsi="Times New Roman"/>
          <w:sz w:val="28"/>
          <w:szCs w:val="28"/>
        </w:rPr>
        <w:t>ОВЗ</w:t>
      </w:r>
      <w:r w:rsidRPr="00475353">
        <w:rPr>
          <w:rStyle w:val="Zag11"/>
          <w:rFonts w:ascii="Times New Roman" w:eastAsia="@Arial Unicode MS" w:hAnsi="Times New Roman"/>
          <w:sz w:val="28"/>
          <w:szCs w:val="28"/>
        </w:rPr>
        <w:t xml:space="preserve"> и инвалидов, их </w:t>
      </w:r>
      <w:r w:rsidR="00815183" w:rsidRPr="00475353">
        <w:rPr>
          <w:rStyle w:val="Zag11"/>
          <w:rFonts w:ascii="Times New Roman" w:eastAsia="@Arial Unicode MS" w:hAnsi="Times New Roman"/>
          <w:sz w:val="28"/>
          <w:szCs w:val="28"/>
        </w:rPr>
        <w:t>интересов</w:t>
      </w:r>
      <w:r w:rsidRPr="00475353">
        <w:rPr>
          <w:rStyle w:val="Zag11"/>
          <w:rFonts w:ascii="Times New Roman" w:eastAsia="@Arial Unicode MS" w:hAnsi="Times New Roman"/>
          <w:sz w:val="28"/>
          <w:szCs w:val="28"/>
        </w:rPr>
        <w:t xml:space="preserve"> через систему клубов, секций, студий и кружков, общественно полезн</w:t>
      </w:r>
      <w:r w:rsidR="005D39F5" w:rsidRPr="00475353">
        <w:rPr>
          <w:rStyle w:val="Zag11"/>
          <w:rFonts w:ascii="Times New Roman" w:eastAsia="@Arial Unicode MS" w:hAnsi="Times New Roman"/>
          <w:sz w:val="28"/>
          <w:szCs w:val="28"/>
        </w:rPr>
        <w:t>ую</w:t>
      </w:r>
      <w:r w:rsidRPr="00475353">
        <w:rPr>
          <w:rStyle w:val="Zag11"/>
          <w:rFonts w:ascii="Times New Roman" w:eastAsia="@Arial Unicode MS" w:hAnsi="Times New Roman"/>
          <w:sz w:val="28"/>
          <w:szCs w:val="28"/>
        </w:rPr>
        <w:t xml:space="preserve"> деятельност</w:t>
      </w:r>
      <w:r w:rsidR="005D39F5" w:rsidRPr="00475353">
        <w:rPr>
          <w:rStyle w:val="Zag11"/>
          <w:rFonts w:ascii="Times New Roman" w:eastAsia="@Arial Unicode MS" w:hAnsi="Times New Roman"/>
          <w:sz w:val="28"/>
          <w:szCs w:val="28"/>
        </w:rPr>
        <w:t>ь</w:t>
      </w:r>
      <w:r w:rsidRPr="00475353">
        <w:rPr>
          <w:rStyle w:val="Zag11"/>
          <w:rFonts w:ascii="Times New Roman" w:eastAsia="@Arial Unicode MS" w:hAnsi="Times New Roman"/>
          <w:sz w:val="28"/>
          <w:szCs w:val="28"/>
        </w:rPr>
        <w:t>, в том числе с использованием возможностей образовательных организаций дополнительного образования;</w:t>
      </w:r>
    </w:p>
    <w:p w:rsidR="00B540EE" w:rsidRPr="00475353" w:rsidRDefault="00815183"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 xml:space="preserve">организацию </w:t>
      </w:r>
      <w:r w:rsidR="00B540EE" w:rsidRPr="00475353">
        <w:rPr>
          <w:rStyle w:val="Zag11"/>
          <w:rFonts w:ascii="Times New Roman" w:eastAsia="@Arial Unicode MS" w:hAnsi="Times New Roman"/>
          <w:sz w:val="28"/>
          <w:szCs w:val="28"/>
        </w:rPr>
        <w:t>интеллектуальных и творческих соревнований, научно-технического творчества, проектной и учебно-исследовательской деятельности;</w:t>
      </w:r>
    </w:p>
    <w:p w:rsidR="00B540EE" w:rsidRPr="00475353"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участие обучающихся, их родителей (законных представителей), педагогических работников и общественности в проектировании и развитии внутришкольной социальной среды, школьного уклада;</w:t>
      </w:r>
    </w:p>
    <w:p w:rsidR="00B540EE" w:rsidRPr="00475353"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включение обучающихся в процессы познания и преобразования внешкольной социальной среды (населенного пункта, района, города) для приобретения опыта реального управления и действия;</w:t>
      </w:r>
    </w:p>
    <w:p w:rsidR="00B540EE" w:rsidRPr="00475353"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социальное и учебно-исследовательское проектирование, профессиональная ориентация обучающихся при поддержке педагогов, психологов, социальных педагогов, сотрудничество с базовыми предприятиями, учреждениями профессионального образования, центрами профессиональной работы;</w:t>
      </w:r>
    </w:p>
    <w:p w:rsidR="00B540EE" w:rsidRPr="00475353"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сохранение</w:t>
      </w:r>
      <w:r w:rsidRPr="00475353">
        <w:rPr>
          <w:rFonts w:ascii="Times New Roman" w:hAnsi="Times New Roman"/>
          <w:sz w:val="28"/>
          <w:szCs w:val="28"/>
        </w:rPr>
        <w:t xml:space="preserve"> и укрепление физического, психологического и </w:t>
      </w:r>
      <w:r w:rsidRPr="00475353">
        <w:rPr>
          <w:rFonts w:ascii="Times New Roman" w:hAnsi="Times New Roman"/>
          <w:sz w:val="28"/>
          <w:szCs w:val="28"/>
        </w:rPr>
        <w:lastRenderedPageBreak/>
        <w:t>социального здоровья обучающихся</w:t>
      </w:r>
      <w:r w:rsidRPr="00475353">
        <w:rPr>
          <w:rStyle w:val="Zag11"/>
          <w:rFonts w:ascii="Times New Roman" w:eastAsia="@Arial Unicode MS" w:hAnsi="Times New Roman"/>
          <w:sz w:val="28"/>
          <w:szCs w:val="28"/>
        </w:rPr>
        <w:t>, обеспечение их безопасности.</w:t>
      </w:r>
    </w:p>
    <w:p w:rsidR="004F4AEB" w:rsidRPr="00475353" w:rsidRDefault="004F4AEB" w:rsidP="00496ECF">
      <w:pPr>
        <w:pStyle w:val="2"/>
        <w:numPr>
          <w:ilvl w:val="2"/>
          <w:numId w:val="127"/>
        </w:numPr>
        <w:ind w:left="0" w:firstLine="709"/>
        <w:rPr>
          <w:rStyle w:val="Zag11"/>
          <w:b w:val="0"/>
        </w:rPr>
      </w:pPr>
      <w:bookmarkStart w:id="10" w:name="_Toc414553128"/>
      <w:r w:rsidRPr="00475353">
        <w:rPr>
          <w:rStyle w:val="Zag11"/>
        </w:rPr>
        <w:t>Принципы и подходы к формированию образовательной программы основного общего образования</w:t>
      </w:r>
      <w:bookmarkEnd w:id="10"/>
    </w:p>
    <w:p w:rsidR="00B540EE" w:rsidRPr="00475353" w:rsidRDefault="00B540EE" w:rsidP="00307772">
      <w:pPr>
        <w:spacing w:after="0" w:line="360" w:lineRule="auto"/>
        <w:ind w:firstLine="709"/>
        <w:jc w:val="both"/>
        <w:rPr>
          <w:rStyle w:val="Zag11"/>
          <w:rFonts w:ascii="Times New Roman" w:eastAsia="@Arial Unicode MS" w:hAnsi="Times New Roman"/>
          <w:sz w:val="28"/>
          <w:szCs w:val="28"/>
        </w:rPr>
      </w:pPr>
      <w:r w:rsidRPr="00F85AB6">
        <w:rPr>
          <w:rStyle w:val="Zag11"/>
          <w:rFonts w:ascii="Times New Roman" w:eastAsia="@Arial Unicode MS" w:hAnsi="Times New Roman"/>
          <w:sz w:val="28"/>
          <w:szCs w:val="28"/>
        </w:rPr>
        <w:t>Методологической основой ФГОС является системно-деятельностный подход</w:t>
      </w:r>
      <w:r w:rsidRPr="00475353">
        <w:rPr>
          <w:rStyle w:val="Zag11"/>
          <w:rFonts w:ascii="Times New Roman" w:eastAsia="@Arial Unicode MS" w:hAnsi="Times New Roman"/>
          <w:sz w:val="28"/>
          <w:szCs w:val="28"/>
        </w:rPr>
        <w:t>, который предполагает:</w:t>
      </w:r>
    </w:p>
    <w:p w:rsidR="00B540EE" w:rsidRPr="00475353"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воспитание и развитие качеств личности, отвечающих требованиям информационного общества, инновационной экономики, задачам построения российского гражданского общества на основе принципов толерантности, диалога культур и уважения многонационального, поликультурного и поликонфессионального состава;</w:t>
      </w:r>
    </w:p>
    <w:p w:rsidR="00B540EE" w:rsidRPr="00475353"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формирование соответствующей целям общего образования социальной среды развития обучающихся в системе образования, переход к стратегии социального проектирования и конструирования на основе разработки содержания и технологий образования, определяющих пути и способы достижения желаемого уровня (результата) личностного и познавательного развития обучающихся;</w:t>
      </w:r>
    </w:p>
    <w:p w:rsidR="00B540EE" w:rsidRPr="00475353"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ориентацию на достижение основного результата образования – развитие на основе освоения универсальных учебных действий, познания и освоения мира личности обучающегося, его активной учебно-познавательной деятельности, формирование его готовности к саморазвитию и непрерывному образованию;</w:t>
      </w:r>
    </w:p>
    <w:p w:rsidR="00B540EE" w:rsidRPr="00475353"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признание решающей роли содержания образования, способов организации образовательной деятельности и учебного сотрудничества в достижении целей личностного и социального развития обучающихся;</w:t>
      </w:r>
    </w:p>
    <w:p w:rsidR="00B540EE" w:rsidRPr="00475353"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учет индивидуальных возрастных, психологических и физиологических особенностей обучающихся, роли, значения видов деятельности и форм общения при построении образовательного процесса и определении образовательно-воспитательных целей и путей их достижения;</w:t>
      </w:r>
    </w:p>
    <w:p w:rsidR="00B540EE" w:rsidRPr="00475353"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 xml:space="preserve">разнообразие индивидуальных образовательных траекторий и индивидуального развития каждого обучающегося, в том числе </w:t>
      </w:r>
      <w:r w:rsidR="00277366" w:rsidRPr="00475353">
        <w:rPr>
          <w:rStyle w:val="Zag11"/>
          <w:rFonts w:ascii="Times New Roman" w:eastAsia="@Arial Unicode MS" w:hAnsi="Times New Roman"/>
          <w:sz w:val="28"/>
          <w:szCs w:val="28"/>
        </w:rPr>
        <w:t>детей</w:t>
      </w:r>
      <w:r w:rsidR="006F3B39" w:rsidRPr="00475353">
        <w:rPr>
          <w:rStyle w:val="Zag11"/>
          <w:rFonts w:ascii="Times New Roman" w:eastAsia="@Arial Unicode MS" w:hAnsi="Times New Roman"/>
          <w:sz w:val="28"/>
          <w:szCs w:val="28"/>
        </w:rPr>
        <w:t xml:space="preserve">, </w:t>
      </w:r>
      <w:r w:rsidR="006F3B39" w:rsidRPr="00475353">
        <w:rPr>
          <w:rStyle w:val="Zag11"/>
          <w:rFonts w:ascii="Times New Roman" w:eastAsia="@Arial Unicode MS" w:hAnsi="Times New Roman"/>
          <w:sz w:val="28"/>
          <w:szCs w:val="28"/>
        </w:rPr>
        <w:lastRenderedPageBreak/>
        <w:t>проявивших выдающиеся способности</w:t>
      </w:r>
      <w:r w:rsidRPr="00475353">
        <w:rPr>
          <w:rStyle w:val="Zag11"/>
          <w:rFonts w:ascii="Times New Roman" w:eastAsia="@Arial Unicode MS" w:hAnsi="Times New Roman"/>
          <w:sz w:val="28"/>
          <w:szCs w:val="28"/>
        </w:rPr>
        <w:t xml:space="preserve">, детей-инвалидов и детей с </w:t>
      </w:r>
      <w:r w:rsidR="000D18F7" w:rsidRPr="00475353">
        <w:rPr>
          <w:rStyle w:val="Zag11"/>
          <w:rFonts w:ascii="Times New Roman" w:eastAsia="@Arial Unicode MS" w:hAnsi="Times New Roman"/>
          <w:sz w:val="28"/>
          <w:szCs w:val="28"/>
        </w:rPr>
        <w:t>ОВЗ</w:t>
      </w:r>
      <w:r w:rsidRPr="00475353">
        <w:rPr>
          <w:rStyle w:val="Zag11"/>
          <w:rFonts w:ascii="Times New Roman" w:eastAsia="@Arial Unicode MS" w:hAnsi="Times New Roman"/>
          <w:sz w:val="28"/>
          <w:szCs w:val="28"/>
        </w:rPr>
        <w:t>.</w:t>
      </w:r>
    </w:p>
    <w:p w:rsidR="00B540EE" w:rsidRPr="00F85AB6" w:rsidRDefault="00B540EE">
      <w:pPr>
        <w:spacing w:after="0" w:line="360" w:lineRule="auto"/>
        <w:ind w:firstLine="709"/>
        <w:jc w:val="both"/>
        <w:rPr>
          <w:rStyle w:val="Zag11"/>
          <w:rFonts w:ascii="Times New Roman" w:eastAsia="@Arial Unicode MS" w:hAnsi="Times New Roman"/>
          <w:sz w:val="28"/>
          <w:szCs w:val="28"/>
          <w:lang w:eastAsia="ru-RU"/>
        </w:rPr>
      </w:pPr>
      <w:r w:rsidRPr="00F85AB6">
        <w:rPr>
          <w:rStyle w:val="Zag11"/>
          <w:rFonts w:ascii="Times New Roman" w:eastAsia="@Arial Unicode MS" w:hAnsi="Times New Roman"/>
          <w:sz w:val="28"/>
          <w:szCs w:val="28"/>
        </w:rPr>
        <w:t>Основная образовательная программа формируется с учетом психолого-педагогических особенностей развития детей 11–15 лет, связанных:</w:t>
      </w:r>
    </w:p>
    <w:p w:rsidR="00B540EE" w:rsidRPr="00475353" w:rsidRDefault="00B540EE" w:rsidP="00496ECF">
      <w:pPr>
        <w:widowControl w:val="0"/>
        <w:numPr>
          <w:ilvl w:val="0"/>
          <w:numId w:val="29"/>
        </w:numPr>
        <w:tabs>
          <w:tab w:val="left" w:pos="993"/>
        </w:tabs>
        <w:spacing w:after="0" w:line="360" w:lineRule="auto"/>
        <w:ind w:left="0" w:firstLine="709"/>
        <w:jc w:val="both"/>
        <w:rPr>
          <w:rFonts w:ascii="Times New Roman" w:hAnsi="Times New Roman"/>
          <w:sz w:val="28"/>
          <w:szCs w:val="28"/>
        </w:rPr>
      </w:pPr>
      <w:r w:rsidRPr="00475353">
        <w:rPr>
          <w:rFonts w:ascii="Times New Roman" w:hAnsi="Times New Roman"/>
          <w:sz w:val="28"/>
          <w:szCs w:val="28"/>
        </w:rPr>
        <w:t>с переходом от учебных действий, характерных для начальной школы и осуществляемых только совместно с классом как учебной общностью и под руководством учителя, от способности только осуществлять принятие заданной педагогом и осмысленной цели к овладению этой учебной деятельностью</w:t>
      </w:r>
      <w:r w:rsidR="00C35852">
        <w:rPr>
          <w:rFonts w:ascii="Times New Roman" w:hAnsi="Times New Roman"/>
          <w:sz w:val="28"/>
          <w:szCs w:val="28"/>
        </w:rPr>
        <w:t xml:space="preserve"> </w:t>
      </w:r>
      <w:r w:rsidRPr="00475353">
        <w:rPr>
          <w:rFonts w:ascii="Times New Roman" w:hAnsi="Times New Roman"/>
          <w:sz w:val="28"/>
          <w:szCs w:val="28"/>
        </w:rPr>
        <w:t xml:space="preserve">на </w:t>
      </w:r>
      <w:r w:rsidR="006F3B39" w:rsidRPr="00475353">
        <w:rPr>
          <w:rFonts w:ascii="Times New Roman" w:hAnsi="Times New Roman"/>
          <w:sz w:val="28"/>
          <w:szCs w:val="28"/>
        </w:rPr>
        <w:t xml:space="preserve">уровне </w:t>
      </w:r>
      <w:r w:rsidRPr="00475353">
        <w:rPr>
          <w:rFonts w:ascii="Times New Roman" w:hAnsi="Times New Roman"/>
          <w:sz w:val="28"/>
          <w:szCs w:val="28"/>
        </w:rPr>
        <w:t>основной школы в единстве мотивационно-смыслового и операционно-технического компонентов, становление которой осуществляется в форме учебного исследования, к новой внутренней позиции обучающегося – направленности на самостоятельный познавательный поиск, постановку учебных целей, освоение и самостоятельное осуществление контрольных и оценочных действий, инициативу в организации учебного сотрудничества;</w:t>
      </w:r>
    </w:p>
    <w:p w:rsidR="00B540EE" w:rsidRPr="00475353" w:rsidRDefault="00B540EE" w:rsidP="00496ECF">
      <w:pPr>
        <w:widowControl w:val="0"/>
        <w:numPr>
          <w:ilvl w:val="0"/>
          <w:numId w:val="29"/>
        </w:numPr>
        <w:tabs>
          <w:tab w:val="left" w:pos="993"/>
        </w:tabs>
        <w:spacing w:after="0" w:line="360" w:lineRule="auto"/>
        <w:ind w:left="0" w:firstLine="709"/>
        <w:jc w:val="both"/>
        <w:rPr>
          <w:rFonts w:ascii="Times New Roman" w:hAnsi="Times New Roman"/>
          <w:sz w:val="28"/>
          <w:szCs w:val="28"/>
        </w:rPr>
      </w:pPr>
      <w:r w:rsidRPr="00475353">
        <w:rPr>
          <w:rFonts w:ascii="Times New Roman" w:hAnsi="Times New Roman"/>
          <w:sz w:val="28"/>
          <w:szCs w:val="28"/>
        </w:rPr>
        <w:t>с осуществлением на каждом возрастном уровне (11–13 и 13–15 лет), благодаря развитию рефлексии общих способов действий и возможностей их переноса в различные учебно-предметные области, качественного преобразования учебных действий</w:t>
      </w:r>
      <w:r w:rsidR="00815183" w:rsidRPr="00475353">
        <w:rPr>
          <w:rFonts w:ascii="Times New Roman" w:hAnsi="Times New Roman"/>
          <w:sz w:val="28"/>
          <w:szCs w:val="28"/>
        </w:rPr>
        <w:t>:</w:t>
      </w:r>
      <w:r w:rsidRPr="00475353">
        <w:rPr>
          <w:rFonts w:ascii="Times New Roman" w:hAnsi="Times New Roman"/>
          <w:sz w:val="28"/>
          <w:szCs w:val="28"/>
        </w:rPr>
        <w:t xml:space="preserve"> моделирования, контроля и оценки и перехода</w:t>
      </w:r>
      <w:r w:rsidR="00C35852">
        <w:rPr>
          <w:rFonts w:ascii="Times New Roman" w:hAnsi="Times New Roman"/>
          <w:sz w:val="28"/>
          <w:szCs w:val="28"/>
        </w:rPr>
        <w:t xml:space="preserve"> </w:t>
      </w:r>
      <w:r w:rsidRPr="00475353">
        <w:rPr>
          <w:rFonts w:ascii="Times New Roman" w:hAnsi="Times New Roman"/>
          <w:sz w:val="28"/>
          <w:szCs w:val="28"/>
        </w:rPr>
        <w:t xml:space="preserve">от самостоятельной постановки обучающимися новых учебных задач </w:t>
      </w:r>
      <w:r w:rsidRPr="008D75ED">
        <w:rPr>
          <w:rFonts w:ascii="Times New Roman" w:hAnsi="Times New Roman"/>
          <w:sz w:val="28"/>
          <w:szCs w:val="28"/>
        </w:rPr>
        <w:t>к</w:t>
      </w:r>
      <w:r w:rsidRPr="00475353">
        <w:rPr>
          <w:rFonts w:ascii="Times New Roman" w:hAnsi="Times New Roman"/>
          <w:i/>
          <w:sz w:val="28"/>
          <w:szCs w:val="28"/>
        </w:rPr>
        <w:t xml:space="preserve"> </w:t>
      </w:r>
      <w:r w:rsidRPr="00475353">
        <w:rPr>
          <w:rFonts w:ascii="Times New Roman" w:hAnsi="Times New Roman"/>
          <w:sz w:val="28"/>
          <w:szCs w:val="28"/>
        </w:rPr>
        <w:t xml:space="preserve">развитию способности проектирования собственной учебной деятельности и построению жизненных планов во </w:t>
      </w:r>
      <w:proofErr w:type="spellStart"/>
      <w:r w:rsidRPr="00475353">
        <w:rPr>
          <w:rFonts w:ascii="Times New Roman" w:hAnsi="Times New Roman"/>
          <w:sz w:val="28"/>
          <w:szCs w:val="28"/>
        </w:rPr>
        <w:t>временнóй</w:t>
      </w:r>
      <w:proofErr w:type="spellEnd"/>
      <w:r w:rsidRPr="00475353">
        <w:rPr>
          <w:rFonts w:ascii="Times New Roman" w:hAnsi="Times New Roman"/>
          <w:sz w:val="28"/>
          <w:szCs w:val="28"/>
        </w:rPr>
        <w:t xml:space="preserve"> перспективе;</w:t>
      </w:r>
    </w:p>
    <w:p w:rsidR="00B540EE" w:rsidRPr="00475353" w:rsidRDefault="00B540EE" w:rsidP="00496ECF">
      <w:pPr>
        <w:widowControl w:val="0"/>
        <w:numPr>
          <w:ilvl w:val="0"/>
          <w:numId w:val="29"/>
        </w:numPr>
        <w:tabs>
          <w:tab w:val="left" w:pos="993"/>
        </w:tabs>
        <w:spacing w:after="0" w:line="360" w:lineRule="auto"/>
        <w:ind w:left="0" w:firstLine="709"/>
        <w:jc w:val="both"/>
        <w:rPr>
          <w:rFonts w:ascii="Times New Roman" w:hAnsi="Times New Roman"/>
          <w:sz w:val="28"/>
          <w:szCs w:val="28"/>
        </w:rPr>
      </w:pPr>
      <w:r w:rsidRPr="00475353">
        <w:rPr>
          <w:rFonts w:ascii="Times New Roman" w:hAnsi="Times New Roman"/>
          <w:sz w:val="28"/>
          <w:szCs w:val="28"/>
        </w:rPr>
        <w:t>с формированием у обучающегося научного типа мышления, который ориентирует его на общекультурные образцы, нормы, эталоны и закономерности взаимодействия с окружающим миром;</w:t>
      </w:r>
    </w:p>
    <w:p w:rsidR="00B540EE" w:rsidRPr="00475353" w:rsidRDefault="00B540EE" w:rsidP="00496ECF">
      <w:pPr>
        <w:widowControl w:val="0"/>
        <w:numPr>
          <w:ilvl w:val="0"/>
          <w:numId w:val="29"/>
        </w:numPr>
        <w:tabs>
          <w:tab w:val="left" w:pos="993"/>
        </w:tabs>
        <w:spacing w:after="0" w:line="360" w:lineRule="auto"/>
        <w:ind w:left="0" w:firstLine="709"/>
        <w:jc w:val="both"/>
        <w:rPr>
          <w:rFonts w:ascii="Times New Roman" w:hAnsi="Times New Roman"/>
          <w:sz w:val="28"/>
          <w:szCs w:val="28"/>
        </w:rPr>
      </w:pPr>
      <w:r w:rsidRPr="00475353">
        <w:rPr>
          <w:rFonts w:ascii="Times New Roman" w:hAnsi="Times New Roman"/>
          <w:sz w:val="28"/>
          <w:szCs w:val="28"/>
        </w:rPr>
        <w:t>с овладением коммуникативными средствами и способами организации кооперации и сотрудничества</w:t>
      </w:r>
      <w:r w:rsidR="00EB134E" w:rsidRPr="00475353">
        <w:rPr>
          <w:rFonts w:ascii="Times New Roman" w:hAnsi="Times New Roman"/>
          <w:sz w:val="28"/>
          <w:szCs w:val="28"/>
        </w:rPr>
        <w:t>,</w:t>
      </w:r>
      <w:r w:rsidRPr="00475353">
        <w:rPr>
          <w:rFonts w:ascii="Times New Roman" w:hAnsi="Times New Roman"/>
          <w:sz w:val="28"/>
          <w:szCs w:val="28"/>
        </w:rPr>
        <w:t xml:space="preserve"> развитием учебного сотрудничества, реализуемого в отношениях обучающихся с учителем и сверстниками;</w:t>
      </w:r>
    </w:p>
    <w:p w:rsidR="00B540EE" w:rsidRPr="00475353" w:rsidRDefault="00B540EE" w:rsidP="00496ECF">
      <w:pPr>
        <w:widowControl w:val="0"/>
        <w:numPr>
          <w:ilvl w:val="0"/>
          <w:numId w:val="29"/>
        </w:numPr>
        <w:tabs>
          <w:tab w:val="left" w:pos="993"/>
        </w:tabs>
        <w:spacing w:after="0" w:line="360" w:lineRule="auto"/>
        <w:ind w:left="0" w:firstLine="709"/>
        <w:jc w:val="both"/>
        <w:rPr>
          <w:rFonts w:ascii="Times New Roman" w:hAnsi="Times New Roman"/>
          <w:sz w:val="28"/>
          <w:szCs w:val="28"/>
        </w:rPr>
      </w:pPr>
      <w:r w:rsidRPr="00475353">
        <w:rPr>
          <w:rFonts w:ascii="Times New Roman" w:hAnsi="Times New Roman"/>
          <w:sz w:val="28"/>
          <w:szCs w:val="28"/>
        </w:rPr>
        <w:t>с изменением формы организации учебной деятельности и учебного сотрудничества от классно-урочной к лабораторно-семинарской и лекционно-</w:t>
      </w:r>
      <w:r w:rsidRPr="00475353">
        <w:rPr>
          <w:rFonts w:ascii="Times New Roman" w:hAnsi="Times New Roman"/>
          <w:sz w:val="28"/>
          <w:szCs w:val="28"/>
        </w:rPr>
        <w:lastRenderedPageBreak/>
        <w:t>лабораторной исследовательской.</w:t>
      </w:r>
    </w:p>
    <w:p w:rsidR="00B540EE" w:rsidRPr="00475353" w:rsidRDefault="00B540EE">
      <w:pPr>
        <w:spacing w:after="0" w:line="360" w:lineRule="auto"/>
        <w:ind w:firstLine="709"/>
        <w:jc w:val="both"/>
        <w:rPr>
          <w:rFonts w:ascii="Times New Roman" w:hAnsi="Times New Roman"/>
          <w:sz w:val="28"/>
          <w:szCs w:val="28"/>
        </w:rPr>
      </w:pPr>
      <w:r w:rsidRPr="00475353">
        <w:rPr>
          <w:rFonts w:ascii="Times New Roman" w:hAnsi="Times New Roman"/>
          <w:sz w:val="28"/>
          <w:szCs w:val="28"/>
        </w:rPr>
        <w:t xml:space="preserve">Переход обучающегося в основную школу совпадает </w:t>
      </w:r>
      <w:r w:rsidRPr="008D75ED">
        <w:rPr>
          <w:rFonts w:ascii="Times New Roman" w:hAnsi="Times New Roman"/>
          <w:sz w:val="28"/>
          <w:szCs w:val="28"/>
        </w:rPr>
        <w:t>с</w:t>
      </w:r>
      <w:r w:rsidR="00C35852">
        <w:rPr>
          <w:rFonts w:ascii="Times New Roman" w:hAnsi="Times New Roman"/>
          <w:b/>
          <w:i/>
          <w:sz w:val="28"/>
          <w:szCs w:val="28"/>
        </w:rPr>
        <w:t xml:space="preserve"> </w:t>
      </w:r>
      <w:r w:rsidR="00E30F6F" w:rsidRPr="00475353">
        <w:rPr>
          <w:rFonts w:ascii="Times New Roman" w:hAnsi="Times New Roman"/>
          <w:sz w:val="28"/>
          <w:szCs w:val="28"/>
        </w:rPr>
        <w:t>первым этапом подросткового развития</w:t>
      </w:r>
      <w:r w:rsidR="00E30F6F" w:rsidRPr="00475353">
        <w:rPr>
          <w:rFonts w:ascii="Times New Roman" w:hAnsi="Times New Roman"/>
          <w:b/>
          <w:i/>
          <w:sz w:val="28"/>
          <w:szCs w:val="28"/>
        </w:rPr>
        <w:t xml:space="preserve"> - </w:t>
      </w:r>
      <w:r w:rsidRPr="00475353">
        <w:rPr>
          <w:rFonts w:ascii="Times New Roman" w:hAnsi="Times New Roman"/>
          <w:sz w:val="28"/>
          <w:szCs w:val="28"/>
        </w:rPr>
        <w:t>переходом к кризису младшего подросткового возраста (11–13 лет, 5–7 классы), характеризующ</w:t>
      </w:r>
      <w:r w:rsidR="003B3426" w:rsidRPr="00475353">
        <w:rPr>
          <w:rFonts w:ascii="Times New Roman" w:hAnsi="Times New Roman"/>
          <w:sz w:val="28"/>
          <w:szCs w:val="28"/>
        </w:rPr>
        <w:t>им</w:t>
      </w:r>
      <w:r w:rsidRPr="00475353">
        <w:rPr>
          <w:rFonts w:ascii="Times New Roman" w:hAnsi="Times New Roman"/>
          <w:sz w:val="28"/>
          <w:szCs w:val="28"/>
        </w:rPr>
        <w:t>ся началом перехода от детства к взрослости, при котором центральным и специфическим новообразованием в личности подростка является возникновение и развитие самосознания – представления о том, что он уже не ребенок, т. е. чувства взрослости, а также внутренней переориентацией подростка с правил и ограничений, связанных с моралью послушания, на нормы поведения взрослых.</w:t>
      </w:r>
    </w:p>
    <w:p w:rsidR="00B540EE" w:rsidRPr="00475353" w:rsidRDefault="00B540EE">
      <w:pPr>
        <w:spacing w:after="0" w:line="360" w:lineRule="auto"/>
        <w:ind w:firstLine="709"/>
        <w:jc w:val="both"/>
        <w:rPr>
          <w:rFonts w:ascii="Times New Roman" w:hAnsi="Times New Roman"/>
          <w:sz w:val="28"/>
          <w:szCs w:val="28"/>
        </w:rPr>
      </w:pPr>
      <w:r w:rsidRPr="00475353">
        <w:rPr>
          <w:rFonts w:ascii="Times New Roman" w:hAnsi="Times New Roman"/>
          <w:sz w:val="28"/>
          <w:szCs w:val="28"/>
        </w:rPr>
        <w:t>Второй этап подросткового развития (14–15 лет, 8–9 классы)</w:t>
      </w:r>
      <w:r w:rsidR="00CD367E" w:rsidRPr="00475353">
        <w:rPr>
          <w:rFonts w:ascii="Times New Roman" w:hAnsi="Times New Roman"/>
          <w:sz w:val="28"/>
          <w:szCs w:val="28"/>
        </w:rPr>
        <w:t>,</w:t>
      </w:r>
      <w:r w:rsidRPr="00475353">
        <w:rPr>
          <w:rFonts w:ascii="Times New Roman" w:hAnsi="Times New Roman"/>
          <w:sz w:val="28"/>
          <w:szCs w:val="28"/>
        </w:rPr>
        <w:t xml:space="preserve"> характеризуется:</w:t>
      </w:r>
    </w:p>
    <w:p w:rsidR="00B540EE" w:rsidRPr="00475353" w:rsidRDefault="00B540EE" w:rsidP="00496ECF">
      <w:pPr>
        <w:widowControl w:val="0"/>
        <w:numPr>
          <w:ilvl w:val="0"/>
          <w:numId w:val="30"/>
        </w:numPr>
        <w:tabs>
          <w:tab w:val="left" w:pos="993"/>
        </w:tabs>
        <w:spacing w:after="0" w:line="360" w:lineRule="auto"/>
        <w:ind w:left="0" w:firstLine="709"/>
        <w:jc w:val="both"/>
        <w:rPr>
          <w:rFonts w:ascii="Times New Roman" w:hAnsi="Times New Roman"/>
          <w:sz w:val="28"/>
          <w:szCs w:val="28"/>
        </w:rPr>
      </w:pPr>
      <w:r w:rsidRPr="00475353">
        <w:rPr>
          <w:rFonts w:ascii="Times New Roman" w:hAnsi="Times New Roman"/>
          <w:sz w:val="28"/>
          <w:szCs w:val="28"/>
        </w:rPr>
        <w:t>бурным, скачкообразным характером развития, т. е. происходящими за сравнительно короткий срок многочисленными качественными изменениями прежних особенностей, интересов и отношений ребенка, появлением у подростка значительных субъективных трудностей и переживаний;</w:t>
      </w:r>
    </w:p>
    <w:p w:rsidR="00B540EE" w:rsidRPr="00475353" w:rsidRDefault="00B540EE" w:rsidP="00496ECF">
      <w:pPr>
        <w:widowControl w:val="0"/>
        <w:numPr>
          <w:ilvl w:val="0"/>
          <w:numId w:val="30"/>
        </w:numPr>
        <w:tabs>
          <w:tab w:val="left" w:pos="993"/>
        </w:tabs>
        <w:spacing w:after="0" w:line="360" w:lineRule="auto"/>
        <w:ind w:left="0" w:firstLine="709"/>
        <w:jc w:val="both"/>
        <w:rPr>
          <w:rFonts w:ascii="Times New Roman" w:hAnsi="Times New Roman"/>
          <w:sz w:val="28"/>
          <w:szCs w:val="28"/>
        </w:rPr>
      </w:pPr>
      <w:r w:rsidRPr="00475353">
        <w:rPr>
          <w:rFonts w:ascii="Times New Roman" w:hAnsi="Times New Roman"/>
          <w:sz w:val="28"/>
          <w:szCs w:val="28"/>
        </w:rPr>
        <w:t>стремлением подростка к общению и совместной деятельности со сверстниками;</w:t>
      </w:r>
    </w:p>
    <w:p w:rsidR="00B540EE" w:rsidRPr="00475353" w:rsidRDefault="00B540EE" w:rsidP="00496ECF">
      <w:pPr>
        <w:widowControl w:val="0"/>
        <w:numPr>
          <w:ilvl w:val="0"/>
          <w:numId w:val="30"/>
        </w:numPr>
        <w:tabs>
          <w:tab w:val="left" w:pos="993"/>
        </w:tabs>
        <w:spacing w:after="0" w:line="360" w:lineRule="auto"/>
        <w:ind w:left="0" w:firstLine="709"/>
        <w:jc w:val="both"/>
        <w:rPr>
          <w:rFonts w:ascii="Times New Roman" w:hAnsi="Times New Roman"/>
          <w:sz w:val="28"/>
          <w:szCs w:val="28"/>
        </w:rPr>
      </w:pPr>
      <w:r w:rsidRPr="00475353">
        <w:rPr>
          <w:rFonts w:ascii="Times New Roman" w:hAnsi="Times New Roman"/>
          <w:sz w:val="28"/>
          <w:szCs w:val="28"/>
        </w:rPr>
        <w:t>особой чувствительностью к морально-этическому «кодексу товарищества», в котором заданы важнейшие нормы социального поведения взрослого мира;</w:t>
      </w:r>
    </w:p>
    <w:p w:rsidR="00B540EE" w:rsidRPr="00475353" w:rsidRDefault="00B540EE" w:rsidP="00496ECF">
      <w:pPr>
        <w:pStyle w:val="Normal1"/>
        <w:numPr>
          <w:ilvl w:val="0"/>
          <w:numId w:val="30"/>
        </w:numPr>
        <w:tabs>
          <w:tab w:val="left" w:pos="993"/>
        </w:tabs>
        <w:spacing w:line="360" w:lineRule="auto"/>
        <w:ind w:left="0" w:firstLine="709"/>
        <w:rPr>
          <w:sz w:val="28"/>
          <w:szCs w:val="28"/>
        </w:rPr>
      </w:pPr>
      <w:r w:rsidRPr="00475353">
        <w:rPr>
          <w:sz w:val="28"/>
          <w:szCs w:val="28"/>
        </w:rPr>
        <w:t xml:space="preserve">обостренной, в связи с возникновением чувства взрослости, восприимчивостью к усвоению норм, ценностей и способов поведения, которые существуют в мире взрослых и в их отношениях, порождающей </w:t>
      </w:r>
      <w:r w:rsidRPr="00475353">
        <w:rPr>
          <w:bCs/>
          <w:sz w:val="28"/>
          <w:szCs w:val="28"/>
        </w:rPr>
        <w:t>интенсивное формирование нравственных понятий и</w:t>
      </w:r>
      <w:r w:rsidR="00C35852">
        <w:rPr>
          <w:bCs/>
          <w:sz w:val="28"/>
          <w:szCs w:val="28"/>
        </w:rPr>
        <w:t xml:space="preserve"> </w:t>
      </w:r>
      <w:r w:rsidRPr="00475353">
        <w:rPr>
          <w:bCs/>
          <w:sz w:val="28"/>
          <w:szCs w:val="28"/>
        </w:rPr>
        <w:t xml:space="preserve">убеждений, выработку принципов, </w:t>
      </w:r>
      <w:r w:rsidRPr="00475353">
        <w:rPr>
          <w:bCs/>
          <w:iCs/>
          <w:sz w:val="28"/>
          <w:szCs w:val="28"/>
        </w:rPr>
        <w:t>моральное развитие личности;</w:t>
      </w:r>
      <w:r w:rsidR="004D5819">
        <w:rPr>
          <w:bCs/>
          <w:iCs/>
          <w:sz w:val="28"/>
          <w:szCs w:val="28"/>
        </w:rPr>
        <w:t xml:space="preserve"> </w:t>
      </w:r>
      <w:r w:rsidR="00DC73F9" w:rsidRPr="00475353">
        <w:rPr>
          <w:bCs/>
          <w:sz w:val="28"/>
          <w:szCs w:val="28"/>
        </w:rPr>
        <w:t>т.</w:t>
      </w:r>
      <w:r w:rsidR="00C17595">
        <w:rPr>
          <w:bCs/>
          <w:sz w:val="28"/>
          <w:szCs w:val="28"/>
        </w:rPr>
        <w:t xml:space="preserve"> </w:t>
      </w:r>
      <w:r w:rsidR="00DC73F9" w:rsidRPr="00475353">
        <w:rPr>
          <w:bCs/>
          <w:sz w:val="28"/>
          <w:szCs w:val="28"/>
        </w:rPr>
        <w:t>е. моральным развитием личности;</w:t>
      </w:r>
    </w:p>
    <w:p w:rsidR="00B540EE" w:rsidRPr="00475353" w:rsidRDefault="00B540EE" w:rsidP="00496ECF">
      <w:pPr>
        <w:widowControl w:val="0"/>
        <w:numPr>
          <w:ilvl w:val="0"/>
          <w:numId w:val="30"/>
        </w:numPr>
        <w:tabs>
          <w:tab w:val="left" w:pos="993"/>
        </w:tabs>
        <w:spacing w:after="0" w:line="360" w:lineRule="auto"/>
        <w:ind w:left="0" w:firstLine="709"/>
        <w:jc w:val="both"/>
        <w:rPr>
          <w:rFonts w:ascii="Times New Roman" w:hAnsi="Times New Roman"/>
          <w:sz w:val="28"/>
          <w:szCs w:val="28"/>
        </w:rPr>
      </w:pPr>
      <w:r w:rsidRPr="00475353">
        <w:rPr>
          <w:rFonts w:ascii="Times New Roman" w:hAnsi="Times New Roman"/>
          <w:sz w:val="28"/>
          <w:szCs w:val="28"/>
        </w:rPr>
        <w:t xml:space="preserve">сложными поведенческими проявлениями, вызванными противоречием между потребностью </w:t>
      </w:r>
      <w:r w:rsidR="00E30F6F" w:rsidRPr="00475353">
        <w:rPr>
          <w:rFonts w:ascii="Times New Roman" w:hAnsi="Times New Roman"/>
          <w:sz w:val="28"/>
          <w:szCs w:val="28"/>
        </w:rPr>
        <w:t xml:space="preserve">подростков </w:t>
      </w:r>
      <w:r w:rsidRPr="00475353">
        <w:rPr>
          <w:rFonts w:ascii="Times New Roman" w:hAnsi="Times New Roman"/>
          <w:sz w:val="28"/>
          <w:szCs w:val="28"/>
        </w:rPr>
        <w:t xml:space="preserve">в признании их взрослыми со </w:t>
      </w:r>
      <w:r w:rsidRPr="00475353">
        <w:rPr>
          <w:rFonts w:ascii="Times New Roman" w:hAnsi="Times New Roman"/>
          <w:sz w:val="28"/>
          <w:szCs w:val="28"/>
        </w:rPr>
        <w:lastRenderedPageBreak/>
        <w:t xml:space="preserve">стороны окружающих и собственной неуверенностью в этом, </w:t>
      </w:r>
      <w:r w:rsidR="00E30F6F" w:rsidRPr="00475353">
        <w:rPr>
          <w:rFonts w:ascii="Times New Roman" w:hAnsi="Times New Roman"/>
          <w:sz w:val="28"/>
          <w:szCs w:val="28"/>
        </w:rPr>
        <w:t xml:space="preserve">проявляющимися </w:t>
      </w:r>
      <w:r w:rsidRPr="00475353">
        <w:rPr>
          <w:rFonts w:ascii="Times New Roman" w:hAnsi="Times New Roman"/>
          <w:sz w:val="28"/>
          <w:szCs w:val="28"/>
        </w:rPr>
        <w:t>в разных формах непослушания, сопротивления и протеста;</w:t>
      </w:r>
    </w:p>
    <w:p w:rsidR="00B540EE" w:rsidRPr="00475353" w:rsidRDefault="00B540EE" w:rsidP="00496ECF">
      <w:pPr>
        <w:widowControl w:val="0"/>
        <w:numPr>
          <w:ilvl w:val="0"/>
          <w:numId w:val="30"/>
        </w:numPr>
        <w:tabs>
          <w:tab w:val="left" w:pos="993"/>
        </w:tabs>
        <w:spacing w:after="0" w:line="360" w:lineRule="auto"/>
        <w:ind w:left="0" w:firstLine="709"/>
        <w:jc w:val="both"/>
        <w:rPr>
          <w:rFonts w:ascii="Times New Roman" w:hAnsi="Times New Roman"/>
          <w:sz w:val="28"/>
          <w:szCs w:val="28"/>
        </w:rPr>
      </w:pPr>
      <w:r w:rsidRPr="00475353">
        <w:rPr>
          <w:rFonts w:ascii="Times New Roman" w:hAnsi="Times New Roman"/>
          <w:sz w:val="28"/>
          <w:szCs w:val="28"/>
        </w:rPr>
        <w:t>изменением социальной ситуации развития</w:t>
      </w:r>
      <w:r w:rsidR="00E30F6F" w:rsidRPr="00475353">
        <w:rPr>
          <w:rFonts w:ascii="Times New Roman" w:hAnsi="Times New Roman"/>
          <w:sz w:val="28"/>
          <w:szCs w:val="28"/>
        </w:rPr>
        <w:t>:</w:t>
      </w:r>
      <w:r w:rsidR="004D5819">
        <w:rPr>
          <w:rFonts w:ascii="Times New Roman" w:hAnsi="Times New Roman"/>
          <w:sz w:val="28"/>
          <w:szCs w:val="28"/>
        </w:rPr>
        <w:t xml:space="preserve"> </w:t>
      </w:r>
      <w:r w:rsidR="00E30F6F" w:rsidRPr="00475353">
        <w:rPr>
          <w:rFonts w:ascii="Times New Roman" w:hAnsi="Times New Roman"/>
          <w:sz w:val="28"/>
          <w:szCs w:val="28"/>
        </w:rPr>
        <w:t>ростом информационных перегрузок, характером социальных взаимодействий, способами получения информации (СМИ, телевидение, Интернет)</w:t>
      </w:r>
      <w:r w:rsidR="00F2291F" w:rsidRPr="00475353">
        <w:rPr>
          <w:rFonts w:ascii="Times New Roman" w:hAnsi="Times New Roman"/>
          <w:sz w:val="28"/>
          <w:szCs w:val="28"/>
        </w:rPr>
        <w:t>.</w:t>
      </w:r>
    </w:p>
    <w:p w:rsidR="00B540EE" w:rsidRPr="00475353" w:rsidRDefault="00B540EE">
      <w:pPr>
        <w:spacing w:after="0" w:line="360" w:lineRule="auto"/>
        <w:ind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 xml:space="preserve">Учет особенностей подросткового возраста, успешность и своевременность формирования новообразований познавательной сферы, качеств и свойств личности связывается с активной позицией учителя, а также с адекватностью построения образовательного процесса и </w:t>
      </w:r>
      <w:r w:rsidR="00E30F6F" w:rsidRPr="00475353">
        <w:rPr>
          <w:rStyle w:val="Zag11"/>
          <w:rFonts w:ascii="Times New Roman" w:eastAsia="@Arial Unicode MS" w:hAnsi="Times New Roman"/>
          <w:sz w:val="28"/>
          <w:szCs w:val="28"/>
        </w:rPr>
        <w:t xml:space="preserve">выбором </w:t>
      </w:r>
      <w:r w:rsidRPr="00475353">
        <w:rPr>
          <w:rStyle w:val="Zag11"/>
          <w:rFonts w:ascii="Times New Roman" w:eastAsia="@Arial Unicode MS" w:hAnsi="Times New Roman"/>
          <w:sz w:val="28"/>
          <w:szCs w:val="28"/>
        </w:rPr>
        <w:t>условий и методик обучения.</w:t>
      </w:r>
    </w:p>
    <w:p w:rsidR="00B540EE" w:rsidRPr="00475353" w:rsidRDefault="00B540EE">
      <w:pPr>
        <w:spacing w:after="0" w:line="360" w:lineRule="auto"/>
        <w:ind w:firstLine="709"/>
        <w:jc w:val="both"/>
        <w:rPr>
          <w:rStyle w:val="Zag11"/>
          <w:rFonts w:ascii="Times New Roman" w:eastAsia="@Arial Unicode MS" w:hAnsi="Times New Roman"/>
          <w:sz w:val="28"/>
          <w:szCs w:val="28"/>
          <w:lang w:eastAsia="ru-RU"/>
        </w:rPr>
      </w:pPr>
      <w:r w:rsidRPr="00475353">
        <w:rPr>
          <w:rFonts w:ascii="Times New Roman" w:hAnsi="Times New Roman"/>
          <w:sz w:val="28"/>
          <w:szCs w:val="28"/>
        </w:rPr>
        <w:t xml:space="preserve">Объективно необходимое для подготовки к будущей жизни развитие социальной взрослости </w:t>
      </w:r>
      <w:r w:rsidR="000C4138" w:rsidRPr="00475353">
        <w:rPr>
          <w:rFonts w:ascii="Times New Roman" w:hAnsi="Times New Roman"/>
          <w:sz w:val="28"/>
          <w:szCs w:val="28"/>
        </w:rPr>
        <w:t xml:space="preserve">подростка </w:t>
      </w:r>
      <w:r w:rsidRPr="00475353">
        <w:rPr>
          <w:rFonts w:ascii="Times New Roman" w:hAnsi="Times New Roman"/>
          <w:sz w:val="28"/>
          <w:szCs w:val="28"/>
        </w:rPr>
        <w:t>требует и от родителей (законных представителей) решения соответствующей задачи воспитания подростка в семье, смены прежнего типа отношений на новый.</w:t>
      </w:r>
    </w:p>
    <w:p w:rsidR="00B540EE" w:rsidRPr="00475353" w:rsidRDefault="00B540EE">
      <w:pPr>
        <w:pStyle w:val="Osnova"/>
        <w:tabs>
          <w:tab w:val="left" w:leader="dot" w:pos="624"/>
        </w:tabs>
        <w:spacing w:line="360" w:lineRule="auto"/>
        <w:ind w:firstLine="709"/>
        <w:rPr>
          <w:rStyle w:val="Zag11"/>
          <w:rFonts w:ascii="Times New Roman" w:eastAsia="@Arial Unicode MS" w:hAnsi="Times New Roman" w:cs="Times New Roman"/>
          <w:b/>
          <w:color w:val="auto"/>
          <w:sz w:val="28"/>
          <w:szCs w:val="28"/>
          <w:lang w:val="ru-RU"/>
        </w:rPr>
      </w:pPr>
    </w:p>
    <w:p w:rsidR="00B540EE" w:rsidRPr="00475353" w:rsidRDefault="007242D1" w:rsidP="00E04E9D">
      <w:pPr>
        <w:pStyle w:val="2"/>
        <w:rPr>
          <w:rStyle w:val="Zag11"/>
        </w:rPr>
      </w:pPr>
      <w:bookmarkStart w:id="11" w:name="_Toc405145647"/>
      <w:bookmarkStart w:id="12" w:name="_Toc406058976"/>
      <w:bookmarkStart w:id="13" w:name="_Toc409691625"/>
      <w:bookmarkStart w:id="14" w:name="_Toc410653947"/>
      <w:bookmarkStart w:id="15" w:name="_Toc410702952"/>
      <w:bookmarkStart w:id="16" w:name="_Toc414553129"/>
      <w:r w:rsidRPr="00475353">
        <w:rPr>
          <w:rStyle w:val="Zag11"/>
        </w:rPr>
        <w:t xml:space="preserve">1.2. </w:t>
      </w:r>
      <w:r w:rsidR="00B540EE" w:rsidRPr="00475353">
        <w:rPr>
          <w:rStyle w:val="Zag11"/>
        </w:rPr>
        <w:t>Планируемые результаты освоения обучающимися основной образовательной программы основного общего образования</w:t>
      </w:r>
      <w:bookmarkEnd w:id="11"/>
      <w:bookmarkEnd w:id="12"/>
      <w:bookmarkEnd w:id="13"/>
      <w:bookmarkEnd w:id="14"/>
      <w:bookmarkEnd w:id="15"/>
      <w:bookmarkEnd w:id="16"/>
    </w:p>
    <w:p w:rsidR="00B540EE" w:rsidRPr="00475353" w:rsidRDefault="004F4AEB" w:rsidP="00FC65AF">
      <w:pPr>
        <w:pStyle w:val="3"/>
        <w:spacing w:before="0" w:beforeAutospacing="0" w:after="0" w:afterAutospacing="0" w:line="360" w:lineRule="auto"/>
        <w:ind w:firstLine="709"/>
      </w:pPr>
      <w:bookmarkStart w:id="17" w:name="_Toc410653948"/>
      <w:bookmarkStart w:id="18" w:name="_Toc414553130"/>
      <w:r w:rsidRPr="00475353">
        <w:t xml:space="preserve">1.2.1. </w:t>
      </w:r>
      <w:r w:rsidR="00B540EE" w:rsidRPr="00475353">
        <w:t>Общие положения</w:t>
      </w:r>
      <w:bookmarkEnd w:id="17"/>
      <w:bookmarkEnd w:id="18"/>
    </w:p>
    <w:p w:rsidR="00B540EE" w:rsidRPr="00475353" w:rsidRDefault="00B540EE" w:rsidP="00307772">
      <w:pPr>
        <w:spacing w:after="0" w:line="360" w:lineRule="auto"/>
        <w:ind w:firstLine="709"/>
        <w:jc w:val="both"/>
        <w:rPr>
          <w:rFonts w:ascii="Times New Roman" w:hAnsi="Times New Roman"/>
          <w:sz w:val="28"/>
          <w:szCs w:val="28"/>
        </w:rPr>
      </w:pPr>
      <w:r w:rsidRPr="00475353">
        <w:rPr>
          <w:rFonts w:ascii="Times New Roman" w:hAnsi="Times New Roman"/>
          <w:sz w:val="28"/>
          <w:szCs w:val="28"/>
        </w:rPr>
        <w:t>Планируемые результаты освоения основной образовательной программы основного общего образования (</w:t>
      </w:r>
      <w:r w:rsidR="00E30F6F" w:rsidRPr="00475353">
        <w:rPr>
          <w:rFonts w:ascii="Times New Roman" w:hAnsi="Times New Roman"/>
          <w:sz w:val="28"/>
          <w:szCs w:val="28"/>
        </w:rPr>
        <w:t>ООП ООО</w:t>
      </w:r>
      <w:r w:rsidRPr="00475353">
        <w:rPr>
          <w:rFonts w:ascii="Times New Roman" w:hAnsi="Times New Roman"/>
          <w:sz w:val="28"/>
          <w:szCs w:val="28"/>
        </w:rPr>
        <w:t>)</w:t>
      </w:r>
      <w:r w:rsidR="004D5819">
        <w:rPr>
          <w:rFonts w:ascii="Times New Roman" w:hAnsi="Times New Roman"/>
          <w:sz w:val="28"/>
          <w:szCs w:val="28"/>
        </w:rPr>
        <w:t xml:space="preserve"> </w:t>
      </w:r>
      <w:r w:rsidRPr="00475353">
        <w:rPr>
          <w:rFonts w:ascii="Times New Roman" w:hAnsi="Times New Roman"/>
          <w:sz w:val="28"/>
          <w:szCs w:val="28"/>
        </w:rPr>
        <w:t>представляют собой систему ведущих целевых установок и ожидаемых результатов освоения всех компонентов, составляющих содержательную основу образовательной программы. Они обеспечивают связь между требованиями ФГОС</w:t>
      </w:r>
      <w:r w:rsidR="00E30F6F" w:rsidRPr="00475353">
        <w:rPr>
          <w:rFonts w:ascii="Times New Roman" w:hAnsi="Times New Roman"/>
          <w:sz w:val="28"/>
          <w:szCs w:val="28"/>
        </w:rPr>
        <w:t xml:space="preserve"> ООО</w:t>
      </w:r>
      <w:r w:rsidRPr="00475353">
        <w:rPr>
          <w:rFonts w:ascii="Times New Roman" w:hAnsi="Times New Roman"/>
          <w:sz w:val="28"/>
          <w:szCs w:val="28"/>
        </w:rPr>
        <w:t xml:space="preserve">, образовательным процессом и системой оценки результатов освоения </w:t>
      </w:r>
      <w:r w:rsidR="00E30F6F" w:rsidRPr="00475353">
        <w:rPr>
          <w:rFonts w:ascii="Times New Roman" w:hAnsi="Times New Roman"/>
          <w:sz w:val="28"/>
          <w:szCs w:val="28"/>
        </w:rPr>
        <w:t>ООП ООО</w:t>
      </w:r>
      <w:r w:rsidRPr="00475353">
        <w:rPr>
          <w:rFonts w:ascii="Times New Roman" w:hAnsi="Times New Roman"/>
          <w:sz w:val="28"/>
          <w:szCs w:val="28"/>
        </w:rPr>
        <w:t>, выступая содержательной и критериальной основой для разработки программ учебных предметов, курсов, учебно-методической литературы,</w:t>
      </w:r>
      <w:r w:rsidR="00A34B02" w:rsidRPr="00475353">
        <w:rPr>
          <w:rFonts w:ascii="Times New Roman" w:hAnsi="Times New Roman"/>
          <w:sz w:val="28"/>
          <w:szCs w:val="28"/>
        </w:rPr>
        <w:t xml:space="preserve"> программ воспитания и социализации, </w:t>
      </w:r>
      <w:r w:rsidRPr="00475353">
        <w:rPr>
          <w:rFonts w:ascii="Times New Roman" w:hAnsi="Times New Roman"/>
          <w:sz w:val="28"/>
          <w:szCs w:val="28"/>
        </w:rPr>
        <w:t xml:space="preserve">с одной стороны, и системы оценки </w:t>
      </w:r>
      <w:r w:rsidR="00BF7AD9" w:rsidRPr="00475353">
        <w:rPr>
          <w:rFonts w:ascii="Times New Roman" w:hAnsi="Times New Roman"/>
          <w:sz w:val="28"/>
          <w:szCs w:val="28"/>
        </w:rPr>
        <w:t xml:space="preserve">результатов </w:t>
      </w:r>
      <w:r w:rsidRPr="00475353">
        <w:rPr>
          <w:rFonts w:ascii="Times New Roman" w:hAnsi="Times New Roman"/>
          <w:sz w:val="28"/>
          <w:szCs w:val="28"/>
        </w:rPr>
        <w:t xml:space="preserve">– с другой. </w:t>
      </w:r>
    </w:p>
    <w:p w:rsidR="00B540EE" w:rsidRPr="00475353" w:rsidRDefault="00B540EE" w:rsidP="00307772">
      <w:pPr>
        <w:tabs>
          <w:tab w:val="num" w:pos="1920"/>
        </w:tabs>
        <w:spacing w:after="0" w:line="360" w:lineRule="auto"/>
        <w:ind w:firstLine="709"/>
        <w:jc w:val="both"/>
        <w:rPr>
          <w:rFonts w:ascii="Times New Roman" w:hAnsi="Times New Roman"/>
          <w:sz w:val="28"/>
          <w:szCs w:val="28"/>
        </w:rPr>
      </w:pPr>
      <w:r w:rsidRPr="00475353">
        <w:rPr>
          <w:rFonts w:ascii="Times New Roman" w:hAnsi="Times New Roman"/>
          <w:sz w:val="28"/>
          <w:szCs w:val="28"/>
        </w:rPr>
        <w:t>В соответствии с требованиями ФГОС</w:t>
      </w:r>
      <w:r w:rsidR="00E30F6F" w:rsidRPr="00475353">
        <w:rPr>
          <w:rFonts w:ascii="Times New Roman" w:hAnsi="Times New Roman"/>
          <w:sz w:val="28"/>
          <w:szCs w:val="28"/>
        </w:rPr>
        <w:t xml:space="preserve"> ООО</w:t>
      </w:r>
      <w:r w:rsidRPr="00475353">
        <w:rPr>
          <w:rFonts w:ascii="Times New Roman" w:hAnsi="Times New Roman"/>
          <w:sz w:val="28"/>
          <w:szCs w:val="28"/>
        </w:rPr>
        <w:t xml:space="preserve"> система планируемых </w:t>
      </w:r>
      <w:r w:rsidR="00755F9D" w:rsidRPr="00475353">
        <w:rPr>
          <w:rFonts w:ascii="Times New Roman" w:hAnsi="Times New Roman"/>
          <w:sz w:val="28"/>
          <w:szCs w:val="28"/>
        </w:rPr>
        <w:t>результатов </w:t>
      </w:r>
      <w:r w:rsidRPr="00475353">
        <w:rPr>
          <w:rFonts w:ascii="Times New Roman" w:hAnsi="Times New Roman"/>
          <w:sz w:val="28"/>
          <w:szCs w:val="28"/>
        </w:rPr>
        <w:t xml:space="preserve">– личностных, метапредметных и предметных – устанавливает и </w:t>
      </w:r>
      <w:r w:rsidRPr="00475353">
        <w:rPr>
          <w:rFonts w:ascii="Times New Roman" w:hAnsi="Times New Roman"/>
          <w:sz w:val="28"/>
          <w:szCs w:val="28"/>
        </w:rPr>
        <w:lastRenderedPageBreak/>
        <w:t>описывает классы учебно-познавательных и учебно-практических задач, которые осваивают учащиеся в ходе обучения, особо выделяя среди них те, которые выносятся на итоговую оценку, в том числе государственную итоговую аттестацию выпускников. Успешное выполнение этих задач требует от учащихся овладения системой учебных действий</w:t>
      </w:r>
      <w:r w:rsidR="00F95F84" w:rsidRPr="00475353">
        <w:rPr>
          <w:rFonts w:ascii="Times New Roman" w:hAnsi="Times New Roman"/>
          <w:sz w:val="28"/>
          <w:szCs w:val="28"/>
        </w:rPr>
        <w:t xml:space="preserve"> (универсальных и специфических </w:t>
      </w:r>
      <w:r w:rsidRPr="00475353">
        <w:rPr>
          <w:rFonts w:ascii="Times New Roman" w:hAnsi="Times New Roman"/>
          <w:sz w:val="28"/>
          <w:szCs w:val="28"/>
        </w:rPr>
        <w:t xml:space="preserve">для </w:t>
      </w:r>
      <w:r w:rsidR="005C6C27" w:rsidRPr="00475353">
        <w:rPr>
          <w:rFonts w:ascii="Times New Roman" w:hAnsi="Times New Roman"/>
          <w:sz w:val="28"/>
          <w:szCs w:val="28"/>
        </w:rPr>
        <w:t xml:space="preserve">каждого </w:t>
      </w:r>
      <w:r w:rsidRPr="00475353">
        <w:rPr>
          <w:rFonts w:ascii="Times New Roman" w:hAnsi="Times New Roman"/>
          <w:sz w:val="28"/>
          <w:szCs w:val="28"/>
        </w:rPr>
        <w:t>учебного предмета: регулятивных, коммуникативных, познавательных) с учебным материалом и</w:t>
      </w:r>
      <w:r w:rsidR="00BE176C" w:rsidRPr="00475353">
        <w:rPr>
          <w:rFonts w:ascii="Times New Roman" w:hAnsi="Times New Roman"/>
          <w:sz w:val="28"/>
          <w:szCs w:val="28"/>
        </w:rPr>
        <w:t>,</w:t>
      </w:r>
      <w:r w:rsidRPr="00475353">
        <w:rPr>
          <w:rFonts w:ascii="Times New Roman" w:hAnsi="Times New Roman"/>
          <w:sz w:val="28"/>
          <w:szCs w:val="28"/>
        </w:rPr>
        <w:t xml:space="preserve"> прежде всего</w:t>
      </w:r>
      <w:r w:rsidR="00BE176C" w:rsidRPr="00475353">
        <w:rPr>
          <w:rFonts w:ascii="Times New Roman" w:hAnsi="Times New Roman"/>
          <w:sz w:val="28"/>
          <w:szCs w:val="28"/>
        </w:rPr>
        <w:t>,</w:t>
      </w:r>
      <w:r w:rsidRPr="00475353">
        <w:rPr>
          <w:rFonts w:ascii="Times New Roman" w:hAnsi="Times New Roman"/>
          <w:sz w:val="28"/>
          <w:szCs w:val="28"/>
        </w:rPr>
        <w:t xml:space="preserve"> с опорным учебным материалом, служащим основой для последующего обучения.</w:t>
      </w:r>
    </w:p>
    <w:p w:rsidR="00B540EE" w:rsidRPr="00475353" w:rsidRDefault="00B540EE">
      <w:pPr>
        <w:pStyle w:val="ad"/>
        <w:tabs>
          <w:tab w:val="clear" w:pos="4677"/>
          <w:tab w:val="clear" w:pos="9355"/>
        </w:tabs>
        <w:overflowPunct w:val="0"/>
        <w:spacing w:line="360" w:lineRule="auto"/>
        <w:ind w:firstLine="709"/>
        <w:jc w:val="both"/>
        <w:textAlignment w:val="baseline"/>
        <w:rPr>
          <w:bCs/>
          <w:szCs w:val="28"/>
        </w:rPr>
      </w:pPr>
      <w:r w:rsidRPr="00475353">
        <w:rPr>
          <w:szCs w:val="28"/>
        </w:rPr>
        <w:t xml:space="preserve">В соответствии с реализуемой ФГОС ООО деятельностной парадигмой образования система планируемых результатов строится на основе </w:t>
      </w:r>
      <w:r w:rsidRPr="00F85AB6">
        <w:rPr>
          <w:szCs w:val="28"/>
        </w:rPr>
        <w:t>уровневого подхода: выделения ожидаемого уровня актуального развития</w:t>
      </w:r>
      <w:r w:rsidRPr="00475353">
        <w:rPr>
          <w:szCs w:val="28"/>
        </w:rPr>
        <w:t xml:space="preserve"> большинства обучающихся и ближайшей перспективы их развития. Такой подход позволяет определять динамическую картину развития обучающихся, </w:t>
      </w:r>
      <w:r w:rsidRPr="00475353">
        <w:rPr>
          <w:bCs/>
          <w:szCs w:val="28"/>
        </w:rPr>
        <w:t>поощрять продвижен</w:t>
      </w:r>
      <w:r w:rsidR="006D5B7D" w:rsidRPr="00475353">
        <w:rPr>
          <w:bCs/>
          <w:szCs w:val="28"/>
        </w:rPr>
        <w:t>ие</w:t>
      </w:r>
      <w:r w:rsidRPr="00475353">
        <w:rPr>
          <w:bCs/>
          <w:szCs w:val="28"/>
        </w:rPr>
        <w:t xml:space="preserve"> обучающихся, выстраивать индивидуальные траектории </w:t>
      </w:r>
      <w:r w:rsidR="006D5B7D" w:rsidRPr="00475353">
        <w:rPr>
          <w:bCs/>
          <w:szCs w:val="28"/>
        </w:rPr>
        <w:t xml:space="preserve">обучения </w:t>
      </w:r>
      <w:r w:rsidRPr="00475353">
        <w:rPr>
          <w:bCs/>
          <w:szCs w:val="28"/>
        </w:rPr>
        <w:t>с учетом зоны ближайшего развития ребенка.</w:t>
      </w:r>
    </w:p>
    <w:p w:rsidR="00EF653B" w:rsidRPr="00475353" w:rsidRDefault="0052580C" w:rsidP="00F82BEA">
      <w:pPr>
        <w:pStyle w:val="3"/>
        <w:rPr>
          <w:szCs w:val="28"/>
        </w:rPr>
      </w:pPr>
      <w:bookmarkStart w:id="19" w:name="_Toc414553131"/>
      <w:bookmarkStart w:id="20" w:name="_Toc410653949"/>
      <w:r w:rsidRPr="00475353">
        <w:rPr>
          <w:szCs w:val="28"/>
        </w:rPr>
        <w:t xml:space="preserve">1.2.2. </w:t>
      </w:r>
      <w:r w:rsidR="00EF653B" w:rsidRPr="00475353">
        <w:rPr>
          <w:szCs w:val="28"/>
        </w:rPr>
        <w:t>Структура планируемых результатов</w:t>
      </w:r>
      <w:bookmarkEnd w:id="19"/>
    </w:p>
    <w:bookmarkEnd w:id="20"/>
    <w:p w:rsidR="00B540EE" w:rsidRPr="00475353" w:rsidRDefault="00EF653B" w:rsidP="00502631">
      <w:pPr>
        <w:pStyle w:val="ad"/>
        <w:tabs>
          <w:tab w:val="clear" w:pos="4677"/>
          <w:tab w:val="clear" w:pos="9355"/>
        </w:tabs>
        <w:overflowPunct w:val="0"/>
        <w:spacing w:line="360" w:lineRule="auto"/>
        <w:ind w:firstLine="709"/>
        <w:jc w:val="both"/>
        <w:textAlignment w:val="baseline"/>
        <w:rPr>
          <w:szCs w:val="28"/>
        </w:rPr>
      </w:pPr>
      <w:r w:rsidRPr="00F85AB6">
        <w:rPr>
          <w:bCs/>
          <w:szCs w:val="28"/>
        </w:rPr>
        <w:t xml:space="preserve">Планируемые </w:t>
      </w:r>
      <w:r w:rsidR="00502631" w:rsidRPr="00F85AB6">
        <w:rPr>
          <w:bCs/>
          <w:szCs w:val="28"/>
        </w:rPr>
        <w:t>результаты опираются на в</w:t>
      </w:r>
      <w:r w:rsidR="006D5B7D" w:rsidRPr="00F85AB6">
        <w:rPr>
          <w:bCs/>
          <w:szCs w:val="28"/>
        </w:rPr>
        <w:t>едущие целевые установки</w:t>
      </w:r>
      <w:r w:rsidR="006D5B7D" w:rsidRPr="00F85AB6">
        <w:rPr>
          <w:szCs w:val="28"/>
        </w:rPr>
        <w:t>,</w:t>
      </w:r>
      <w:r w:rsidR="006D5B7D" w:rsidRPr="00475353">
        <w:rPr>
          <w:b/>
          <w:szCs w:val="28"/>
        </w:rPr>
        <w:t xml:space="preserve"> </w:t>
      </w:r>
      <w:r w:rsidR="006D5B7D" w:rsidRPr="00475353">
        <w:rPr>
          <w:szCs w:val="28"/>
        </w:rPr>
        <w:t>отражающи</w:t>
      </w:r>
      <w:r w:rsidR="00502631" w:rsidRPr="00475353">
        <w:rPr>
          <w:szCs w:val="28"/>
        </w:rPr>
        <w:t>е</w:t>
      </w:r>
      <w:r w:rsidR="004D5819">
        <w:rPr>
          <w:szCs w:val="28"/>
        </w:rPr>
        <w:t xml:space="preserve"> </w:t>
      </w:r>
      <w:r w:rsidR="00B540EE" w:rsidRPr="00475353">
        <w:rPr>
          <w:szCs w:val="28"/>
        </w:rPr>
        <w:t>основной, сущностный вклад каждой изучаемой программы в развитие личности обучающихся, их способностей.</w:t>
      </w:r>
    </w:p>
    <w:p w:rsidR="00EF653B" w:rsidRPr="00F85AB6" w:rsidRDefault="00EF653B" w:rsidP="00EF653B">
      <w:pPr>
        <w:pStyle w:val="ad"/>
        <w:tabs>
          <w:tab w:val="clear" w:pos="4677"/>
          <w:tab w:val="clear" w:pos="9355"/>
        </w:tabs>
        <w:overflowPunct w:val="0"/>
        <w:spacing w:line="360" w:lineRule="auto"/>
        <w:ind w:firstLine="709"/>
        <w:jc w:val="both"/>
        <w:textAlignment w:val="baseline"/>
        <w:rPr>
          <w:szCs w:val="28"/>
        </w:rPr>
      </w:pPr>
      <w:r w:rsidRPr="00475353">
        <w:rPr>
          <w:bCs/>
          <w:szCs w:val="28"/>
        </w:rPr>
        <w:t>В стру</w:t>
      </w:r>
      <w:r w:rsidRPr="00475353">
        <w:rPr>
          <w:szCs w:val="28"/>
        </w:rPr>
        <w:t xml:space="preserve">ктуре планируемых результатов выделяется </w:t>
      </w:r>
      <w:r w:rsidRPr="00F85AB6">
        <w:rPr>
          <w:szCs w:val="28"/>
        </w:rPr>
        <w:t xml:space="preserve">следующие группы: </w:t>
      </w:r>
    </w:p>
    <w:p w:rsidR="00B540EE" w:rsidRPr="00F85AB6" w:rsidRDefault="00502631" w:rsidP="0012121B">
      <w:pPr>
        <w:pStyle w:val="ad"/>
        <w:tabs>
          <w:tab w:val="clear" w:pos="4677"/>
          <w:tab w:val="clear" w:pos="9355"/>
        </w:tabs>
        <w:overflowPunct w:val="0"/>
        <w:spacing w:line="360" w:lineRule="auto"/>
        <w:ind w:firstLine="709"/>
        <w:jc w:val="both"/>
        <w:textAlignment w:val="baseline"/>
        <w:rPr>
          <w:szCs w:val="28"/>
        </w:rPr>
      </w:pPr>
      <w:r w:rsidRPr="00F85AB6">
        <w:rPr>
          <w:szCs w:val="28"/>
        </w:rPr>
        <w:t>1.</w:t>
      </w:r>
      <w:r w:rsidR="00B540EE" w:rsidRPr="00F85AB6">
        <w:rPr>
          <w:szCs w:val="28"/>
        </w:rPr>
        <w:t> </w:t>
      </w:r>
      <w:r w:rsidR="00EF653B" w:rsidRPr="00F85AB6">
        <w:rPr>
          <w:szCs w:val="28"/>
        </w:rPr>
        <w:t>Л</w:t>
      </w:r>
      <w:r w:rsidR="00B540EE" w:rsidRPr="00F85AB6">
        <w:rPr>
          <w:szCs w:val="28"/>
        </w:rPr>
        <w:t>ичностные результаты освоения основной образовательной программы</w:t>
      </w:r>
      <w:r w:rsidR="00B540EE" w:rsidRPr="00475353">
        <w:rPr>
          <w:b/>
          <w:szCs w:val="28"/>
        </w:rPr>
        <w:t xml:space="preserve"> </w:t>
      </w:r>
      <w:r w:rsidR="00B540EE" w:rsidRPr="00475353">
        <w:rPr>
          <w:szCs w:val="28"/>
        </w:rPr>
        <w:t xml:space="preserve">представлены в соответствии с группой личностных результатов и раскрывают и детализируют основные направленности </w:t>
      </w:r>
      <w:r w:rsidR="008375B5" w:rsidRPr="00475353">
        <w:rPr>
          <w:szCs w:val="28"/>
        </w:rPr>
        <w:t xml:space="preserve">этих  </w:t>
      </w:r>
      <w:r w:rsidR="00B540EE" w:rsidRPr="00475353">
        <w:rPr>
          <w:szCs w:val="28"/>
        </w:rPr>
        <w:t>результатов.</w:t>
      </w:r>
      <w:r w:rsidR="004D5819">
        <w:rPr>
          <w:szCs w:val="28"/>
        </w:rPr>
        <w:t xml:space="preserve"> </w:t>
      </w:r>
      <w:r w:rsidR="00EC5938" w:rsidRPr="00475353">
        <w:rPr>
          <w:szCs w:val="28"/>
        </w:rPr>
        <w:t xml:space="preserve">Оценка достижения этой группы планируемых результатов ведется в ходе процедур, допускающих предоставление и использование </w:t>
      </w:r>
      <w:r w:rsidR="00EC5938" w:rsidRPr="00F85AB6">
        <w:rPr>
          <w:szCs w:val="28"/>
        </w:rPr>
        <w:t xml:space="preserve">исключительно </w:t>
      </w:r>
      <w:proofErr w:type="spellStart"/>
      <w:r w:rsidR="00EC5938" w:rsidRPr="00F85AB6">
        <w:rPr>
          <w:szCs w:val="28"/>
        </w:rPr>
        <w:t>неперсонифицированной</w:t>
      </w:r>
      <w:proofErr w:type="spellEnd"/>
      <w:r w:rsidR="00EC5938" w:rsidRPr="00F85AB6">
        <w:rPr>
          <w:szCs w:val="28"/>
        </w:rPr>
        <w:t xml:space="preserve"> информации</w:t>
      </w:r>
      <w:r w:rsidR="009A2DE7" w:rsidRPr="00F85AB6">
        <w:rPr>
          <w:szCs w:val="28"/>
        </w:rPr>
        <w:t>.</w:t>
      </w:r>
    </w:p>
    <w:p w:rsidR="0052580C" w:rsidRPr="00475353" w:rsidRDefault="0052580C">
      <w:pPr>
        <w:spacing w:after="0" w:line="360" w:lineRule="auto"/>
        <w:ind w:firstLine="709"/>
        <w:jc w:val="both"/>
        <w:rPr>
          <w:rFonts w:ascii="Times New Roman" w:hAnsi="Times New Roman"/>
          <w:sz w:val="28"/>
          <w:szCs w:val="28"/>
        </w:rPr>
      </w:pPr>
    </w:p>
    <w:p w:rsidR="00B540EE" w:rsidRPr="00D64076" w:rsidRDefault="00C17595" w:rsidP="00377EAE">
      <w:pPr>
        <w:pStyle w:val="ad"/>
        <w:tabs>
          <w:tab w:val="clear" w:pos="4677"/>
          <w:tab w:val="clear" w:pos="9355"/>
        </w:tabs>
        <w:overflowPunct w:val="0"/>
        <w:spacing w:line="360" w:lineRule="auto"/>
        <w:ind w:firstLine="709"/>
        <w:jc w:val="both"/>
        <w:textAlignment w:val="baseline"/>
        <w:rPr>
          <w:szCs w:val="28"/>
        </w:rPr>
      </w:pPr>
      <w:r w:rsidRPr="00F85AB6">
        <w:rPr>
          <w:szCs w:val="28"/>
        </w:rPr>
        <w:lastRenderedPageBreak/>
        <w:t xml:space="preserve">2. </w:t>
      </w:r>
      <w:r w:rsidR="00EF653B" w:rsidRPr="00F85AB6">
        <w:rPr>
          <w:szCs w:val="28"/>
        </w:rPr>
        <w:t>М</w:t>
      </w:r>
      <w:r w:rsidR="00B540EE" w:rsidRPr="00F85AB6">
        <w:rPr>
          <w:szCs w:val="28"/>
        </w:rPr>
        <w:t>етапредметные результаты освоения основной образовательной программы</w:t>
      </w:r>
      <w:r w:rsidR="00B540EE" w:rsidRPr="00D64076">
        <w:rPr>
          <w:b/>
          <w:szCs w:val="28"/>
        </w:rPr>
        <w:t xml:space="preserve"> </w:t>
      </w:r>
      <w:r w:rsidR="00B540EE" w:rsidRPr="00D64076">
        <w:rPr>
          <w:szCs w:val="28"/>
        </w:rPr>
        <w:t>представлены в соответствии с подгруппами универсальных учебных действий</w:t>
      </w:r>
      <w:r w:rsidR="00505B4A" w:rsidRPr="00D64076">
        <w:rPr>
          <w:szCs w:val="28"/>
        </w:rPr>
        <w:t>,</w:t>
      </w:r>
      <w:r w:rsidR="00B540EE" w:rsidRPr="00D64076">
        <w:rPr>
          <w:szCs w:val="28"/>
        </w:rPr>
        <w:t xml:space="preserve">  раскрывают и детализируют основные направленности метапредметных результатов</w:t>
      </w:r>
      <w:r w:rsidR="00E5382A" w:rsidRPr="00D64076">
        <w:rPr>
          <w:szCs w:val="28"/>
        </w:rPr>
        <w:t>.</w:t>
      </w:r>
    </w:p>
    <w:p w:rsidR="0052580C" w:rsidRPr="00475353" w:rsidRDefault="0052580C">
      <w:pPr>
        <w:spacing w:after="0" w:line="360" w:lineRule="auto"/>
        <w:ind w:firstLine="709"/>
        <w:jc w:val="both"/>
        <w:rPr>
          <w:rFonts w:ascii="Times New Roman" w:hAnsi="Times New Roman"/>
          <w:b/>
          <w:sz w:val="28"/>
          <w:szCs w:val="28"/>
        </w:rPr>
      </w:pPr>
    </w:p>
    <w:p w:rsidR="00B540EE" w:rsidRPr="00D64076" w:rsidRDefault="00C17595" w:rsidP="00377EAE">
      <w:pPr>
        <w:pStyle w:val="ad"/>
        <w:tabs>
          <w:tab w:val="clear" w:pos="4677"/>
          <w:tab w:val="clear" w:pos="9355"/>
        </w:tabs>
        <w:overflowPunct w:val="0"/>
        <w:spacing w:line="360" w:lineRule="auto"/>
        <w:ind w:firstLine="709"/>
        <w:jc w:val="both"/>
        <w:textAlignment w:val="baseline"/>
        <w:rPr>
          <w:szCs w:val="28"/>
        </w:rPr>
      </w:pPr>
      <w:r w:rsidRPr="00F85AB6">
        <w:rPr>
          <w:szCs w:val="28"/>
        </w:rPr>
        <w:t>3.</w:t>
      </w:r>
      <w:r w:rsidR="004D5819" w:rsidRPr="00F85AB6">
        <w:rPr>
          <w:szCs w:val="28"/>
        </w:rPr>
        <w:t xml:space="preserve"> </w:t>
      </w:r>
      <w:r w:rsidR="0052580C" w:rsidRPr="00F85AB6">
        <w:rPr>
          <w:szCs w:val="28"/>
        </w:rPr>
        <w:t>П</w:t>
      </w:r>
      <w:r w:rsidR="00B540EE" w:rsidRPr="00F85AB6">
        <w:rPr>
          <w:szCs w:val="28"/>
        </w:rPr>
        <w:t>редметные результаты освоения основной образовательной программы</w:t>
      </w:r>
      <w:r w:rsidR="00B540EE" w:rsidRPr="00D64076">
        <w:rPr>
          <w:b/>
          <w:szCs w:val="28"/>
        </w:rPr>
        <w:t xml:space="preserve"> </w:t>
      </w:r>
      <w:r w:rsidR="00B540EE" w:rsidRPr="00D64076">
        <w:rPr>
          <w:szCs w:val="28"/>
        </w:rPr>
        <w:t>представлены в соответствии с групп</w:t>
      </w:r>
      <w:r w:rsidR="008375B5" w:rsidRPr="00D64076">
        <w:rPr>
          <w:szCs w:val="28"/>
        </w:rPr>
        <w:t>ами</w:t>
      </w:r>
      <w:r w:rsidR="00B540EE" w:rsidRPr="00D64076">
        <w:rPr>
          <w:szCs w:val="28"/>
        </w:rPr>
        <w:t xml:space="preserve"> результатов</w:t>
      </w:r>
      <w:r w:rsidR="008375B5" w:rsidRPr="00D64076">
        <w:rPr>
          <w:szCs w:val="28"/>
        </w:rPr>
        <w:t xml:space="preserve"> учебных предметов,</w:t>
      </w:r>
      <w:r w:rsidR="00B540EE" w:rsidRPr="00D64076">
        <w:rPr>
          <w:szCs w:val="28"/>
        </w:rPr>
        <w:t xml:space="preserve"> раскрывают и детализируют </w:t>
      </w:r>
      <w:r w:rsidR="008375B5" w:rsidRPr="00D64076">
        <w:rPr>
          <w:szCs w:val="28"/>
        </w:rPr>
        <w:t>их</w:t>
      </w:r>
      <w:r w:rsidR="00B540EE" w:rsidRPr="00D64076">
        <w:rPr>
          <w:szCs w:val="28"/>
        </w:rPr>
        <w:t>.</w:t>
      </w:r>
    </w:p>
    <w:p w:rsidR="00B540EE" w:rsidRPr="00475353" w:rsidRDefault="00B540EE">
      <w:pPr>
        <w:spacing w:after="0" w:line="360" w:lineRule="auto"/>
        <w:ind w:firstLine="709"/>
        <w:jc w:val="both"/>
        <w:rPr>
          <w:rFonts w:ascii="Times New Roman" w:hAnsi="Times New Roman"/>
          <w:sz w:val="28"/>
          <w:szCs w:val="28"/>
        </w:rPr>
      </w:pPr>
      <w:r w:rsidRPr="00475353">
        <w:rPr>
          <w:rFonts w:ascii="Times New Roman" w:hAnsi="Times New Roman"/>
          <w:sz w:val="28"/>
          <w:szCs w:val="28"/>
        </w:rPr>
        <w:t>Предметные результаты приводятся в блоках</w:t>
      </w:r>
      <w:r w:rsidRPr="00475353">
        <w:rPr>
          <w:rFonts w:ascii="Times New Roman" w:hAnsi="Times New Roman"/>
          <w:b/>
          <w:sz w:val="28"/>
          <w:szCs w:val="28"/>
        </w:rPr>
        <w:t xml:space="preserve"> «</w:t>
      </w:r>
      <w:r w:rsidRPr="00475353">
        <w:rPr>
          <w:rFonts w:ascii="Times New Roman" w:hAnsi="Times New Roman"/>
          <w:sz w:val="28"/>
          <w:szCs w:val="28"/>
        </w:rPr>
        <w:t>Выпускник научится» и «Выпускник получит возможность научиться»</w:t>
      </w:r>
      <w:r w:rsidR="008375B5" w:rsidRPr="00475353">
        <w:rPr>
          <w:rFonts w:ascii="Times New Roman" w:hAnsi="Times New Roman"/>
          <w:sz w:val="28"/>
          <w:szCs w:val="28"/>
        </w:rPr>
        <w:t>,</w:t>
      </w:r>
      <w:r w:rsidR="008375B5" w:rsidRPr="00475353">
        <w:rPr>
          <w:rFonts w:ascii="Times New Roman" w:hAnsi="Times New Roman"/>
          <w:b/>
          <w:sz w:val="28"/>
          <w:szCs w:val="28"/>
        </w:rPr>
        <w:t xml:space="preserve"> </w:t>
      </w:r>
      <w:r w:rsidR="008375B5" w:rsidRPr="00F85AB6">
        <w:rPr>
          <w:rFonts w:ascii="Times New Roman" w:hAnsi="Times New Roman"/>
          <w:sz w:val="28"/>
          <w:szCs w:val="28"/>
        </w:rPr>
        <w:t xml:space="preserve">относящихся </w:t>
      </w:r>
      <w:r w:rsidRPr="00475353">
        <w:rPr>
          <w:rFonts w:ascii="Times New Roman" w:hAnsi="Times New Roman"/>
          <w:sz w:val="28"/>
          <w:szCs w:val="28"/>
        </w:rPr>
        <w:t>к</w:t>
      </w:r>
      <w:r w:rsidR="004D5819">
        <w:rPr>
          <w:rFonts w:ascii="Times New Roman" w:hAnsi="Times New Roman"/>
          <w:sz w:val="28"/>
          <w:szCs w:val="28"/>
        </w:rPr>
        <w:t xml:space="preserve"> </w:t>
      </w:r>
      <w:r w:rsidRPr="00475353">
        <w:rPr>
          <w:rFonts w:ascii="Times New Roman" w:hAnsi="Times New Roman"/>
          <w:sz w:val="28"/>
          <w:szCs w:val="28"/>
        </w:rPr>
        <w:t>каждому учебному предмету: «Русский язык», «Литература», «Иностранный язык</w:t>
      </w:r>
      <w:r w:rsidR="00A42504" w:rsidRPr="00475353">
        <w:rPr>
          <w:rFonts w:ascii="Times New Roman" w:hAnsi="Times New Roman"/>
          <w:sz w:val="28"/>
          <w:szCs w:val="28"/>
        </w:rPr>
        <w:t>»,</w:t>
      </w:r>
      <w:r w:rsidR="004D5819">
        <w:rPr>
          <w:rFonts w:ascii="Times New Roman" w:hAnsi="Times New Roman"/>
          <w:sz w:val="28"/>
          <w:szCs w:val="28"/>
        </w:rPr>
        <w:t xml:space="preserve"> </w:t>
      </w:r>
      <w:r w:rsidR="00A42504" w:rsidRPr="00475353">
        <w:rPr>
          <w:rFonts w:ascii="Times New Roman" w:hAnsi="Times New Roman"/>
          <w:sz w:val="28"/>
          <w:szCs w:val="28"/>
        </w:rPr>
        <w:t>«И</w:t>
      </w:r>
      <w:r w:rsidRPr="00475353">
        <w:rPr>
          <w:rFonts w:ascii="Times New Roman" w:hAnsi="Times New Roman"/>
          <w:sz w:val="28"/>
          <w:szCs w:val="28"/>
        </w:rPr>
        <w:t>ностранный язык</w:t>
      </w:r>
      <w:r w:rsidR="00A42504" w:rsidRPr="00475353">
        <w:rPr>
          <w:rFonts w:ascii="Times New Roman" w:hAnsi="Times New Roman"/>
          <w:sz w:val="28"/>
          <w:szCs w:val="28"/>
        </w:rPr>
        <w:t xml:space="preserve"> (второй)</w:t>
      </w:r>
      <w:r w:rsidRPr="00475353">
        <w:rPr>
          <w:rFonts w:ascii="Times New Roman" w:hAnsi="Times New Roman"/>
          <w:sz w:val="28"/>
          <w:szCs w:val="28"/>
        </w:rPr>
        <w:t>», «История России. Всеобщая история», «Обществознание», «География», «Математика», «Информатика», «Физика», «Биология», «Химия», «Изобразительное искусство», «Музыка», «Технология», «Физическая культура» и «Основы безопасности жизнедеятельности».</w:t>
      </w:r>
    </w:p>
    <w:p w:rsidR="00B540EE" w:rsidRPr="00475353" w:rsidRDefault="00B540EE">
      <w:pPr>
        <w:spacing w:after="0" w:line="360" w:lineRule="auto"/>
        <w:ind w:firstLine="709"/>
        <w:jc w:val="both"/>
        <w:rPr>
          <w:rFonts w:ascii="Times New Roman" w:hAnsi="Times New Roman"/>
          <w:sz w:val="28"/>
          <w:szCs w:val="28"/>
        </w:rPr>
      </w:pPr>
      <w:r w:rsidRPr="00475353">
        <w:rPr>
          <w:rFonts w:ascii="Times New Roman" w:hAnsi="Times New Roman"/>
          <w:sz w:val="28"/>
          <w:szCs w:val="28"/>
        </w:rPr>
        <w:t xml:space="preserve">Планируемые </w:t>
      </w:r>
      <w:r w:rsidR="00DB4D37" w:rsidRPr="00475353">
        <w:rPr>
          <w:rFonts w:ascii="Times New Roman" w:hAnsi="Times New Roman"/>
          <w:sz w:val="28"/>
          <w:szCs w:val="28"/>
        </w:rPr>
        <w:t xml:space="preserve">предметные </w:t>
      </w:r>
      <w:r w:rsidRPr="00475353">
        <w:rPr>
          <w:rFonts w:ascii="Times New Roman" w:hAnsi="Times New Roman"/>
          <w:sz w:val="28"/>
          <w:szCs w:val="28"/>
        </w:rPr>
        <w:t xml:space="preserve">результаты освоения родного языка и родной литературы разрабатываются в соответствии с содержанием и особенностями изучения этих курсов </w:t>
      </w:r>
      <w:r w:rsidR="004D4386" w:rsidRPr="00475353">
        <w:rPr>
          <w:rFonts w:ascii="Times New Roman" w:hAnsi="Times New Roman"/>
          <w:sz w:val="28"/>
          <w:szCs w:val="28"/>
        </w:rPr>
        <w:t xml:space="preserve">учебно-методическими объединениями (УМО) субъектов </w:t>
      </w:r>
      <w:r w:rsidRPr="00475353">
        <w:rPr>
          <w:rFonts w:ascii="Times New Roman" w:hAnsi="Times New Roman"/>
          <w:sz w:val="28"/>
          <w:szCs w:val="28"/>
        </w:rPr>
        <w:t>Российской Федерации</w:t>
      </w:r>
      <w:r w:rsidR="00F03F48" w:rsidRPr="00475353">
        <w:rPr>
          <w:rFonts w:ascii="Times New Roman" w:hAnsi="Times New Roman"/>
          <w:sz w:val="28"/>
          <w:szCs w:val="28"/>
        </w:rPr>
        <w:t>.</w:t>
      </w:r>
    </w:p>
    <w:p w:rsidR="00B540EE" w:rsidRPr="00475353" w:rsidRDefault="00B540EE">
      <w:pPr>
        <w:spacing w:after="0" w:line="360" w:lineRule="auto"/>
        <w:ind w:firstLine="709"/>
        <w:jc w:val="both"/>
        <w:rPr>
          <w:rFonts w:ascii="Times New Roman" w:hAnsi="Times New Roman"/>
          <w:sz w:val="28"/>
          <w:szCs w:val="28"/>
        </w:rPr>
      </w:pPr>
      <w:r w:rsidRPr="00475353">
        <w:rPr>
          <w:rFonts w:ascii="Times New Roman" w:hAnsi="Times New Roman"/>
          <w:sz w:val="28"/>
          <w:szCs w:val="28"/>
        </w:rPr>
        <w:t>Планируемые результаты, отнесенные к блоку «Выпускник научится», ориентируют пользователя в том, достижение как</w:t>
      </w:r>
      <w:r w:rsidR="008375B5" w:rsidRPr="00475353">
        <w:rPr>
          <w:rFonts w:ascii="Times New Roman" w:hAnsi="Times New Roman"/>
          <w:sz w:val="28"/>
          <w:szCs w:val="28"/>
        </w:rPr>
        <w:t>ого</w:t>
      </w:r>
      <w:r w:rsidRPr="00475353">
        <w:rPr>
          <w:rFonts w:ascii="Times New Roman" w:hAnsi="Times New Roman"/>
          <w:sz w:val="28"/>
          <w:szCs w:val="28"/>
        </w:rPr>
        <w:t xml:space="preserve"> уровн</w:t>
      </w:r>
      <w:r w:rsidR="008375B5" w:rsidRPr="00475353">
        <w:rPr>
          <w:rFonts w:ascii="Times New Roman" w:hAnsi="Times New Roman"/>
          <w:sz w:val="28"/>
          <w:szCs w:val="28"/>
        </w:rPr>
        <w:t>я</w:t>
      </w:r>
      <w:r w:rsidRPr="00475353">
        <w:rPr>
          <w:rFonts w:ascii="Times New Roman" w:hAnsi="Times New Roman"/>
          <w:sz w:val="28"/>
          <w:szCs w:val="28"/>
        </w:rPr>
        <w:t xml:space="preserve"> освоения учебных действий с изучаемым опорным учебным материалом ожидается от выпускник</w:t>
      </w:r>
      <w:r w:rsidR="008375B5" w:rsidRPr="00475353">
        <w:rPr>
          <w:rFonts w:ascii="Times New Roman" w:hAnsi="Times New Roman"/>
          <w:sz w:val="28"/>
          <w:szCs w:val="28"/>
        </w:rPr>
        <w:t>а</w:t>
      </w:r>
      <w:r w:rsidRPr="00475353">
        <w:rPr>
          <w:rFonts w:ascii="Times New Roman" w:hAnsi="Times New Roman"/>
          <w:sz w:val="28"/>
          <w:szCs w:val="28"/>
        </w:rPr>
        <w:t>. Критериями отбора результатов служат их значимость для решения основных задач образования на данно</w:t>
      </w:r>
      <w:r w:rsidR="006F3B39" w:rsidRPr="00475353">
        <w:rPr>
          <w:rFonts w:ascii="Times New Roman" w:hAnsi="Times New Roman"/>
          <w:sz w:val="28"/>
          <w:szCs w:val="28"/>
        </w:rPr>
        <w:t>м</w:t>
      </w:r>
      <w:r w:rsidR="004D5819">
        <w:rPr>
          <w:rFonts w:ascii="Times New Roman" w:hAnsi="Times New Roman"/>
          <w:sz w:val="28"/>
          <w:szCs w:val="28"/>
        </w:rPr>
        <w:t xml:space="preserve"> </w:t>
      </w:r>
      <w:r w:rsidR="006F3B39" w:rsidRPr="00475353">
        <w:rPr>
          <w:rFonts w:ascii="Times New Roman" w:hAnsi="Times New Roman"/>
          <w:sz w:val="28"/>
          <w:szCs w:val="28"/>
        </w:rPr>
        <w:t xml:space="preserve">уровне </w:t>
      </w:r>
      <w:r w:rsidRPr="00475353">
        <w:rPr>
          <w:rFonts w:ascii="Times New Roman" w:hAnsi="Times New Roman"/>
          <w:sz w:val="28"/>
          <w:szCs w:val="28"/>
        </w:rPr>
        <w:t xml:space="preserve">и необходимость для последующего обучения, а также потенциальная возможность их достижения большинством обучающихся. Иными словами, в этот блок включается круг учебных задач, построенных на опорном учебном материале, овладение которыми принципиально необходимо для успешного обучения и социализации и которые могут быть освоены </w:t>
      </w:r>
      <w:r w:rsidR="0095261D" w:rsidRPr="00475353">
        <w:rPr>
          <w:rFonts w:ascii="Times New Roman" w:hAnsi="Times New Roman"/>
          <w:sz w:val="28"/>
          <w:szCs w:val="28"/>
        </w:rPr>
        <w:t>всеми</w:t>
      </w:r>
      <w:r w:rsidRPr="00475353">
        <w:rPr>
          <w:rFonts w:ascii="Times New Roman" w:hAnsi="Times New Roman"/>
          <w:sz w:val="28"/>
          <w:szCs w:val="28"/>
        </w:rPr>
        <w:t xml:space="preserve"> обучающихся.</w:t>
      </w:r>
    </w:p>
    <w:p w:rsidR="00B540EE" w:rsidRPr="00475353" w:rsidRDefault="00B540EE">
      <w:pPr>
        <w:spacing w:after="0" w:line="360" w:lineRule="auto"/>
        <w:ind w:firstLine="709"/>
        <w:jc w:val="both"/>
        <w:rPr>
          <w:rFonts w:ascii="Times New Roman" w:hAnsi="Times New Roman"/>
          <w:sz w:val="28"/>
          <w:szCs w:val="28"/>
        </w:rPr>
      </w:pPr>
      <w:r w:rsidRPr="00475353">
        <w:rPr>
          <w:rFonts w:ascii="Times New Roman" w:hAnsi="Times New Roman"/>
          <w:sz w:val="28"/>
          <w:szCs w:val="28"/>
        </w:rPr>
        <w:lastRenderedPageBreak/>
        <w:t>Достижение планируемых результатов, отнесенных к блоку «Выпускник научится», выносится на итогов</w:t>
      </w:r>
      <w:r w:rsidR="008375B5" w:rsidRPr="00475353">
        <w:rPr>
          <w:rFonts w:ascii="Times New Roman" w:hAnsi="Times New Roman"/>
          <w:sz w:val="28"/>
          <w:szCs w:val="28"/>
        </w:rPr>
        <w:t>ое оценивание</w:t>
      </w:r>
      <w:r w:rsidRPr="00475353">
        <w:rPr>
          <w:rFonts w:ascii="Times New Roman" w:hAnsi="Times New Roman"/>
          <w:sz w:val="28"/>
          <w:szCs w:val="28"/>
        </w:rPr>
        <w:t>, котор</w:t>
      </w:r>
      <w:r w:rsidR="008375B5" w:rsidRPr="00475353">
        <w:rPr>
          <w:rFonts w:ascii="Times New Roman" w:hAnsi="Times New Roman"/>
          <w:sz w:val="28"/>
          <w:szCs w:val="28"/>
        </w:rPr>
        <w:t>ое</w:t>
      </w:r>
      <w:r w:rsidRPr="00475353">
        <w:rPr>
          <w:rFonts w:ascii="Times New Roman" w:hAnsi="Times New Roman"/>
          <w:sz w:val="28"/>
          <w:szCs w:val="28"/>
        </w:rPr>
        <w:t xml:space="preserve"> может осуществляться как в ходе обучения (с помощью накопленной оценки или портфеля</w:t>
      </w:r>
      <w:r w:rsidR="0073791E" w:rsidRPr="00475353">
        <w:rPr>
          <w:rFonts w:ascii="Times New Roman" w:hAnsi="Times New Roman"/>
          <w:sz w:val="28"/>
          <w:szCs w:val="28"/>
        </w:rPr>
        <w:t xml:space="preserve"> индивидуальных</w:t>
      </w:r>
      <w:r w:rsidRPr="00475353">
        <w:rPr>
          <w:rFonts w:ascii="Times New Roman" w:hAnsi="Times New Roman"/>
          <w:sz w:val="28"/>
          <w:szCs w:val="28"/>
        </w:rPr>
        <w:t xml:space="preserve"> достижений), так и в конце обучения, в том числе в форме государственной итоговой аттестации. Оценка достижения планируемых результатов этого блока на уровне ведется с помощью заданий базового уровня, а на уровне действий, составляющих зону ближайшего развития большинства обучающихся, – с помощью заданий повышенного уровня. Успешное выполнение обучающимися заданий базового уровня служит единственным основанием для положительного решения вопроса о возможности перехода на следующ</w:t>
      </w:r>
      <w:r w:rsidR="006F3B39" w:rsidRPr="00475353">
        <w:rPr>
          <w:rFonts w:ascii="Times New Roman" w:hAnsi="Times New Roman"/>
          <w:sz w:val="28"/>
          <w:szCs w:val="28"/>
        </w:rPr>
        <w:t>ий</w:t>
      </w:r>
      <w:r w:rsidR="004D5819">
        <w:rPr>
          <w:rFonts w:ascii="Times New Roman" w:hAnsi="Times New Roman"/>
          <w:sz w:val="28"/>
          <w:szCs w:val="28"/>
        </w:rPr>
        <w:t xml:space="preserve"> </w:t>
      </w:r>
      <w:r w:rsidR="006F3B39" w:rsidRPr="00475353">
        <w:rPr>
          <w:rFonts w:ascii="Times New Roman" w:hAnsi="Times New Roman"/>
          <w:sz w:val="28"/>
          <w:szCs w:val="28"/>
        </w:rPr>
        <w:t xml:space="preserve">уровень </w:t>
      </w:r>
      <w:r w:rsidRPr="00475353">
        <w:rPr>
          <w:rFonts w:ascii="Times New Roman" w:hAnsi="Times New Roman"/>
          <w:sz w:val="28"/>
          <w:szCs w:val="28"/>
        </w:rPr>
        <w:t>обучения.</w:t>
      </w:r>
    </w:p>
    <w:p w:rsidR="00B540EE" w:rsidRPr="00475353" w:rsidRDefault="00B540EE">
      <w:pPr>
        <w:spacing w:after="0" w:line="360" w:lineRule="auto"/>
        <w:ind w:firstLine="709"/>
        <w:jc w:val="both"/>
        <w:rPr>
          <w:rFonts w:ascii="Times New Roman" w:hAnsi="Times New Roman"/>
          <w:sz w:val="28"/>
          <w:szCs w:val="28"/>
        </w:rPr>
      </w:pPr>
      <w:r w:rsidRPr="00475353">
        <w:rPr>
          <w:rFonts w:ascii="Times New Roman" w:hAnsi="Times New Roman"/>
          <w:sz w:val="28"/>
          <w:szCs w:val="28"/>
        </w:rPr>
        <w:t>В блок</w:t>
      </w:r>
      <w:r w:rsidR="00FD0854" w:rsidRPr="00475353">
        <w:rPr>
          <w:rFonts w:ascii="Times New Roman" w:hAnsi="Times New Roman"/>
          <w:sz w:val="28"/>
          <w:szCs w:val="28"/>
        </w:rPr>
        <w:t xml:space="preserve">е </w:t>
      </w:r>
      <w:r w:rsidRPr="00475353">
        <w:rPr>
          <w:rFonts w:ascii="Times New Roman" w:hAnsi="Times New Roman"/>
          <w:sz w:val="28"/>
          <w:szCs w:val="28"/>
        </w:rPr>
        <w:t>«Выпускник получит возможность научиться» приводятся планируемые результаты, характеризующие систему учебных действий в отношении знаний, умений, навыков, расширяющих и углубляющих понимание опорного учебного материала или выступающих как пропедевтика для дальнейшего изучения данного предмета. Уровень достижений, соответствующий планируемым результатам это</w:t>
      </w:r>
      <w:r w:rsidR="006772B9" w:rsidRPr="00475353">
        <w:rPr>
          <w:rFonts w:ascii="Times New Roman" w:hAnsi="Times New Roman"/>
          <w:sz w:val="28"/>
          <w:szCs w:val="28"/>
        </w:rPr>
        <w:t>го блока</w:t>
      </w:r>
      <w:r w:rsidRPr="00475353">
        <w:rPr>
          <w:rFonts w:ascii="Times New Roman" w:hAnsi="Times New Roman"/>
          <w:sz w:val="28"/>
          <w:szCs w:val="28"/>
        </w:rPr>
        <w:t xml:space="preserve">, могут продемонстрировать отдельные мотивированные и способные обучающиеся. В повседневной практике преподавания </w:t>
      </w:r>
      <w:r w:rsidR="006772B9" w:rsidRPr="00475353">
        <w:rPr>
          <w:rFonts w:ascii="Times New Roman" w:hAnsi="Times New Roman"/>
          <w:sz w:val="28"/>
          <w:szCs w:val="28"/>
        </w:rPr>
        <w:t xml:space="preserve">цели данного блока </w:t>
      </w:r>
      <w:r w:rsidRPr="00475353">
        <w:rPr>
          <w:rFonts w:ascii="Times New Roman" w:hAnsi="Times New Roman"/>
          <w:sz w:val="28"/>
          <w:szCs w:val="28"/>
        </w:rPr>
        <w:t xml:space="preserve"> не </w:t>
      </w:r>
      <w:r w:rsidR="006772B9" w:rsidRPr="00475353">
        <w:rPr>
          <w:rFonts w:ascii="Times New Roman" w:hAnsi="Times New Roman"/>
          <w:sz w:val="28"/>
          <w:szCs w:val="28"/>
        </w:rPr>
        <w:t xml:space="preserve">отрабатываются </w:t>
      </w:r>
      <w:r w:rsidRPr="00475353">
        <w:rPr>
          <w:rFonts w:ascii="Times New Roman" w:hAnsi="Times New Roman"/>
          <w:sz w:val="28"/>
          <w:szCs w:val="28"/>
        </w:rPr>
        <w:t>со всеми без исключения обучающимися как в силу повышенной сложности учебных действий, так и в силу повышенной сложности учебного материала и/или его пропедевтического характера на данно</w:t>
      </w:r>
      <w:r w:rsidR="006F3B39" w:rsidRPr="00475353">
        <w:rPr>
          <w:rFonts w:ascii="Times New Roman" w:hAnsi="Times New Roman"/>
          <w:sz w:val="28"/>
          <w:szCs w:val="28"/>
        </w:rPr>
        <w:t>м</w:t>
      </w:r>
      <w:r w:rsidR="004D5819">
        <w:rPr>
          <w:rFonts w:ascii="Times New Roman" w:hAnsi="Times New Roman"/>
          <w:sz w:val="28"/>
          <w:szCs w:val="28"/>
        </w:rPr>
        <w:t xml:space="preserve"> </w:t>
      </w:r>
      <w:r w:rsidR="006F3B39" w:rsidRPr="00475353">
        <w:rPr>
          <w:rFonts w:ascii="Times New Roman" w:hAnsi="Times New Roman"/>
          <w:sz w:val="28"/>
          <w:szCs w:val="28"/>
        </w:rPr>
        <w:t xml:space="preserve">уровне </w:t>
      </w:r>
      <w:r w:rsidRPr="00475353">
        <w:rPr>
          <w:rFonts w:ascii="Times New Roman" w:hAnsi="Times New Roman"/>
          <w:sz w:val="28"/>
          <w:szCs w:val="28"/>
        </w:rPr>
        <w:t xml:space="preserve">обучения. Оценка достижения </w:t>
      </w:r>
      <w:r w:rsidR="00503A6E" w:rsidRPr="00475353">
        <w:rPr>
          <w:rFonts w:ascii="Times New Roman" w:hAnsi="Times New Roman"/>
          <w:sz w:val="28"/>
          <w:szCs w:val="28"/>
        </w:rPr>
        <w:t xml:space="preserve">планируемых результатов </w:t>
      </w:r>
      <w:r w:rsidRPr="00475353">
        <w:rPr>
          <w:rFonts w:ascii="Times New Roman" w:hAnsi="Times New Roman"/>
          <w:sz w:val="28"/>
          <w:szCs w:val="28"/>
        </w:rPr>
        <w:t xml:space="preserve"> ведется преимущественно в ходе процедур, допускающих предоставление и использование исключительно </w:t>
      </w:r>
      <w:proofErr w:type="spellStart"/>
      <w:r w:rsidRPr="00475353">
        <w:rPr>
          <w:rFonts w:ascii="Times New Roman" w:hAnsi="Times New Roman"/>
          <w:sz w:val="28"/>
          <w:szCs w:val="28"/>
        </w:rPr>
        <w:t>неперсонифицированной</w:t>
      </w:r>
      <w:proofErr w:type="spellEnd"/>
      <w:r w:rsidRPr="00475353">
        <w:rPr>
          <w:rFonts w:ascii="Times New Roman" w:hAnsi="Times New Roman"/>
          <w:sz w:val="28"/>
          <w:szCs w:val="28"/>
        </w:rPr>
        <w:t xml:space="preserve"> информации.</w:t>
      </w:r>
      <w:r w:rsidR="00150EE8" w:rsidRPr="00475353">
        <w:rPr>
          <w:rFonts w:ascii="Times New Roman" w:hAnsi="Times New Roman"/>
          <w:sz w:val="28"/>
          <w:szCs w:val="28"/>
        </w:rPr>
        <w:t xml:space="preserve"> Соответствующая группа рез</w:t>
      </w:r>
      <w:r w:rsidR="00674456" w:rsidRPr="00475353">
        <w:rPr>
          <w:rFonts w:ascii="Times New Roman" w:hAnsi="Times New Roman"/>
          <w:sz w:val="28"/>
          <w:szCs w:val="28"/>
        </w:rPr>
        <w:t>ультатов в тексте выделена курси</w:t>
      </w:r>
      <w:r w:rsidR="00150EE8" w:rsidRPr="00475353">
        <w:rPr>
          <w:rFonts w:ascii="Times New Roman" w:hAnsi="Times New Roman"/>
          <w:sz w:val="28"/>
          <w:szCs w:val="28"/>
        </w:rPr>
        <w:t xml:space="preserve">вом. </w:t>
      </w:r>
    </w:p>
    <w:p w:rsidR="00B540EE" w:rsidRPr="00475353" w:rsidRDefault="006772B9">
      <w:pPr>
        <w:spacing w:after="0" w:line="360" w:lineRule="auto"/>
        <w:ind w:firstLine="709"/>
        <w:jc w:val="both"/>
        <w:rPr>
          <w:rFonts w:ascii="Times New Roman" w:hAnsi="Times New Roman"/>
          <w:sz w:val="28"/>
          <w:szCs w:val="28"/>
        </w:rPr>
      </w:pPr>
      <w:r w:rsidRPr="00475353">
        <w:rPr>
          <w:rFonts w:ascii="Times New Roman" w:hAnsi="Times New Roman"/>
          <w:sz w:val="28"/>
          <w:szCs w:val="28"/>
        </w:rPr>
        <w:t>З</w:t>
      </w:r>
      <w:r w:rsidR="00B540EE" w:rsidRPr="00475353">
        <w:rPr>
          <w:rFonts w:ascii="Times New Roman" w:hAnsi="Times New Roman"/>
          <w:sz w:val="28"/>
          <w:szCs w:val="28"/>
        </w:rPr>
        <w:t>адания, ориентированные на оценку достижения планируемых результатов из блока «Выпускник получит возможность научиться», могут включаться в материалы итогового контроля</w:t>
      </w:r>
      <w:r w:rsidRPr="00475353">
        <w:rPr>
          <w:rFonts w:ascii="Times New Roman" w:hAnsi="Times New Roman"/>
          <w:sz w:val="28"/>
          <w:szCs w:val="28"/>
        </w:rPr>
        <w:t xml:space="preserve"> блока «Выпускник научится»</w:t>
      </w:r>
      <w:r w:rsidR="00B540EE" w:rsidRPr="00475353">
        <w:rPr>
          <w:rFonts w:ascii="Times New Roman" w:hAnsi="Times New Roman"/>
          <w:sz w:val="28"/>
          <w:szCs w:val="28"/>
        </w:rPr>
        <w:t xml:space="preserve">. Основные цели такого </w:t>
      </w:r>
      <w:r w:rsidR="00755F9D" w:rsidRPr="00475353">
        <w:rPr>
          <w:rFonts w:ascii="Times New Roman" w:hAnsi="Times New Roman"/>
          <w:sz w:val="28"/>
          <w:szCs w:val="28"/>
        </w:rPr>
        <w:t>включения </w:t>
      </w:r>
      <w:r w:rsidR="00B540EE" w:rsidRPr="00475353">
        <w:rPr>
          <w:rFonts w:ascii="Times New Roman" w:hAnsi="Times New Roman"/>
          <w:sz w:val="28"/>
          <w:szCs w:val="28"/>
        </w:rPr>
        <w:t xml:space="preserve">– предоставить возможность обучающимся </w:t>
      </w:r>
      <w:r w:rsidR="00B540EE" w:rsidRPr="00475353">
        <w:rPr>
          <w:rFonts w:ascii="Times New Roman" w:hAnsi="Times New Roman"/>
          <w:sz w:val="28"/>
          <w:szCs w:val="28"/>
        </w:rPr>
        <w:lastRenderedPageBreak/>
        <w:t>продемонстрировать овладение более высоким (по сравнению с базовым) уровн</w:t>
      </w:r>
      <w:r w:rsidRPr="00475353">
        <w:rPr>
          <w:rFonts w:ascii="Times New Roman" w:hAnsi="Times New Roman"/>
          <w:sz w:val="28"/>
          <w:szCs w:val="28"/>
        </w:rPr>
        <w:t>ем</w:t>
      </w:r>
      <w:r w:rsidR="00B540EE" w:rsidRPr="00475353">
        <w:rPr>
          <w:rFonts w:ascii="Times New Roman" w:hAnsi="Times New Roman"/>
          <w:sz w:val="28"/>
          <w:szCs w:val="28"/>
        </w:rPr>
        <w:t xml:space="preserve"> достижений и выявить динамику роста численности наиболее подготовленных обучающихся. При этом невыполнение обучающимися заданий, с помощью которых ведется оценка достижения планируемых результатов данного блока, не является препятствием для перехода на следующ</w:t>
      </w:r>
      <w:r w:rsidR="006F3B39" w:rsidRPr="00475353">
        <w:rPr>
          <w:rFonts w:ascii="Times New Roman" w:hAnsi="Times New Roman"/>
          <w:sz w:val="28"/>
          <w:szCs w:val="28"/>
        </w:rPr>
        <w:t>ий</w:t>
      </w:r>
      <w:r w:rsidR="004D5819">
        <w:rPr>
          <w:rFonts w:ascii="Times New Roman" w:hAnsi="Times New Roman"/>
          <w:sz w:val="28"/>
          <w:szCs w:val="28"/>
        </w:rPr>
        <w:t xml:space="preserve"> </w:t>
      </w:r>
      <w:r w:rsidR="006F3B39" w:rsidRPr="00475353">
        <w:rPr>
          <w:rFonts w:ascii="Times New Roman" w:hAnsi="Times New Roman"/>
          <w:sz w:val="28"/>
          <w:szCs w:val="28"/>
        </w:rPr>
        <w:t xml:space="preserve">уровень </w:t>
      </w:r>
      <w:r w:rsidR="00B540EE" w:rsidRPr="00475353">
        <w:rPr>
          <w:rFonts w:ascii="Times New Roman" w:hAnsi="Times New Roman"/>
          <w:sz w:val="28"/>
          <w:szCs w:val="28"/>
        </w:rPr>
        <w:t>обучения. В ряде случаев достижение планируемых результатов этого блока целесообразно вести в ходе текущего и промежуточного оценивания, а полученные результаты фиксировать в виде накопленной оценки (например, в форме портфеля достижений) и учитывать при определении итоговой оценки.</w:t>
      </w:r>
    </w:p>
    <w:p w:rsidR="00B540EE" w:rsidRPr="00475353" w:rsidRDefault="00B540EE">
      <w:pPr>
        <w:spacing w:after="0" w:line="360" w:lineRule="auto"/>
        <w:ind w:firstLine="709"/>
        <w:jc w:val="both"/>
        <w:rPr>
          <w:rFonts w:ascii="Times New Roman" w:hAnsi="Times New Roman"/>
          <w:sz w:val="28"/>
          <w:szCs w:val="28"/>
        </w:rPr>
      </w:pPr>
      <w:r w:rsidRPr="00475353">
        <w:rPr>
          <w:rFonts w:ascii="Times New Roman" w:hAnsi="Times New Roman"/>
          <w:sz w:val="28"/>
          <w:szCs w:val="28"/>
        </w:rPr>
        <w:t xml:space="preserve">Подобная структура представления планируемых результатов подчеркивает тот факт, что при организации образовательного процесса, направленного на реализацию и достижение планируемых результатов, от учителя требуется использование таких педагогических технологий, которые основаны на </w:t>
      </w:r>
      <w:r w:rsidRPr="00475353">
        <w:rPr>
          <w:rFonts w:ascii="Times New Roman" w:hAnsi="Times New Roman"/>
          <w:bCs/>
          <w:iCs/>
          <w:sz w:val="28"/>
          <w:szCs w:val="28"/>
        </w:rPr>
        <w:t>дифференциации требований</w:t>
      </w:r>
      <w:r w:rsidRPr="00475353">
        <w:rPr>
          <w:rFonts w:ascii="Times New Roman" w:hAnsi="Times New Roman"/>
          <w:sz w:val="28"/>
          <w:szCs w:val="28"/>
        </w:rPr>
        <w:t xml:space="preserve"> к подготовке обучающихся.</w:t>
      </w:r>
    </w:p>
    <w:p w:rsidR="00B540EE" w:rsidRPr="00475353" w:rsidRDefault="00086BF2" w:rsidP="0012121B">
      <w:pPr>
        <w:pStyle w:val="2"/>
        <w:rPr>
          <w:rStyle w:val="20"/>
        </w:rPr>
      </w:pPr>
      <w:bookmarkStart w:id="21" w:name="_Toc405145648"/>
      <w:bookmarkStart w:id="22" w:name="_Toc406058977"/>
      <w:bookmarkStart w:id="23" w:name="_Toc409691626"/>
      <w:r w:rsidRPr="00475353">
        <w:rPr>
          <w:rStyle w:val="20"/>
        </w:rPr>
        <w:t>1.2.3. Л</w:t>
      </w:r>
      <w:r w:rsidR="00B540EE" w:rsidRPr="00475353">
        <w:rPr>
          <w:rStyle w:val="20"/>
        </w:rPr>
        <w:t xml:space="preserve">ичностные результаты освоения </w:t>
      </w:r>
      <w:bookmarkEnd w:id="21"/>
      <w:bookmarkEnd w:id="22"/>
      <w:bookmarkEnd w:id="23"/>
      <w:r w:rsidR="00743E62" w:rsidRPr="00475353">
        <w:rPr>
          <w:rStyle w:val="20"/>
        </w:rPr>
        <w:t>основной образовательной программы</w:t>
      </w:r>
      <w:r w:rsidR="00755F9D" w:rsidRPr="00475353">
        <w:rPr>
          <w:rStyle w:val="20"/>
        </w:rPr>
        <w:t>:</w:t>
      </w:r>
    </w:p>
    <w:p w:rsidR="00B540EE" w:rsidRPr="00475353" w:rsidRDefault="00B540EE" w:rsidP="00307772">
      <w:pPr>
        <w:spacing w:after="0" w:line="360" w:lineRule="auto"/>
        <w:ind w:firstLine="709"/>
        <w:jc w:val="both"/>
        <w:rPr>
          <w:rStyle w:val="dash041e005f0431005f044b005f0447005f043d005f044b005f0439005f005fchar1char1"/>
          <w:sz w:val="28"/>
          <w:szCs w:val="28"/>
        </w:rPr>
      </w:pPr>
      <w:r w:rsidRPr="00475353">
        <w:rPr>
          <w:rStyle w:val="dash041e005f0431005f044b005f0447005f043d005f044b005f0439005f005fchar1char1"/>
          <w:sz w:val="28"/>
          <w:szCs w:val="28"/>
        </w:rPr>
        <w:t xml:space="preserve">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w:t>
      </w:r>
      <w:r w:rsidR="00743E62" w:rsidRPr="00475353">
        <w:rPr>
          <w:rStyle w:val="dash041e005f0431005f044b005f0447005f043d005f044b005f0439005f005fchar1char1"/>
          <w:sz w:val="28"/>
          <w:szCs w:val="28"/>
        </w:rPr>
        <w:t xml:space="preserve">личностной </w:t>
      </w:r>
      <w:r w:rsidRPr="00475353">
        <w:rPr>
          <w:rStyle w:val="dash041e005f0431005f044b005f0447005f043d005f044b005f0439005f005fchar1char1"/>
          <w:sz w:val="28"/>
          <w:szCs w:val="28"/>
        </w:rPr>
        <w:t>сопричастности судьб</w:t>
      </w:r>
      <w:r w:rsidR="00743E62" w:rsidRPr="00475353">
        <w:rPr>
          <w:rStyle w:val="dash041e005f0431005f044b005f0447005f043d005f044b005f0439005f005fchar1char1"/>
          <w:sz w:val="28"/>
          <w:szCs w:val="28"/>
        </w:rPr>
        <w:t>е</w:t>
      </w:r>
      <w:r w:rsidRPr="00475353">
        <w:rPr>
          <w:rStyle w:val="dash041e005f0431005f044b005f0447005f043d005f044b005f0439005f005fchar1char1"/>
          <w:sz w:val="28"/>
          <w:szCs w:val="28"/>
        </w:rPr>
        <w:t xml:space="preserve">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w:t>
      </w:r>
      <w:r w:rsidR="00743E62" w:rsidRPr="00475353">
        <w:rPr>
          <w:rStyle w:val="dash041e005f0431005f044b005f0447005f043d005f044b005f0439005f005fchar1char1"/>
          <w:sz w:val="28"/>
          <w:szCs w:val="28"/>
        </w:rPr>
        <w:t xml:space="preserve">и </w:t>
      </w:r>
      <w:r w:rsidRPr="00475353">
        <w:rPr>
          <w:rStyle w:val="dash041e005f0431005f044b005f0447005f043d005f044b005f0439005f005fchar1char1"/>
          <w:sz w:val="28"/>
          <w:szCs w:val="28"/>
        </w:rPr>
        <w:t xml:space="preserve">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w:t>
      </w:r>
      <w:r w:rsidRPr="00475353">
        <w:rPr>
          <w:rStyle w:val="dash041e005f0431005f044b005f0447005f043d005f044b005f0439005f005fchar1char1"/>
          <w:sz w:val="28"/>
          <w:szCs w:val="28"/>
        </w:rPr>
        <w:lastRenderedPageBreak/>
        <w:t>уважительное и доброжелательное отношение к истории, культуре, религии, традициям, языкам, ценностям народов России и народов мира.</w:t>
      </w:r>
    </w:p>
    <w:p w:rsidR="00B540EE" w:rsidRPr="00475353" w:rsidRDefault="00B540EE" w:rsidP="00307772">
      <w:pPr>
        <w:spacing w:after="0" w:line="360" w:lineRule="auto"/>
        <w:ind w:firstLine="709"/>
        <w:jc w:val="both"/>
        <w:rPr>
          <w:rStyle w:val="dash041e005f0431005f044b005f0447005f043d005f044b005f0439005f005fchar1char1"/>
          <w:sz w:val="28"/>
          <w:szCs w:val="28"/>
        </w:rPr>
      </w:pPr>
      <w:r w:rsidRPr="00475353">
        <w:rPr>
          <w:rStyle w:val="dash041e005f0431005f044b005f0447005f043d005f044b005f0439005f005fchar1char1"/>
          <w:sz w:val="28"/>
          <w:szCs w:val="28"/>
        </w:rPr>
        <w:t>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B540EE" w:rsidRPr="00475353" w:rsidRDefault="00B540EE">
      <w:pPr>
        <w:spacing w:after="0" w:line="360" w:lineRule="auto"/>
        <w:ind w:firstLine="709"/>
        <w:jc w:val="both"/>
        <w:rPr>
          <w:rStyle w:val="dash041e005f0431005f044b005f0447005f043d005f044b005f0439005f005fchar1char1"/>
          <w:sz w:val="28"/>
          <w:szCs w:val="28"/>
        </w:rPr>
      </w:pPr>
      <w:r w:rsidRPr="00475353">
        <w:rPr>
          <w:rStyle w:val="dash041e005f0431005f044b005f0447005f043d005f044b005f0439005f005fchar1char1"/>
          <w:sz w:val="28"/>
          <w:szCs w:val="28"/>
        </w:rPr>
        <w:t xml:space="preserve">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w:t>
      </w:r>
      <w:proofErr w:type="spellStart"/>
      <w:r w:rsidRPr="00475353">
        <w:rPr>
          <w:rStyle w:val="dash041e005f0431005f044b005f0447005f043d005f044b005f0439005f005fchar1char1"/>
          <w:sz w:val="28"/>
          <w:szCs w:val="28"/>
        </w:rPr>
        <w:t>потребительстве</w:t>
      </w:r>
      <w:proofErr w:type="spellEnd"/>
      <w:r w:rsidRPr="00475353">
        <w:rPr>
          <w:rStyle w:val="dash041e005f0431005f044b005f0447005f043d005f044b005f0439005f005fchar1char1"/>
          <w:sz w:val="28"/>
          <w:szCs w:val="28"/>
        </w:rPr>
        <w:t xml:space="preserve">; </w:t>
      </w:r>
      <w:proofErr w:type="spellStart"/>
      <w:r w:rsidRPr="00475353">
        <w:rPr>
          <w:rStyle w:val="dash041e005f0431005f044b005f0447005f043d005f044b005f0439005f005fchar1char1"/>
          <w:sz w:val="28"/>
          <w:szCs w:val="28"/>
        </w:rPr>
        <w:t>сформированность</w:t>
      </w:r>
      <w:proofErr w:type="spellEnd"/>
      <w:r w:rsidRPr="00475353">
        <w:rPr>
          <w:rStyle w:val="dash041e005f0431005f044b005f0447005f043d005f044b005f0439005f005fchar1char1"/>
          <w:sz w:val="28"/>
          <w:szCs w:val="28"/>
        </w:rPr>
        <w:t xml:space="preserve">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B540EE" w:rsidRPr="00475353" w:rsidRDefault="00A34B02">
      <w:pPr>
        <w:spacing w:after="0" w:line="360" w:lineRule="auto"/>
        <w:ind w:firstLine="709"/>
        <w:jc w:val="both"/>
        <w:rPr>
          <w:rStyle w:val="dash041e005f0431005f044b005f0447005f043d005f044b005f0439005f005fchar1char1"/>
          <w:sz w:val="28"/>
          <w:szCs w:val="28"/>
        </w:rPr>
      </w:pPr>
      <w:r w:rsidRPr="00475353">
        <w:rPr>
          <w:rStyle w:val="dash041e005f0431005f044b005f0447005f043d005f044b005f0439005f005fchar1char1"/>
          <w:sz w:val="28"/>
          <w:szCs w:val="28"/>
        </w:rPr>
        <w:t>4</w:t>
      </w:r>
      <w:r w:rsidR="00B540EE" w:rsidRPr="00475353">
        <w:rPr>
          <w:rStyle w:val="dash041e005f0431005f044b005f0447005f043d005f044b005f0439005f005fchar1char1"/>
          <w:sz w:val="28"/>
          <w:szCs w:val="28"/>
        </w:rPr>
        <w:t>.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B540EE" w:rsidRPr="00475353" w:rsidRDefault="00A34B02">
      <w:pPr>
        <w:spacing w:after="0" w:line="360" w:lineRule="auto"/>
        <w:ind w:firstLine="709"/>
        <w:jc w:val="both"/>
        <w:rPr>
          <w:rStyle w:val="dash041e005f0431005f044b005f0447005f043d005f044b005f0439005f005fchar1char1"/>
          <w:sz w:val="28"/>
          <w:szCs w:val="28"/>
        </w:rPr>
      </w:pPr>
      <w:r w:rsidRPr="00475353">
        <w:rPr>
          <w:rStyle w:val="dash041e005f0431005f044b005f0447005f043d005f044b005f0439005f005fchar1char1"/>
          <w:sz w:val="28"/>
          <w:szCs w:val="28"/>
        </w:rPr>
        <w:lastRenderedPageBreak/>
        <w:t>5</w:t>
      </w:r>
      <w:r w:rsidR="00B540EE" w:rsidRPr="00475353">
        <w:rPr>
          <w:rStyle w:val="dash041e005f0431005f044b005f0447005f043d005f044b005f0439005f005fchar1char1"/>
          <w:sz w:val="28"/>
          <w:szCs w:val="28"/>
        </w:rPr>
        <w:t xml:space="preserve">.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 </w:t>
      </w:r>
      <w:r w:rsidRPr="00475353">
        <w:rPr>
          <w:rStyle w:val="dash041e005f0431005f044b005f0447005f043d005f044b005f0439005f005fchar1char1"/>
          <w:sz w:val="28"/>
          <w:szCs w:val="28"/>
        </w:rPr>
        <w:t>6</w:t>
      </w:r>
      <w:r w:rsidR="00B540EE" w:rsidRPr="00475353">
        <w:rPr>
          <w:rStyle w:val="dash041e005f0431005f044b005f0447005f043d005f044b005f0439005f005fchar1char1"/>
          <w:sz w:val="28"/>
          <w:szCs w:val="28"/>
        </w:rPr>
        <w:t xml:space="preserve">. 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w:t>
      </w:r>
      <w:r w:rsidR="00A0642E" w:rsidRPr="00475353">
        <w:rPr>
          <w:rStyle w:val="dash041e005f0431005f044b005f0447005f043d005f044b005f0439005f005fchar1char1"/>
          <w:sz w:val="28"/>
          <w:szCs w:val="28"/>
        </w:rPr>
        <w:t xml:space="preserve">участвовать </w:t>
      </w:r>
      <w:r w:rsidR="00B540EE" w:rsidRPr="00475353">
        <w:rPr>
          <w:rStyle w:val="dash041e005f0431005f044b005f0447005f043d005f044b005f0439005f005fchar1char1"/>
          <w:sz w:val="28"/>
          <w:szCs w:val="28"/>
        </w:rPr>
        <w:t xml:space="preserve">в жизнедеятельности подросткового общественного объединения, продуктивно </w:t>
      </w:r>
      <w:r w:rsidR="00A0642E" w:rsidRPr="00475353">
        <w:rPr>
          <w:rStyle w:val="dash041e005f0431005f044b005f0447005f043d005f044b005f0439005f005fchar1char1"/>
          <w:sz w:val="28"/>
          <w:szCs w:val="28"/>
        </w:rPr>
        <w:t xml:space="preserve">взаимодействующего </w:t>
      </w:r>
      <w:r w:rsidR="00B540EE" w:rsidRPr="00475353">
        <w:rPr>
          <w:rStyle w:val="dash041e005f0431005f044b005f0447005f043d005f044b005f0439005f005fchar1char1"/>
          <w:sz w:val="28"/>
          <w:szCs w:val="28"/>
        </w:rPr>
        <w:t>с социальной средой и социальными институтами</w:t>
      </w:r>
      <w:r w:rsidR="00D61201" w:rsidRPr="00475353">
        <w:rPr>
          <w:rStyle w:val="dash041e005f0431005f044b005f0447005f043d005f044b005f0439005f005fchar1char1"/>
          <w:sz w:val="28"/>
          <w:szCs w:val="28"/>
        </w:rPr>
        <w:t>;</w:t>
      </w:r>
      <w:r w:rsidR="002364B5">
        <w:rPr>
          <w:rStyle w:val="dash041e005f0431005f044b005f0447005f043d005f044b005f0439005f005fchar1char1"/>
          <w:sz w:val="28"/>
          <w:szCs w:val="28"/>
        </w:rPr>
        <w:t xml:space="preserve"> </w:t>
      </w:r>
      <w:r w:rsidR="00B540EE" w:rsidRPr="00475353">
        <w:rPr>
          <w:rStyle w:val="dash041e005f0431005f044b005f0447005f043d005f044b005f0439005f005fchar1char1"/>
          <w:sz w:val="28"/>
          <w:szCs w:val="28"/>
        </w:rPr>
        <w:t>идентификация себя в качестве субъекта социальных преобразований,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rsidR="00B540EE" w:rsidRPr="00475353" w:rsidRDefault="00A34B02">
      <w:pPr>
        <w:spacing w:after="0" w:line="360" w:lineRule="auto"/>
        <w:ind w:firstLine="709"/>
        <w:jc w:val="both"/>
        <w:rPr>
          <w:rStyle w:val="dash041e005f0431005f044b005f0447005f043d005f044b005f0439005f005fchar1char1"/>
          <w:sz w:val="28"/>
          <w:szCs w:val="28"/>
        </w:rPr>
      </w:pPr>
      <w:r w:rsidRPr="00475353">
        <w:rPr>
          <w:rStyle w:val="dash041e005f0431005f044b005f0447005f043d005f044b005f0439005f005fchar1char1"/>
          <w:sz w:val="28"/>
          <w:szCs w:val="28"/>
        </w:rPr>
        <w:t>7</w:t>
      </w:r>
      <w:r w:rsidR="00B540EE" w:rsidRPr="00475353">
        <w:rPr>
          <w:rStyle w:val="dash041e005f0431005f044b005f0447005f043d005f044b005f0439005f005fchar1char1"/>
          <w:sz w:val="28"/>
          <w:szCs w:val="28"/>
        </w:rPr>
        <w:t>. 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B540EE" w:rsidRPr="00475353" w:rsidRDefault="00A34B02">
      <w:pPr>
        <w:spacing w:after="0" w:line="360" w:lineRule="auto"/>
        <w:ind w:firstLine="709"/>
        <w:jc w:val="both"/>
        <w:rPr>
          <w:rStyle w:val="dash041e005f0431005f044b005f0447005f043d005f044b005f0439005f005fchar1char1"/>
          <w:sz w:val="28"/>
          <w:szCs w:val="28"/>
        </w:rPr>
      </w:pPr>
      <w:r w:rsidRPr="00475353">
        <w:rPr>
          <w:rStyle w:val="dash041e005f0431005f044b005f0447005f043d005f044b005f0439005f005fchar1char1"/>
          <w:sz w:val="28"/>
          <w:szCs w:val="28"/>
        </w:rPr>
        <w:lastRenderedPageBreak/>
        <w:t>8</w:t>
      </w:r>
      <w:r w:rsidR="00B540EE" w:rsidRPr="00475353">
        <w:rPr>
          <w:rStyle w:val="dash041e005f0431005f044b005f0447005f043d005f044b005f0439005f005fchar1char1"/>
          <w:sz w:val="28"/>
          <w:szCs w:val="28"/>
        </w:rPr>
        <w:t>.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w:t>
      </w:r>
      <w:r w:rsidR="002E6BD0" w:rsidRPr="00475353">
        <w:rPr>
          <w:rStyle w:val="dash041e005f0431005f044b005f0447005f043d005f044b005f0439005f005fchar1char1"/>
          <w:sz w:val="28"/>
          <w:szCs w:val="28"/>
        </w:rPr>
        <w:t>е</w:t>
      </w:r>
      <w:r w:rsidR="00B540EE" w:rsidRPr="00475353">
        <w:rPr>
          <w:rStyle w:val="dash041e005f0431005f044b005f0447005f043d005f044b005f0439005f005fchar1char1"/>
          <w:sz w:val="28"/>
          <w:szCs w:val="28"/>
        </w:rPr>
        <w:t>, эмоционально-ценностно</w:t>
      </w:r>
      <w:r w:rsidR="002E6BD0" w:rsidRPr="00475353">
        <w:rPr>
          <w:rStyle w:val="dash041e005f0431005f044b005f0447005f043d005f044b005f0439005f005fchar1char1"/>
          <w:sz w:val="28"/>
          <w:szCs w:val="28"/>
        </w:rPr>
        <w:t>е</w:t>
      </w:r>
      <w:r w:rsidR="00B540EE" w:rsidRPr="00475353">
        <w:rPr>
          <w:rStyle w:val="dash041e005f0431005f044b005f0447005f043d005f044b005f0439005f005fchar1char1"/>
          <w:sz w:val="28"/>
          <w:szCs w:val="28"/>
        </w:rPr>
        <w:t xml:space="preserve"> видени</w:t>
      </w:r>
      <w:r w:rsidR="002E6BD0" w:rsidRPr="00475353">
        <w:rPr>
          <w:rStyle w:val="dash041e005f0431005f044b005f0447005f043d005f044b005f0439005f005fchar1char1"/>
          <w:sz w:val="28"/>
          <w:szCs w:val="28"/>
        </w:rPr>
        <w:t>е</w:t>
      </w:r>
      <w:r w:rsidR="00B540EE" w:rsidRPr="00475353">
        <w:rPr>
          <w:rStyle w:val="dash041e005f0431005f044b005f0447005f043d005f044b005f0439005f005fchar1char1"/>
          <w:sz w:val="28"/>
          <w:szCs w:val="28"/>
        </w:rPr>
        <w:t xml:space="preserve">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rsidR="00B540EE" w:rsidRPr="00475353" w:rsidRDefault="00A34B02">
      <w:pPr>
        <w:spacing w:after="0" w:line="360" w:lineRule="auto"/>
        <w:ind w:firstLine="709"/>
        <w:jc w:val="both"/>
        <w:rPr>
          <w:rFonts w:ascii="Times New Roman" w:hAnsi="Times New Roman"/>
          <w:sz w:val="28"/>
          <w:szCs w:val="28"/>
        </w:rPr>
      </w:pPr>
      <w:r w:rsidRPr="00475353">
        <w:rPr>
          <w:rStyle w:val="dash041e005f0431005f044b005f0447005f043d005f044b005f0439005f005fchar1char1"/>
          <w:sz w:val="28"/>
          <w:szCs w:val="28"/>
        </w:rPr>
        <w:t>9</w:t>
      </w:r>
      <w:r w:rsidR="00B540EE" w:rsidRPr="00475353">
        <w:rPr>
          <w:rStyle w:val="dash041e005f0431005f044b005f0447005f043d005f044b005f0439005f005fchar1char1"/>
          <w:sz w:val="28"/>
          <w:szCs w:val="28"/>
        </w:rPr>
        <w:t>.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B540EE" w:rsidRPr="00475353" w:rsidRDefault="00B540EE">
      <w:pPr>
        <w:spacing w:after="0" w:line="360" w:lineRule="auto"/>
        <w:ind w:firstLine="709"/>
        <w:jc w:val="both"/>
        <w:rPr>
          <w:rFonts w:ascii="Times New Roman" w:hAnsi="Times New Roman"/>
          <w:b/>
          <w:sz w:val="28"/>
          <w:szCs w:val="28"/>
        </w:rPr>
      </w:pPr>
    </w:p>
    <w:p w:rsidR="00104104" w:rsidRPr="00475353" w:rsidRDefault="006F777F" w:rsidP="001D4ABD">
      <w:pPr>
        <w:pStyle w:val="2"/>
      </w:pPr>
      <w:bookmarkStart w:id="24" w:name="_Toc405145649"/>
      <w:bookmarkStart w:id="25" w:name="_Toc406058978"/>
      <w:bookmarkStart w:id="26" w:name="_Toc409691627"/>
      <w:bookmarkStart w:id="27" w:name="_Toc410653951"/>
      <w:bookmarkStart w:id="28" w:name="_Toc414553132"/>
      <w:r w:rsidRPr="00475353">
        <w:t>1.2.</w:t>
      </w:r>
      <w:r w:rsidR="00CB234B" w:rsidRPr="00475353">
        <w:t>4</w:t>
      </w:r>
      <w:r w:rsidR="00086BF2" w:rsidRPr="00475353">
        <w:t>. М</w:t>
      </w:r>
      <w:r w:rsidR="00B540EE" w:rsidRPr="00475353">
        <w:t>етапредметные результаты освоения ООП</w:t>
      </w:r>
      <w:bookmarkEnd w:id="24"/>
      <w:bookmarkEnd w:id="25"/>
      <w:bookmarkEnd w:id="26"/>
      <w:bookmarkEnd w:id="27"/>
      <w:bookmarkEnd w:id="28"/>
    </w:p>
    <w:p w:rsidR="009B5292" w:rsidRPr="00475353" w:rsidRDefault="00525B70" w:rsidP="009B5292">
      <w:pPr>
        <w:spacing w:after="0" w:line="360" w:lineRule="auto"/>
        <w:ind w:firstLine="709"/>
        <w:jc w:val="both"/>
        <w:rPr>
          <w:rFonts w:ascii="Times New Roman" w:hAnsi="Times New Roman"/>
          <w:b/>
          <w:i/>
          <w:sz w:val="28"/>
          <w:szCs w:val="28"/>
        </w:rPr>
      </w:pPr>
      <w:r w:rsidRPr="00475353">
        <w:rPr>
          <w:rFonts w:ascii="Times" w:hAnsi="Times"/>
          <w:sz w:val="28"/>
          <w:szCs w:val="28"/>
        </w:rPr>
        <w:t xml:space="preserve">Метапредметные </w:t>
      </w:r>
      <w:r w:rsidR="009B5292" w:rsidRPr="00475353">
        <w:rPr>
          <w:rFonts w:ascii="Times" w:hAnsi="Times"/>
          <w:sz w:val="28"/>
          <w:szCs w:val="28"/>
        </w:rPr>
        <w:t xml:space="preserve">результаты </w:t>
      </w:r>
      <w:r w:rsidRPr="0074495D">
        <w:rPr>
          <w:rFonts w:ascii="Times" w:hAnsi="Times" w:cs="Helvetica"/>
          <w:sz w:val="28"/>
          <w:szCs w:val="28"/>
          <w:lang w:eastAsia="ru-RU"/>
        </w:rPr>
        <w:t xml:space="preserve">включают освоенные </w:t>
      </w:r>
      <w:r w:rsidR="009B5292" w:rsidRPr="0074495D">
        <w:rPr>
          <w:rFonts w:ascii="Times" w:hAnsi="Times" w:cs="Helvetica"/>
          <w:sz w:val="28"/>
          <w:szCs w:val="28"/>
          <w:lang w:eastAsia="ru-RU"/>
        </w:rPr>
        <w:t xml:space="preserve">обучающимися межпредметные понятия и универсальные учебные </w:t>
      </w:r>
      <w:proofErr w:type="spellStart"/>
      <w:r w:rsidR="009B5292" w:rsidRPr="0074495D">
        <w:rPr>
          <w:rFonts w:ascii="Times" w:hAnsi="Times" w:cs="Helvetica"/>
          <w:sz w:val="28"/>
          <w:szCs w:val="28"/>
          <w:lang w:eastAsia="ru-RU"/>
        </w:rPr>
        <w:t>действия</w:t>
      </w:r>
      <w:proofErr w:type="spellEnd"/>
      <w:r w:rsidR="009B5292" w:rsidRPr="0074495D">
        <w:rPr>
          <w:rFonts w:ascii="Times" w:hAnsi="Times" w:cs="Helvetica"/>
          <w:sz w:val="28"/>
          <w:szCs w:val="28"/>
          <w:lang w:eastAsia="ru-RU"/>
        </w:rPr>
        <w:t xml:space="preserve"> (регулятивные, познавательные,</w:t>
      </w:r>
      <w:r w:rsidR="009B5292" w:rsidRPr="0074495D">
        <w:rPr>
          <w:rFonts w:ascii="Times" w:hAnsi="Times" w:cs="Helvetica"/>
          <w:sz w:val="28"/>
          <w:szCs w:val="28"/>
          <w:lang w:eastAsia="ru-RU"/>
        </w:rPr>
        <w:tab/>
        <w:t>коммуникативные)</w:t>
      </w:r>
      <w:r w:rsidRPr="0074495D">
        <w:rPr>
          <w:rFonts w:ascii="Times New Roman" w:hAnsi="Times New Roman"/>
          <w:sz w:val="28"/>
          <w:szCs w:val="28"/>
          <w:lang w:eastAsia="ru-RU"/>
        </w:rPr>
        <w:t>.</w:t>
      </w:r>
    </w:p>
    <w:p w:rsidR="009B5292" w:rsidRPr="00F85AB6" w:rsidRDefault="009B5292" w:rsidP="009B5292">
      <w:pPr>
        <w:spacing w:after="0" w:line="360" w:lineRule="auto"/>
        <w:ind w:firstLine="709"/>
        <w:jc w:val="both"/>
        <w:rPr>
          <w:rFonts w:ascii="Times New Roman" w:hAnsi="Times New Roman"/>
          <w:b/>
          <w:sz w:val="28"/>
          <w:szCs w:val="28"/>
        </w:rPr>
      </w:pPr>
      <w:r w:rsidRPr="00F85AB6">
        <w:rPr>
          <w:rFonts w:ascii="Times New Roman" w:hAnsi="Times New Roman"/>
          <w:b/>
          <w:sz w:val="28"/>
          <w:szCs w:val="28"/>
        </w:rPr>
        <w:t>Межпредметные понятия</w:t>
      </w:r>
    </w:p>
    <w:p w:rsidR="009B5292" w:rsidRPr="0074495D" w:rsidRDefault="009B5292" w:rsidP="00CE4A6B">
      <w:pPr>
        <w:spacing w:line="360" w:lineRule="auto"/>
        <w:jc w:val="both"/>
        <w:rPr>
          <w:rFonts w:ascii="Times New Roman" w:eastAsia="Times New Roman" w:hAnsi="Times New Roman"/>
          <w:sz w:val="28"/>
          <w:szCs w:val="28"/>
        </w:rPr>
      </w:pPr>
      <w:r w:rsidRPr="0074495D">
        <w:rPr>
          <w:rFonts w:ascii="Times New Roman" w:hAnsi="Times New Roman"/>
          <w:sz w:val="28"/>
          <w:szCs w:val="28"/>
        </w:rPr>
        <w:t>Условием формирования межпредметных понятий</w:t>
      </w:r>
      <w:r w:rsidR="00900E75" w:rsidRPr="0074495D">
        <w:rPr>
          <w:rFonts w:ascii="Times New Roman" w:hAnsi="Times New Roman"/>
          <w:sz w:val="28"/>
          <w:szCs w:val="28"/>
        </w:rPr>
        <w:t>,  таких</w:t>
      </w:r>
      <w:r w:rsidR="002364B5">
        <w:rPr>
          <w:rFonts w:ascii="Times New Roman" w:hAnsi="Times New Roman"/>
          <w:sz w:val="28"/>
          <w:szCs w:val="28"/>
        </w:rPr>
        <w:t>,</w:t>
      </w:r>
      <w:r w:rsidR="00900E75" w:rsidRPr="0074495D">
        <w:rPr>
          <w:rFonts w:ascii="Times New Roman" w:hAnsi="Times New Roman"/>
          <w:sz w:val="28"/>
          <w:szCs w:val="28"/>
        </w:rPr>
        <w:t xml:space="preserve"> как система, </w:t>
      </w:r>
      <w:r w:rsidR="00CE4A6B" w:rsidRPr="0074495D">
        <w:rPr>
          <w:rFonts w:ascii="Times New Roman" w:eastAsia="Times New Roman" w:hAnsi="Times New Roman"/>
          <w:sz w:val="28"/>
          <w:szCs w:val="28"/>
          <w:shd w:val="clear" w:color="auto" w:fill="FFFFFF"/>
        </w:rPr>
        <w:t>факт, закономерность, феномен, анализ, синтез</w:t>
      </w:r>
      <w:r w:rsidR="002364B5">
        <w:rPr>
          <w:rFonts w:ascii="Times New Roman" w:eastAsia="Times New Roman" w:hAnsi="Times New Roman"/>
          <w:sz w:val="28"/>
          <w:szCs w:val="28"/>
          <w:shd w:val="clear" w:color="auto" w:fill="FFFFFF"/>
        </w:rPr>
        <w:t xml:space="preserve"> </w:t>
      </w:r>
      <w:r w:rsidRPr="0074495D">
        <w:rPr>
          <w:rFonts w:ascii="Times New Roman" w:hAnsi="Times New Roman"/>
          <w:sz w:val="28"/>
          <w:szCs w:val="28"/>
        </w:rPr>
        <w:t>является овладение обучающимися основами читательской компетенци</w:t>
      </w:r>
      <w:r w:rsidR="00277366" w:rsidRPr="0074495D">
        <w:rPr>
          <w:rFonts w:ascii="Times New Roman" w:hAnsi="Times New Roman"/>
          <w:sz w:val="28"/>
          <w:szCs w:val="28"/>
        </w:rPr>
        <w:t>и</w:t>
      </w:r>
      <w:r w:rsidRPr="0074495D">
        <w:rPr>
          <w:rFonts w:ascii="Times New Roman" w:hAnsi="Times New Roman"/>
          <w:sz w:val="28"/>
          <w:szCs w:val="28"/>
        </w:rPr>
        <w:t xml:space="preserve">, приобретение навыков работы с информацией, участие  в проектной деятельности. В основной школе на всех </w:t>
      </w:r>
      <w:r w:rsidRPr="0074495D">
        <w:rPr>
          <w:rFonts w:ascii="Times New Roman" w:hAnsi="Times New Roman"/>
          <w:sz w:val="28"/>
          <w:szCs w:val="28"/>
        </w:rPr>
        <w:lastRenderedPageBreak/>
        <w:t xml:space="preserve">предметах будет продолжена работа по формированию и развитию </w:t>
      </w:r>
      <w:r w:rsidRPr="00F85AB6">
        <w:rPr>
          <w:rFonts w:ascii="Times New Roman" w:hAnsi="Times New Roman"/>
          <w:sz w:val="28"/>
          <w:szCs w:val="28"/>
        </w:rPr>
        <w:t xml:space="preserve">основ читательской компетенции. </w:t>
      </w:r>
      <w:r w:rsidRPr="0074495D">
        <w:rPr>
          <w:rFonts w:ascii="Times New Roman" w:hAnsi="Times New Roman"/>
          <w:sz w:val="28"/>
          <w:szCs w:val="28"/>
        </w:rPr>
        <w:t>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w:t>
      </w:r>
    </w:p>
    <w:p w:rsidR="009B5292" w:rsidRPr="0074495D" w:rsidRDefault="009B5292" w:rsidP="009B5292">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При изучении учебных предметов обучающиеся усовершенствуют приобрет</w:t>
      </w:r>
      <w:r w:rsidR="00A23AB5">
        <w:rPr>
          <w:rFonts w:ascii="Times New Roman" w:hAnsi="Times New Roman"/>
          <w:sz w:val="28"/>
          <w:szCs w:val="28"/>
        </w:rPr>
        <w:t>е</w:t>
      </w:r>
      <w:r w:rsidRPr="0074495D">
        <w:rPr>
          <w:rFonts w:ascii="Times New Roman" w:hAnsi="Times New Roman"/>
          <w:sz w:val="28"/>
          <w:szCs w:val="28"/>
        </w:rPr>
        <w:t>нные на перво</w:t>
      </w:r>
      <w:r w:rsidR="00F91F55" w:rsidRPr="0074495D">
        <w:rPr>
          <w:rFonts w:ascii="Times New Roman" w:hAnsi="Times New Roman"/>
          <w:sz w:val="28"/>
          <w:szCs w:val="28"/>
        </w:rPr>
        <w:t>м</w:t>
      </w:r>
      <w:r w:rsidR="002364B5">
        <w:rPr>
          <w:rFonts w:ascii="Times New Roman" w:hAnsi="Times New Roman"/>
          <w:sz w:val="28"/>
          <w:szCs w:val="28"/>
        </w:rPr>
        <w:t xml:space="preserve"> </w:t>
      </w:r>
      <w:r w:rsidR="00F91F55" w:rsidRPr="0074495D">
        <w:rPr>
          <w:rFonts w:ascii="Times New Roman" w:hAnsi="Times New Roman"/>
          <w:sz w:val="28"/>
          <w:szCs w:val="28"/>
        </w:rPr>
        <w:t xml:space="preserve">уровне </w:t>
      </w:r>
      <w:r w:rsidRPr="00F85AB6">
        <w:rPr>
          <w:rFonts w:ascii="Times New Roman" w:hAnsi="Times New Roman"/>
          <w:sz w:val="28"/>
          <w:szCs w:val="28"/>
        </w:rPr>
        <w:t>навыки работы с информацией</w:t>
      </w:r>
      <w:r w:rsidRPr="0074495D">
        <w:rPr>
          <w:rFonts w:ascii="Times New Roman" w:hAnsi="Times New Roman"/>
          <w:sz w:val="28"/>
          <w:szCs w:val="28"/>
        </w:rPr>
        <w:t xml:space="preserve"> и пополнят их. Они смогут работать с текстами, преобразовывать и интерпретировать содержащуюся в них информацию, в том числе:</w:t>
      </w:r>
    </w:p>
    <w:p w:rsidR="009B5292" w:rsidRPr="0074495D" w:rsidRDefault="009B5292" w:rsidP="009B5292">
      <w:pPr>
        <w:spacing w:after="0" w:line="360" w:lineRule="auto"/>
        <w:ind w:firstLine="709"/>
        <w:jc w:val="both"/>
        <w:rPr>
          <w:rFonts w:ascii="Times New Roman" w:hAnsi="Times New Roman"/>
          <w:sz w:val="28"/>
          <w:szCs w:val="28"/>
        </w:rPr>
      </w:pPr>
      <w:r w:rsidRPr="0074495D">
        <w:rPr>
          <w:rFonts w:ascii="Times New Roman" w:hAnsi="Times New Roman"/>
          <w:sz w:val="28"/>
          <w:szCs w:val="28"/>
        </w:rPr>
        <w:t>• систематизировать, сопоставлять, анализировать, обобщать и интерпретировать информацию, содержащуюся в готовых информационных объектах;</w:t>
      </w:r>
    </w:p>
    <w:p w:rsidR="009B5292" w:rsidRPr="0074495D" w:rsidRDefault="009B5292" w:rsidP="009B5292">
      <w:pPr>
        <w:spacing w:after="0" w:line="360" w:lineRule="auto"/>
        <w:ind w:firstLine="709"/>
        <w:jc w:val="both"/>
        <w:rPr>
          <w:rFonts w:ascii="Times New Roman" w:hAnsi="Times New Roman"/>
          <w:sz w:val="28"/>
          <w:szCs w:val="28"/>
        </w:rPr>
      </w:pPr>
      <w:r w:rsidRPr="0074495D">
        <w:rPr>
          <w:rFonts w:ascii="Times New Roman" w:hAnsi="Times New Roman"/>
          <w:sz w:val="28"/>
          <w:szCs w:val="28"/>
        </w:rPr>
        <w:t>• выделять главную и избыточную информацию, выполнять смысловое св</w:t>
      </w:r>
      <w:r w:rsidR="00A23AB5">
        <w:rPr>
          <w:rFonts w:ascii="Times New Roman" w:hAnsi="Times New Roman"/>
          <w:sz w:val="28"/>
          <w:szCs w:val="28"/>
        </w:rPr>
        <w:t>е</w:t>
      </w:r>
      <w:r w:rsidRPr="0074495D">
        <w:rPr>
          <w:rFonts w:ascii="Times New Roman" w:hAnsi="Times New Roman"/>
          <w:sz w:val="28"/>
          <w:szCs w:val="28"/>
        </w:rPr>
        <w:t>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9B5292" w:rsidRPr="0074495D" w:rsidRDefault="009B5292" w:rsidP="009B5292">
      <w:pPr>
        <w:spacing w:after="0" w:line="360" w:lineRule="auto"/>
        <w:ind w:firstLine="709"/>
        <w:jc w:val="both"/>
        <w:rPr>
          <w:rFonts w:ascii="Times New Roman" w:hAnsi="Times New Roman"/>
          <w:sz w:val="28"/>
          <w:szCs w:val="28"/>
        </w:rPr>
      </w:pPr>
      <w:r w:rsidRPr="0074495D">
        <w:rPr>
          <w:rFonts w:ascii="Times New Roman" w:hAnsi="Times New Roman"/>
          <w:sz w:val="28"/>
          <w:szCs w:val="28"/>
        </w:rPr>
        <w:t>• заполнять и дополнять таблицы, схемы, диаграммы, тексты.</w:t>
      </w:r>
    </w:p>
    <w:p w:rsidR="009B5292" w:rsidRPr="0074495D" w:rsidRDefault="009B5292" w:rsidP="009B5292">
      <w:pPr>
        <w:suppressAutoHyphens/>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 ходе изучения всех учебных предметов обучающиеся </w:t>
      </w:r>
      <w:r w:rsidRPr="00F85AB6">
        <w:rPr>
          <w:rFonts w:ascii="Times New Roman" w:hAnsi="Times New Roman"/>
          <w:sz w:val="28"/>
          <w:szCs w:val="28"/>
        </w:rPr>
        <w:t xml:space="preserve">приобретут опыт проектной деятельности </w:t>
      </w:r>
      <w:r w:rsidRPr="0074495D">
        <w:rPr>
          <w:rFonts w:ascii="Times New Roman" w:hAnsi="Times New Roman"/>
          <w:sz w:val="28"/>
          <w:szCs w:val="28"/>
        </w:rPr>
        <w:t>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w:t>
      </w:r>
      <w:r w:rsidR="00A23AB5">
        <w:rPr>
          <w:rFonts w:ascii="Times New Roman" w:hAnsi="Times New Roman"/>
          <w:sz w:val="28"/>
          <w:szCs w:val="28"/>
        </w:rPr>
        <w:t>е</w:t>
      </w:r>
      <w:r w:rsidRPr="0074495D">
        <w:rPr>
          <w:rFonts w:ascii="Times New Roman" w:hAnsi="Times New Roman"/>
          <w:sz w:val="28"/>
          <w:szCs w:val="28"/>
        </w:rPr>
        <w:t xml:space="preserve">нности. Они получат возможность развить способность к разработке нескольких вариантов </w:t>
      </w:r>
      <w:r w:rsidRPr="0074495D">
        <w:rPr>
          <w:rFonts w:ascii="Times New Roman" w:hAnsi="Times New Roman"/>
          <w:sz w:val="28"/>
          <w:szCs w:val="28"/>
        </w:rPr>
        <w:lastRenderedPageBreak/>
        <w:t>решений, к поиску нестандартных решений, поиску и осуществлению наиболее приемлемого решения.</w:t>
      </w:r>
    </w:p>
    <w:p w:rsidR="009B5292" w:rsidRPr="0074495D" w:rsidRDefault="009B5292" w:rsidP="009B5292">
      <w:pPr>
        <w:suppressAutoHyphens/>
        <w:spacing w:after="0" w:line="360" w:lineRule="auto"/>
        <w:ind w:firstLine="709"/>
        <w:jc w:val="both"/>
        <w:rPr>
          <w:rFonts w:ascii="Times New Roman" w:hAnsi="Times New Roman"/>
          <w:sz w:val="28"/>
          <w:szCs w:val="28"/>
        </w:rPr>
      </w:pPr>
      <w:r w:rsidRPr="0074495D">
        <w:rPr>
          <w:rFonts w:ascii="Times New Roman" w:hAnsi="Times New Roman"/>
          <w:sz w:val="28"/>
          <w:szCs w:val="28"/>
        </w:rPr>
        <w:t>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w:t>
      </w:r>
      <w:r w:rsidR="001D4ABD" w:rsidRPr="0074495D">
        <w:rPr>
          <w:rFonts w:ascii="Times New Roman" w:hAnsi="Times New Roman"/>
          <w:sz w:val="28"/>
          <w:szCs w:val="28"/>
        </w:rPr>
        <w:t xml:space="preserve"> в зависимости от материально-технического оснащения, кадрового потенциала, используемых методов работы и образовательных технологий</w:t>
      </w:r>
      <w:r w:rsidRPr="0074495D">
        <w:rPr>
          <w:rFonts w:ascii="Times New Roman" w:hAnsi="Times New Roman"/>
          <w:sz w:val="28"/>
          <w:szCs w:val="28"/>
        </w:rPr>
        <w:t>.</w:t>
      </w:r>
    </w:p>
    <w:p w:rsidR="00086BF2" w:rsidRPr="0074495D" w:rsidRDefault="00086BF2" w:rsidP="00FC65AF">
      <w:pPr>
        <w:spacing w:after="0" w:line="360" w:lineRule="auto"/>
        <w:ind w:firstLine="709"/>
        <w:jc w:val="both"/>
        <w:rPr>
          <w:rFonts w:ascii="Times New Roman" w:hAnsi="Times New Roman"/>
          <w:sz w:val="28"/>
          <w:szCs w:val="28"/>
        </w:rPr>
      </w:pPr>
      <w:r w:rsidRPr="0074495D">
        <w:rPr>
          <w:rFonts w:ascii="Times New Roman" w:hAnsi="Times New Roman"/>
          <w:sz w:val="28"/>
          <w:szCs w:val="28"/>
        </w:rPr>
        <w:t>В соответствии ФГОС ООО выделяются три группы универсальных учебных действий: регулятивные, познавательные, коммуникативные.</w:t>
      </w:r>
    </w:p>
    <w:p w:rsidR="00B540EE" w:rsidRPr="0074495D" w:rsidRDefault="00B540EE"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Регулятивные УУД</w:t>
      </w:r>
    </w:p>
    <w:p w:rsidR="00B540EE" w:rsidRPr="0074495D" w:rsidRDefault="00B540EE" w:rsidP="00496ECF">
      <w:pPr>
        <w:widowControl w:val="0"/>
        <w:numPr>
          <w:ilvl w:val="0"/>
          <w:numId w:val="31"/>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r w:rsidR="00525B70" w:rsidRPr="0074495D">
        <w:rPr>
          <w:rFonts w:ascii="Times New Roman" w:hAnsi="Times New Roman"/>
          <w:sz w:val="28"/>
          <w:szCs w:val="28"/>
        </w:rPr>
        <w:t>О</w:t>
      </w:r>
      <w:r w:rsidRPr="0074495D">
        <w:rPr>
          <w:rFonts w:ascii="Times New Roman" w:hAnsi="Times New Roman"/>
          <w:sz w:val="28"/>
          <w:szCs w:val="28"/>
        </w:rPr>
        <w:t>бучающийся сможет:</w:t>
      </w:r>
    </w:p>
    <w:p w:rsidR="00B540EE" w:rsidRPr="0074495D"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анализировать существующие и планировать будущие образовательные результаты;</w:t>
      </w:r>
    </w:p>
    <w:p w:rsidR="00B540EE" w:rsidRPr="0074495D"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идентифицировать собственные проблемы и определять главную проблему;</w:t>
      </w:r>
    </w:p>
    <w:p w:rsidR="00B540EE" w:rsidRPr="0074495D"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выдвигать версии решения проблемы, формулировать гипотезы, предвосхищать конечный результат;</w:t>
      </w:r>
    </w:p>
    <w:p w:rsidR="00B540EE" w:rsidRPr="0074495D"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ставить цель деятельности на основе определенной проблемы и существующих возможностей;</w:t>
      </w:r>
    </w:p>
    <w:p w:rsidR="00B540EE" w:rsidRPr="0074495D"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формулировать учебные задачи как шаги достижения поставленной цели деятельности;</w:t>
      </w:r>
    </w:p>
    <w:p w:rsidR="00B540EE" w:rsidRPr="0074495D"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обосновывать целевые ориентиры и приоритеты ссылками на ценности, указывая и обосновывая логическую последовательность шагов.</w:t>
      </w:r>
    </w:p>
    <w:p w:rsidR="00B540EE" w:rsidRPr="0074495D" w:rsidRDefault="00B540EE" w:rsidP="00496ECF">
      <w:pPr>
        <w:widowControl w:val="0"/>
        <w:numPr>
          <w:ilvl w:val="0"/>
          <w:numId w:val="31"/>
        </w:numPr>
        <w:tabs>
          <w:tab w:val="left" w:pos="1134"/>
        </w:tabs>
        <w:spacing w:after="0" w:line="360" w:lineRule="auto"/>
        <w:ind w:left="0" w:firstLine="709"/>
        <w:jc w:val="both"/>
        <w:rPr>
          <w:rFonts w:ascii="Times New Roman" w:hAnsi="Times New Roman"/>
          <w:b/>
          <w:sz w:val="28"/>
          <w:szCs w:val="28"/>
        </w:rPr>
      </w:pPr>
      <w:r w:rsidRPr="0074495D">
        <w:rPr>
          <w:rFonts w:ascii="Times New Roman" w:hAnsi="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w:t>
      </w:r>
      <w:r w:rsidR="009C54A3" w:rsidRPr="0074495D">
        <w:rPr>
          <w:rFonts w:ascii="Times New Roman" w:hAnsi="Times New Roman"/>
          <w:sz w:val="28"/>
          <w:szCs w:val="28"/>
        </w:rPr>
        <w:t xml:space="preserve"> учебных и познавательных задач.</w:t>
      </w:r>
      <w:r w:rsidRPr="0074495D">
        <w:rPr>
          <w:rFonts w:ascii="Times New Roman" w:hAnsi="Times New Roman"/>
          <w:sz w:val="28"/>
          <w:szCs w:val="28"/>
        </w:rPr>
        <w:t xml:space="preserve"> Обучающийся сможет:</w:t>
      </w:r>
    </w:p>
    <w:p w:rsidR="00B540EE" w:rsidRPr="0074495D"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определять </w:t>
      </w:r>
      <w:r w:rsidR="00DB516A" w:rsidRPr="0074495D">
        <w:rPr>
          <w:rFonts w:ascii="Times New Roman" w:hAnsi="Times New Roman"/>
          <w:sz w:val="28"/>
          <w:szCs w:val="28"/>
        </w:rPr>
        <w:t xml:space="preserve">необходимые </w:t>
      </w:r>
      <w:r w:rsidRPr="0074495D">
        <w:rPr>
          <w:rFonts w:ascii="Times New Roman" w:hAnsi="Times New Roman"/>
          <w:sz w:val="28"/>
          <w:szCs w:val="28"/>
        </w:rPr>
        <w:t xml:space="preserve">действие(я) в соответствии с учебной и </w:t>
      </w:r>
      <w:r w:rsidRPr="0074495D">
        <w:rPr>
          <w:rFonts w:ascii="Times New Roman" w:hAnsi="Times New Roman"/>
          <w:sz w:val="28"/>
          <w:szCs w:val="28"/>
        </w:rPr>
        <w:lastRenderedPageBreak/>
        <w:t>познавательной задачей</w:t>
      </w:r>
      <w:r w:rsidR="00DB516A" w:rsidRPr="0074495D">
        <w:rPr>
          <w:rFonts w:ascii="Times New Roman" w:hAnsi="Times New Roman"/>
          <w:sz w:val="28"/>
          <w:szCs w:val="28"/>
        </w:rPr>
        <w:t xml:space="preserve"> и</w:t>
      </w:r>
      <w:r w:rsidRPr="0074495D">
        <w:rPr>
          <w:rFonts w:ascii="Times New Roman" w:hAnsi="Times New Roman"/>
          <w:sz w:val="28"/>
          <w:szCs w:val="28"/>
        </w:rPr>
        <w:t xml:space="preserve"> составлять алгоритм</w:t>
      </w:r>
      <w:r w:rsidR="00DB516A" w:rsidRPr="0074495D">
        <w:rPr>
          <w:rFonts w:ascii="Times New Roman" w:hAnsi="Times New Roman"/>
          <w:sz w:val="28"/>
          <w:szCs w:val="28"/>
        </w:rPr>
        <w:t xml:space="preserve"> их выполнения;</w:t>
      </w:r>
    </w:p>
    <w:p w:rsidR="00B540EE" w:rsidRPr="0074495D"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обосновывать и осуществлять выбор наиболее эффективных способов решения учебных и познавательных задач;</w:t>
      </w:r>
    </w:p>
    <w:p w:rsidR="00B540EE" w:rsidRPr="0074495D"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определять/находить, в том числе из предложенных вариантов, условия для выполнения учебной и познавательной задачи;</w:t>
      </w:r>
    </w:p>
    <w:p w:rsidR="00B540EE" w:rsidRPr="0074495D"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B540EE" w:rsidRPr="0074495D"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выбирать из предложенных </w:t>
      </w:r>
      <w:r w:rsidR="00525B70" w:rsidRPr="0074495D">
        <w:rPr>
          <w:rFonts w:ascii="Times New Roman" w:hAnsi="Times New Roman"/>
          <w:sz w:val="28"/>
          <w:szCs w:val="28"/>
        </w:rPr>
        <w:t xml:space="preserve">вариантов </w:t>
      </w:r>
      <w:r w:rsidRPr="0074495D">
        <w:rPr>
          <w:rFonts w:ascii="Times New Roman" w:hAnsi="Times New Roman"/>
          <w:sz w:val="28"/>
          <w:szCs w:val="28"/>
        </w:rPr>
        <w:t>и самостоятельно искать средства/ресурсы для решения задачи/достижения цели;</w:t>
      </w:r>
    </w:p>
    <w:p w:rsidR="00B540EE" w:rsidRPr="0074495D"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составлять план решения проблемы (выполнения проекта, проведения исследования);</w:t>
      </w:r>
    </w:p>
    <w:p w:rsidR="00B540EE" w:rsidRPr="0074495D"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потенциальные затруднения при решении учебной и познавательной задачи и находить средства для их устранения;</w:t>
      </w:r>
    </w:p>
    <w:p w:rsidR="00B540EE" w:rsidRPr="0074495D"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описывать свой опыт, оформляя его для передачи другим людям в виде технологии решения практических задач определенного класса;</w:t>
      </w:r>
    </w:p>
    <w:p w:rsidR="00B540EE" w:rsidRPr="0074495D"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планировать и корректировать свою индивидуальную образовательную траекторию.</w:t>
      </w:r>
    </w:p>
    <w:p w:rsidR="00B540EE" w:rsidRPr="0074495D" w:rsidRDefault="00B540EE" w:rsidP="00496ECF">
      <w:pPr>
        <w:widowControl w:val="0"/>
        <w:numPr>
          <w:ilvl w:val="0"/>
          <w:numId w:val="31"/>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w:t>
      </w:r>
      <w:r w:rsidR="009C54A3" w:rsidRPr="0074495D">
        <w:rPr>
          <w:rFonts w:ascii="Times New Roman" w:hAnsi="Times New Roman"/>
          <w:sz w:val="28"/>
          <w:szCs w:val="28"/>
        </w:rPr>
        <w:t xml:space="preserve">ацией. </w:t>
      </w:r>
      <w:r w:rsidRPr="0074495D">
        <w:rPr>
          <w:rFonts w:ascii="Times New Roman" w:hAnsi="Times New Roman"/>
          <w:sz w:val="28"/>
          <w:szCs w:val="28"/>
        </w:rPr>
        <w:t>Обучающийся сможет:</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совместно с педагогом и сверстниками критерии планируемых результатов и критерии оценки своей учебной деятельности;</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систематизировать (в том числе выбирать приоритетные) критерии планируемых результатов и оценки своей деятельности;</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отбирать инструменты для оценивания своей деятельности, осуществлять самоконтроль своей деятельности в рамках предложенных </w:t>
      </w:r>
      <w:r w:rsidRPr="0074495D">
        <w:rPr>
          <w:rFonts w:ascii="Times New Roman" w:hAnsi="Times New Roman"/>
          <w:sz w:val="28"/>
          <w:szCs w:val="28"/>
        </w:rPr>
        <w:lastRenderedPageBreak/>
        <w:t>условий и требований;</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оценивать свою деятельность, аргументируя причины достижения или отсутствия планируемого результата;</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находить достаточные средства для выполнения учебных действий в изменяющейся ситуации и/или при отсутствии планируемого результата;</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устанавливать связь между полученными характеристиками продукта и характеристиками процесса деятельности</w:t>
      </w:r>
      <w:r w:rsidR="009D6E34" w:rsidRPr="0074495D">
        <w:rPr>
          <w:rFonts w:ascii="Times New Roman" w:hAnsi="Times New Roman"/>
          <w:sz w:val="28"/>
          <w:szCs w:val="28"/>
        </w:rPr>
        <w:t xml:space="preserve"> и</w:t>
      </w:r>
      <w:r w:rsidRPr="0074495D">
        <w:rPr>
          <w:rFonts w:ascii="Times New Roman" w:hAnsi="Times New Roman"/>
          <w:sz w:val="28"/>
          <w:szCs w:val="28"/>
        </w:rPr>
        <w:t xml:space="preserve"> по завершении деятельности предлагать изменение характеристик процесса для получения улучшенных характеристик продукта;</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сверять свои действия с целью и, при необходимости, исправлять ошибки самостоятельно.</w:t>
      </w:r>
    </w:p>
    <w:p w:rsidR="00B540EE" w:rsidRPr="0074495D" w:rsidRDefault="00B540EE" w:rsidP="00496ECF">
      <w:pPr>
        <w:widowControl w:val="0"/>
        <w:numPr>
          <w:ilvl w:val="0"/>
          <w:numId w:val="31"/>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Умение оценивать правильность выполнения учебной задачи, собственные возможности ее решения. Обучающийся сможет:</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критерии правильности (корректности) выполнения учебной задачи;</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анализировать и обосновывать применение соответствующего инструментария для выполнения учебной задачи;</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свободно пользоваться выработанными критериями оценки и самооценки, исходя из цели и имеющихся </w:t>
      </w:r>
      <w:r w:rsidR="005202DD" w:rsidRPr="0074495D">
        <w:rPr>
          <w:rFonts w:ascii="Times New Roman" w:hAnsi="Times New Roman"/>
          <w:sz w:val="28"/>
          <w:szCs w:val="28"/>
        </w:rPr>
        <w:t>средств</w:t>
      </w:r>
      <w:r w:rsidRPr="0074495D">
        <w:rPr>
          <w:rFonts w:ascii="Times New Roman" w:hAnsi="Times New Roman"/>
          <w:sz w:val="28"/>
          <w:szCs w:val="28"/>
        </w:rPr>
        <w:t>, различая результат и способы действий;</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оценивать продукт своей деятельности по заданным и/или самостоятельно определенным критериям в соответствии с целью деятельности;</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обосновывать достижимость цели выбранным способом на основе оценки своих внутренних ресурсов и доступных внешних ресурсов;</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фиксировать и анализировать динамику собственных </w:t>
      </w:r>
      <w:r w:rsidRPr="0074495D">
        <w:rPr>
          <w:rFonts w:ascii="Times New Roman" w:hAnsi="Times New Roman"/>
          <w:sz w:val="28"/>
          <w:szCs w:val="28"/>
        </w:rPr>
        <w:lastRenderedPageBreak/>
        <w:t>образовательных результатов.</w:t>
      </w:r>
    </w:p>
    <w:p w:rsidR="00B540EE" w:rsidRPr="0074495D" w:rsidRDefault="00B540EE" w:rsidP="00496ECF">
      <w:pPr>
        <w:widowControl w:val="0"/>
        <w:numPr>
          <w:ilvl w:val="0"/>
          <w:numId w:val="31"/>
        </w:numPr>
        <w:tabs>
          <w:tab w:val="left" w:pos="1134"/>
        </w:tabs>
        <w:spacing w:after="0" w:line="360" w:lineRule="auto"/>
        <w:ind w:left="0" w:firstLine="709"/>
        <w:jc w:val="both"/>
        <w:rPr>
          <w:rFonts w:ascii="Times New Roman" w:hAnsi="Times New Roman"/>
          <w:b/>
          <w:sz w:val="28"/>
          <w:szCs w:val="28"/>
        </w:rPr>
      </w:pPr>
      <w:r w:rsidRPr="0074495D">
        <w:rPr>
          <w:rFonts w:ascii="Times New Roman" w:hAnsi="Times New Roman"/>
          <w:sz w:val="28"/>
          <w:szCs w:val="28"/>
        </w:rPr>
        <w:t>Владение основами самоконтроля, самооценки, принятия решений и осуществления осознанного выбора в учебной и познавательной. Обучающийся сможет:</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наблюдать и анализировать </w:t>
      </w:r>
      <w:r w:rsidR="004E267A" w:rsidRPr="0074495D">
        <w:rPr>
          <w:rFonts w:ascii="Times New Roman" w:hAnsi="Times New Roman"/>
          <w:sz w:val="28"/>
          <w:szCs w:val="28"/>
        </w:rPr>
        <w:t xml:space="preserve">собственную </w:t>
      </w:r>
      <w:r w:rsidRPr="0074495D">
        <w:rPr>
          <w:rFonts w:ascii="Times New Roman" w:hAnsi="Times New Roman"/>
          <w:sz w:val="28"/>
          <w:szCs w:val="28"/>
        </w:rPr>
        <w:t>учебную и познавательную деятельность и деятельность других обучающихся в процессе взаимопроверки;</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соотносить реальные и планируемые результаты индивидуальной образовательной деятельности и делать выводы;</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принимать решение в учебной ситуации и нести за него ответственность;</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самостоятельно определять причины своего успеха или неуспеха и находить способы выхода из ситуации неуспеха;</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B540EE" w:rsidRPr="0074495D" w:rsidRDefault="00B540EE">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Познавательные УУД</w:t>
      </w:r>
    </w:p>
    <w:p w:rsidR="00B540EE" w:rsidRPr="0074495D" w:rsidRDefault="00B540EE" w:rsidP="00496ECF">
      <w:pPr>
        <w:widowControl w:val="0"/>
        <w:numPr>
          <w:ilvl w:val="0"/>
          <w:numId w:val="31"/>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w:t>
      </w:r>
      <w:r w:rsidR="00FF0860" w:rsidRPr="0074495D">
        <w:rPr>
          <w:rFonts w:ascii="Times New Roman" w:hAnsi="Times New Roman"/>
          <w:sz w:val="28"/>
          <w:szCs w:val="28"/>
        </w:rPr>
        <w:t>,</w:t>
      </w:r>
      <w:r w:rsidRPr="0074495D">
        <w:rPr>
          <w:rFonts w:ascii="Times New Roman" w:hAnsi="Times New Roman"/>
          <w:sz w:val="28"/>
          <w:szCs w:val="28"/>
        </w:rPr>
        <w:t xml:space="preserve"> по аналогии) и делать выводы. Обучающийся сможет:</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подбирать слова, соподчиненные ключевому слову, определяющие его признаки и свойства</w:t>
      </w:r>
      <w:r w:rsidR="00185AF1" w:rsidRPr="0074495D">
        <w:rPr>
          <w:rFonts w:ascii="Times New Roman" w:hAnsi="Times New Roman"/>
          <w:sz w:val="28"/>
          <w:szCs w:val="28"/>
        </w:rPr>
        <w:t>;</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выстраивать логическую </w:t>
      </w:r>
      <w:r w:rsidR="008C26AB" w:rsidRPr="0074495D">
        <w:rPr>
          <w:rFonts w:ascii="Times New Roman" w:hAnsi="Times New Roman"/>
          <w:sz w:val="28"/>
          <w:szCs w:val="28"/>
        </w:rPr>
        <w:t xml:space="preserve">цепочку, состоящую из </w:t>
      </w:r>
      <w:r w:rsidRPr="0074495D">
        <w:rPr>
          <w:rFonts w:ascii="Times New Roman" w:hAnsi="Times New Roman"/>
          <w:sz w:val="28"/>
          <w:szCs w:val="28"/>
        </w:rPr>
        <w:t xml:space="preserve">ключевого слова и </w:t>
      </w:r>
      <w:r w:rsidRPr="0074495D">
        <w:rPr>
          <w:rFonts w:ascii="Times New Roman" w:hAnsi="Times New Roman"/>
          <w:sz w:val="28"/>
          <w:szCs w:val="28"/>
        </w:rPr>
        <w:lastRenderedPageBreak/>
        <w:t>соподчиненных ему слов;</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выделять </w:t>
      </w:r>
      <w:r w:rsidR="008C26AB" w:rsidRPr="0074495D">
        <w:rPr>
          <w:rFonts w:ascii="Times New Roman" w:hAnsi="Times New Roman"/>
          <w:sz w:val="28"/>
          <w:szCs w:val="28"/>
        </w:rPr>
        <w:t xml:space="preserve">общий </w:t>
      </w:r>
      <w:r w:rsidRPr="0074495D">
        <w:rPr>
          <w:rFonts w:ascii="Times New Roman" w:hAnsi="Times New Roman"/>
          <w:sz w:val="28"/>
          <w:szCs w:val="28"/>
        </w:rPr>
        <w:t>признак двух или нескольких предметов или явлений и объяснять их сходство;</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объединять предметы и явления в группы по определенным признакам, сравнивать, классифицировать и обобщать факты и явления;</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выделять явление из общего ряда других явлений;</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строить рассуждение от общих закономерностей к частным явлениям и от частных явлений к общим закономерностям;</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строить рассуждение на основе сравнения предметов и явлений, выделяя при этом общие признаки;</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излагать полученную информацию, интерпретируя ее в контексте решаемой задачи;</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самостоятельно указывать </w:t>
      </w:r>
      <w:r w:rsidR="00BD43A2" w:rsidRPr="0074495D">
        <w:rPr>
          <w:rFonts w:ascii="Times New Roman" w:hAnsi="Times New Roman"/>
          <w:sz w:val="28"/>
          <w:szCs w:val="28"/>
        </w:rPr>
        <w:t xml:space="preserve">на </w:t>
      </w:r>
      <w:r w:rsidRPr="0074495D">
        <w:rPr>
          <w:rFonts w:ascii="Times New Roman" w:hAnsi="Times New Roman"/>
          <w:sz w:val="28"/>
          <w:szCs w:val="28"/>
        </w:rPr>
        <w:t>информацию, нуждающуюся в проверке, предлагать и применять способ проверки достоверности информации;</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вербализовать эмоциональное впечатление, оказанное на него источником;</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выявлять и называть причины события, явления, в том числе возможные /</w:t>
      </w:r>
      <w:r w:rsidR="002364B5">
        <w:rPr>
          <w:rFonts w:ascii="Times New Roman" w:hAnsi="Times New Roman"/>
          <w:sz w:val="28"/>
          <w:szCs w:val="28"/>
        </w:rPr>
        <w:t xml:space="preserve"> </w:t>
      </w:r>
      <w:r w:rsidRPr="0074495D">
        <w:rPr>
          <w:rFonts w:ascii="Times New Roman" w:hAnsi="Times New Roman"/>
          <w:sz w:val="28"/>
          <w:szCs w:val="28"/>
        </w:rPr>
        <w:t>наиболее вероятные причины, возможные последствия заданной причины, самостоятельно осуществляя причинно-следственный анализ;</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делать вывод на основе критического анализа разных точек зрения, подтверждать вывод собственной аргументацией или самостоятельно </w:t>
      </w:r>
      <w:r w:rsidRPr="0074495D">
        <w:rPr>
          <w:rFonts w:ascii="Times New Roman" w:hAnsi="Times New Roman"/>
          <w:sz w:val="28"/>
          <w:szCs w:val="28"/>
        </w:rPr>
        <w:lastRenderedPageBreak/>
        <w:t>полученными данными.</w:t>
      </w:r>
    </w:p>
    <w:p w:rsidR="00B540EE" w:rsidRPr="0074495D" w:rsidRDefault="00B540EE" w:rsidP="00496ECF">
      <w:pPr>
        <w:widowControl w:val="0"/>
        <w:numPr>
          <w:ilvl w:val="0"/>
          <w:numId w:val="31"/>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обозначать символом и знаком предмет и/или явление;</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логические связи между предметами и/или явлениями, обозначать данные логические связи с помощью знаков в схеме;</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создавать абстрактный или реальный образ предмета и/или явления;</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строить модель/схему на основе условий задачи и/или способа </w:t>
      </w:r>
      <w:r w:rsidR="00650F52" w:rsidRPr="0074495D">
        <w:rPr>
          <w:rFonts w:ascii="Times New Roman" w:hAnsi="Times New Roman"/>
          <w:sz w:val="28"/>
          <w:szCs w:val="28"/>
        </w:rPr>
        <w:t xml:space="preserve">ее </w:t>
      </w:r>
      <w:r w:rsidRPr="0074495D">
        <w:rPr>
          <w:rFonts w:ascii="Times New Roman" w:hAnsi="Times New Roman"/>
          <w:sz w:val="28"/>
          <w:szCs w:val="28"/>
        </w:rPr>
        <w:t>решения;</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преобразовывать модели с целью выявления общих законов, определяющих данную предметную область;</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строить доказательство: прямое, косвенное, от противного;</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B540EE" w:rsidRPr="0074495D" w:rsidRDefault="00B540EE" w:rsidP="00496ECF">
      <w:pPr>
        <w:widowControl w:val="0"/>
        <w:numPr>
          <w:ilvl w:val="0"/>
          <w:numId w:val="31"/>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Смысловое чтение. Обучающийся сможет:</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находить в тексте требуемую информацию (в соответствии с целями своей деятельности);</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ориентироваться в содержании текста, понимать целостный смысл текста, структурировать текст;</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устанавливать взаимосвязь описанных в тексте событий, явлений, процессов;</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резюмировать главную идею текста;</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w:t>
      </w:r>
      <w:proofErr w:type="spellStart"/>
      <w:r w:rsidRPr="0074495D">
        <w:rPr>
          <w:rFonts w:ascii="Times New Roman" w:hAnsi="Times New Roman"/>
          <w:sz w:val="28"/>
          <w:szCs w:val="28"/>
        </w:rPr>
        <w:t>non-fiction</w:t>
      </w:r>
      <w:proofErr w:type="spellEnd"/>
      <w:r w:rsidRPr="0074495D">
        <w:rPr>
          <w:rFonts w:ascii="Times New Roman" w:hAnsi="Times New Roman"/>
          <w:sz w:val="28"/>
          <w:szCs w:val="28"/>
        </w:rPr>
        <w:t>);</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критически оценивать содержание и форму текста.</w:t>
      </w:r>
    </w:p>
    <w:p w:rsidR="009B5292" w:rsidRPr="0074495D" w:rsidRDefault="009B5292" w:rsidP="00496ECF">
      <w:pPr>
        <w:widowControl w:val="0"/>
        <w:numPr>
          <w:ilvl w:val="0"/>
          <w:numId w:val="31"/>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9B5292" w:rsidRPr="0074495D" w:rsidRDefault="009B5292"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свое отношение к природной среде;</w:t>
      </w:r>
    </w:p>
    <w:p w:rsidR="009B5292" w:rsidRPr="0074495D" w:rsidRDefault="009B5292"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анализировать влияние экологических факторов на среду обитания живых организмов;</w:t>
      </w:r>
    </w:p>
    <w:p w:rsidR="009B5292" w:rsidRPr="0074495D" w:rsidRDefault="009B5292"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проводить причинный и вероятностный анализ экологических ситуаций;</w:t>
      </w:r>
    </w:p>
    <w:p w:rsidR="009B5292" w:rsidRPr="0074495D" w:rsidRDefault="009B5292"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прогнозировать изменения ситуации при смене действия одного фактора на действие другого фактора;</w:t>
      </w:r>
    </w:p>
    <w:p w:rsidR="009B5292" w:rsidRPr="0074495D" w:rsidRDefault="009B5292"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распространять экологические знания и участвовать в практических делах по защите окружающей среды;</w:t>
      </w:r>
    </w:p>
    <w:p w:rsidR="009B5292" w:rsidRPr="0074495D" w:rsidRDefault="009B5292"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выражать свое отношение к природе через рисунки, сочинения, модели, проектные работы.</w:t>
      </w:r>
    </w:p>
    <w:p w:rsidR="009B5292" w:rsidRPr="0074495D" w:rsidRDefault="009B5292" w:rsidP="009B5292">
      <w:pPr>
        <w:spacing w:after="0" w:line="360" w:lineRule="auto"/>
        <w:ind w:firstLine="709"/>
        <w:jc w:val="both"/>
        <w:rPr>
          <w:rFonts w:ascii="Times New Roman" w:hAnsi="Times New Roman"/>
          <w:sz w:val="28"/>
          <w:szCs w:val="28"/>
        </w:rPr>
      </w:pPr>
      <w:r w:rsidRPr="0074495D">
        <w:rPr>
          <w:rFonts w:ascii="Times New Roman" w:hAnsi="Times New Roman"/>
          <w:sz w:val="28"/>
          <w:szCs w:val="28"/>
        </w:rPr>
        <w:t>10. Развитие мотивации к овладению культурой активного использования словарей и других поисковых систем. Обучающийся сможет:</w:t>
      </w:r>
    </w:p>
    <w:p w:rsidR="009B5292" w:rsidRPr="0074495D" w:rsidRDefault="009B5292" w:rsidP="00496ECF">
      <w:pPr>
        <w:pStyle w:val="a8"/>
        <w:numPr>
          <w:ilvl w:val="0"/>
          <w:numId w:val="33"/>
        </w:numPr>
        <w:spacing w:line="360" w:lineRule="auto"/>
        <w:jc w:val="both"/>
        <w:rPr>
          <w:rFonts w:ascii="Times New Roman" w:hAnsi="Times New Roman"/>
          <w:sz w:val="28"/>
          <w:szCs w:val="28"/>
        </w:rPr>
      </w:pPr>
      <w:r w:rsidRPr="0074495D">
        <w:rPr>
          <w:rFonts w:ascii="Times New Roman" w:hAnsi="Times New Roman"/>
          <w:sz w:val="28"/>
          <w:szCs w:val="28"/>
        </w:rPr>
        <w:t>определять необходимые ключевые поисковые слова и запросы;</w:t>
      </w:r>
    </w:p>
    <w:p w:rsidR="009B5292" w:rsidRPr="0074495D" w:rsidRDefault="009B5292" w:rsidP="00496ECF">
      <w:pPr>
        <w:pStyle w:val="a8"/>
        <w:numPr>
          <w:ilvl w:val="0"/>
          <w:numId w:val="33"/>
        </w:numPr>
        <w:spacing w:line="360" w:lineRule="auto"/>
        <w:jc w:val="both"/>
        <w:rPr>
          <w:rFonts w:ascii="Times New Roman" w:hAnsi="Times New Roman"/>
          <w:sz w:val="28"/>
          <w:szCs w:val="28"/>
        </w:rPr>
      </w:pPr>
      <w:r w:rsidRPr="0074495D">
        <w:rPr>
          <w:rFonts w:ascii="Times New Roman" w:hAnsi="Times New Roman"/>
          <w:sz w:val="28"/>
          <w:szCs w:val="28"/>
        </w:rPr>
        <w:t>осуществлять взаимодействие с электронными поисковыми системами, словарями;</w:t>
      </w:r>
    </w:p>
    <w:p w:rsidR="009B5292" w:rsidRPr="0074495D" w:rsidRDefault="009B5292" w:rsidP="00496ECF">
      <w:pPr>
        <w:pStyle w:val="a8"/>
        <w:numPr>
          <w:ilvl w:val="0"/>
          <w:numId w:val="33"/>
        </w:numPr>
        <w:spacing w:line="360" w:lineRule="auto"/>
        <w:jc w:val="both"/>
        <w:rPr>
          <w:rFonts w:ascii="Times New Roman" w:hAnsi="Times New Roman"/>
          <w:sz w:val="28"/>
          <w:szCs w:val="28"/>
        </w:rPr>
      </w:pPr>
      <w:r w:rsidRPr="0074495D">
        <w:rPr>
          <w:rFonts w:ascii="Times New Roman" w:hAnsi="Times New Roman"/>
          <w:sz w:val="28"/>
          <w:szCs w:val="28"/>
        </w:rPr>
        <w:lastRenderedPageBreak/>
        <w:t>формировать множественную выборку из поисковых источников для объективизации результатов поиска;</w:t>
      </w:r>
    </w:p>
    <w:p w:rsidR="009B5292" w:rsidRPr="0074495D" w:rsidRDefault="009B5292"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соотносить полученные результаты поиска со своей деятельностью.</w:t>
      </w:r>
    </w:p>
    <w:p w:rsidR="00B540EE" w:rsidRPr="0074495D" w:rsidRDefault="00B540EE" w:rsidP="00FC65AF">
      <w:pPr>
        <w:tabs>
          <w:tab w:val="left" w:pos="993"/>
        </w:tabs>
        <w:spacing w:after="0" w:line="360" w:lineRule="auto"/>
        <w:ind w:firstLine="709"/>
        <w:jc w:val="both"/>
        <w:rPr>
          <w:rFonts w:ascii="Times New Roman" w:hAnsi="Times New Roman"/>
          <w:b/>
          <w:sz w:val="28"/>
          <w:szCs w:val="28"/>
        </w:rPr>
      </w:pPr>
      <w:r w:rsidRPr="0074495D">
        <w:rPr>
          <w:rFonts w:ascii="Times New Roman" w:hAnsi="Times New Roman"/>
          <w:b/>
          <w:sz w:val="28"/>
          <w:szCs w:val="28"/>
        </w:rPr>
        <w:t>Коммуникативные УУД</w:t>
      </w:r>
    </w:p>
    <w:p w:rsidR="00B540EE" w:rsidRPr="0074495D" w:rsidRDefault="00B540EE" w:rsidP="00496ECF">
      <w:pPr>
        <w:pStyle w:val="a8"/>
        <w:widowControl w:val="0"/>
        <w:numPr>
          <w:ilvl w:val="0"/>
          <w:numId w:val="182"/>
        </w:numPr>
        <w:tabs>
          <w:tab w:val="left" w:pos="426"/>
        </w:tabs>
        <w:spacing w:line="360" w:lineRule="auto"/>
        <w:ind w:left="0" w:firstLine="709"/>
        <w:jc w:val="both"/>
        <w:rPr>
          <w:rFonts w:ascii="Times New Roman" w:hAnsi="Times New Roman"/>
          <w:sz w:val="28"/>
          <w:szCs w:val="28"/>
        </w:rPr>
      </w:pPr>
      <w:r w:rsidRPr="0074495D">
        <w:rPr>
          <w:rFonts w:ascii="Times New Roman" w:hAnsi="Times New Roman"/>
          <w:sz w:val="28"/>
          <w:szCs w:val="28"/>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B540EE" w:rsidRPr="0074495D" w:rsidRDefault="00B540EE" w:rsidP="00496ECF">
      <w:pPr>
        <w:widowControl w:val="0"/>
        <w:numPr>
          <w:ilvl w:val="0"/>
          <w:numId w:val="18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возможные роли в совместной деятельности;</w:t>
      </w:r>
    </w:p>
    <w:p w:rsidR="00B540EE" w:rsidRPr="0074495D" w:rsidRDefault="00B540EE" w:rsidP="00496ECF">
      <w:pPr>
        <w:widowControl w:val="0"/>
        <w:numPr>
          <w:ilvl w:val="0"/>
          <w:numId w:val="18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играть определенную роль в совместной деятельности;</w:t>
      </w:r>
    </w:p>
    <w:p w:rsidR="00B540EE" w:rsidRPr="0074495D" w:rsidRDefault="00B540EE" w:rsidP="00496ECF">
      <w:pPr>
        <w:widowControl w:val="0"/>
        <w:numPr>
          <w:ilvl w:val="0"/>
          <w:numId w:val="18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B540EE" w:rsidRPr="0074495D" w:rsidRDefault="00B540EE" w:rsidP="00496ECF">
      <w:pPr>
        <w:widowControl w:val="0"/>
        <w:numPr>
          <w:ilvl w:val="0"/>
          <w:numId w:val="18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свои действия и действия партнера, которые способствовали или препятствовали продуктивной коммуникации;</w:t>
      </w:r>
    </w:p>
    <w:p w:rsidR="00B540EE" w:rsidRPr="0074495D" w:rsidRDefault="00B540EE" w:rsidP="00496ECF">
      <w:pPr>
        <w:widowControl w:val="0"/>
        <w:numPr>
          <w:ilvl w:val="0"/>
          <w:numId w:val="18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строить позитивные отношения в процессе учебной и познавательной деятельности;</w:t>
      </w:r>
    </w:p>
    <w:p w:rsidR="00B540EE" w:rsidRPr="0074495D" w:rsidRDefault="00B540EE" w:rsidP="00496ECF">
      <w:pPr>
        <w:widowControl w:val="0"/>
        <w:numPr>
          <w:ilvl w:val="0"/>
          <w:numId w:val="18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B540EE" w:rsidRPr="0074495D" w:rsidRDefault="00B540EE" w:rsidP="00496ECF">
      <w:pPr>
        <w:widowControl w:val="0"/>
        <w:numPr>
          <w:ilvl w:val="0"/>
          <w:numId w:val="18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критически относиться к </w:t>
      </w:r>
      <w:r w:rsidR="00B534A1" w:rsidRPr="0074495D">
        <w:rPr>
          <w:rFonts w:ascii="Times New Roman" w:hAnsi="Times New Roman"/>
          <w:sz w:val="28"/>
          <w:szCs w:val="28"/>
        </w:rPr>
        <w:t xml:space="preserve">собственному </w:t>
      </w:r>
      <w:r w:rsidRPr="0074495D">
        <w:rPr>
          <w:rFonts w:ascii="Times New Roman" w:hAnsi="Times New Roman"/>
          <w:sz w:val="28"/>
          <w:szCs w:val="28"/>
        </w:rPr>
        <w:t xml:space="preserve">мнению, с достоинством признавать ошибочность </w:t>
      </w:r>
      <w:r w:rsidR="005202DD" w:rsidRPr="0074495D">
        <w:rPr>
          <w:rFonts w:ascii="Times New Roman" w:hAnsi="Times New Roman"/>
          <w:sz w:val="28"/>
          <w:szCs w:val="28"/>
        </w:rPr>
        <w:t xml:space="preserve">своего </w:t>
      </w:r>
      <w:r w:rsidRPr="0074495D">
        <w:rPr>
          <w:rFonts w:ascii="Times New Roman" w:hAnsi="Times New Roman"/>
          <w:sz w:val="28"/>
          <w:szCs w:val="28"/>
        </w:rPr>
        <w:t>мнения (если оно таково) и корректировать его;</w:t>
      </w:r>
    </w:p>
    <w:p w:rsidR="00B540EE" w:rsidRPr="0074495D" w:rsidRDefault="00B540EE" w:rsidP="00496ECF">
      <w:pPr>
        <w:widowControl w:val="0"/>
        <w:numPr>
          <w:ilvl w:val="0"/>
          <w:numId w:val="18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предлагать альтернативное решение в конфликтной ситуации;</w:t>
      </w:r>
    </w:p>
    <w:p w:rsidR="00B540EE" w:rsidRPr="0074495D" w:rsidRDefault="00B540EE" w:rsidP="00496ECF">
      <w:pPr>
        <w:widowControl w:val="0"/>
        <w:numPr>
          <w:ilvl w:val="0"/>
          <w:numId w:val="18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выделять общую точку зрения в дискуссии;</w:t>
      </w:r>
    </w:p>
    <w:p w:rsidR="00B540EE" w:rsidRPr="0074495D" w:rsidRDefault="00B540EE" w:rsidP="00496ECF">
      <w:pPr>
        <w:widowControl w:val="0"/>
        <w:numPr>
          <w:ilvl w:val="0"/>
          <w:numId w:val="18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договариваться о правилах и вопросах для обсуждения в соответствии с поставленной перед группой задачей;</w:t>
      </w:r>
    </w:p>
    <w:p w:rsidR="00B540EE" w:rsidRPr="0074495D" w:rsidRDefault="00B540EE" w:rsidP="00496ECF">
      <w:pPr>
        <w:widowControl w:val="0"/>
        <w:numPr>
          <w:ilvl w:val="0"/>
          <w:numId w:val="18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организовывать учебное взаимодействие в группе (определять общие </w:t>
      </w:r>
      <w:r w:rsidRPr="0074495D">
        <w:rPr>
          <w:rFonts w:ascii="Times New Roman" w:hAnsi="Times New Roman"/>
          <w:sz w:val="28"/>
          <w:szCs w:val="28"/>
        </w:rPr>
        <w:lastRenderedPageBreak/>
        <w:t>цели, распределять роли, договариваться друг с другом и т. д.);</w:t>
      </w:r>
    </w:p>
    <w:p w:rsidR="00B540EE" w:rsidRPr="0074495D" w:rsidRDefault="00B540EE" w:rsidP="00496ECF">
      <w:pPr>
        <w:widowControl w:val="0"/>
        <w:numPr>
          <w:ilvl w:val="0"/>
          <w:numId w:val="18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B540EE" w:rsidRPr="0074495D" w:rsidRDefault="00B540EE" w:rsidP="00496ECF">
      <w:pPr>
        <w:widowControl w:val="0"/>
        <w:numPr>
          <w:ilvl w:val="0"/>
          <w:numId w:val="182"/>
        </w:numPr>
        <w:tabs>
          <w:tab w:val="left" w:pos="142"/>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Умение осознанно использовать речевые средства в соответствии с задачей коммуникации для выражения своих чувств, мыслей и потребностей</w:t>
      </w:r>
      <w:r w:rsidR="00C40BE2" w:rsidRPr="0074495D">
        <w:rPr>
          <w:rFonts w:ascii="Times New Roman" w:hAnsi="Times New Roman"/>
          <w:sz w:val="28"/>
          <w:szCs w:val="28"/>
        </w:rPr>
        <w:t xml:space="preserve"> для </w:t>
      </w:r>
      <w:r w:rsidRPr="0074495D">
        <w:rPr>
          <w:rFonts w:ascii="Times New Roman" w:hAnsi="Times New Roman"/>
          <w:sz w:val="28"/>
          <w:szCs w:val="28"/>
        </w:rPr>
        <w:t>планирования и регуляции своей деятельности; владение устной и письменной речью, монологической контекстной речью. Обучающийся сможет:</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задачу коммуникации и в соответствии с ней отбирать речевые средства;</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отбирать и использовать речевые средства в процессе коммуникации с другими людьми (диалог в паре, в малой группе и т. д.);</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представлять в устной или письменной форме развернутый план собственной деятельности;</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соблюдать нормы публичной речи</w:t>
      </w:r>
      <w:r w:rsidR="00C40BE2" w:rsidRPr="0074495D">
        <w:rPr>
          <w:rFonts w:ascii="Times New Roman" w:hAnsi="Times New Roman"/>
          <w:sz w:val="28"/>
          <w:szCs w:val="28"/>
        </w:rPr>
        <w:t>,</w:t>
      </w:r>
      <w:r w:rsidRPr="0074495D">
        <w:rPr>
          <w:rFonts w:ascii="Times New Roman" w:hAnsi="Times New Roman"/>
          <w:sz w:val="28"/>
          <w:szCs w:val="28"/>
        </w:rPr>
        <w:t xml:space="preserve"> регламент в монологе и дискуссии в соответствии с коммуникативной задачей;</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высказывать и обосновывать мнение (суждение) и запрашивать мнение партнера в рамках диалога;</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принимать решение в ходе диалога и согласовывать его с собеседником;</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создавать письменные «клишированные» и оригинальные тексты с использованием необходимых речевых средств;</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вербальные средства (средства логической связи) для выделения смысловых блоков своего выступления;</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невербальные средства или наглядные материалы, подготовленные/отобранные под руководством учителя;</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делать оценочный вывод о достижении цели коммуникации непосредственно после завершения коммуникативного контакта и </w:t>
      </w:r>
      <w:r w:rsidRPr="0074495D">
        <w:rPr>
          <w:rFonts w:ascii="Times New Roman" w:hAnsi="Times New Roman"/>
          <w:sz w:val="28"/>
          <w:szCs w:val="28"/>
        </w:rPr>
        <w:lastRenderedPageBreak/>
        <w:t>обосновывать его.</w:t>
      </w:r>
    </w:p>
    <w:p w:rsidR="00B540EE" w:rsidRPr="0074495D" w:rsidRDefault="00B540EE" w:rsidP="00496ECF">
      <w:pPr>
        <w:widowControl w:val="0"/>
        <w:numPr>
          <w:ilvl w:val="0"/>
          <w:numId w:val="18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Формирование и развитие компетентности в области использования информационно-коммуникационных технологий</w:t>
      </w:r>
      <w:r w:rsidR="00105119" w:rsidRPr="0074495D">
        <w:rPr>
          <w:rFonts w:ascii="Times New Roman" w:hAnsi="Times New Roman"/>
          <w:sz w:val="28"/>
          <w:szCs w:val="28"/>
        </w:rPr>
        <w:t xml:space="preserve"> (далее – ИКТ)</w:t>
      </w:r>
      <w:r w:rsidR="007A1ECF" w:rsidRPr="0074495D">
        <w:rPr>
          <w:rFonts w:ascii="Times New Roman" w:hAnsi="Times New Roman"/>
          <w:sz w:val="28"/>
          <w:szCs w:val="28"/>
        </w:rPr>
        <w:t>.</w:t>
      </w:r>
      <w:r w:rsidRPr="0074495D">
        <w:rPr>
          <w:rFonts w:ascii="Times New Roman" w:hAnsi="Times New Roman"/>
          <w:sz w:val="28"/>
          <w:szCs w:val="28"/>
        </w:rPr>
        <w:t xml:space="preserve"> Обучающийся сможет:</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выделять информационный аспект задачи, оперировать данными, использовать модель решения задачи;</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информацию с учетом этических и правовых норм;</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B540EE" w:rsidRPr="0074495D" w:rsidRDefault="00105119" w:rsidP="0012121B">
      <w:pPr>
        <w:pStyle w:val="2"/>
      </w:pPr>
      <w:r w:rsidRPr="0074495D">
        <w:t>1.2.5. Предметные результаты</w:t>
      </w:r>
    </w:p>
    <w:p w:rsidR="00B540EE" w:rsidRPr="0074495D" w:rsidRDefault="006F777F" w:rsidP="00FC65AF">
      <w:pPr>
        <w:pStyle w:val="3"/>
        <w:spacing w:before="0" w:beforeAutospacing="0" w:after="0" w:afterAutospacing="0" w:line="360" w:lineRule="auto"/>
        <w:ind w:firstLine="709"/>
        <w:rPr>
          <w:szCs w:val="28"/>
        </w:rPr>
      </w:pPr>
      <w:bookmarkStart w:id="29" w:name="_Toc409691628"/>
      <w:bookmarkStart w:id="30" w:name="_Toc410653953"/>
      <w:bookmarkStart w:id="31" w:name="_Toc414553133"/>
      <w:r w:rsidRPr="0074495D">
        <w:rPr>
          <w:szCs w:val="28"/>
        </w:rPr>
        <w:t>1.2.</w:t>
      </w:r>
      <w:r w:rsidR="00105119" w:rsidRPr="0074495D">
        <w:rPr>
          <w:szCs w:val="28"/>
        </w:rPr>
        <w:t>5.1</w:t>
      </w:r>
      <w:r w:rsidRPr="0074495D">
        <w:rPr>
          <w:szCs w:val="28"/>
        </w:rPr>
        <w:t xml:space="preserve">. </w:t>
      </w:r>
      <w:r w:rsidR="00B540EE" w:rsidRPr="0074495D">
        <w:rPr>
          <w:szCs w:val="28"/>
        </w:rPr>
        <w:t>Русский язык</w:t>
      </w:r>
      <w:bookmarkEnd w:id="29"/>
      <w:bookmarkEnd w:id="30"/>
      <w:bookmarkEnd w:id="31"/>
    </w:p>
    <w:p w:rsidR="00982D7D" w:rsidRPr="0074495D" w:rsidRDefault="00982D7D" w:rsidP="00982D7D">
      <w:pPr>
        <w:pStyle w:val="2"/>
      </w:pPr>
      <w:bookmarkStart w:id="32" w:name="_Toc287934277"/>
      <w:bookmarkStart w:id="33" w:name="_Toc414553134"/>
      <w:bookmarkStart w:id="34" w:name="_Toc287551922"/>
      <w:r w:rsidRPr="0074495D">
        <w:t>Выпускник научится:</w:t>
      </w:r>
      <w:bookmarkEnd w:id="32"/>
      <w:bookmarkEnd w:id="33"/>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владеть навыками работы с учебной книгой, словарями и другими информационными источниками, включая СМИ и ресурсы Интернета;</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владеть навыками различных видов чтения (изучающим, ознакомительным, просмотровым) и информационной переработки прочитанного материала;</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владеть различными видами аудирования (с полным пониманием, с </w:t>
      </w:r>
      <w:r w:rsidRPr="0074495D">
        <w:rPr>
          <w:rFonts w:ascii="Times New Roman" w:hAnsi="Times New Roman"/>
          <w:sz w:val="28"/>
          <w:szCs w:val="28"/>
        </w:rPr>
        <w:lastRenderedPageBreak/>
        <w:t>пониманием основного содержания, с выборочным извлечением информации) и информационной переработки текстов различных функциональных разновидностей языка;</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участвовать в диалогическом и полилогическом общении, </w:t>
      </w:r>
      <w:r w:rsidRPr="00475353">
        <w:rPr>
          <w:rFonts w:ascii="Times New Roman" w:hAnsi="Times New Roman"/>
          <w:sz w:val="28"/>
          <w:szCs w:val="28"/>
        </w:rPr>
        <w:t>создавать устные монологические высказывания разной коммуникативной направленности в зависимости от цел</w:t>
      </w:r>
      <w:r w:rsidRPr="0074495D">
        <w:rPr>
          <w:rFonts w:ascii="Times New Roman" w:hAnsi="Times New Roman"/>
          <w:sz w:val="28"/>
          <w:szCs w:val="28"/>
        </w:rPr>
        <w:t>ей, сферы и ситуации общения с соблюдением норм современного русского литературного языка и речевого этикета;</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создавать и редактировать письменные тексты разных стилей и жанров с соблюдением норм современного русского литературного языка и речевого этикета;</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анализировать текст с точки зрения его темы, цели, основной мысли, основной и дополнительной информации, принадлежности к функционально-смысловому типу речи и функциональной разновидности языка;</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знание алфавита при поиске информации;</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значимые и незначимые единицы языка;</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проводить фонетический и орфоэпический анализ слова;</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классифицировать и группировать звуки речи по заданным признакам, слова по заданным параметрам их звукового состава;</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членить слова на слоги и правильно их переносить;</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место ударного слога, наблюдать за перемещением ударения при изменении формы слова, употреблять в речи слова и их формы в соответствии с акцентологическими нормами;</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опознавать морфемы и членить слова на морфемы на основе смыслового, грамматического и словообразовательного анализа; характеризовать морфемный состав слова, уточнять лексическое значение </w:t>
      </w:r>
      <w:r w:rsidRPr="0074495D">
        <w:rPr>
          <w:rFonts w:ascii="Times New Roman" w:hAnsi="Times New Roman"/>
          <w:sz w:val="28"/>
          <w:szCs w:val="28"/>
        </w:rPr>
        <w:lastRenderedPageBreak/>
        <w:t>слова с опорой на его морфемный состав;</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проводить морфемный и словообразовательный анализ слов;</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проводить лексический анализ слова;</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опознавать лексические средства выразительности и основные виды тропов (метафора, эпитет, сравнение, гипербола, олицетворение);</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опознавать самостоятельные части речи и их формы, а также служебные части речи и междометия;</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проводить морфологический анализ слова;</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применять знания и умения по морфемике и словообразованию при проведении морфологического анализа слов;</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опознавать основные единицы синтаксиса (словосочетание, предложение, текст);</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анализировать различные виды словосочетаний и предложений с точки зрения их структурно-смысловой организации и функциональных особенностей;</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находить грамматическую основу предложения;</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главные и второстепенные члены предложения;</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опознавать предложения простые и сложные, предложения осложненной структуры;</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проводить синтаксический анализ словосочетания и предложения;</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соблюдать основные языковые нормы в устной и письменной речи;</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опираться на фонетический, морфемный, словообразовательный и морфологический анализ в практике правописания;</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опираться на грамматико-интонационный анализ при объяснении расстановки знаков препинания в предложении;</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орфографические словари.</w:t>
      </w:r>
    </w:p>
    <w:p w:rsidR="00982D7D" w:rsidRPr="0074495D" w:rsidRDefault="00982D7D" w:rsidP="00982D7D">
      <w:pPr>
        <w:pStyle w:val="2"/>
      </w:pPr>
      <w:bookmarkStart w:id="35" w:name="_Toc414553135"/>
      <w:r w:rsidRPr="0074495D">
        <w:t>Выпускник получит возможность научиться:</w:t>
      </w:r>
      <w:bookmarkEnd w:id="35"/>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анализировать речевые высказывания с точки зрения их соответствия ситуации общения и успешности в достижении </w:t>
      </w:r>
      <w:r w:rsidRPr="0074495D">
        <w:rPr>
          <w:rFonts w:ascii="Times New Roman" w:hAnsi="Times New Roman"/>
          <w:i/>
          <w:sz w:val="28"/>
          <w:szCs w:val="28"/>
        </w:rPr>
        <w:lastRenderedPageBreak/>
        <w:t>прогнозируемого результата; понимать основные причины коммуникативных неудач и уметь объяснять их;</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i/>
          <w:sz w:val="28"/>
          <w:szCs w:val="28"/>
        </w:rPr>
      </w:pPr>
      <w:r w:rsidRPr="0074495D">
        <w:rPr>
          <w:rFonts w:ascii="Times New Roman" w:hAnsi="Times New Roman"/>
          <w:i/>
          <w:sz w:val="28"/>
          <w:szCs w:val="28"/>
        </w:rPr>
        <w:t>оценивать собственную и чужую речь с точки зрения точного, уместного и выразительного словоупотребления;</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опознавать различные выразительные средства языка; </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i/>
          <w:sz w:val="28"/>
          <w:szCs w:val="28"/>
        </w:rPr>
      </w:pPr>
      <w:r w:rsidRPr="0074495D">
        <w:rPr>
          <w:rFonts w:ascii="Times New Roman" w:hAnsi="Times New Roman"/>
          <w:i/>
          <w:sz w:val="28"/>
          <w:szCs w:val="28"/>
        </w:rPr>
        <w:t>писать конспект, отзыв, тезисы, рефераты, статьи, рецензии, доклады, интервью, очерки, доверенности, резюме и другие жанры;</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i/>
          <w:sz w:val="28"/>
          <w:szCs w:val="28"/>
        </w:rPr>
      </w:pPr>
      <w:r w:rsidRPr="0074495D">
        <w:rPr>
          <w:rFonts w:ascii="Times New Roman" w:hAnsi="Times New Roman"/>
          <w:i/>
          <w:sz w:val="28"/>
          <w:szCs w:val="28"/>
        </w:rPr>
        <w:t>участвовать в разных видах обсуждения, формулировать собственную позицию и аргументировать ее, привлекая сведения из жизненного и читательского опыта;</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i/>
          <w:sz w:val="28"/>
          <w:szCs w:val="28"/>
        </w:rPr>
      </w:pPr>
      <w:r w:rsidRPr="0074495D">
        <w:rPr>
          <w:rFonts w:ascii="Times New Roman" w:hAnsi="Times New Roman"/>
          <w:i/>
          <w:sz w:val="28"/>
          <w:szCs w:val="28"/>
        </w:rPr>
        <w:t>характеризовать словообразовательные цепочки и словообразовательные гнезда;</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i/>
          <w:sz w:val="28"/>
          <w:szCs w:val="28"/>
        </w:rPr>
      </w:pPr>
      <w:r w:rsidRPr="0074495D">
        <w:rPr>
          <w:rFonts w:ascii="Times New Roman" w:hAnsi="Times New Roman"/>
          <w:i/>
          <w:sz w:val="28"/>
          <w:szCs w:val="28"/>
        </w:rPr>
        <w:t>использовать этимологические данные для объяснения правописания и лексического значения слова;</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i/>
          <w:sz w:val="28"/>
          <w:szCs w:val="28"/>
        </w:rPr>
      </w:pPr>
      <w:r w:rsidRPr="0074495D">
        <w:rPr>
          <w:rFonts w:ascii="Times New Roman" w:hAnsi="Times New Roman"/>
          <w:i/>
          <w:sz w:val="28"/>
          <w:szCs w:val="28"/>
        </w:rPr>
        <w:t>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105119"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i/>
          <w:sz w:val="28"/>
          <w:szCs w:val="28"/>
        </w:rPr>
      </w:pPr>
      <w:r w:rsidRPr="0074495D">
        <w:rPr>
          <w:rFonts w:ascii="Times New Roman" w:hAnsi="Times New Roman"/>
          <w:i/>
          <w:sz w:val="28"/>
          <w:szCs w:val="28"/>
        </w:rPr>
        <w:t>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bookmarkEnd w:id="34"/>
    <w:p w:rsidR="00B540EE" w:rsidRPr="0074495D" w:rsidRDefault="00B540EE" w:rsidP="00FC65AF">
      <w:pPr>
        <w:spacing w:after="0" w:line="360" w:lineRule="auto"/>
        <w:ind w:firstLine="709"/>
        <w:jc w:val="both"/>
        <w:rPr>
          <w:rFonts w:ascii="Times New Roman" w:hAnsi="Times New Roman"/>
          <w:sz w:val="28"/>
          <w:szCs w:val="28"/>
        </w:rPr>
      </w:pPr>
    </w:p>
    <w:p w:rsidR="00301DC9" w:rsidRPr="0074495D" w:rsidRDefault="006F777F" w:rsidP="00F82BEA">
      <w:pPr>
        <w:pStyle w:val="2"/>
        <w:ind w:left="709" w:firstLine="0"/>
        <w:rPr>
          <w:rStyle w:val="dash041e005f0431005f044b005f0447005f043d005f044b005f0439005f005fchar1char1"/>
          <w:rFonts w:eastAsia="Calibri"/>
          <w:b w:val="0"/>
          <w:bCs w:val="0"/>
          <w:sz w:val="28"/>
          <w:szCs w:val="28"/>
          <w:lang w:eastAsia="en-US"/>
        </w:rPr>
      </w:pPr>
      <w:bookmarkStart w:id="36" w:name="_Toc409691629"/>
      <w:bookmarkStart w:id="37" w:name="_Toc410653954"/>
      <w:bookmarkStart w:id="38" w:name="_Toc414553136"/>
      <w:r w:rsidRPr="0074495D">
        <w:t>1.2.</w:t>
      </w:r>
      <w:r w:rsidR="00105119" w:rsidRPr="0074495D">
        <w:t>5.2.</w:t>
      </w:r>
      <w:r w:rsidR="002364B5">
        <w:t xml:space="preserve"> </w:t>
      </w:r>
      <w:r w:rsidR="00B540EE" w:rsidRPr="0074495D">
        <w:t>Литература</w:t>
      </w:r>
      <w:bookmarkEnd w:id="36"/>
      <w:bookmarkEnd w:id="37"/>
      <w:bookmarkEnd w:id="38"/>
    </w:p>
    <w:p w:rsidR="0042291A" w:rsidRPr="0074495D" w:rsidRDefault="0042291A" w:rsidP="007332F5">
      <w:pPr>
        <w:autoSpaceDE w:val="0"/>
        <w:autoSpaceDN w:val="0"/>
        <w:adjustRightInd w:val="0"/>
        <w:spacing w:after="0" w:line="360" w:lineRule="auto"/>
        <w:ind w:firstLine="539"/>
        <w:jc w:val="both"/>
        <w:rPr>
          <w:rFonts w:ascii="Times New Roman" w:eastAsia="MS Mincho" w:hAnsi="Times New Roman"/>
          <w:sz w:val="28"/>
          <w:szCs w:val="28"/>
        </w:rPr>
      </w:pPr>
      <w:r w:rsidRPr="0074495D">
        <w:rPr>
          <w:rFonts w:ascii="Times New Roman" w:eastAsia="MS Mincho" w:hAnsi="Times New Roman"/>
          <w:sz w:val="28"/>
          <w:szCs w:val="28"/>
        </w:rPr>
        <w:t xml:space="preserve">В соответствии с Федеральным государственным образовательным стандартом основного общего образования </w:t>
      </w:r>
      <w:r w:rsidRPr="004F3B9A">
        <w:rPr>
          <w:rFonts w:ascii="Times New Roman" w:eastAsia="MS Mincho" w:hAnsi="Times New Roman"/>
          <w:sz w:val="28"/>
          <w:szCs w:val="28"/>
        </w:rPr>
        <w:t>предметными</w:t>
      </w:r>
      <w:r w:rsidR="002364B5" w:rsidRPr="004F3B9A">
        <w:rPr>
          <w:rFonts w:ascii="Times New Roman" w:eastAsia="MS Mincho" w:hAnsi="Times New Roman"/>
          <w:sz w:val="28"/>
          <w:szCs w:val="28"/>
        </w:rPr>
        <w:t xml:space="preserve"> </w:t>
      </w:r>
      <w:r w:rsidRPr="004F3B9A">
        <w:rPr>
          <w:rFonts w:ascii="Times New Roman" w:eastAsia="MS Mincho" w:hAnsi="Times New Roman"/>
          <w:sz w:val="28"/>
          <w:szCs w:val="28"/>
        </w:rPr>
        <w:t>результатами</w:t>
      </w:r>
      <w:r w:rsidRPr="0074495D">
        <w:rPr>
          <w:rFonts w:ascii="Times New Roman" w:eastAsia="MS Mincho" w:hAnsi="Times New Roman"/>
          <w:sz w:val="28"/>
          <w:szCs w:val="28"/>
        </w:rPr>
        <w:t xml:space="preserve"> изучения предмета «Литература» являются:</w:t>
      </w:r>
    </w:p>
    <w:p w:rsidR="007332F5" w:rsidRPr="0074495D" w:rsidRDefault="007332F5" w:rsidP="008914DC">
      <w:pPr>
        <w:numPr>
          <w:ilvl w:val="0"/>
          <w:numId w:val="203"/>
        </w:numPr>
        <w:tabs>
          <w:tab w:val="left" w:pos="993"/>
        </w:tabs>
        <w:spacing w:after="0" w:line="360" w:lineRule="auto"/>
        <w:ind w:left="0" w:firstLine="633"/>
        <w:jc w:val="both"/>
        <w:rPr>
          <w:rFonts w:ascii="Times New Roman" w:hAnsi="Times New Roman"/>
          <w:sz w:val="28"/>
          <w:szCs w:val="28"/>
        </w:rPr>
      </w:pPr>
      <w:r w:rsidRPr="0074495D">
        <w:rPr>
          <w:rFonts w:ascii="Times New Roman" w:hAnsi="Times New Roman"/>
          <w:sz w:val="28"/>
          <w:szCs w:val="28"/>
        </w:rPr>
        <w:lastRenderedPageBreak/>
        <w:t>осознание значимости чтения и изучения литературы для своего дальнейшего развития; формирование потребности в систематическом чтении как средстве познания мира и себя в этом мире, как в способе своего эстетического и интеллектуального удовлетворения;</w:t>
      </w:r>
    </w:p>
    <w:p w:rsidR="007332F5" w:rsidRPr="0074495D" w:rsidRDefault="007332F5" w:rsidP="008914DC">
      <w:pPr>
        <w:numPr>
          <w:ilvl w:val="0"/>
          <w:numId w:val="203"/>
        </w:numPr>
        <w:tabs>
          <w:tab w:val="left" w:pos="993"/>
        </w:tabs>
        <w:spacing w:after="0" w:line="360" w:lineRule="auto"/>
        <w:ind w:left="0" w:firstLine="633"/>
        <w:jc w:val="both"/>
        <w:rPr>
          <w:rFonts w:ascii="Times New Roman" w:hAnsi="Times New Roman"/>
          <w:sz w:val="28"/>
          <w:szCs w:val="28"/>
        </w:rPr>
      </w:pPr>
      <w:r w:rsidRPr="0074495D">
        <w:rPr>
          <w:rFonts w:ascii="Times New Roman" w:eastAsia="Times New Roman" w:hAnsi="Times New Roman"/>
          <w:sz w:val="28"/>
          <w:szCs w:val="28"/>
        </w:rPr>
        <w:t>восприятие</w:t>
      </w:r>
      <w:r w:rsidRPr="0074495D">
        <w:rPr>
          <w:rFonts w:ascii="Times New Roman" w:hAnsi="Times New Roman"/>
          <w:sz w:val="28"/>
          <w:szCs w:val="28"/>
        </w:rPr>
        <w:t xml:space="preserve"> литературы как одной из основных культурных ценностей народа (отражающей его </w:t>
      </w:r>
      <w:r w:rsidRPr="0074495D">
        <w:rPr>
          <w:rFonts w:ascii="Times New Roman" w:eastAsia="Times New Roman" w:hAnsi="Times New Roman"/>
          <w:sz w:val="28"/>
          <w:szCs w:val="28"/>
        </w:rPr>
        <w:t>менталитет, историю, мировосприятие) и</w:t>
      </w:r>
      <w:r w:rsidRPr="0074495D">
        <w:rPr>
          <w:rFonts w:ascii="Times New Roman" w:hAnsi="Times New Roman"/>
          <w:sz w:val="28"/>
          <w:szCs w:val="28"/>
        </w:rPr>
        <w:t xml:space="preserve"> человечества (содержащей смыслы, важные для человечества в целом);</w:t>
      </w:r>
    </w:p>
    <w:p w:rsidR="007332F5" w:rsidRPr="0074495D" w:rsidRDefault="007332F5" w:rsidP="007332F5">
      <w:pPr>
        <w:numPr>
          <w:ilvl w:val="0"/>
          <w:numId w:val="37"/>
        </w:numPr>
        <w:tabs>
          <w:tab w:val="left" w:pos="993"/>
        </w:tabs>
        <w:spacing w:after="0" w:line="360" w:lineRule="auto"/>
        <w:ind w:left="0" w:firstLine="709"/>
        <w:jc w:val="both"/>
        <w:rPr>
          <w:rFonts w:ascii="Times New Roman" w:hAnsi="Times New Roman"/>
          <w:b/>
          <w:bCs/>
          <w:sz w:val="28"/>
          <w:szCs w:val="28"/>
        </w:rPr>
      </w:pPr>
      <w:r w:rsidRPr="0074495D">
        <w:rPr>
          <w:rFonts w:ascii="Times New Roman" w:hAnsi="Times New Roman"/>
          <w:sz w:val="28"/>
          <w:szCs w:val="28"/>
        </w:rPr>
        <w:t>обеспечение культурной самоидентификации, осознание коммуникативно-эстетических возможностей родного языка на основе изучения выдающихся произведений российской культуры, культуры своего народа, мировой культуры;</w:t>
      </w:r>
    </w:p>
    <w:p w:rsidR="007332F5" w:rsidRPr="0074495D" w:rsidRDefault="007332F5" w:rsidP="000A10C6">
      <w:pPr>
        <w:numPr>
          <w:ilvl w:val="0"/>
          <w:numId w:val="37"/>
        </w:numPr>
        <w:tabs>
          <w:tab w:val="left" w:pos="993"/>
        </w:tabs>
        <w:spacing w:after="0" w:line="360" w:lineRule="auto"/>
        <w:ind w:left="0" w:firstLine="709"/>
        <w:jc w:val="both"/>
      </w:pPr>
      <w:r w:rsidRPr="0074495D">
        <w:rPr>
          <w:rFonts w:ascii="Times New Roman" w:hAnsi="Times New Roman"/>
          <w:sz w:val="28"/>
          <w:szCs w:val="28"/>
        </w:rPr>
        <w:t>воспитание квалифицированного читателя со 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w:t>
      </w:r>
      <w:r w:rsidRPr="0074495D">
        <w:t>;</w:t>
      </w:r>
    </w:p>
    <w:p w:rsidR="007332F5" w:rsidRPr="0074495D" w:rsidRDefault="007332F5" w:rsidP="000A10C6">
      <w:pPr>
        <w:numPr>
          <w:ilvl w:val="0"/>
          <w:numId w:val="3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развитие способности понимать литературные художественные произведения, воплощающие разные этнокультурные традиции;</w:t>
      </w:r>
    </w:p>
    <w:p w:rsidR="007332F5" w:rsidRPr="0074495D" w:rsidRDefault="007332F5" w:rsidP="00F01082">
      <w:pPr>
        <w:numPr>
          <w:ilvl w:val="0"/>
          <w:numId w:val="3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овладение процедурами эстетического и смыслового анализа текста на основе понимания принципиальных отличий литературного художественного текста от научного, делового, публицистического и т. п., 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42291A" w:rsidRPr="0074495D" w:rsidRDefault="0042291A">
      <w:pPr>
        <w:autoSpaceDE w:val="0"/>
        <w:autoSpaceDN w:val="0"/>
        <w:adjustRightInd w:val="0"/>
        <w:spacing w:after="0" w:line="360" w:lineRule="auto"/>
        <w:ind w:firstLine="709"/>
        <w:jc w:val="both"/>
        <w:rPr>
          <w:rFonts w:ascii="Times New Roman" w:eastAsia="MS Mincho" w:hAnsi="Times New Roman"/>
          <w:sz w:val="28"/>
          <w:szCs w:val="28"/>
        </w:rPr>
      </w:pPr>
      <w:r w:rsidRPr="0074495D">
        <w:rPr>
          <w:rFonts w:ascii="Times New Roman" w:eastAsia="MS Mincho" w:hAnsi="Times New Roman"/>
          <w:sz w:val="28"/>
          <w:szCs w:val="28"/>
        </w:rPr>
        <w:t xml:space="preserve">Конкретизируя эти общие результаты, обозначим наиболее важные </w:t>
      </w:r>
      <w:r w:rsidRPr="004F3B9A">
        <w:rPr>
          <w:rFonts w:ascii="Times New Roman" w:eastAsia="MS Mincho" w:hAnsi="Times New Roman"/>
          <w:sz w:val="28"/>
          <w:szCs w:val="28"/>
        </w:rPr>
        <w:t>предметные</w:t>
      </w:r>
      <w:r w:rsidR="002364B5" w:rsidRPr="004F3B9A">
        <w:rPr>
          <w:rFonts w:ascii="Times New Roman" w:eastAsia="MS Mincho" w:hAnsi="Times New Roman"/>
          <w:sz w:val="28"/>
          <w:szCs w:val="28"/>
        </w:rPr>
        <w:t xml:space="preserve"> </w:t>
      </w:r>
      <w:r w:rsidRPr="004F3B9A">
        <w:rPr>
          <w:rFonts w:ascii="Times New Roman" w:eastAsia="MS Mincho" w:hAnsi="Times New Roman"/>
          <w:sz w:val="28"/>
          <w:szCs w:val="28"/>
        </w:rPr>
        <w:t>умения</w:t>
      </w:r>
      <w:r w:rsidRPr="0074495D">
        <w:rPr>
          <w:rFonts w:ascii="Times New Roman" w:eastAsia="MS Mincho" w:hAnsi="Times New Roman"/>
          <w:sz w:val="28"/>
          <w:szCs w:val="28"/>
        </w:rPr>
        <w:t xml:space="preserve">, формируемые у </w:t>
      </w:r>
      <w:r w:rsidRPr="0074495D">
        <w:rPr>
          <w:rFonts w:ascii="Times New Roman" w:hAnsi="Times New Roman"/>
          <w:sz w:val="28"/>
          <w:szCs w:val="28"/>
        </w:rPr>
        <w:t xml:space="preserve">обучающихся </w:t>
      </w:r>
      <w:r w:rsidRPr="0074495D">
        <w:rPr>
          <w:rFonts w:ascii="Times New Roman" w:eastAsia="MS Mincho" w:hAnsi="Times New Roman"/>
          <w:sz w:val="28"/>
          <w:szCs w:val="28"/>
        </w:rPr>
        <w:t xml:space="preserve">в результате освоения программы по литературе основной школы (в скобках указаны классы, когда </w:t>
      </w:r>
      <w:r w:rsidRPr="0074495D">
        <w:rPr>
          <w:rFonts w:ascii="Times New Roman" w:eastAsia="MS Mincho" w:hAnsi="Times New Roman"/>
          <w:sz w:val="28"/>
          <w:szCs w:val="28"/>
        </w:rPr>
        <w:lastRenderedPageBreak/>
        <w:t>эти умения стоит активно формировать; в этих классах можно уже проводить контроль сформированности этих умений):</w:t>
      </w:r>
    </w:p>
    <w:p w:rsidR="000A10C6" w:rsidRPr="0074495D" w:rsidRDefault="000A10C6" w:rsidP="000A10C6">
      <w:pPr>
        <w:widowControl w:val="0"/>
        <w:numPr>
          <w:ilvl w:val="0"/>
          <w:numId w:val="36"/>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sidRPr="0074495D">
        <w:rPr>
          <w:rFonts w:ascii="Times New Roman" w:eastAsia="MS Mincho" w:hAnsi="Times New Roman"/>
          <w:sz w:val="28"/>
          <w:szCs w:val="28"/>
        </w:rPr>
        <w:t>определять тему и основную мысль произведения (5</w:t>
      </w:r>
      <w:r w:rsidRPr="0074495D">
        <w:rPr>
          <w:rFonts w:ascii="Times New Roman" w:hAnsi="Times New Roman"/>
          <w:sz w:val="28"/>
          <w:szCs w:val="28"/>
        </w:rPr>
        <w:t>–</w:t>
      </w:r>
      <w:r w:rsidRPr="0074495D">
        <w:rPr>
          <w:rFonts w:ascii="Times New Roman" w:eastAsia="MS Mincho" w:hAnsi="Times New Roman"/>
          <w:sz w:val="28"/>
          <w:szCs w:val="28"/>
        </w:rPr>
        <w:t xml:space="preserve">6 </w:t>
      </w:r>
      <w:proofErr w:type="spellStart"/>
      <w:r w:rsidRPr="0074495D">
        <w:rPr>
          <w:rFonts w:ascii="Times New Roman" w:eastAsia="MS Mincho" w:hAnsi="Times New Roman"/>
          <w:sz w:val="28"/>
          <w:szCs w:val="28"/>
        </w:rPr>
        <w:t>кл</w:t>
      </w:r>
      <w:proofErr w:type="spellEnd"/>
      <w:r w:rsidRPr="0074495D">
        <w:rPr>
          <w:rFonts w:ascii="Times New Roman" w:eastAsia="MS Mincho" w:hAnsi="Times New Roman"/>
          <w:sz w:val="28"/>
          <w:szCs w:val="28"/>
        </w:rPr>
        <w:t>.);</w:t>
      </w:r>
    </w:p>
    <w:p w:rsidR="000A10C6" w:rsidRPr="0074495D" w:rsidRDefault="000A10C6" w:rsidP="000A10C6">
      <w:pPr>
        <w:widowControl w:val="0"/>
        <w:numPr>
          <w:ilvl w:val="0"/>
          <w:numId w:val="36"/>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sidRPr="0074495D">
        <w:rPr>
          <w:rFonts w:ascii="Times New Roman" w:eastAsia="MS Mincho" w:hAnsi="Times New Roman"/>
          <w:sz w:val="28"/>
          <w:szCs w:val="28"/>
        </w:rPr>
        <w:t>владеть различными видами пересказа (5</w:t>
      </w:r>
      <w:r w:rsidRPr="0074495D">
        <w:rPr>
          <w:rFonts w:ascii="Times New Roman" w:hAnsi="Times New Roman"/>
          <w:sz w:val="28"/>
          <w:szCs w:val="28"/>
        </w:rPr>
        <w:t>–</w:t>
      </w:r>
      <w:r w:rsidRPr="0074495D">
        <w:rPr>
          <w:rFonts w:ascii="Times New Roman" w:eastAsia="MS Mincho" w:hAnsi="Times New Roman"/>
          <w:sz w:val="28"/>
          <w:szCs w:val="28"/>
        </w:rPr>
        <w:t xml:space="preserve">6 </w:t>
      </w:r>
      <w:proofErr w:type="spellStart"/>
      <w:r w:rsidRPr="0074495D">
        <w:rPr>
          <w:rFonts w:ascii="Times New Roman" w:eastAsia="MS Mincho" w:hAnsi="Times New Roman"/>
          <w:sz w:val="28"/>
          <w:szCs w:val="28"/>
        </w:rPr>
        <w:t>кл</w:t>
      </w:r>
      <w:proofErr w:type="spellEnd"/>
      <w:r w:rsidRPr="0074495D">
        <w:rPr>
          <w:rFonts w:ascii="Times New Roman" w:eastAsia="MS Mincho" w:hAnsi="Times New Roman"/>
          <w:sz w:val="28"/>
          <w:szCs w:val="28"/>
        </w:rPr>
        <w:t>.), пересказывать сюжет; выявлять особенности композиции, основной конфликт, вычленять фабулу (6</w:t>
      </w:r>
      <w:r w:rsidRPr="0074495D">
        <w:rPr>
          <w:rFonts w:ascii="Times New Roman" w:hAnsi="Times New Roman"/>
          <w:sz w:val="28"/>
          <w:szCs w:val="28"/>
        </w:rPr>
        <w:t>–</w:t>
      </w:r>
      <w:r w:rsidRPr="0074495D">
        <w:rPr>
          <w:rFonts w:ascii="Times New Roman" w:eastAsia="MS Mincho" w:hAnsi="Times New Roman"/>
          <w:sz w:val="28"/>
          <w:szCs w:val="28"/>
        </w:rPr>
        <w:t xml:space="preserve">7 </w:t>
      </w:r>
      <w:proofErr w:type="spellStart"/>
      <w:r w:rsidRPr="0074495D">
        <w:rPr>
          <w:rFonts w:ascii="Times New Roman" w:eastAsia="MS Mincho" w:hAnsi="Times New Roman"/>
          <w:sz w:val="28"/>
          <w:szCs w:val="28"/>
        </w:rPr>
        <w:t>кл</w:t>
      </w:r>
      <w:proofErr w:type="spellEnd"/>
      <w:r w:rsidRPr="0074495D">
        <w:rPr>
          <w:rFonts w:ascii="Times New Roman" w:eastAsia="MS Mincho" w:hAnsi="Times New Roman"/>
          <w:sz w:val="28"/>
          <w:szCs w:val="28"/>
        </w:rPr>
        <w:t>.);</w:t>
      </w:r>
    </w:p>
    <w:p w:rsidR="000A10C6" w:rsidRPr="0074495D" w:rsidRDefault="000A10C6" w:rsidP="000A10C6">
      <w:pPr>
        <w:widowControl w:val="0"/>
        <w:numPr>
          <w:ilvl w:val="0"/>
          <w:numId w:val="36"/>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sidRPr="0074495D">
        <w:rPr>
          <w:rFonts w:ascii="Times New Roman" w:eastAsia="MS Mincho" w:hAnsi="Times New Roman"/>
          <w:sz w:val="28"/>
          <w:szCs w:val="28"/>
        </w:rPr>
        <w:t>характеризовать героев-персонажей, давать их сравнительные характеристики (5</w:t>
      </w:r>
      <w:r w:rsidRPr="0074495D">
        <w:rPr>
          <w:rFonts w:ascii="Times New Roman" w:hAnsi="Times New Roman"/>
          <w:sz w:val="28"/>
          <w:szCs w:val="28"/>
        </w:rPr>
        <w:t>–</w:t>
      </w:r>
      <w:r w:rsidRPr="0074495D">
        <w:rPr>
          <w:rFonts w:ascii="Times New Roman" w:eastAsia="MS Mincho" w:hAnsi="Times New Roman"/>
          <w:sz w:val="28"/>
          <w:szCs w:val="28"/>
        </w:rPr>
        <w:t xml:space="preserve">6 </w:t>
      </w:r>
      <w:proofErr w:type="spellStart"/>
      <w:r w:rsidRPr="0074495D">
        <w:rPr>
          <w:rFonts w:ascii="Times New Roman" w:eastAsia="MS Mincho" w:hAnsi="Times New Roman"/>
          <w:sz w:val="28"/>
          <w:szCs w:val="28"/>
        </w:rPr>
        <w:t>кл</w:t>
      </w:r>
      <w:proofErr w:type="spellEnd"/>
      <w:r w:rsidRPr="0074495D">
        <w:rPr>
          <w:rFonts w:ascii="Times New Roman" w:eastAsia="MS Mincho" w:hAnsi="Times New Roman"/>
          <w:sz w:val="28"/>
          <w:szCs w:val="28"/>
        </w:rPr>
        <w:t>.); оценивать систему персонажей (6</w:t>
      </w:r>
      <w:r w:rsidRPr="0074495D">
        <w:rPr>
          <w:rFonts w:ascii="Times New Roman" w:hAnsi="Times New Roman"/>
          <w:sz w:val="28"/>
          <w:szCs w:val="28"/>
        </w:rPr>
        <w:t>–</w:t>
      </w:r>
      <w:r w:rsidRPr="0074495D">
        <w:rPr>
          <w:rFonts w:ascii="Times New Roman" w:eastAsia="MS Mincho" w:hAnsi="Times New Roman"/>
          <w:sz w:val="28"/>
          <w:szCs w:val="28"/>
        </w:rPr>
        <w:t xml:space="preserve">7 </w:t>
      </w:r>
      <w:proofErr w:type="spellStart"/>
      <w:r w:rsidRPr="0074495D">
        <w:rPr>
          <w:rFonts w:ascii="Times New Roman" w:eastAsia="MS Mincho" w:hAnsi="Times New Roman"/>
          <w:sz w:val="28"/>
          <w:szCs w:val="28"/>
        </w:rPr>
        <w:t>кл</w:t>
      </w:r>
      <w:proofErr w:type="spellEnd"/>
      <w:r w:rsidRPr="0074495D">
        <w:rPr>
          <w:rFonts w:ascii="Times New Roman" w:eastAsia="MS Mincho" w:hAnsi="Times New Roman"/>
          <w:sz w:val="28"/>
          <w:szCs w:val="28"/>
        </w:rPr>
        <w:t>.);</w:t>
      </w:r>
    </w:p>
    <w:p w:rsidR="000A10C6" w:rsidRPr="0074495D" w:rsidRDefault="000A10C6" w:rsidP="000A10C6">
      <w:pPr>
        <w:widowControl w:val="0"/>
        <w:numPr>
          <w:ilvl w:val="0"/>
          <w:numId w:val="36"/>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sidRPr="0074495D">
        <w:rPr>
          <w:rFonts w:ascii="Times New Roman" w:eastAsia="MS Mincho" w:hAnsi="Times New Roman"/>
          <w:sz w:val="28"/>
          <w:szCs w:val="28"/>
        </w:rPr>
        <w:t>находить основные изобразительно-выразительные средства, характерные для творческой манеры писателя, определять их художественные функции (5</w:t>
      </w:r>
      <w:r w:rsidRPr="0074495D">
        <w:rPr>
          <w:rFonts w:ascii="Times New Roman" w:hAnsi="Times New Roman"/>
          <w:sz w:val="28"/>
          <w:szCs w:val="28"/>
        </w:rPr>
        <w:t>–</w:t>
      </w:r>
      <w:r w:rsidRPr="0074495D">
        <w:rPr>
          <w:rFonts w:ascii="Times New Roman" w:eastAsia="MS Mincho" w:hAnsi="Times New Roman"/>
          <w:sz w:val="28"/>
          <w:szCs w:val="28"/>
        </w:rPr>
        <w:t xml:space="preserve">7 </w:t>
      </w:r>
      <w:proofErr w:type="spellStart"/>
      <w:r w:rsidRPr="0074495D">
        <w:rPr>
          <w:rFonts w:ascii="Times New Roman" w:eastAsia="MS Mincho" w:hAnsi="Times New Roman"/>
          <w:sz w:val="28"/>
          <w:szCs w:val="28"/>
        </w:rPr>
        <w:t>кл</w:t>
      </w:r>
      <w:proofErr w:type="spellEnd"/>
      <w:r w:rsidRPr="0074495D">
        <w:rPr>
          <w:rFonts w:ascii="Times New Roman" w:eastAsia="MS Mincho" w:hAnsi="Times New Roman"/>
          <w:sz w:val="28"/>
          <w:szCs w:val="28"/>
        </w:rPr>
        <w:t>.); выявлять особенности языка и стиля писателя (7</w:t>
      </w:r>
      <w:r w:rsidRPr="0074495D">
        <w:rPr>
          <w:rFonts w:ascii="Times New Roman" w:hAnsi="Times New Roman"/>
          <w:sz w:val="28"/>
          <w:szCs w:val="28"/>
        </w:rPr>
        <w:t>–</w:t>
      </w:r>
      <w:r w:rsidRPr="0074495D">
        <w:rPr>
          <w:rFonts w:ascii="Times New Roman" w:eastAsia="MS Mincho" w:hAnsi="Times New Roman"/>
          <w:sz w:val="28"/>
          <w:szCs w:val="28"/>
        </w:rPr>
        <w:t xml:space="preserve">9 </w:t>
      </w:r>
      <w:proofErr w:type="spellStart"/>
      <w:r w:rsidRPr="0074495D">
        <w:rPr>
          <w:rFonts w:ascii="Times New Roman" w:eastAsia="MS Mincho" w:hAnsi="Times New Roman"/>
          <w:sz w:val="28"/>
          <w:szCs w:val="28"/>
        </w:rPr>
        <w:t>кл</w:t>
      </w:r>
      <w:proofErr w:type="spellEnd"/>
      <w:r w:rsidRPr="0074495D">
        <w:rPr>
          <w:rFonts w:ascii="Times New Roman" w:eastAsia="MS Mincho" w:hAnsi="Times New Roman"/>
          <w:sz w:val="28"/>
          <w:szCs w:val="28"/>
        </w:rPr>
        <w:t>.);</w:t>
      </w:r>
    </w:p>
    <w:p w:rsidR="000A10C6" w:rsidRPr="0074495D" w:rsidRDefault="000A10C6" w:rsidP="000A10C6">
      <w:pPr>
        <w:widowControl w:val="0"/>
        <w:numPr>
          <w:ilvl w:val="0"/>
          <w:numId w:val="36"/>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sidRPr="0074495D">
        <w:rPr>
          <w:rFonts w:ascii="Times New Roman" w:eastAsia="MS Mincho" w:hAnsi="Times New Roman"/>
          <w:sz w:val="28"/>
          <w:szCs w:val="28"/>
        </w:rPr>
        <w:t xml:space="preserve">определять </w:t>
      </w:r>
      <w:proofErr w:type="spellStart"/>
      <w:r w:rsidRPr="0074495D">
        <w:rPr>
          <w:rFonts w:ascii="Times New Roman" w:eastAsia="MS Mincho" w:hAnsi="Times New Roman"/>
          <w:sz w:val="28"/>
          <w:szCs w:val="28"/>
        </w:rPr>
        <w:t>родо-жанровую</w:t>
      </w:r>
      <w:proofErr w:type="spellEnd"/>
      <w:r w:rsidRPr="0074495D">
        <w:rPr>
          <w:rFonts w:ascii="Times New Roman" w:eastAsia="MS Mincho" w:hAnsi="Times New Roman"/>
          <w:sz w:val="28"/>
          <w:szCs w:val="28"/>
        </w:rPr>
        <w:t xml:space="preserve"> специфику художественного произведения (5</w:t>
      </w:r>
      <w:r w:rsidRPr="0074495D">
        <w:rPr>
          <w:rFonts w:ascii="Times New Roman" w:hAnsi="Times New Roman"/>
          <w:sz w:val="28"/>
          <w:szCs w:val="28"/>
        </w:rPr>
        <w:t>–</w:t>
      </w:r>
      <w:r w:rsidRPr="0074495D">
        <w:rPr>
          <w:rFonts w:ascii="Times New Roman" w:eastAsia="MS Mincho" w:hAnsi="Times New Roman"/>
          <w:sz w:val="28"/>
          <w:szCs w:val="28"/>
        </w:rPr>
        <w:t xml:space="preserve">9 </w:t>
      </w:r>
      <w:proofErr w:type="spellStart"/>
      <w:r w:rsidRPr="0074495D">
        <w:rPr>
          <w:rFonts w:ascii="Times New Roman" w:eastAsia="MS Mincho" w:hAnsi="Times New Roman"/>
          <w:sz w:val="28"/>
          <w:szCs w:val="28"/>
        </w:rPr>
        <w:t>кл</w:t>
      </w:r>
      <w:proofErr w:type="spellEnd"/>
      <w:r w:rsidRPr="0074495D">
        <w:rPr>
          <w:rFonts w:ascii="Times New Roman" w:eastAsia="MS Mincho" w:hAnsi="Times New Roman"/>
          <w:sz w:val="28"/>
          <w:szCs w:val="28"/>
        </w:rPr>
        <w:t xml:space="preserve">.); </w:t>
      </w:r>
    </w:p>
    <w:p w:rsidR="000A10C6" w:rsidRPr="0074495D" w:rsidRDefault="000A10C6" w:rsidP="000A10C6">
      <w:pPr>
        <w:widowControl w:val="0"/>
        <w:numPr>
          <w:ilvl w:val="0"/>
          <w:numId w:val="36"/>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sidRPr="0074495D">
        <w:rPr>
          <w:rFonts w:ascii="Times New Roman" w:eastAsia="MS Mincho" w:hAnsi="Times New Roman"/>
          <w:sz w:val="28"/>
          <w:szCs w:val="28"/>
        </w:rPr>
        <w:t>объяснять свое понимание нравственно-философской, социально-исторической и эстетической проблематики произведений (7</w:t>
      </w:r>
      <w:r w:rsidRPr="0074495D">
        <w:rPr>
          <w:rFonts w:ascii="Times New Roman" w:hAnsi="Times New Roman"/>
          <w:sz w:val="28"/>
          <w:szCs w:val="28"/>
        </w:rPr>
        <w:t>–</w:t>
      </w:r>
      <w:r w:rsidRPr="0074495D">
        <w:rPr>
          <w:rFonts w:ascii="Times New Roman" w:eastAsia="MS Mincho" w:hAnsi="Times New Roman"/>
          <w:sz w:val="28"/>
          <w:szCs w:val="28"/>
        </w:rPr>
        <w:t xml:space="preserve">9 </w:t>
      </w:r>
      <w:proofErr w:type="spellStart"/>
      <w:r w:rsidRPr="0074495D">
        <w:rPr>
          <w:rFonts w:ascii="Times New Roman" w:eastAsia="MS Mincho" w:hAnsi="Times New Roman"/>
          <w:sz w:val="28"/>
          <w:szCs w:val="28"/>
        </w:rPr>
        <w:t>кл</w:t>
      </w:r>
      <w:proofErr w:type="spellEnd"/>
      <w:r w:rsidRPr="0074495D">
        <w:rPr>
          <w:rFonts w:ascii="Times New Roman" w:eastAsia="MS Mincho" w:hAnsi="Times New Roman"/>
          <w:sz w:val="28"/>
          <w:szCs w:val="28"/>
        </w:rPr>
        <w:t>.);</w:t>
      </w:r>
    </w:p>
    <w:p w:rsidR="000A10C6" w:rsidRPr="0074495D" w:rsidRDefault="000A10C6" w:rsidP="000A10C6">
      <w:pPr>
        <w:widowControl w:val="0"/>
        <w:numPr>
          <w:ilvl w:val="0"/>
          <w:numId w:val="36"/>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sidRPr="0074495D">
        <w:rPr>
          <w:rFonts w:ascii="Times New Roman" w:eastAsia="MS Mincho" w:hAnsi="Times New Roman"/>
          <w:sz w:val="28"/>
          <w:szCs w:val="28"/>
        </w:rPr>
        <w:t>выделять в произведениях элементы художественной формы и обнаруживать связи между ними (5</w:t>
      </w:r>
      <w:r w:rsidRPr="0074495D">
        <w:rPr>
          <w:rFonts w:ascii="Times New Roman" w:hAnsi="Times New Roman"/>
          <w:sz w:val="28"/>
          <w:szCs w:val="28"/>
        </w:rPr>
        <w:t>–</w:t>
      </w:r>
      <w:r w:rsidRPr="0074495D">
        <w:rPr>
          <w:rFonts w:ascii="Times New Roman" w:eastAsia="MS Mincho" w:hAnsi="Times New Roman"/>
          <w:sz w:val="28"/>
          <w:szCs w:val="28"/>
        </w:rPr>
        <w:t xml:space="preserve">7 </w:t>
      </w:r>
      <w:proofErr w:type="spellStart"/>
      <w:r w:rsidRPr="0074495D">
        <w:rPr>
          <w:rFonts w:ascii="Times New Roman" w:eastAsia="MS Mincho" w:hAnsi="Times New Roman"/>
          <w:sz w:val="28"/>
          <w:szCs w:val="28"/>
        </w:rPr>
        <w:t>кл</w:t>
      </w:r>
      <w:proofErr w:type="spellEnd"/>
      <w:r w:rsidRPr="0074495D">
        <w:rPr>
          <w:rFonts w:ascii="Times New Roman" w:eastAsia="MS Mincho" w:hAnsi="Times New Roman"/>
          <w:sz w:val="28"/>
          <w:szCs w:val="28"/>
        </w:rPr>
        <w:t>.), постепенно переходя к анализу текста; анализировать литературные произведения разных жанров (8</w:t>
      </w:r>
      <w:r w:rsidRPr="0074495D">
        <w:rPr>
          <w:rFonts w:ascii="Times New Roman" w:hAnsi="Times New Roman"/>
          <w:sz w:val="28"/>
          <w:szCs w:val="28"/>
        </w:rPr>
        <w:t>–</w:t>
      </w:r>
      <w:r w:rsidRPr="0074495D">
        <w:rPr>
          <w:rFonts w:ascii="Times New Roman" w:eastAsia="MS Mincho" w:hAnsi="Times New Roman"/>
          <w:sz w:val="28"/>
          <w:szCs w:val="28"/>
        </w:rPr>
        <w:t xml:space="preserve">9 </w:t>
      </w:r>
      <w:proofErr w:type="spellStart"/>
      <w:r w:rsidRPr="0074495D">
        <w:rPr>
          <w:rFonts w:ascii="Times New Roman" w:eastAsia="MS Mincho" w:hAnsi="Times New Roman"/>
          <w:sz w:val="28"/>
          <w:szCs w:val="28"/>
        </w:rPr>
        <w:t>кл</w:t>
      </w:r>
      <w:proofErr w:type="spellEnd"/>
      <w:r w:rsidRPr="0074495D">
        <w:rPr>
          <w:rFonts w:ascii="Times New Roman" w:eastAsia="MS Mincho" w:hAnsi="Times New Roman"/>
          <w:sz w:val="28"/>
          <w:szCs w:val="28"/>
        </w:rPr>
        <w:t>.);</w:t>
      </w:r>
    </w:p>
    <w:p w:rsidR="000A10C6" w:rsidRPr="0074495D" w:rsidRDefault="000A10C6" w:rsidP="000A10C6">
      <w:pPr>
        <w:widowControl w:val="0"/>
        <w:numPr>
          <w:ilvl w:val="0"/>
          <w:numId w:val="36"/>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sidRPr="0074495D">
        <w:rPr>
          <w:rFonts w:ascii="Times New Roman" w:hAnsi="Times New Roman"/>
          <w:sz w:val="28"/>
          <w:szCs w:val="28"/>
        </w:rPr>
        <w:t xml:space="preserve">выявлять и осмыслять формы авторской оценки героев, событий, характер авторских взаимоотношений с «читателем» как адресатом произведения </w:t>
      </w:r>
      <w:r w:rsidRPr="0074495D">
        <w:rPr>
          <w:rFonts w:ascii="Times New Roman" w:eastAsia="MS Mincho" w:hAnsi="Times New Roman"/>
          <w:sz w:val="28"/>
          <w:szCs w:val="28"/>
        </w:rPr>
        <w:t xml:space="preserve"> (в каждом классе – на своем уровне); </w:t>
      </w:r>
    </w:p>
    <w:p w:rsidR="000A10C6" w:rsidRPr="0074495D" w:rsidRDefault="000A10C6" w:rsidP="000A10C6">
      <w:pPr>
        <w:widowControl w:val="0"/>
        <w:numPr>
          <w:ilvl w:val="0"/>
          <w:numId w:val="36"/>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sidRPr="0074495D">
        <w:rPr>
          <w:rFonts w:ascii="Times New Roman" w:eastAsia="MS Mincho" w:hAnsi="Times New Roman"/>
          <w:sz w:val="28"/>
          <w:szCs w:val="28"/>
        </w:rPr>
        <w:t>пользоваться основными теоретико-литературными терминами и понятиями (в каждом классе – умение пользоваться терминами, изученными в этом и предыдущих классах) как инструментом анализа и интерпретации художественного текста;</w:t>
      </w:r>
    </w:p>
    <w:p w:rsidR="000A10C6" w:rsidRPr="0074495D" w:rsidRDefault="000A10C6" w:rsidP="000A10C6">
      <w:pPr>
        <w:widowControl w:val="0"/>
        <w:numPr>
          <w:ilvl w:val="0"/>
          <w:numId w:val="36"/>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sidRPr="0074495D">
        <w:rPr>
          <w:rFonts w:ascii="Times New Roman" w:eastAsia="MS Mincho" w:hAnsi="Times New Roman"/>
          <w:sz w:val="28"/>
          <w:szCs w:val="28"/>
        </w:rPr>
        <w:t>представлять развернутый устный или письменный ответ на поставленные вопросы (в каждом классе – на своем уровне); вести учебные дискуссии (7</w:t>
      </w:r>
      <w:r w:rsidRPr="0074495D">
        <w:rPr>
          <w:rFonts w:ascii="Times New Roman" w:hAnsi="Times New Roman"/>
          <w:sz w:val="28"/>
          <w:szCs w:val="28"/>
        </w:rPr>
        <w:t>–</w:t>
      </w:r>
      <w:r w:rsidRPr="0074495D">
        <w:rPr>
          <w:rFonts w:ascii="Times New Roman" w:eastAsia="MS Mincho" w:hAnsi="Times New Roman"/>
          <w:sz w:val="28"/>
          <w:szCs w:val="28"/>
        </w:rPr>
        <w:t xml:space="preserve">9 </w:t>
      </w:r>
      <w:proofErr w:type="spellStart"/>
      <w:r w:rsidRPr="0074495D">
        <w:rPr>
          <w:rFonts w:ascii="Times New Roman" w:eastAsia="MS Mincho" w:hAnsi="Times New Roman"/>
          <w:sz w:val="28"/>
          <w:szCs w:val="28"/>
        </w:rPr>
        <w:t>кл</w:t>
      </w:r>
      <w:proofErr w:type="spellEnd"/>
      <w:r w:rsidRPr="0074495D">
        <w:rPr>
          <w:rFonts w:ascii="Times New Roman" w:eastAsia="MS Mincho" w:hAnsi="Times New Roman"/>
          <w:sz w:val="28"/>
          <w:szCs w:val="28"/>
        </w:rPr>
        <w:t>.);</w:t>
      </w:r>
    </w:p>
    <w:p w:rsidR="000A10C6" w:rsidRPr="0074495D" w:rsidRDefault="000A10C6" w:rsidP="000A10C6">
      <w:pPr>
        <w:numPr>
          <w:ilvl w:val="0"/>
          <w:numId w:val="36"/>
        </w:numPr>
        <w:spacing w:line="360" w:lineRule="auto"/>
        <w:ind w:left="0" w:firstLine="709"/>
        <w:jc w:val="both"/>
        <w:rPr>
          <w:rFonts w:ascii="Times New Roman" w:eastAsia="MS Mincho" w:hAnsi="Times New Roman"/>
          <w:sz w:val="28"/>
          <w:szCs w:val="28"/>
        </w:rPr>
      </w:pPr>
      <w:r w:rsidRPr="0074495D">
        <w:rPr>
          <w:rFonts w:ascii="Times New Roman" w:eastAsia="MS Mincho" w:hAnsi="Times New Roman"/>
          <w:sz w:val="28"/>
          <w:szCs w:val="28"/>
        </w:rPr>
        <w:lastRenderedPageBreak/>
        <w:t xml:space="preserve">собирать материал и обрабатывать информацию, необходимую для составления плана, тезисного плана, конспекта, доклада, написания аннотации, сочинения, эссе, литературно-творческой работы, создания проекта на заранее объявленную или самостоятельно/под руководством учителя выбранную литературную или публицистическую тему, для </w:t>
      </w:r>
      <w:r w:rsidRPr="0074495D">
        <w:rPr>
          <w:rFonts w:ascii="Times New Roman" w:hAnsi="Times New Roman"/>
          <w:bCs/>
          <w:sz w:val="28"/>
          <w:szCs w:val="28"/>
        </w:rPr>
        <w:t xml:space="preserve">организации дискуссии </w:t>
      </w:r>
      <w:r w:rsidRPr="0074495D">
        <w:rPr>
          <w:rFonts w:ascii="Times New Roman" w:eastAsia="MS Mincho" w:hAnsi="Times New Roman"/>
          <w:sz w:val="28"/>
          <w:szCs w:val="28"/>
        </w:rPr>
        <w:t xml:space="preserve"> (в каждом классе – на своем уровне);</w:t>
      </w:r>
    </w:p>
    <w:p w:rsidR="000A10C6" w:rsidRPr="0074495D" w:rsidRDefault="000A10C6" w:rsidP="000A10C6">
      <w:pPr>
        <w:widowControl w:val="0"/>
        <w:numPr>
          <w:ilvl w:val="0"/>
          <w:numId w:val="36"/>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sidRPr="0074495D">
        <w:rPr>
          <w:rFonts w:ascii="Times New Roman" w:eastAsia="MS Mincho" w:hAnsi="Times New Roman"/>
          <w:sz w:val="28"/>
          <w:szCs w:val="28"/>
        </w:rPr>
        <w:t>выражать личное отношение к художественному произведению, аргументировать свою точку зрения (в каждом классе – на своем уровне);</w:t>
      </w:r>
    </w:p>
    <w:p w:rsidR="000A10C6" w:rsidRPr="0074495D" w:rsidRDefault="000A10C6" w:rsidP="000A10C6">
      <w:pPr>
        <w:widowControl w:val="0"/>
        <w:numPr>
          <w:ilvl w:val="0"/>
          <w:numId w:val="36"/>
        </w:numPr>
        <w:autoSpaceDE w:val="0"/>
        <w:autoSpaceDN w:val="0"/>
        <w:adjustRightInd w:val="0"/>
        <w:spacing w:after="0" w:line="360" w:lineRule="auto"/>
        <w:ind w:left="0" w:firstLine="709"/>
        <w:jc w:val="both"/>
        <w:rPr>
          <w:rFonts w:ascii="Times New Roman" w:eastAsia="MS Mincho" w:hAnsi="Times New Roman"/>
          <w:sz w:val="28"/>
          <w:szCs w:val="28"/>
        </w:rPr>
      </w:pPr>
      <w:r w:rsidRPr="0074495D">
        <w:rPr>
          <w:rFonts w:ascii="Times New Roman" w:eastAsia="MS Mincho" w:hAnsi="Times New Roman"/>
          <w:sz w:val="28"/>
          <w:szCs w:val="28"/>
        </w:rPr>
        <w:t>выразительно читать с листа и наизусть произведения/фрагменты</w:t>
      </w:r>
    </w:p>
    <w:p w:rsidR="000A10C6" w:rsidRPr="0074495D" w:rsidRDefault="000A10C6" w:rsidP="000A10C6">
      <w:pPr>
        <w:widowControl w:val="0"/>
        <w:autoSpaceDE w:val="0"/>
        <w:autoSpaceDN w:val="0"/>
        <w:adjustRightInd w:val="0"/>
        <w:spacing w:after="0" w:line="360" w:lineRule="auto"/>
        <w:jc w:val="both"/>
        <w:rPr>
          <w:rFonts w:ascii="Times New Roman" w:eastAsia="MS Mincho" w:hAnsi="Times New Roman"/>
          <w:sz w:val="28"/>
          <w:szCs w:val="28"/>
        </w:rPr>
      </w:pPr>
      <w:r w:rsidRPr="0074495D">
        <w:rPr>
          <w:rFonts w:ascii="Times New Roman" w:eastAsia="MS Mincho" w:hAnsi="Times New Roman"/>
          <w:sz w:val="28"/>
          <w:szCs w:val="28"/>
        </w:rPr>
        <w:t xml:space="preserve">произведений художественной литературы, передавая личное отношение к произведению (5-9 класс); </w:t>
      </w:r>
    </w:p>
    <w:p w:rsidR="000A10C6" w:rsidRPr="0074495D" w:rsidRDefault="000A10C6" w:rsidP="000A10C6">
      <w:pPr>
        <w:widowControl w:val="0"/>
        <w:numPr>
          <w:ilvl w:val="0"/>
          <w:numId w:val="36"/>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sidRPr="0074495D">
        <w:rPr>
          <w:rFonts w:ascii="Times New Roman" w:eastAsia="MS Mincho" w:hAnsi="Times New Roman"/>
          <w:sz w:val="28"/>
          <w:szCs w:val="28"/>
        </w:rPr>
        <w:t>ориентироваться в информационном образовательном пространстве: работать с энциклопедиями, словарями, справочниками, специальной литературой (5</w:t>
      </w:r>
      <w:r w:rsidRPr="0074495D">
        <w:rPr>
          <w:rFonts w:ascii="Times New Roman" w:hAnsi="Times New Roman"/>
          <w:sz w:val="28"/>
          <w:szCs w:val="28"/>
        </w:rPr>
        <w:t>–</w:t>
      </w:r>
      <w:r w:rsidRPr="0074495D">
        <w:rPr>
          <w:rFonts w:ascii="Times New Roman" w:eastAsia="MS Mincho" w:hAnsi="Times New Roman"/>
          <w:sz w:val="28"/>
          <w:szCs w:val="28"/>
        </w:rPr>
        <w:t xml:space="preserve">9 </w:t>
      </w:r>
      <w:proofErr w:type="spellStart"/>
      <w:r w:rsidRPr="0074495D">
        <w:rPr>
          <w:rFonts w:ascii="Times New Roman" w:eastAsia="MS Mincho" w:hAnsi="Times New Roman"/>
          <w:sz w:val="28"/>
          <w:szCs w:val="28"/>
        </w:rPr>
        <w:t>кл</w:t>
      </w:r>
      <w:proofErr w:type="spellEnd"/>
      <w:r w:rsidRPr="0074495D">
        <w:rPr>
          <w:rFonts w:ascii="Times New Roman" w:eastAsia="MS Mincho" w:hAnsi="Times New Roman"/>
          <w:sz w:val="28"/>
          <w:szCs w:val="28"/>
        </w:rPr>
        <w:t>.); пользоваться каталогами библиотек, библиографическими указателями, системой поиска в Интернете (5</w:t>
      </w:r>
      <w:r w:rsidRPr="0074495D">
        <w:rPr>
          <w:rFonts w:ascii="Times New Roman" w:hAnsi="Times New Roman"/>
          <w:sz w:val="28"/>
          <w:szCs w:val="28"/>
        </w:rPr>
        <w:t>–</w:t>
      </w:r>
      <w:r w:rsidRPr="0074495D">
        <w:rPr>
          <w:rFonts w:ascii="Times New Roman" w:eastAsia="MS Mincho" w:hAnsi="Times New Roman"/>
          <w:sz w:val="28"/>
          <w:szCs w:val="28"/>
        </w:rPr>
        <w:t xml:space="preserve">9 </w:t>
      </w:r>
      <w:proofErr w:type="spellStart"/>
      <w:r w:rsidRPr="0074495D">
        <w:rPr>
          <w:rFonts w:ascii="Times New Roman" w:eastAsia="MS Mincho" w:hAnsi="Times New Roman"/>
          <w:sz w:val="28"/>
          <w:szCs w:val="28"/>
        </w:rPr>
        <w:t>кл</w:t>
      </w:r>
      <w:proofErr w:type="spellEnd"/>
      <w:r w:rsidRPr="0074495D">
        <w:rPr>
          <w:rFonts w:ascii="Times New Roman" w:eastAsia="MS Mincho" w:hAnsi="Times New Roman"/>
          <w:sz w:val="28"/>
          <w:szCs w:val="28"/>
        </w:rPr>
        <w:t>.) (в каждом классе – на своем уровне).</w:t>
      </w:r>
    </w:p>
    <w:p w:rsidR="0042291A" w:rsidRPr="0074495D" w:rsidRDefault="0042291A">
      <w:pPr>
        <w:autoSpaceDE w:val="0"/>
        <w:autoSpaceDN w:val="0"/>
        <w:adjustRightInd w:val="0"/>
        <w:spacing w:after="0" w:line="360" w:lineRule="auto"/>
        <w:ind w:firstLine="709"/>
        <w:jc w:val="both"/>
        <w:rPr>
          <w:rFonts w:ascii="Times New Roman" w:eastAsia="MS Mincho" w:hAnsi="Times New Roman"/>
          <w:sz w:val="28"/>
          <w:szCs w:val="28"/>
        </w:rPr>
      </w:pPr>
      <w:r w:rsidRPr="0074495D">
        <w:rPr>
          <w:rFonts w:ascii="Times New Roman" w:eastAsia="MS Mincho" w:hAnsi="Times New Roman"/>
          <w:sz w:val="28"/>
          <w:szCs w:val="28"/>
        </w:rPr>
        <w:t xml:space="preserve">При планировании </w:t>
      </w:r>
      <w:r w:rsidRPr="004F3B9A">
        <w:rPr>
          <w:rFonts w:ascii="Times New Roman" w:eastAsia="MS Mincho" w:hAnsi="Times New Roman"/>
          <w:sz w:val="28"/>
          <w:szCs w:val="28"/>
        </w:rPr>
        <w:t>предметных</w:t>
      </w:r>
      <w:r w:rsidRPr="0074495D">
        <w:rPr>
          <w:rFonts w:ascii="Times New Roman" w:eastAsia="MS Mincho" w:hAnsi="Times New Roman"/>
          <w:b/>
          <w:sz w:val="28"/>
          <w:szCs w:val="28"/>
        </w:rPr>
        <w:t xml:space="preserve"> </w:t>
      </w:r>
      <w:r w:rsidRPr="0074495D">
        <w:rPr>
          <w:rFonts w:ascii="Times New Roman" w:eastAsia="MS Mincho" w:hAnsi="Times New Roman"/>
          <w:sz w:val="28"/>
          <w:szCs w:val="28"/>
        </w:rPr>
        <w:t xml:space="preserve">результатов освоения программы следует учитывать, что формирование различных умений, навыков, компетенций происходит у разных </w:t>
      </w:r>
      <w:r w:rsidRPr="0074495D">
        <w:rPr>
          <w:rFonts w:ascii="Times New Roman" w:hAnsi="Times New Roman"/>
          <w:sz w:val="28"/>
          <w:szCs w:val="28"/>
        </w:rPr>
        <w:t xml:space="preserve">обучающихся </w:t>
      </w:r>
      <w:r w:rsidRPr="0074495D">
        <w:rPr>
          <w:rFonts w:ascii="Times New Roman" w:eastAsia="MS Mincho" w:hAnsi="Times New Roman"/>
          <w:sz w:val="28"/>
          <w:szCs w:val="28"/>
        </w:rPr>
        <w:t xml:space="preserve">с разной скоростью и в разной степени и не заканчивается в школе. </w:t>
      </w:r>
    </w:p>
    <w:p w:rsidR="0042291A" w:rsidRPr="004F3B9A" w:rsidRDefault="0042291A">
      <w:pPr>
        <w:pStyle w:val="24"/>
        <w:autoSpaceDE w:val="0"/>
        <w:autoSpaceDN w:val="0"/>
        <w:adjustRightInd w:val="0"/>
        <w:spacing w:line="360" w:lineRule="auto"/>
        <w:ind w:right="0" w:firstLine="709"/>
        <w:rPr>
          <w:szCs w:val="28"/>
        </w:rPr>
      </w:pPr>
      <w:r w:rsidRPr="0074495D">
        <w:rPr>
          <w:szCs w:val="28"/>
        </w:rPr>
        <w:t xml:space="preserve">При оценке предметных результатов обучения литературе следует учитывать несколько </w:t>
      </w:r>
      <w:r w:rsidRPr="004F3B9A">
        <w:rPr>
          <w:szCs w:val="28"/>
        </w:rPr>
        <w:t xml:space="preserve">основных уровней сформированности читательской культуры. </w:t>
      </w:r>
    </w:p>
    <w:p w:rsidR="0042291A" w:rsidRPr="0074495D" w:rsidRDefault="0042291A">
      <w:pPr>
        <w:overflowPunct w:val="0"/>
        <w:autoSpaceDE w:val="0"/>
        <w:autoSpaceDN w:val="0"/>
        <w:adjustRightInd w:val="0"/>
        <w:spacing w:after="0" w:line="360" w:lineRule="auto"/>
        <w:ind w:firstLine="709"/>
        <w:jc w:val="both"/>
        <w:rPr>
          <w:rFonts w:ascii="Times New Roman" w:hAnsi="Times New Roman"/>
          <w:bCs/>
          <w:iCs/>
          <w:sz w:val="28"/>
          <w:szCs w:val="28"/>
        </w:rPr>
      </w:pPr>
      <w:r w:rsidRPr="004F3B9A">
        <w:rPr>
          <w:rFonts w:ascii="Times New Roman" w:hAnsi="Times New Roman"/>
          <w:bCs/>
          <w:sz w:val="28"/>
          <w:szCs w:val="28"/>
        </w:rPr>
        <w:t>I уровень</w:t>
      </w:r>
      <w:r w:rsidRPr="0074495D">
        <w:rPr>
          <w:rFonts w:ascii="Times New Roman" w:hAnsi="Times New Roman"/>
          <w:sz w:val="28"/>
          <w:szCs w:val="28"/>
        </w:rPr>
        <w:t xml:space="preserve"> определяется наивно-реалистическим восприятием литературно-художественного произведения как истории из реальной жизни (сферы так называемой «первичной действительности»). Понимание текста на этом уровне осуществляется на основе буквальной «распаковки» смыслов; к художественному миру произведения читатель подходит с житейских позиций. Такое </w:t>
      </w:r>
      <w:r w:rsidRPr="0074495D">
        <w:rPr>
          <w:rFonts w:ascii="Times New Roman" w:hAnsi="Times New Roman"/>
          <w:bCs/>
          <w:iCs/>
          <w:sz w:val="28"/>
          <w:szCs w:val="28"/>
        </w:rPr>
        <w:t>эмоциональное непосредственное восприятие</w:t>
      </w:r>
      <w:r w:rsidRPr="0074495D">
        <w:rPr>
          <w:rFonts w:ascii="Times New Roman" w:hAnsi="Times New Roman"/>
          <w:sz w:val="28"/>
          <w:szCs w:val="28"/>
        </w:rPr>
        <w:t xml:space="preserve">, создает основу </w:t>
      </w:r>
      <w:r w:rsidRPr="0074495D">
        <w:rPr>
          <w:rFonts w:ascii="Times New Roman" w:hAnsi="Times New Roman"/>
          <w:sz w:val="28"/>
          <w:szCs w:val="28"/>
        </w:rPr>
        <w:lastRenderedPageBreak/>
        <w:t xml:space="preserve">для формирования осмысленного и глубокого чтения, но с точки зрения эстетической еще не является достаточным. Оно </w:t>
      </w:r>
      <w:r w:rsidRPr="0074495D">
        <w:rPr>
          <w:rFonts w:ascii="Times New Roman" w:hAnsi="Times New Roman"/>
          <w:i/>
          <w:sz w:val="28"/>
          <w:szCs w:val="28"/>
        </w:rPr>
        <w:t>характеризуется способностями читателя воспроизводить содержание литературного произведения, отвечая на тестовые вопросы</w:t>
      </w:r>
      <w:r w:rsidRPr="0074495D">
        <w:rPr>
          <w:rFonts w:ascii="Times New Roman" w:hAnsi="Times New Roman"/>
          <w:sz w:val="28"/>
          <w:szCs w:val="28"/>
        </w:rPr>
        <w:t xml:space="preserve"> (устно, письменно) типа </w:t>
      </w:r>
      <w:r w:rsidRPr="0074495D">
        <w:rPr>
          <w:rFonts w:ascii="Times New Roman" w:hAnsi="Times New Roman"/>
          <w:bCs/>
          <w:iCs/>
          <w:sz w:val="28"/>
          <w:szCs w:val="28"/>
        </w:rPr>
        <w:t>«Что? Кто? Где? Когда? Какой?», кратко выражать/определять свое эмоциональное отношение к событиям и героям – качества последних только называются/перечисляются; способность к обобщениям проявляется слабо.</w:t>
      </w:r>
    </w:p>
    <w:p w:rsidR="0042291A" w:rsidRPr="0074495D" w:rsidRDefault="0042291A">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iCs/>
          <w:sz w:val="28"/>
          <w:szCs w:val="28"/>
        </w:rPr>
        <w:t xml:space="preserve">К основным </w:t>
      </w:r>
      <w:r w:rsidRPr="004F3B9A">
        <w:rPr>
          <w:rFonts w:ascii="Times New Roman" w:hAnsi="Times New Roman"/>
          <w:bCs/>
          <w:iCs/>
          <w:sz w:val="28"/>
          <w:szCs w:val="28"/>
        </w:rPr>
        <w:t>видам деятельности</w:t>
      </w:r>
      <w:r w:rsidRPr="0074495D">
        <w:rPr>
          <w:rFonts w:ascii="Times New Roman" w:hAnsi="Times New Roman"/>
          <w:iCs/>
          <w:sz w:val="28"/>
          <w:szCs w:val="28"/>
        </w:rPr>
        <w:t xml:space="preserve">, позволяющим диагностировать возможности читателей </w:t>
      </w:r>
      <w:r w:rsidRPr="0074495D">
        <w:rPr>
          <w:rFonts w:ascii="Times New Roman" w:hAnsi="Times New Roman"/>
          <w:iCs/>
          <w:sz w:val="28"/>
          <w:szCs w:val="28"/>
          <w:lang w:val="en-US"/>
        </w:rPr>
        <w:t>I</w:t>
      </w:r>
      <w:r w:rsidRPr="0074495D">
        <w:rPr>
          <w:rFonts w:ascii="Times New Roman" w:hAnsi="Times New Roman"/>
          <w:iCs/>
          <w:sz w:val="28"/>
          <w:szCs w:val="28"/>
        </w:rPr>
        <w:t xml:space="preserve"> уровня, относятся </w:t>
      </w:r>
      <w:r w:rsidRPr="0074495D">
        <w:rPr>
          <w:rFonts w:ascii="Times New Roman" w:hAnsi="Times New Roman"/>
          <w:sz w:val="28"/>
          <w:szCs w:val="28"/>
        </w:rPr>
        <w:t xml:space="preserve">акцентно-смысловое чтение; воспроизведение элементов содержания произведения в устной и письменной форме (изложение, действие по действия по заданному алгоритму с инструкцией); формулировка вопросов; составление системы вопросов и ответы на них (устные, письменные). </w:t>
      </w:r>
    </w:p>
    <w:p w:rsidR="0042291A" w:rsidRPr="004F3B9A" w:rsidRDefault="0042291A">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Условно им соответствуют следующие типы диагностических </w:t>
      </w:r>
      <w:r w:rsidRPr="004F3B9A">
        <w:rPr>
          <w:rFonts w:ascii="Times New Roman" w:hAnsi="Times New Roman"/>
          <w:bCs/>
          <w:sz w:val="28"/>
          <w:szCs w:val="28"/>
        </w:rPr>
        <w:t>заданий</w:t>
      </w:r>
      <w:r w:rsidRPr="004F3B9A">
        <w:rPr>
          <w:rFonts w:ascii="Times New Roman" w:hAnsi="Times New Roman"/>
          <w:sz w:val="28"/>
          <w:szCs w:val="28"/>
        </w:rPr>
        <w:t xml:space="preserve">: </w:t>
      </w:r>
    </w:p>
    <w:p w:rsidR="0042291A" w:rsidRPr="0074495D" w:rsidRDefault="0042291A" w:rsidP="00496ECF">
      <w:pPr>
        <w:numPr>
          <w:ilvl w:val="0"/>
          <w:numId w:val="38"/>
        </w:numPr>
        <w:tabs>
          <w:tab w:val="left" w:pos="993"/>
        </w:tabs>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выразительно прочтите следующий фрагмент; </w:t>
      </w:r>
    </w:p>
    <w:p w:rsidR="0042291A" w:rsidRPr="0074495D" w:rsidRDefault="0042291A" w:rsidP="00496ECF">
      <w:pPr>
        <w:numPr>
          <w:ilvl w:val="0"/>
          <w:numId w:val="38"/>
        </w:numPr>
        <w:tabs>
          <w:tab w:val="left" w:pos="993"/>
        </w:tabs>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определите, какие события в произведении являются центральными;</w:t>
      </w:r>
    </w:p>
    <w:p w:rsidR="0042291A" w:rsidRPr="0074495D" w:rsidRDefault="0042291A" w:rsidP="00496ECF">
      <w:pPr>
        <w:numPr>
          <w:ilvl w:val="0"/>
          <w:numId w:val="38"/>
        </w:numPr>
        <w:tabs>
          <w:tab w:val="left" w:pos="993"/>
        </w:tabs>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определите, где и когда происходят описываемые события;</w:t>
      </w:r>
    </w:p>
    <w:p w:rsidR="0042291A" w:rsidRPr="0074495D" w:rsidRDefault="0042291A" w:rsidP="00496ECF">
      <w:pPr>
        <w:numPr>
          <w:ilvl w:val="0"/>
          <w:numId w:val="38"/>
        </w:numPr>
        <w:tabs>
          <w:tab w:val="left" w:pos="993"/>
        </w:tabs>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опишите, каким вам представляется герой произведения, прокомментируйте слова героя; </w:t>
      </w:r>
    </w:p>
    <w:p w:rsidR="0042291A" w:rsidRPr="0074495D" w:rsidRDefault="0042291A" w:rsidP="00496ECF">
      <w:pPr>
        <w:numPr>
          <w:ilvl w:val="0"/>
          <w:numId w:val="38"/>
        </w:numPr>
        <w:tabs>
          <w:tab w:val="left" w:pos="993"/>
        </w:tabs>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выделите в тексте наиболее непонятные (загадочные, удивительные и т. п.) для вас места; </w:t>
      </w:r>
    </w:p>
    <w:p w:rsidR="0042291A" w:rsidRPr="0074495D" w:rsidRDefault="0042291A" w:rsidP="00496ECF">
      <w:pPr>
        <w:numPr>
          <w:ilvl w:val="0"/>
          <w:numId w:val="38"/>
        </w:numPr>
        <w:tabs>
          <w:tab w:val="left" w:pos="993"/>
        </w:tabs>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ответьте на поставленный учителем/автором учебника вопрос; </w:t>
      </w:r>
    </w:p>
    <w:p w:rsidR="0042291A" w:rsidRPr="0074495D" w:rsidRDefault="0042291A" w:rsidP="00496ECF">
      <w:pPr>
        <w:numPr>
          <w:ilvl w:val="0"/>
          <w:numId w:val="38"/>
        </w:numPr>
        <w:tabs>
          <w:tab w:val="left" w:pos="993"/>
        </w:tabs>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определите, выделите, найдите, перечислите признаки, черты, повторяющиеся детали и т. п. </w:t>
      </w:r>
    </w:p>
    <w:p w:rsidR="0042291A" w:rsidRPr="0074495D" w:rsidRDefault="0042291A" w:rsidP="0012121B">
      <w:pPr>
        <w:spacing w:after="0" w:line="360" w:lineRule="auto"/>
        <w:ind w:firstLine="708"/>
        <w:jc w:val="both"/>
        <w:rPr>
          <w:rFonts w:ascii="Times New Roman" w:hAnsi="Times New Roman"/>
          <w:sz w:val="28"/>
          <w:szCs w:val="28"/>
        </w:rPr>
      </w:pPr>
      <w:r w:rsidRPr="004F3B9A">
        <w:rPr>
          <w:rFonts w:ascii="Times New Roman" w:hAnsi="Times New Roman"/>
          <w:bCs/>
          <w:sz w:val="28"/>
          <w:szCs w:val="28"/>
        </w:rPr>
        <w:t>II уровень</w:t>
      </w:r>
      <w:r w:rsidRPr="0074495D">
        <w:rPr>
          <w:rFonts w:ascii="Times New Roman" w:hAnsi="Times New Roman"/>
          <w:sz w:val="28"/>
          <w:szCs w:val="28"/>
        </w:rPr>
        <w:t xml:space="preserve"> сформированности читательской культуры характеризуется тем, что обучающийся понимает обусловленность особенностей художественного произведения авторской волей, однако умение находить способы проявления авторской позиции у него пока отсутствуют</w:t>
      </w:r>
    </w:p>
    <w:p w:rsidR="0042291A" w:rsidRPr="0074495D" w:rsidRDefault="0042291A" w:rsidP="0042291A">
      <w:pPr>
        <w:pStyle w:val="28"/>
        <w:spacing w:line="360" w:lineRule="auto"/>
        <w:ind w:left="0" w:right="0" w:firstLine="709"/>
        <w:rPr>
          <w:sz w:val="28"/>
          <w:szCs w:val="28"/>
        </w:rPr>
      </w:pPr>
      <w:r w:rsidRPr="0074495D">
        <w:rPr>
          <w:sz w:val="28"/>
          <w:szCs w:val="28"/>
        </w:rPr>
        <w:t xml:space="preserve">У читателей этого уровня формируется стремление размышлять над прочитанным, появляется </w:t>
      </w:r>
      <w:r w:rsidRPr="0074495D">
        <w:rPr>
          <w:bCs/>
          <w:iCs/>
          <w:sz w:val="28"/>
          <w:szCs w:val="28"/>
        </w:rPr>
        <w:t>умение выделять в произведении</w:t>
      </w:r>
      <w:r w:rsidR="002364B5">
        <w:rPr>
          <w:bCs/>
          <w:iCs/>
          <w:sz w:val="28"/>
          <w:szCs w:val="28"/>
        </w:rPr>
        <w:t xml:space="preserve"> </w:t>
      </w:r>
      <w:r w:rsidRPr="0074495D">
        <w:rPr>
          <w:sz w:val="28"/>
          <w:szCs w:val="28"/>
        </w:rPr>
        <w:t xml:space="preserve">значимые в </w:t>
      </w:r>
      <w:r w:rsidRPr="0074495D">
        <w:rPr>
          <w:sz w:val="28"/>
          <w:szCs w:val="28"/>
        </w:rPr>
        <w:lastRenderedPageBreak/>
        <w:t xml:space="preserve">смысловом и эстетическом плане отдельные элементы художественного произведения, а также возникает стремление </w:t>
      </w:r>
      <w:r w:rsidRPr="0074495D">
        <w:rPr>
          <w:bCs/>
          <w:iCs/>
          <w:sz w:val="28"/>
          <w:szCs w:val="28"/>
        </w:rPr>
        <w:t>находить и объяснять связи между ними</w:t>
      </w:r>
      <w:r w:rsidRPr="0074495D">
        <w:rPr>
          <w:sz w:val="28"/>
          <w:szCs w:val="28"/>
        </w:rPr>
        <w:t xml:space="preserve">. </w:t>
      </w:r>
      <w:r w:rsidRPr="0074495D">
        <w:rPr>
          <w:iCs/>
          <w:sz w:val="28"/>
          <w:szCs w:val="28"/>
        </w:rPr>
        <w:t>Читатель</w:t>
      </w:r>
      <w:r w:rsidR="002364B5">
        <w:rPr>
          <w:iCs/>
          <w:sz w:val="28"/>
          <w:szCs w:val="28"/>
        </w:rPr>
        <w:t xml:space="preserve"> </w:t>
      </w:r>
      <w:r w:rsidRPr="0074495D">
        <w:rPr>
          <w:sz w:val="28"/>
          <w:szCs w:val="28"/>
        </w:rPr>
        <w:t xml:space="preserve">этого уровня пытается аргументированно отвечать на вопрос </w:t>
      </w:r>
      <w:r w:rsidRPr="0074495D">
        <w:rPr>
          <w:bCs/>
          <w:iCs/>
          <w:sz w:val="28"/>
          <w:szCs w:val="28"/>
        </w:rPr>
        <w:t>«Как устроен текст?»</w:t>
      </w:r>
      <w:r w:rsidR="00C90812">
        <w:rPr>
          <w:bCs/>
          <w:iCs/>
          <w:sz w:val="28"/>
          <w:szCs w:val="28"/>
        </w:rPr>
        <w:t xml:space="preserve"> </w:t>
      </w:r>
      <w:r w:rsidRPr="0074495D">
        <w:rPr>
          <w:bCs/>
          <w:iCs/>
          <w:sz w:val="28"/>
          <w:szCs w:val="28"/>
        </w:rPr>
        <w:t>,</w:t>
      </w:r>
      <w:r w:rsidRPr="0074495D">
        <w:rPr>
          <w:i/>
          <w:sz w:val="28"/>
          <w:szCs w:val="28"/>
        </w:rPr>
        <w:t xml:space="preserve">умеет выделять </w:t>
      </w:r>
      <w:r w:rsidRPr="0074495D">
        <w:rPr>
          <w:i/>
          <w:iCs/>
          <w:sz w:val="28"/>
          <w:szCs w:val="28"/>
        </w:rPr>
        <w:t>крупные единицы произведения, пытается определять связи между ними для доказательства верности понимания темы, проблемы и идеи художественного текста.</w:t>
      </w:r>
    </w:p>
    <w:p w:rsidR="0042291A" w:rsidRPr="0074495D" w:rsidRDefault="0042291A" w:rsidP="00496ECF">
      <w:pPr>
        <w:pStyle w:val="28"/>
        <w:numPr>
          <w:ilvl w:val="12"/>
          <w:numId w:val="35"/>
        </w:numPr>
        <w:tabs>
          <w:tab w:val="left" w:pos="851"/>
        </w:tabs>
        <w:spacing w:line="360" w:lineRule="auto"/>
        <w:ind w:left="0" w:right="0" w:firstLine="709"/>
        <w:rPr>
          <w:sz w:val="28"/>
          <w:szCs w:val="28"/>
        </w:rPr>
      </w:pPr>
      <w:r w:rsidRPr="0074495D">
        <w:rPr>
          <w:iCs/>
          <w:sz w:val="28"/>
          <w:szCs w:val="28"/>
        </w:rPr>
        <w:t xml:space="preserve">К основным </w:t>
      </w:r>
      <w:r w:rsidRPr="004F3B9A">
        <w:rPr>
          <w:bCs/>
          <w:iCs/>
          <w:sz w:val="28"/>
          <w:szCs w:val="28"/>
        </w:rPr>
        <w:t>видам деятельности</w:t>
      </w:r>
      <w:r w:rsidRPr="004F3B9A">
        <w:rPr>
          <w:iCs/>
          <w:sz w:val="28"/>
          <w:szCs w:val="28"/>
        </w:rPr>
        <w:t>,</w:t>
      </w:r>
      <w:r w:rsidRPr="0074495D">
        <w:rPr>
          <w:iCs/>
          <w:sz w:val="28"/>
          <w:szCs w:val="28"/>
        </w:rPr>
        <w:t xml:space="preserve"> позволяющим диагностировать возможности читателей, достигших  </w:t>
      </w:r>
      <w:r w:rsidRPr="0074495D">
        <w:rPr>
          <w:iCs/>
          <w:sz w:val="28"/>
          <w:szCs w:val="28"/>
          <w:lang w:val="en-US"/>
        </w:rPr>
        <w:t>II</w:t>
      </w:r>
      <w:r w:rsidRPr="0074495D">
        <w:rPr>
          <w:iCs/>
          <w:sz w:val="28"/>
          <w:szCs w:val="28"/>
        </w:rPr>
        <w:t xml:space="preserve"> уровня, можно отнести</w:t>
      </w:r>
      <w:r w:rsidRPr="0074495D">
        <w:rPr>
          <w:sz w:val="28"/>
          <w:szCs w:val="28"/>
        </w:rPr>
        <w:t xml:space="preserve"> устное и письменное выполнение аналитических процедур с использованием теоретических понятий (нахождение элементов текста; наблюдение, описание, сопоставление и сравнение выделенных единиц; объяснение функций каждого из элементов; установление связи между ними; создание комментария на основе сплошного и хронологически последовательного анализа – </w:t>
      </w:r>
      <w:r w:rsidRPr="0074495D">
        <w:rPr>
          <w:i/>
          <w:sz w:val="28"/>
          <w:szCs w:val="28"/>
        </w:rPr>
        <w:t>пофразового</w:t>
      </w:r>
      <w:r w:rsidRPr="0074495D">
        <w:rPr>
          <w:sz w:val="28"/>
          <w:szCs w:val="28"/>
        </w:rPr>
        <w:t xml:space="preserve"> (при анализе стихотворений и небольших прозаических произведений – рассказов, новелл) или </w:t>
      </w:r>
      <w:r w:rsidRPr="0074495D">
        <w:rPr>
          <w:i/>
          <w:sz w:val="28"/>
          <w:szCs w:val="28"/>
        </w:rPr>
        <w:t>поэпизодного</w:t>
      </w:r>
      <w:r w:rsidRPr="0074495D">
        <w:rPr>
          <w:sz w:val="28"/>
          <w:szCs w:val="28"/>
        </w:rPr>
        <w:t xml:space="preserve">; проведение целостного и межтекстового анализа). </w:t>
      </w:r>
    </w:p>
    <w:p w:rsidR="0042291A" w:rsidRPr="004F3B9A" w:rsidRDefault="0042291A" w:rsidP="00496ECF">
      <w:pPr>
        <w:pStyle w:val="28"/>
        <w:numPr>
          <w:ilvl w:val="12"/>
          <w:numId w:val="35"/>
        </w:numPr>
        <w:tabs>
          <w:tab w:val="left" w:pos="851"/>
        </w:tabs>
        <w:spacing w:line="360" w:lineRule="auto"/>
        <w:ind w:left="0" w:right="0" w:firstLine="709"/>
        <w:rPr>
          <w:sz w:val="28"/>
          <w:szCs w:val="28"/>
        </w:rPr>
      </w:pPr>
      <w:r w:rsidRPr="0074495D">
        <w:rPr>
          <w:sz w:val="28"/>
          <w:szCs w:val="28"/>
        </w:rPr>
        <w:t xml:space="preserve">Условно им соответствуют следующие типы диагностических </w:t>
      </w:r>
      <w:r w:rsidRPr="004F3B9A">
        <w:rPr>
          <w:bCs/>
          <w:sz w:val="28"/>
          <w:szCs w:val="28"/>
        </w:rPr>
        <w:t>заданий</w:t>
      </w:r>
      <w:r w:rsidRPr="004F3B9A">
        <w:rPr>
          <w:sz w:val="28"/>
          <w:szCs w:val="28"/>
        </w:rPr>
        <w:t xml:space="preserve">: </w:t>
      </w:r>
    </w:p>
    <w:p w:rsidR="0042291A" w:rsidRPr="0074495D" w:rsidRDefault="0042291A" w:rsidP="00496ECF">
      <w:pPr>
        <w:pStyle w:val="a8"/>
        <w:numPr>
          <w:ilvl w:val="0"/>
          <w:numId w:val="35"/>
        </w:numPr>
        <w:tabs>
          <w:tab w:val="clear" w:pos="1287"/>
          <w:tab w:val="num" w:pos="774"/>
          <w:tab w:val="left" w:pos="993"/>
          <w:tab w:val="num" w:pos="1440"/>
        </w:tabs>
        <w:overflowPunct w:val="0"/>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выделите, определите, найдите, перечислите признаки, черты, повторяющиеся детали и т. п.; </w:t>
      </w:r>
    </w:p>
    <w:p w:rsidR="0042291A" w:rsidRPr="0074495D" w:rsidRDefault="0042291A" w:rsidP="00496ECF">
      <w:pPr>
        <w:pStyle w:val="a8"/>
        <w:widowControl w:val="0"/>
        <w:numPr>
          <w:ilvl w:val="0"/>
          <w:numId w:val="35"/>
        </w:numPr>
        <w:tabs>
          <w:tab w:val="clear" w:pos="1287"/>
          <w:tab w:val="num" w:pos="774"/>
          <w:tab w:val="left" w:pos="993"/>
          <w:tab w:val="num" w:pos="1440"/>
        </w:tabs>
        <w:overflowPunct w:val="0"/>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покажите, какие особенности художественного текста проявляют позицию его автора;</w:t>
      </w:r>
    </w:p>
    <w:p w:rsidR="0042291A" w:rsidRPr="0074495D" w:rsidRDefault="0042291A" w:rsidP="00496ECF">
      <w:pPr>
        <w:numPr>
          <w:ilvl w:val="0"/>
          <w:numId w:val="35"/>
        </w:numPr>
        <w:tabs>
          <w:tab w:val="clear" w:pos="1287"/>
          <w:tab w:val="num" w:pos="144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покажите, как в художественном мире произведения проявляются черты реального мира (как внешней для человека реальности, так  и  внутреннего мира человека);</w:t>
      </w:r>
    </w:p>
    <w:p w:rsidR="0042291A" w:rsidRPr="0074495D" w:rsidRDefault="0042291A" w:rsidP="00496ECF">
      <w:pPr>
        <w:pStyle w:val="a8"/>
        <w:numPr>
          <w:ilvl w:val="0"/>
          <w:numId w:val="35"/>
        </w:numPr>
        <w:tabs>
          <w:tab w:val="clear" w:pos="1287"/>
          <w:tab w:val="num" w:pos="774"/>
          <w:tab w:val="left" w:pos="993"/>
          <w:tab w:val="num" w:pos="1440"/>
        </w:tabs>
        <w:overflowPunct w:val="0"/>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проанализируйте фрагменты, эпизоды текста (по предложенному алгоритму и без него);</w:t>
      </w:r>
    </w:p>
    <w:p w:rsidR="0042291A" w:rsidRPr="0074495D" w:rsidRDefault="0042291A" w:rsidP="00496ECF">
      <w:pPr>
        <w:pStyle w:val="a8"/>
        <w:numPr>
          <w:ilvl w:val="0"/>
          <w:numId w:val="35"/>
        </w:numPr>
        <w:tabs>
          <w:tab w:val="clear" w:pos="1287"/>
          <w:tab w:val="num" w:pos="774"/>
          <w:tab w:val="left" w:pos="993"/>
          <w:tab w:val="num" w:pos="1440"/>
        </w:tabs>
        <w:overflowPunct w:val="0"/>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сопоставьте, сравните, найдите сходства и различия (как в одном тексте, так и между разными произведениями); </w:t>
      </w:r>
    </w:p>
    <w:p w:rsidR="0042291A" w:rsidRPr="0074495D" w:rsidRDefault="0042291A" w:rsidP="00496ECF">
      <w:pPr>
        <w:pStyle w:val="a8"/>
        <w:numPr>
          <w:ilvl w:val="0"/>
          <w:numId w:val="35"/>
        </w:numPr>
        <w:tabs>
          <w:tab w:val="clear" w:pos="1287"/>
          <w:tab w:val="num" w:pos="774"/>
          <w:tab w:val="left" w:pos="993"/>
          <w:tab w:val="num" w:pos="1440"/>
        </w:tabs>
        <w:overflowPunct w:val="0"/>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определите жанр произведения, охарактеризуйте его особенности; </w:t>
      </w:r>
    </w:p>
    <w:p w:rsidR="0042291A" w:rsidRPr="0074495D" w:rsidRDefault="0042291A" w:rsidP="00496ECF">
      <w:pPr>
        <w:pStyle w:val="a8"/>
        <w:numPr>
          <w:ilvl w:val="0"/>
          <w:numId w:val="35"/>
        </w:numPr>
        <w:tabs>
          <w:tab w:val="clear" w:pos="1287"/>
          <w:tab w:val="num" w:pos="774"/>
          <w:tab w:val="left" w:pos="993"/>
          <w:tab w:val="num" w:pos="1440"/>
        </w:tabs>
        <w:overflowPunct w:val="0"/>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дайте свое рабочее определение следующему теоретико-литературному понятию.</w:t>
      </w:r>
    </w:p>
    <w:p w:rsidR="0042291A" w:rsidRPr="0074495D" w:rsidRDefault="0042291A">
      <w:pPr>
        <w:pStyle w:val="24"/>
        <w:autoSpaceDE w:val="0"/>
        <w:autoSpaceDN w:val="0"/>
        <w:adjustRightInd w:val="0"/>
        <w:spacing w:line="360" w:lineRule="auto"/>
        <w:ind w:right="0" w:firstLine="709"/>
        <w:rPr>
          <w:szCs w:val="28"/>
        </w:rPr>
      </w:pPr>
      <w:r w:rsidRPr="0074495D">
        <w:rPr>
          <w:szCs w:val="28"/>
        </w:rPr>
        <w:t>Понимание текста на этом уровне читательской культуры осуществляется поверхностно; ученик знает формулировки теоретических понятий и может пользоваться ими при анализе произведения (например, может находить в тексте тропы, элементы композиции, признаки жанра), но не умеет пока делать «мостик» от этой информации к тематике, проблематике и авторской позиции.</w:t>
      </w:r>
    </w:p>
    <w:p w:rsidR="0042291A" w:rsidRPr="0074495D" w:rsidRDefault="0042291A" w:rsidP="0012121B">
      <w:pPr>
        <w:spacing w:after="0" w:line="360" w:lineRule="auto"/>
        <w:ind w:firstLine="708"/>
        <w:jc w:val="both"/>
        <w:rPr>
          <w:rFonts w:ascii="Times New Roman" w:hAnsi="Times New Roman"/>
          <w:b/>
          <w:sz w:val="28"/>
          <w:szCs w:val="28"/>
        </w:rPr>
      </w:pPr>
      <w:r w:rsidRPr="004F3B9A">
        <w:rPr>
          <w:rFonts w:ascii="Times New Roman" w:hAnsi="Times New Roman"/>
          <w:bCs/>
          <w:sz w:val="28"/>
          <w:szCs w:val="28"/>
        </w:rPr>
        <w:t>III уровень</w:t>
      </w:r>
      <w:r w:rsidRPr="004F3B9A">
        <w:rPr>
          <w:rFonts w:ascii="Times New Roman" w:hAnsi="Times New Roman"/>
          <w:sz w:val="28"/>
          <w:szCs w:val="28"/>
        </w:rPr>
        <w:t xml:space="preserve"> определяется</w:t>
      </w:r>
      <w:r w:rsidRPr="0074495D">
        <w:rPr>
          <w:rFonts w:ascii="Times New Roman" w:hAnsi="Times New Roman"/>
          <w:sz w:val="28"/>
          <w:szCs w:val="28"/>
        </w:rPr>
        <w:t xml:space="preserve"> умением воспринимать произведение как художественное целое, концептуально осмыслять его в этой целостности, видеть воплощенный в нем авторский замысел. Читатель, достигший этого уровня, </w:t>
      </w:r>
      <w:r w:rsidRPr="0074495D">
        <w:rPr>
          <w:rFonts w:ascii="Times New Roman" w:hAnsi="Times New Roman"/>
          <w:bCs/>
          <w:iCs/>
          <w:sz w:val="28"/>
          <w:szCs w:val="28"/>
        </w:rPr>
        <w:t>сумеет интерпретировать художественный смысл произведения</w:t>
      </w:r>
      <w:r w:rsidRPr="0074495D">
        <w:rPr>
          <w:rFonts w:ascii="Times New Roman" w:hAnsi="Times New Roman"/>
          <w:sz w:val="28"/>
          <w:szCs w:val="28"/>
        </w:rPr>
        <w:t xml:space="preserve">, то есть отвечать на вопросы: </w:t>
      </w:r>
      <w:r w:rsidRPr="0074495D">
        <w:rPr>
          <w:rFonts w:ascii="Times New Roman" w:hAnsi="Times New Roman"/>
          <w:bCs/>
          <w:iCs/>
          <w:sz w:val="28"/>
          <w:szCs w:val="28"/>
        </w:rPr>
        <w:t xml:space="preserve">«Почему (с какой целью?) произведение построено так, а не иначе? </w:t>
      </w:r>
      <w:r w:rsidRPr="0074495D">
        <w:rPr>
          <w:rFonts w:ascii="Times New Roman" w:hAnsi="Times New Roman"/>
          <w:sz w:val="28"/>
          <w:szCs w:val="28"/>
        </w:rPr>
        <w:t xml:space="preserve">Какой художественный эффект дало именно такое построение, какой вывод на основе именно такого построения мы можем сделать о тематике, проблематике и авторской позиции в данном конкретном произведении?». </w:t>
      </w:r>
    </w:p>
    <w:p w:rsidR="0042291A" w:rsidRPr="0074495D" w:rsidRDefault="0042291A" w:rsidP="0012121B">
      <w:pPr>
        <w:spacing w:after="0" w:line="360" w:lineRule="auto"/>
        <w:ind w:firstLine="708"/>
        <w:jc w:val="both"/>
        <w:rPr>
          <w:rFonts w:ascii="Times New Roman" w:eastAsia="MS Mincho" w:hAnsi="Times New Roman"/>
          <w:sz w:val="28"/>
          <w:szCs w:val="28"/>
        </w:rPr>
      </w:pPr>
      <w:r w:rsidRPr="0074495D">
        <w:rPr>
          <w:rFonts w:ascii="Times New Roman" w:hAnsi="Times New Roman"/>
          <w:iCs/>
          <w:sz w:val="28"/>
          <w:szCs w:val="28"/>
        </w:rPr>
        <w:t xml:space="preserve">К основным </w:t>
      </w:r>
      <w:r w:rsidRPr="004F3B9A">
        <w:rPr>
          <w:rFonts w:ascii="Times New Roman" w:hAnsi="Times New Roman"/>
          <w:bCs/>
          <w:iCs/>
          <w:sz w:val="28"/>
          <w:szCs w:val="28"/>
        </w:rPr>
        <w:t>видам деятельности</w:t>
      </w:r>
      <w:r w:rsidRPr="0074495D">
        <w:rPr>
          <w:rFonts w:ascii="Times New Roman" w:hAnsi="Times New Roman"/>
          <w:iCs/>
          <w:sz w:val="28"/>
          <w:szCs w:val="28"/>
        </w:rPr>
        <w:t xml:space="preserve">, позволяющим диагностировать возможности читателей, достигших  </w:t>
      </w:r>
      <w:r w:rsidRPr="0074495D">
        <w:rPr>
          <w:rFonts w:ascii="Times New Roman" w:hAnsi="Times New Roman"/>
          <w:iCs/>
          <w:sz w:val="28"/>
          <w:szCs w:val="28"/>
          <w:lang w:val="en-US"/>
        </w:rPr>
        <w:t>III</w:t>
      </w:r>
      <w:r w:rsidRPr="0074495D">
        <w:rPr>
          <w:rFonts w:ascii="Times New Roman" w:hAnsi="Times New Roman"/>
          <w:iCs/>
          <w:sz w:val="28"/>
          <w:szCs w:val="28"/>
        </w:rPr>
        <w:t xml:space="preserve"> уровня, можно отнести</w:t>
      </w:r>
      <w:r w:rsidRPr="0074495D">
        <w:rPr>
          <w:rFonts w:ascii="Times New Roman" w:hAnsi="Times New Roman"/>
          <w:sz w:val="28"/>
          <w:szCs w:val="28"/>
        </w:rPr>
        <w:t xml:space="preserve"> устное или письменное истолкование художественных функций особенностей поэтики произведения, рассматриваемого в его целостности, а также истолкование смысла произведения как художественного целого; создание эссе, научно-исследовательских заметок (статьи), доклада на конференцию, рецензии, сценария и т.п. </w:t>
      </w:r>
    </w:p>
    <w:p w:rsidR="0042291A" w:rsidRPr="004F3B9A" w:rsidRDefault="0042291A" w:rsidP="00496ECF">
      <w:pPr>
        <w:pStyle w:val="28"/>
        <w:numPr>
          <w:ilvl w:val="12"/>
          <w:numId w:val="35"/>
        </w:numPr>
        <w:tabs>
          <w:tab w:val="left" w:pos="709"/>
        </w:tabs>
        <w:spacing w:line="360" w:lineRule="auto"/>
        <w:ind w:left="0" w:right="0" w:firstLine="709"/>
        <w:rPr>
          <w:sz w:val="28"/>
          <w:szCs w:val="28"/>
        </w:rPr>
      </w:pPr>
      <w:r w:rsidRPr="0074495D">
        <w:rPr>
          <w:sz w:val="28"/>
          <w:szCs w:val="28"/>
        </w:rPr>
        <w:t>Условно и</w:t>
      </w:r>
      <w:r w:rsidRPr="0074495D">
        <w:rPr>
          <w:iCs/>
          <w:sz w:val="28"/>
          <w:szCs w:val="28"/>
        </w:rPr>
        <w:t xml:space="preserve">м соответствуют следующие типы диагностических </w:t>
      </w:r>
      <w:r w:rsidRPr="004F3B9A">
        <w:rPr>
          <w:bCs/>
          <w:iCs/>
          <w:sz w:val="28"/>
          <w:szCs w:val="28"/>
        </w:rPr>
        <w:t>заданий</w:t>
      </w:r>
      <w:r w:rsidRPr="004F3B9A">
        <w:rPr>
          <w:sz w:val="28"/>
          <w:szCs w:val="28"/>
        </w:rPr>
        <w:t xml:space="preserve">: </w:t>
      </w:r>
    </w:p>
    <w:p w:rsidR="0042291A" w:rsidRPr="0074495D" w:rsidRDefault="0042291A" w:rsidP="00496ECF">
      <w:pPr>
        <w:pStyle w:val="a8"/>
        <w:numPr>
          <w:ilvl w:val="0"/>
          <w:numId w:val="35"/>
        </w:numPr>
        <w:tabs>
          <w:tab w:val="clear" w:pos="1287"/>
          <w:tab w:val="num" w:pos="774"/>
          <w:tab w:val="left" w:pos="993"/>
          <w:tab w:val="num" w:pos="1440"/>
        </w:tabs>
        <w:overflowPunct w:val="0"/>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выделите, определите, найдите, перечислите признаки, черты, повторяющиеся детали и т. п. </w:t>
      </w:r>
    </w:p>
    <w:p w:rsidR="0042291A" w:rsidRPr="0074495D" w:rsidRDefault="0042291A" w:rsidP="00496ECF">
      <w:pPr>
        <w:pStyle w:val="a8"/>
        <w:numPr>
          <w:ilvl w:val="0"/>
          <w:numId w:val="35"/>
        </w:numPr>
        <w:tabs>
          <w:tab w:val="clear" w:pos="1287"/>
          <w:tab w:val="num" w:pos="774"/>
          <w:tab w:val="left" w:pos="993"/>
          <w:tab w:val="num" w:pos="1440"/>
        </w:tabs>
        <w:overflowPunct w:val="0"/>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определите художественную функцию той или иной детали, приема и т. п.;</w:t>
      </w:r>
    </w:p>
    <w:p w:rsidR="0042291A" w:rsidRPr="0074495D" w:rsidRDefault="0042291A" w:rsidP="00496ECF">
      <w:pPr>
        <w:pStyle w:val="a8"/>
        <w:numPr>
          <w:ilvl w:val="0"/>
          <w:numId w:val="35"/>
        </w:numPr>
        <w:tabs>
          <w:tab w:val="clear" w:pos="1287"/>
          <w:tab w:val="num" w:pos="774"/>
          <w:tab w:val="left" w:pos="993"/>
          <w:tab w:val="num" w:pos="1440"/>
        </w:tabs>
        <w:overflowPunct w:val="0"/>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определите позицию автора и способы ее выражения;</w:t>
      </w:r>
    </w:p>
    <w:p w:rsidR="0042291A" w:rsidRPr="0074495D" w:rsidRDefault="0042291A" w:rsidP="00496ECF">
      <w:pPr>
        <w:pStyle w:val="a8"/>
        <w:numPr>
          <w:ilvl w:val="0"/>
          <w:numId w:val="35"/>
        </w:numPr>
        <w:tabs>
          <w:tab w:val="clear" w:pos="1287"/>
          <w:tab w:val="num" w:pos="774"/>
          <w:tab w:val="left" w:pos="993"/>
          <w:tab w:val="num" w:pos="1440"/>
        </w:tabs>
        <w:overflowPunct w:val="0"/>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 xml:space="preserve">проинтерпретируйте выбранный фрагмент произведения; </w:t>
      </w:r>
    </w:p>
    <w:p w:rsidR="0042291A" w:rsidRPr="0074495D" w:rsidRDefault="0042291A" w:rsidP="00496ECF">
      <w:pPr>
        <w:pStyle w:val="a8"/>
        <w:numPr>
          <w:ilvl w:val="0"/>
          <w:numId w:val="35"/>
        </w:numPr>
        <w:tabs>
          <w:tab w:val="clear" w:pos="1287"/>
          <w:tab w:val="num" w:pos="774"/>
          <w:tab w:val="left" w:pos="993"/>
          <w:tab w:val="num" w:pos="1440"/>
        </w:tabs>
        <w:overflowPunct w:val="0"/>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объясните (устно, письменно) смысл названия произведения;</w:t>
      </w:r>
    </w:p>
    <w:p w:rsidR="0042291A" w:rsidRPr="0074495D" w:rsidRDefault="0042291A" w:rsidP="00496ECF">
      <w:pPr>
        <w:pStyle w:val="a8"/>
        <w:numPr>
          <w:ilvl w:val="0"/>
          <w:numId w:val="35"/>
        </w:numPr>
        <w:tabs>
          <w:tab w:val="clear" w:pos="1287"/>
          <w:tab w:val="num" w:pos="774"/>
          <w:tab w:val="left" w:pos="993"/>
          <w:tab w:val="num" w:pos="1440"/>
        </w:tabs>
        <w:overflowPunct w:val="0"/>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озаглавьте предложенный текст (в случае если у литературного произведения нет заглавия);</w:t>
      </w:r>
    </w:p>
    <w:p w:rsidR="0042291A" w:rsidRPr="0074495D" w:rsidRDefault="0042291A" w:rsidP="00496ECF">
      <w:pPr>
        <w:pStyle w:val="a8"/>
        <w:numPr>
          <w:ilvl w:val="0"/>
          <w:numId w:val="35"/>
        </w:numPr>
        <w:tabs>
          <w:tab w:val="clear" w:pos="1287"/>
          <w:tab w:val="num" w:pos="774"/>
          <w:tab w:val="left" w:pos="993"/>
          <w:tab w:val="num" w:pos="1440"/>
        </w:tabs>
        <w:overflowPunct w:val="0"/>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напишите сочинение-интерпретацию; </w:t>
      </w:r>
    </w:p>
    <w:p w:rsidR="0042291A" w:rsidRPr="0074495D" w:rsidRDefault="0042291A" w:rsidP="00496ECF">
      <w:pPr>
        <w:pStyle w:val="a8"/>
        <w:numPr>
          <w:ilvl w:val="0"/>
          <w:numId w:val="35"/>
        </w:numPr>
        <w:tabs>
          <w:tab w:val="clear" w:pos="1287"/>
          <w:tab w:val="num" w:pos="774"/>
          <w:tab w:val="left" w:pos="993"/>
          <w:tab w:val="num" w:pos="1440"/>
        </w:tabs>
        <w:overflowPunct w:val="0"/>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напишите рецензию на произведение, не изучавшееся на уроках литературы.</w:t>
      </w:r>
    </w:p>
    <w:p w:rsidR="0042291A" w:rsidRPr="0074495D" w:rsidRDefault="0042291A">
      <w:pPr>
        <w:pStyle w:val="24"/>
        <w:autoSpaceDE w:val="0"/>
        <w:autoSpaceDN w:val="0"/>
        <w:adjustRightInd w:val="0"/>
        <w:spacing w:line="360" w:lineRule="auto"/>
        <w:ind w:right="0" w:firstLine="709"/>
        <w:rPr>
          <w:szCs w:val="28"/>
        </w:rPr>
      </w:pPr>
      <w:r w:rsidRPr="0074495D">
        <w:rPr>
          <w:szCs w:val="28"/>
        </w:rPr>
        <w:t>Понимание текста на этом уровне читательской культуры осуществляется на основе «распаковки» смыслов художественного текста как дважды «закодированного» (естественным языком и специфическими художественными средствами</w:t>
      </w:r>
      <w:r w:rsidRPr="0074495D">
        <w:rPr>
          <w:rStyle w:val="af3"/>
          <w:szCs w:val="28"/>
        </w:rPr>
        <w:footnoteReference w:id="2"/>
      </w:r>
      <w:r w:rsidRPr="0074495D">
        <w:rPr>
          <w:szCs w:val="28"/>
        </w:rPr>
        <w:t xml:space="preserve">). </w:t>
      </w:r>
    </w:p>
    <w:p w:rsidR="0042291A" w:rsidRPr="0074495D" w:rsidRDefault="0042291A" w:rsidP="0012121B">
      <w:pPr>
        <w:overflowPunct w:val="0"/>
        <w:autoSpaceDE w:val="0"/>
        <w:autoSpaceDN w:val="0"/>
        <w:adjustRightInd w:val="0"/>
        <w:spacing w:after="0" w:line="360" w:lineRule="auto"/>
        <w:ind w:firstLine="709"/>
        <w:jc w:val="both"/>
        <w:rPr>
          <w:szCs w:val="28"/>
        </w:rPr>
      </w:pPr>
      <w:r w:rsidRPr="0074495D">
        <w:rPr>
          <w:rFonts w:ascii="Times New Roman" w:hAnsi="Times New Roman"/>
          <w:sz w:val="28"/>
          <w:szCs w:val="28"/>
        </w:rPr>
        <w:t xml:space="preserve">Разумеется, ни один из перечисленных уровней читательской культуры не реализуется в чистом виде, тем не менее, условно можно считать, что читательское развитие школьников, обучающихся </w:t>
      </w:r>
      <w:r w:rsidRPr="004F3B9A">
        <w:rPr>
          <w:rFonts w:ascii="Times New Roman" w:hAnsi="Times New Roman"/>
          <w:sz w:val="28"/>
          <w:szCs w:val="28"/>
        </w:rPr>
        <w:t>в 5–6 классах, соответствует первому уровню; в процессе литературного образования учеников 7–8 классов формируется второй ее уровень; читательская культура учеников 9 класса характеризуется появление</w:t>
      </w:r>
      <w:r w:rsidRPr="0074495D">
        <w:rPr>
          <w:rFonts w:ascii="Times New Roman" w:hAnsi="Times New Roman"/>
          <w:sz w:val="28"/>
          <w:szCs w:val="28"/>
        </w:rPr>
        <w:t xml:space="preserve">м элементов третьего уровня. Это следует иметь в виду при осуществлении в литературном образовании разноуровневого подхода к обучению, а также при проверке качества его результатов. </w:t>
      </w:r>
    </w:p>
    <w:p w:rsidR="006E54D0" w:rsidRPr="0074495D" w:rsidRDefault="0042291A" w:rsidP="0012121B">
      <w:pPr>
        <w:pStyle w:val="24"/>
        <w:autoSpaceDE w:val="0"/>
        <w:autoSpaceDN w:val="0"/>
        <w:adjustRightInd w:val="0"/>
        <w:spacing w:line="360" w:lineRule="auto"/>
        <w:ind w:firstLine="709"/>
        <w:rPr>
          <w:szCs w:val="28"/>
        </w:rPr>
      </w:pPr>
      <w:r w:rsidRPr="0074495D">
        <w:rPr>
          <w:szCs w:val="28"/>
        </w:rPr>
        <w:t xml:space="preserve">Успешное освоение видов учебной деятельности, соответствующей разным уровням читательской культуры, и способность демонстрировать их во время экзаменационных испытаний служат критериями для определения степени подготовленности обучающихся основной школы. Определяя степень подготовленности, следует учесть условный характер соотнесения описанных заданий и разных уровней читательской культуры. Показателем достигнутых школьником результатов является не столько характер заданий, сколько </w:t>
      </w:r>
      <w:r w:rsidRPr="0074495D">
        <w:rPr>
          <w:b/>
          <w:szCs w:val="28"/>
        </w:rPr>
        <w:t>качество</w:t>
      </w:r>
      <w:r w:rsidRPr="0074495D">
        <w:rPr>
          <w:szCs w:val="28"/>
        </w:rPr>
        <w:t xml:space="preserve"> их выполнения. Учитель может давать одни и те же задания (определите тематику, проблематику и позицию автора и докажите сво</w:t>
      </w:r>
      <w:r w:rsidR="00A23AB5">
        <w:rPr>
          <w:szCs w:val="28"/>
        </w:rPr>
        <w:t>е</w:t>
      </w:r>
      <w:r w:rsidRPr="0074495D">
        <w:rPr>
          <w:szCs w:val="28"/>
        </w:rPr>
        <w:t xml:space="preserve"> </w:t>
      </w:r>
      <w:r w:rsidRPr="0074495D">
        <w:rPr>
          <w:szCs w:val="28"/>
        </w:rPr>
        <w:lastRenderedPageBreak/>
        <w:t>мнение) и, в зависимости от того, какие именно доказательства приводит ученик, определяет уровень читательской культуры и выстраивает уроки так, чтобы перевести ученика на более высокий для него уровень (работает в «зоне ближайшего развития»).</w:t>
      </w:r>
    </w:p>
    <w:p w:rsidR="00B540EE" w:rsidRPr="0074495D" w:rsidRDefault="00B540EE" w:rsidP="00105119">
      <w:pPr>
        <w:spacing w:after="0" w:line="360" w:lineRule="auto"/>
        <w:ind w:firstLine="709"/>
        <w:jc w:val="both"/>
        <w:rPr>
          <w:rFonts w:ascii="Times New Roman" w:hAnsi="Times New Roman"/>
          <w:sz w:val="28"/>
          <w:szCs w:val="28"/>
        </w:rPr>
      </w:pPr>
    </w:p>
    <w:p w:rsidR="00B540EE" w:rsidRPr="0074495D" w:rsidRDefault="006F777F" w:rsidP="00105119">
      <w:pPr>
        <w:pStyle w:val="4"/>
        <w:spacing w:before="0"/>
      </w:pPr>
      <w:bookmarkStart w:id="39" w:name="_Toc409691630"/>
      <w:bookmarkStart w:id="40" w:name="_Toc410653955"/>
      <w:bookmarkStart w:id="41" w:name="_Toc414553137"/>
      <w:r w:rsidRPr="0074495D">
        <w:t>1.2.</w:t>
      </w:r>
      <w:r w:rsidR="00105119" w:rsidRPr="0074495D">
        <w:t>5.</w:t>
      </w:r>
      <w:r w:rsidRPr="0074495D">
        <w:t xml:space="preserve">3. </w:t>
      </w:r>
      <w:r w:rsidR="00B540EE" w:rsidRPr="0074495D">
        <w:t>Иностранный язык</w:t>
      </w:r>
      <w:r w:rsidR="002364B5">
        <w:t xml:space="preserve"> </w:t>
      </w:r>
      <w:r w:rsidRPr="0074495D">
        <w:t>(на примере а</w:t>
      </w:r>
      <w:r w:rsidR="006E54D0" w:rsidRPr="0074495D">
        <w:t>нглийского языка)</w:t>
      </w:r>
      <w:bookmarkEnd w:id="39"/>
      <w:bookmarkEnd w:id="40"/>
      <w:bookmarkEnd w:id="41"/>
    </w:p>
    <w:p w:rsidR="006E54D0" w:rsidRPr="0074495D" w:rsidRDefault="006E54D0" w:rsidP="00105119">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Коммуникативные умения</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Говорение.</w:t>
      </w:r>
      <w:r w:rsidR="002364B5">
        <w:rPr>
          <w:rFonts w:ascii="Times New Roman" w:hAnsi="Times New Roman"/>
          <w:b/>
          <w:sz w:val="28"/>
          <w:szCs w:val="28"/>
        </w:rPr>
        <w:t xml:space="preserve"> </w:t>
      </w:r>
      <w:r w:rsidRPr="0074495D">
        <w:rPr>
          <w:rFonts w:ascii="Times New Roman" w:hAnsi="Times New Roman"/>
          <w:b/>
          <w:sz w:val="28"/>
          <w:szCs w:val="28"/>
        </w:rPr>
        <w:t>Диалогическая речь</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numPr>
          <w:ilvl w:val="0"/>
          <w:numId w:val="4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вести диалог (диалог этикетного характера, диалог–</w:t>
      </w:r>
      <w:r w:rsidR="00571A66" w:rsidRPr="0074495D">
        <w:rPr>
          <w:rFonts w:ascii="Times New Roman" w:hAnsi="Times New Roman"/>
          <w:sz w:val="28"/>
          <w:szCs w:val="28"/>
        </w:rPr>
        <w:t>-</w:t>
      </w:r>
      <w:r w:rsidRPr="0074495D">
        <w:rPr>
          <w:rFonts w:ascii="Times New Roman" w:hAnsi="Times New Roman"/>
          <w:sz w:val="28"/>
          <w:szCs w:val="28"/>
        </w:rPr>
        <w:t xml:space="preserve">расспрос, диалог побуждение к действию; комбинированный диалог) в стандартных ситуациях неофициального общения в рамках освоенной тематики, соблюдая нормы речевого этикета, принятые в стране изучаемого языка. </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4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вести диалог-обмен мнениями; </w:t>
      </w:r>
    </w:p>
    <w:p w:rsidR="006E54D0" w:rsidRPr="0074495D" w:rsidRDefault="006E54D0" w:rsidP="00496ECF">
      <w:pPr>
        <w:numPr>
          <w:ilvl w:val="0"/>
          <w:numId w:val="39"/>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брать и давать интервью;</w:t>
      </w:r>
    </w:p>
    <w:p w:rsidR="006E54D0" w:rsidRPr="0074495D" w:rsidRDefault="006E54D0" w:rsidP="00496ECF">
      <w:pPr>
        <w:numPr>
          <w:ilvl w:val="0"/>
          <w:numId w:val="39"/>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вести диалог-расспрос на основе нелинейного текста (таблицы, диаграммы и </w:t>
      </w:r>
      <w:r w:rsidR="00245F1D" w:rsidRPr="0074495D">
        <w:rPr>
          <w:rFonts w:ascii="Times New Roman" w:hAnsi="Times New Roman"/>
          <w:i/>
          <w:sz w:val="28"/>
          <w:szCs w:val="28"/>
        </w:rPr>
        <w:t>т. д.</w:t>
      </w:r>
      <w:r w:rsidRPr="0074495D">
        <w:rPr>
          <w:rFonts w:ascii="Times New Roman" w:hAnsi="Times New Roman"/>
          <w:i/>
          <w:sz w:val="28"/>
          <w:szCs w:val="28"/>
        </w:rPr>
        <w:t>).</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Говорение. Монологическая речь</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numPr>
          <w:ilvl w:val="0"/>
          <w:numId w:val="41"/>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строить связное монологическое высказывание с опорой на зрительную наглядность и/или вербальные опоры (ключевые слова, план, вопросы) в рамках освоенной тематики;</w:t>
      </w:r>
    </w:p>
    <w:p w:rsidR="006E54D0" w:rsidRPr="0074495D" w:rsidRDefault="006E54D0" w:rsidP="00496ECF">
      <w:pPr>
        <w:numPr>
          <w:ilvl w:val="0"/>
          <w:numId w:val="41"/>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описывать события с опорой на зрительную наглядность и/или вербальную опору (ключевые слова, план, вопросы); </w:t>
      </w:r>
    </w:p>
    <w:p w:rsidR="006E54D0" w:rsidRPr="0074495D" w:rsidRDefault="006E54D0" w:rsidP="00496ECF">
      <w:pPr>
        <w:numPr>
          <w:ilvl w:val="0"/>
          <w:numId w:val="41"/>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давать краткую характеристику реальных людей и литературных персонажей; </w:t>
      </w:r>
    </w:p>
    <w:p w:rsidR="006E54D0" w:rsidRPr="0074495D" w:rsidRDefault="006E54D0" w:rsidP="00496ECF">
      <w:pPr>
        <w:numPr>
          <w:ilvl w:val="0"/>
          <w:numId w:val="41"/>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передавать основное содержание прочитанного текста с опорой или без опоры на текст, ключевые слова/ план/ вопросы;</w:t>
      </w:r>
    </w:p>
    <w:p w:rsidR="006E54D0" w:rsidRPr="0074495D" w:rsidRDefault="006E54D0" w:rsidP="00496ECF">
      <w:pPr>
        <w:numPr>
          <w:ilvl w:val="0"/>
          <w:numId w:val="41"/>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sz w:val="28"/>
          <w:szCs w:val="28"/>
        </w:rPr>
        <w:lastRenderedPageBreak/>
        <w:t>описывать картинку/ фото с опорой или без опоры на ключевые слова/ план/ вопросы.</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 xml:space="preserve">Выпускник получит возможность научиться: </w:t>
      </w:r>
    </w:p>
    <w:p w:rsidR="006E54D0" w:rsidRPr="0074495D" w:rsidRDefault="006E54D0" w:rsidP="00496ECF">
      <w:pPr>
        <w:numPr>
          <w:ilvl w:val="0"/>
          <w:numId w:val="40"/>
        </w:numPr>
        <w:tabs>
          <w:tab w:val="left" w:pos="1134"/>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делать сообщение на заданную тему на основе прочитанного; </w:t>
      </w:r>
    </w:p>
    <w:p w:rsidR="006E54D0" w:rsidRPr="0074495D" w:rsidRDefault="006E54D0" w:rsidP="00496ECF">
      <w:pPr>
        <w:numPr>
          <w:ilvl w:val="0"/>
          <w:numId w:val="40"/>
        </w:numPr>
        <w:tabs>
          <w:tab w:val="left" w:pos="1134"/>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комментировать факты из прочитанного/ прослушанного текста, выражать и аргументировать свое отношение к прочитанному/ прослушанному; </w:t>
      </w:r>
    </w:p>
    <w:p w:rsidR="006E54D0" w:rsidRPr="0074495D" w:rsidRDefault="006E54D0" w:rsidP="00496ECF">
      <w:pPr>
        <w:numPr>
          <w:ilvl w:val="0"/>
          <w:numId w:val="40"/>
        </w:numPr>
        <w:tabs>
          <w:tab w:val="left" w:pos="1134"/>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кратко высказываться без предварительной подготовки на заданную тему в соответствии с предложенной ситуацией общения;</w:t>
      </w:r>
    </w:p>
    <w:p w:rsidR="006E54D0" w:rsidRPr="0074495D" w:rsidRDefault="006E54D0" w:rsidP="00496ECF">
      <w:pPr>
        <w:numPr>
          <w:ilvl w:val="0"/>
          <w:numId w:val="40"/>
        </w:numPr>
        <w:tabs>
          <w:tab w:val="left" w:pos="1134"/>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кратко высказываться с опорой на нелинейный текст (таблицы, диаграммы, расписание и </w:t>
      </w:r>
      <w:r w:rsidR="00245F1D" w:rsidRPr="0074495D">
        <w:rPr>
          <w:rFonts w:ascii="Times New Roman" w:hAnsi="Times New Roman"/>
          <w:i/>
          <w:sz w:val="28"/>
          <w:szCs w:val="28"/>
        </w:rPr>
        <w:t>т. п.</w:t>
      </w:r>
      <w:r w:rsidRPr="0074495D">
        <w:rPr>
          <w:rFonts w:ascii="Times New Roman" w:hAnsi="Times New Roman"/>
          <w:i/>
          <w:sz w:val="28"/>
          <w:szCs w:val="28"/>
        </w:rPr>
        <w:t>)</w:t>
      </w:r>
      <w:r w:rsidR="00ED4AB1" w:rsidRPr="0074495D">
        <w:rPr>
          <w:rFonts w:ascii="Times New Roman" w:hAnsi="Times New Roman"/>
          <w:i/>
          <w:sz w:val="28"/>
          <w:szCs w:val="28"/>
        </w:rPr>
        <w:t>;</w:t>
      </w:r>
    </w:p>
    <w:p w:rsidR="006E54D0" w:rsidRPr="0074495D" w:rsidRDefault="006E54D0" w:rsidP="00496ECF">
      <w:pPr>
        <w:numPr>
          <w:ilvl w:val="0"/>
          <w:numId w:val="40"/>
        </w:numPr>
        <w:tabs>
          <w:tab w:val="left" w:pos="1134"/>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кратко излагать результаты выполненной проектной работы.</w:t>
      </w:r>
    </w:p>
    <w:p w:rsidR="006E54D0" w:rsidRPr="0074495D" w:rsidRDefault="006E54D0" w:rsidP="00FC65AF">
      <w:pPr>
        <w:spacing w:after="0" w:line="360" w:lineRule="auto"/>
        <w:ind w:firstLine="709"/>
        <w:jc w:val="both"/>
        <w:rPr>
          <w:rFonts w:ascii="Times New Roman" w:hAnsi="Times New Roman"/>
          <w:b/>
          <w:i/>
          <w:sz w:val="28"/>
          <w:szCs w:val="28"/>
        </w:rPr>
      </w:pPr>
      <w:r w:rsidRPr="0074495D">
        <w:rPr>
          <w:rFonts w:ascii="Times New Roman" w:hAnsi="Times New Roman"/>
          <w:b/>
          <w:sz w:val="28"/>
          <w:szCs w:val="28"/>
        </w:rPr>
        <w:t>Аудирование</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 xml:space="preserve">Выпускник научится: </w:t>
      </w:r>
    </w:p>
    <w:p w:rsidR="006E54D0" w:rsidRPr="0074495D" w:rsidRDefault="006E54D0" w:rsidP="00496ECF">
      <w:pPr>
        <w:numPr>
          <w:ilvl w:val="0"/>
          <w:numId w:val="4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воспринимать на слух и понимать основное содержание несложных аутентичных текстов, содержащих некоторое количество неизученных языковых явлений; </w:t>
      </w:r>
    </w:p>
    <w:p w:rsidR="006E54D0" w:rsidRPr="0074495D" w:rsidRDefault="006E54D0" w:rsidP="00496ECF">
      <w:pPr>
        <w:numPr>
          <w:ilvl w:val="0"/>
          <w:numId w:val="4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воспринимать на слух и понимать нужную/интересующую/ запрашиваемую информацию в аутентичных текстах, содержащих как изученные языковые явления, так и некоторое количество неизученных языковых явлений.</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44"/>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выделять основную тему в воспринимаемом на слух тексте;</w:t>
      </w:r>
    </w:p>
    <w:p w:rsidR="006E54D0" w:rsidRPr="0074495D" w:rsidRDefault="006E54D0" w:rsidP="00496ECF">
      <w:pPr>
        <w:numPr>
          <w:ilvl w:val="0"/>
          <w:numId w:val="44"/>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использовать контекстуальную или языковую догадку при восприятии на слух текстов, содержащих незнакомые слова.</w:t>
      </w:r>
    </w:p>
    <w:p w:rsidR="006E54D0" w:rsidRPr="0074495D" w:rsidRDefault="006E54D0" w:rsidP="00FC65AF">
      <w:pPr>
        <w:spacing w:after="0" w:line="360" w:lineRule="auto"/>
        <w:ind w:firstLine="709"/>
        <w:jc w:val="both"/>
        <w:rPr>
          <w:rFonts w:ascii="Times New Roman" w:hAnsi="Times New Roman"/>
          <w:i/>
          <w:sz w:val="28"/>
          <w:szCs w:val="28"/>
        </w:rPr>
      </w:pPr>
      <w:r w:rsidRPr="0074495D">
        <w:rPr>
          <w:rFonts w:ascii="Times New Roman" w:hAnsi="Times New Roman"/>
          <w:b/>
          <w:sz w:val="28"/>
          <w:szCs w:val="28"/>
        </w:rPr>
        <w:t xml:space="preserve">Чтение </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 xml:space="preserve">Выпускник научится: </w:t>
      </w:r>
    </w:p>
    <w:p w:rsidR="006E54D0" w:rsidRPr="0074495D" w:rsidRDefault="006E54D0" w:rsidP="00496ECF">
      <w:pPr>
        <w:numPr>
          <w:ilvl w:val="0"/>
          <w:numId w:val="45"/>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читать и понимать основное содержание несложных аутентичных текстов, содержащие отдельные неизученные языковые явления;</w:t>
      </w:r>
    </w:p>
    <w:p w:rsidR="006E54D0" w:rsidRPr="0074495D" w:rsidRDefault="006E54D0" w:rsidP="00496ECF">
      <w:pPr>
        <w:numPr>
          <w:ilvl w:val="0"/>
          <w:numId w:val="45"/>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читать и находить в несложных аутентичных текстах, содержащих отдельные неизученные языковые явления, нужную/интересующую/ запрашиваемую информацию, представленную в явном и в неявном виде;</w:t>
      </w:r>
    </w:p>
    <w:p w:rsidR="006E54D0" w:rsidRPr="0074495D" w:rsidRDefault="006E54D0" w:rsidP="00496ECF">
      <w:pPr>
        <w:numPr>
          <w:ilvl w:val="0"/>
          <w:numId w:val="46"/>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sz w:val="28"/>
          <w:szCs w:val="28"/>
        </w:rPr>
        <w:t>читать и полностью понимать несложные аутентичные тексты, построенные на изученном языковом материале;</w:t>
      </w:r>
    </w:p>
    <w:p w:rsidR="006E54D0" w:rsidRPr="0074495D" w:rsidRDefault="006E54D0" w:rsidP="00496ECF">
      <w:pPr>
        <w:numPr>
          <w:ilvl w:val="0"/>
          <w:numId w:val="46"/>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 выразительно читать вслух небольшие построенные на изученном языковом материале аутентичные тексты, демонстрируя понимание прочитанного.</w:t>
      </w:r>
    </w:p>
    <w:p w:rsidR="006E54D0" w:rsidRPr="0074495D" w:rsidRDefault="006E54D0" w:rsidP="00FC65AF">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46"/>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устанавливать причинно-следственную взаимосвязь фактов и событий, изложенных в несложном аутентичном тексте;</w:t>
      </w:r>
    </w:p>
    <w:p w:rsidR="006E54D0" w:rsidRPr="0074495D" w:rsidRDefault="006E54D0" w:rsidP="00496ECF">
      <w:pPr>
        <w:numPr>
          <w:ilvl w:val="0"/>
          <w:numId w:val="46"/>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восстанавливать текст из разрозненных абзацев или путем добавления выпущенных фрагментов.</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 xml:space="preserve">Письменная речь </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 xml:space="preserve">Выпускник научится: </w:t>
      </w:r>
    </w:p>
    <w:p w:rsidR="006E54D0" w:rsidRPr="0074495D" w:rsidRDefault="006E54D0" w:rsidP="00496ECF">
      <w:pPr>
        <w:numPr>
          <w:ilvl w:val="0"/>
          <w:numId w:val="4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заполнять анкеты и формуляры, сообщая о себе основные сведения (имя, фамилия, пол, возраст, гражданство, национальность, адрес и </w:t>
      </w:r>
      <w:r w:rsidR="00245F1D" w:rsidRPr="0074495D">
        <w:rPr>
          <w:rFonts w:ascii="Times New Roman" w:hAnsi="Times New Roman"/>
          <w:sz w:val="28"/>
          <w:szCs w:val="28"/>
        </w:rPr>
        <w:t>т. д.</w:t>
      </w:r>
      <w:r w:rsidRPr="0074495D">
        <w:rPr>
          <w:rFonts w:ascii="Times New Roman" w:hAnsi="Times New Roman"/>
          <w:sz w:val="28"/>
          <w:szCs w:val="28"/>
        </w:rPr>
        <w:t>);</w:t>
      </w:r>
    </w:p>
    <w:p w:rsidR="006E54D0" w:rsidRPr="0074495D" w:rsidRDefault="006E54D0" w:rsidP="00496ECF">
      <w:pPr>
        <w:numPr>
          <w:ilvl w:val="0"/>
          <w:numId w:val="4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писать короткие поздравления с днем рождения и другими праздниками, с употреблением формул речевого этикета, принятых в стране изучаемого языка, выражать пожелания (объемом 30</w:t>
      </w:r>
      <w:r w:rsidR="00437180" w:rsidRPr="0074495D">
        <w:rPr>
          <w:rFonts w:ascii="Times New Roman" w:hAnsi="Times New Roman"/>
          <w:sz w:val="28"/>
          <w:szCs w:val="28"/>
        </w:rPr>
        <w:t>–</w:t>
      </w:r>
      <w:r w:rsidRPr="0074495D">
        <w:rPr>
          <w:rFonts w:ascii="Times New Roman" w:hAnsi="Times New Roman"/>
          <w:sz w:val="28"/>
          <w:szCs w:val="28"/>
        </w:rPr>
        <w:t>40 слов, включая адрес)</w:t>
      </w:r>
      <w:r w:rsidR="005C1EE4" w:rsidRPr="0074495D">
        <w:rPr>
          <w:rFonts w:ascii="Times New Roman" w:hAnsi="Times New Roman"/>
          <w:sz w:val="28"/>
          <w:szCs w:val="28"/>
        </w:rPr>
        <w:t>;</w:t>
      </w:r>
    </w:p>
    <w:p w:rsidR="006E54D0" w:rsidRPr="0074495D" w:rsidRDefault="006E54D0" w:rsidP="00496ECF">
      <w:pPr>
        <w:numPr>
          <w:ilvl w:val="0"/>
          <w:numId w:val="4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писать личное письмо в ответ на письмо-стимул с употреблением формул речевого этикета, принятых в стране изучаемого языка: сообщать краткие сведения о себе и запрашивать аналогичную информацию о друге по переписке; выражать благодарность, извинения, просьбу; давать совет и </w:t>
      </w:r>
      <w:r w:rsidR="00245F1D" w:rsidRPr="0074495D">
        <w:rPr>
          <w:rFonts w:ascii="Times New Roman" w:hAnsi="Times New Roman"/>
          <w:sz w:val="28"/>
          <w:szCs w:val="28"/>
        </w:rPr>
        <w:t>т. д.</w:t>
      </w:r>
      <w:r w:rsidRPr="0074495D">
        <w:rPr>
          <w:rFonts w:ascii="Times New Roman" w:hAnsi="Times New Roman"/>
          <w:sz w:val="28"/>
          <w:szCs w:val="28"/>
        </w:rPr>
        <w:t xml:space="preserve"> (объемом 100</w:t>
      </w:r>
      <w:r w:rsidR="00437180" w:rsidRPr="0074495D">
        <w:rPr>
          <w:rFonts w:ascii="Times New Roman" w:hAnsi="Times New Roman"/>
          <w:sz w:val="28"/>
          <w:szCs w:val="28"/>
        </w:rPr>
        <w:t>–</w:t>
      </w:r>
      <w:r w:rsidRPr="0074495D">
        <w:rPr>
          <w:rFonts w:ascii="Times New Roman" w:hAnsi="Times New Roman"/>
          <w:sz w:val="28"/>
          <w:szCs w:val="28"/>
        </w:rPr>
        <w:t>120 слов, включая адрес);</w:t>
      </w:r>
    </w:p>
    <w:p w:rsidR="006E54D0" w:rsidRPr="0074495D" w:rsidRDefault="006E54D0" w:rsidP="00496ECF">
      <w:pPr>
        <w:numPr>
          <w:ilvl w:val="0"/>
          <w:numId w:val="4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писать небольшие письменные высказывания с опорой на образец/ план.</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48"/>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делать краткие выписки из текста с целью их использования в собственных устных высказываниях;</w:t>
      </w:r>
    </w:p>
    <w:p w:rsidR="006E54D0" w:rsidRPr="0074495D" w:rsidRDefault="006E54D0" w:rsidP="00496ECF">
      <w:pPr>
        <w:numPr>
          <w:ilvl w:val="0"/>
          <w:numId w:val="48"/>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lastRenderedPageBreak/>
        <w:t>писать электронное письмо (</w:t>
      </w:r>
      <w:r w:rsidRPr="0074495D">
        <w:rPr>
          <w:rFonts w:ascii="Times New Roman" w:hAnsi="Times New Roman"/>
          <w:i/>
          <w:sz w:val="28"/>
          <w:szCs w:val="28"/>
          <w:lang w:val="en-US"/>
        </w:rPr>
        <w:t>e</w:t>
      </w:r>
      <w:r w:rsidRPr="0074495D">
        <w:rPr>
          <w:rFonts w:ascii="Times New Roman" w:hAnsi="Times New Roman"/>
          <w:i/>
          <w:sz w:val="28"/>
          <w:szCs w:val="28"/>
        </w:rPr>
        <w:t>-</w:t>
      </w:r>
      <w:r w:rsidRPr="0074495D">
        <w:rPr>
          <w:rFonts w:ascii="Times New Roman" w:hAnsi="Times New Roman"/>
          <w:i/>
          <w:sz w:val="28"/>
          <w:szCs w:val="28"/>
          <w:lang w:val="en-US"/>
        </w:rPr>
        <w:t>mail</w:t>
      </w:r>
      <w:r w:rsidRPr="0074495D">
        <w:rPr>
          <w:rFonts w:ascii="Times New Roman" w:hAnsi="Times New Roman"/>
          <w:i/>
          <w:sz w:val="28"/>
          <w:szCs w:val="28"/>
        </w:rPr>
        <w:t>) зарубежному другу в ответ на электронное письмо-стимул</w:t>
      </w:r>
      <w:r w:rsidR="005C1EE4" w:rsidRPr="0074495D">
        <w:rPr>
          <w:rFonts w:ascii="Times New Roman" w:hAnsi="Times New Roman"/>
          <w:i/>
          <w:sz w:val="28"/>
          <w:szCs w:val="28"/>
        </w:rPr>
        <w:t>;</w:t>
      </w:r>
    </w:p>
    <w:p w:rsidR="006E54D0" w:rsidRPr="0074495D" w:rsidRDefault="006E54D0" w:rsidP="00496ECF">
      <w:pPr>
        <w:numPr>
          <w:ilvl w:val="0"/>
          <w:numId w:val="48"/>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составлять план/ тезисы устного или письменного сообщения; </w:t>
      </w:r>
    </w:p>
    <w:p w:rsidR="006E54D0" w:rsidRPr="0074495D" w:rsidRDefault="006E54D0" w:rsidP="00496ECF">
      <w:pPr>
        <w:numPr>
          <w:ilvl w:val="0"/>
          <w:numId w:val="49"/>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кратко излагать в письменном виде результаты проектной деятельности;</w:t>
      </w:r>
    </w:p>
    <w:p w:rsidR="006E54D0" w:rsidRPr="0074495D" w:rsidRDefault="006E54D0" w:rsidP="00496ECF">
      <w:pPr>
        <w:numPr>
          <w:ilvl w:val="0"/>
          <w:numId w:val="49"/>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писать небольшое письменное высказывание с опорой на нелинейный текст (таблицы, диаграммы и </w:t>
      </w:r>
      <w:r w:rsidR="00245F1D" w:rsidRPr="0074495D">
        <w:rPr>
          <w:rFonts w:ascii="Times New Roman" w:hAnsi="Times New Roman"/>
          <w:i/>
          <w:sz w:val="28"/>
          <w:szCs w:val="28"/>
        </w:rPr>
        <w:t>т. п.</w:t>
      </w:r>
      <w:r w:rsidRPr="0074495D">
        <w:rPr>
          <w:rFonts w:ascii="Times New Roman" w:hAnsi="Times New Roman"/>
          <w:i/>
          <w:sz w:val="28"/>
          <w:szCs w:val="28"/>
        </w:rPr>
        <w:t>).</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Языковые навыки и средства оперирования ими</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Орфография и пунктуация</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numPr>
          <w:ilvl w:val="0"/>
          <w:numId w:val="56"/>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правильно писать изученные слова;</w:t>
      </w:r>
    </w:p>
    <w:p w:rsidR="006E54D0" w:rsidRPr="0074495D" w:rsidRDefault="006E54D0" w:rsidP="00496ECF">
      <w:pPr>
        <w:numPr>
          <w:ilvl w:val="0"/>
          <w:numId w:val="56"/>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w:t>
      </w:r>
    </w:p>
    <w:p w:rsidR="006E54D0" w:rsidRPr="0074495D" w:rsidRDefault="006E54D0" w:rsidP="00496ECF">
      <w:pPr>
        <w:numPr>
          <w:ilvl w:val="0"/>
          <w:numId w:val="56"/>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расставлять в личном письме знаки препинания, диктуемые его форматом, в соответствии с нормами, принятыми в стране изучаемого языка.</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57"/>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сравнивать и анализировать буквосочетания английского языка и их транскрипцию.</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Фонетическая сторона речи</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numPr>
          <w:ilvl w:val="0"/>
          <w:numId w:val="50"/>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на слух и адекватно, без фонематических ошибок, ведущих к сбою коммуникации, произносить слова изучаемого иностранного языка;</w:t>
      </w:r>
    </w:p>
    <w:p w:rsidR="006E54D0" w:rsidRPr="0074495D" w:rsidRDefault="006E54D0" w:rsidP="00496ECF">
      <w:pPr>
        <w:numPr>
          <w:ilvl w:val="0"/>
          <w:numId w:val="50"/>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соблюдать правильное ударение в изученных словах;</w:t>
      </w:r>
    </w:p>
    <w:p w:rsidR="006E54D0" w:rsidRPr="0074495D" w:rsidRDefault="006E54D0" w:rsidP="00496ECF">
      <w:pPr>
        <w:numPr>
          <w:ilvl w:val="0"/>
          <w:numId w:val="50"/>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коммуникативные типы предложений по их интонации;</w:t>
      </w:r>
    </w:p>
    <w:p w:rsidR="006E54D0" w:rsidRPr="0074495D" w:rsidRDefault="006E54D0" w:rsidP="00496ECF">
      <w:pPr>
        <w:numPr>
          <w:ilvl w:val="0"/>
          <w:numId w:val="50"/>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членить предложение на смысловые группы;</w:t>
      </w:r>
    </w:p>
    <w:p w:rsidR="006E54D0" w:rsidRPr="0074495D" w:rsidRDefault="006E54D0" w:rsidP="00496ECF">
      <w:pPr>
        <w:numPr>
          <w:ilvl w:val="0"/>
          <w:numId w:val="50"/>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адекватно, без ошибок, ведущих к сбою коммуникации, произносить фразы с точки зрения их ритмико-интонационных особенностей </w:t>
      </w:r>
      <w:r w:rsidRPr="0074495D">
        <w:rPr>
          <w:rFonts w:ascii="Times New Roman" w:hAnsi="Times New Roman"/>
          <w:sz w:val="28"/>
          <w:szCs w:val="28"/>
        </w:rPr>
        <w:lastRenderedPageBreak/>
        <w:t>(побудительное предложение; общий, специальный, альтернативный и разделительный вопросы), в том числе</w:t>
      </w:r>
      <w:r w:rsidR="00E94F21" w:rsidRPr="0074495D">
        <w:rPr>
          <w:rFonts w:ascii="Times New Roman" w:hAnsi="Times New Roman"/>
          <w:sz w:val="28"/>
          <w:szCs w:val="28"/>
        </w:rPr>
        <w:t>,</w:t>
      </w:r>
      <w:r w:rsidRPr="0074495D">
        <w:rPr>
          <w:rFonts w:ascii="Times New Roman" w:hAnsi="Times New Roman"/>
          <w:sz w:val="28"/>
          <w:szCs w:val="28"/>
        </w:rPr>
        <w:t xml:space="preserve"> соблюдая правило отсутствия фразового ударения на служебных словах.</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50"/>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выражать модальные значения, чувства и эмоции с помощью интонации;</w:t>
      </w:r>
    </w:p>
    <w:p w:rsidR="006E54D0" w:rsidRPr="0074495D" w:rsidRDefault="006E54D0" w:rsidP="00496ECF">
      <w:pPr>
        <w:numPr>
          <w:ilvl w:val="0"/>
          <w:numId w:val="50"/>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различать британские и американские варианты английского языка в прослушанных высказываниях.</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Лексическая сторона речи</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numPr>
          <w:ilvl w:val="0"/>
          <w:numId w:val="51"/>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6E54D0" w:rsidRPr="0074495D" w:rsidRDefault="006E54D0" w:rsidP="00496ECF">
      <w:pPr>
        <w:numPr>
          <w:ilvl w:val="0"/>
          <w:numId w:val="51"/>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употреблять в устной и письменной речи в их основном </w:t>
      </w:r>
      <w:r w:rsidR="00ED4AB1" w:rsidRPr="0074495D">
        <w:rPr>
          <w:rFonts w:ascii="Times New Roman" w:hAnsi="Times New Roman"/>
          <w:sz w:val="28"/>
          <w:szCs w:val="28"/>
        </w:rPr>
        <w:t xml:space="preserve">значении </w:t>
      </w:r>
      <w:r w:rsidRPr="0074495D">
        <w:rPr>
          <w:rFonts w:ascii="Times New Roman" w:hAnsi="Times New Roman"/>
          <w:sz w:val="28"/>
          <w:szCs w:val="28"/>
        </w:rPr>
        <w:t>изученные лексические единицы (слова, словосочетания, реплики-клише речевого этикета), в том числе многозначные, в пределах тематики основной школы в соответствии с решаемой коммуникативной задачей;</w:t>
      </w:r>
    </w:p>
    <w:p w:rsidR="006E54D0" w:rsidRPr="0074495D" w:rsidRDefault="006E54D0" w:rsidP="00496ECF">
      <w:pPr>
        <w:numPr>
          <w:ilvl w:val="0"/>
          <w:numId w:val="51"/>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соблюдать существующие в английском языке нормы лексической сочетаемости;</w:t>
      </w:r>
    </w:p>
    <w:p w:rsidR="006E54D0" w:rsidRPr="0074495D" w:rsidRDefault="006E54D0" w:rsidP="00496ECF">
      <w:pPr>
        <w:numPr>
          <w:ilvl w:val="0"/>
          <w:numId w:val="51"/>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w:t>
      </w:r>
    </w:p>
    <w:p w:rsidR="006E54D0" w:rsidRPr="0074495D" w:rsidRDefault="006E54D0" w:rsidP="00496ECF">
      <w:pPr>
        <w:numPr>
          <w:ilvl w:val="0"/>
          <w:numId w:val="51"/>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rPr>
        <w:t xml:space="preserve">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 </w:t>
      </w:r>
    </w:p>
    <w:p w:rsidR="006E54D0" w:rsidRPr="0074495D" w:rsidRDefault="006E54D0" w:rsidP="00496ECF">
      <w:pPr>
        <w:numPr>
          <w:ilvl w:val="0"/>
          <w:numId w:val="15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глаголы при помощи аффиксов </w:t>
      </w:r>
      <w:proofErr w:type="spellStart"/>
      <w:r w:rsidRPr="0074495D">
        <w:rPr>
          <w:rFonts w:ascii="Times New Roman" w:hAnsi="Times New Roman"/>
          <w:i/>
          <w:sz w:val="28"/>
          <w:szCs w:val="28"/>
          <w:lang w:val="en-US"/>
        </w:rPr>
        <w:t>dis</w:t>
      </w:r>
      <w:proofErr w:type="spellEnd"/>
      <w:r w:rsidRPr="0074495D">
        <w:rPr>
          <w:rFonts w:ascii="Times New Roman" w:hAnsi="Times New Roman"/>
          <w:sz w:val="28"/>
          <w:szCs w:val="28"/>
        </w:rPr>
        <w:t xml:space="preserve">-, </w:t>
      </w:r>
      <w:proofErr w:type="spellStart"/>
      <w:r w:rsidRPr="0074495D">
        <w:rPr>
          <w:rFonts w:ascii="Times New Roman" w:hAnsi="Times New Roman"/>
          <w:i/>
          <w:sz w:val="28"/>
          <w:szCs w:val="28"/>
          <w:lang w:val="en-US"/>
        </w:rPr>
        <w:t>mis</w:t>
      </w:r>
      <w:proofErr w:type="spellEnd"/>
      <w:r w:rsidRPr="0074495D">
        <w:rPr>
          <w:rFonts w:ascii="Times New Roman" w:hAnsi="Times New Roman"/>
          <w:sz w:val="28"/>
          <w:szCs w:val="28"/>
        </w:rPr>
        <w:t xml:space="preserve">-, </w:t>
      </w:r>
      <w:r w:rsidRPr="0074495D">
        <w:rPr>
          <w:rFonts w:ascii="Times New Roman" w:hAnsi="Times New Roman"/>
          <w:i/>
          <w:sz w:val="28"/>
          <w:szCs w:val="28"/>
          <w:lang w:val="en-US"/>
        </w:rPr>
        <w:t>re</w:t>
      </w:r>
      <w:r w:rsidRPr="0074495D">
        <w:rPr>
          <w:rFonts w:ascii="Times New Roman" w:hAnsi="Times New Roman"/>
          <w:sz w:val="28"/>
          <w:szCs w:val="28"/>
        </w:rPr>
        <w:t>-, -</w:t>
      </w:r>
      <w:r w:rsidR="005D64CA" w:rsidRPr="0074495D">
        <w:rPr>
          <w:rFonts w:ascii="Times New Roman" w:hAnsi="Times New Roman"/>
          <w:i/>
          <w:sz w:val="28"/>
          <w:szCs w:val="28"/>
          <w:lang w:val="en-US"/>
        </w:rPr>
        <w:t>i</w:t>
      </w:r>
      <w:proofErr w:type="spellStart"/>
      <w:r w:rsidRPr="0074495D">
        <w:rPr>
          <w:rFonts w:ascii="Times New Roman" w:hAnsi="Times New Roman"/>
          <w:i/>
          <w:sz w:val="28"/>
          <w:szCs w:val="28"/>
        </w:rPr>
        <w:t>ze</w:t>
      </w:r>
      <w:proofErr w:type="spellEnd"/>
      <w:r w:rsidRPr="0074495D">
        <w:rPr>
          <w:rFonts w:ascii="Times New Roman" w:hAnsi="Times New Roman"/>
          <w:sz w:val="28"/>
          <w:szCs w:val="28"/>
        </w:rPr>
        <w:t>/-</w:t>
      </w:r>
      <w:proofErr w:type="spellStart"/>
      <w:r w:rsidRPr="0074495D">
        <w:rPr>
          <w:rFonts w:ascii="Times New Roman" w:hAnsi="Times New Roman"/>
          <w:i/>
          <w:sz w:val="28"/>
          <w:szCs w:val="28"/>
        </w:rPr>
        <w:t>ise</w:t>
      </w:r>
      <w:proofErr w:type="spellEnd"/>
      <w:r w:rsidRPr="0074495D">
        <w:rPr>
          <w:rFonts w:ascii="Times New Roman" w:hAnsi="Times New Roman"/>
          <w:sz w:val="28"/>
          <w:szCs w:val="28"/>
        </w:rPr>
        <w:t xml:space="preserve">; </w:t>
      </w:r>
    </w:p>
    <w:p w:rsidR="006E54D0" w:rsidRPr="0074495D" w:rsidRDefault="006E54D0" w:rsidP="00496ECF">
      <w:pPr>
        <w:numPr>
          <w:ilvl w:val="0"/>
          <w:numId w:val="152"/>
        </w:numPr>
        <w:tabs>
          <w:tab w:val="left" w:pos="993"/>
        </w:tabs>
        <w:spacing w:after="0" w:line="360" w:lineRule="auto"/>
        <w:ind w:left="0" w:firstLine="709"/>
        <w:jc w:val="both"/>
        <w:rPr>
          <w:rFonts w:ascii="Times New Roman" w:hAnsi="Times New Roman"/>
          <w:sz w:val="28"/>
          <w:szCs w:val="28"/>
          <w:lang w:val="en-US"/>
        </w:rPr>
      </w:pPr>
      <w:r w:rsidRPr="0074495D">
        <w:rPr>
          <w:rFonts w:ascii="Times New Roman" w:hAnsi="Times New Roman"/>
          <w:sz w:val="28"/>
          <w:szCs w:val="28"/>
        </w:rPr>
        <w:t>имена</w:t>
      </w:r>
      <w:r w:rsidR="002364B5" w:rsidRPr="00D64076">
        <w:rPr>
          <w:rFonts w:ascii="Times New Roman" w:hAnsi="Times New Roman"/>
          <w:sz w:val="28"/>
          <w:szCs w:val="28"/>
          <w:lang w:val="en-US"/>
        </w:rPr>
        <w:t xml:space="preserve"> </w:t>
      </w:r>
      <w:r w:rsidRPr="0074495D">
        <w:rPr>
          <w:rFonts w:ascii="Times New Roman" w:hAnsi="Times New Roman"/>
          <w:sz w:val="28"/>
          <w:szCs w:val="28"/>
        </w:rPr>
        <w:t>существительные</w:t>
      </w:r>
      <w:r w:rsidR="002364B5" w:rsidRPr="00D64076">
        <w:rPr>
          <w:rFonts w:ascii="Times New Roman" w:hAnsi="Times New Roman"/>
          <w:sz w:val="28"/>
          <w:szCs w:val="28"/>
          <w:lang w:val="en-US"/>
        </w:rPr>
        <w:t xml:space="preserve"> </w:t>
      </w:r>
      <w:r w:rsidRPr="0074495D">
        <w:rPr>
          <w:rFonts w:ascii="Times New Roman" w:hAnsi="Times New Roman"/>
          <w:sz w:val="28"/>
          <w:szCs w:val="28"/>
        </w:rPr>
        <w:t>при</w:t>
      </w:r>
      <w:r w:rsidR="002364B5" w:rsidRPr="00D64076">
        <w:rPr>
          <w:rFonts w:ascii="Times New Roman" w:hAnsi="Times New Roman"/>
          <w:sz w:val="28"/>
          <w:szCs w:val="28"/>
          <w:lang w:val="en-US"/>
        </w:rPr>
        <w:t xml:space="preserve"> </w:t>
      </w:r>
      <w:r w:rsidRPr="0074495D">
        <w:rPr>
          <w:rFonts w:ascii="Times New Roman" w:hAnsi="Times New Roman"/>
          <w:sz w:val="28"/>
          <w:szCs w:val="28"/>
        </w:rPr>
        <w:t>помощи</w:t>
      </w:r>
      <w:r w:rsidR="002364B5" w:rsidRPr="00D64076">
        <w:rPr>
          <w:rFonts w:ascii="Times New Roman" w:hAnsi="Times New Roman"/>
          <w:sz w:val="28"/>
          <w:szCs w:val="28"/>
          <w:lang w:val="en-US"/>
        </w:rPr>
        <w:t xml:space="preserve"> </w:t>
      </w:r>
      <w:r w:rsidRPr="0074495D">
        <w:rPr>
          <w:rFonts w:ascii="Times New Roman" w:hAnsi="Times New Roman"/>
          <w:sz w:val="28"/>
          <w:szCs w:val="28"/>
        </w:rPr>
        <w:t>суффиксов</w:t>
      </w:r>
      <w:r w:rsidRPr="0074495D">
        <w:rPr>
          <w:rFonts w:ascii="Times New Roman" w:hAnsi="Times New Roman"/>
          <w:sz w:val="28"/>
          <w:szCs w:val="28"/>
          <w:lang w:val="en-US"/>
        </w:rPr>
        <w:t xml:space="preserve"> -</w:t>
      </w:r>
      <w:r w:rsidRPr="0074495D">
        <w:rPr>
          <w:rFonts w:ascii="Times New Roman" w:hAnsi="Times New Roman"/>
          <w:i/>
          <w:sz w:val="28"/>
          <w:szCs w:val="28"/>
          <w:lang w:val="en-US"/>
        </w:rPr>
        <w:t>or</w:t>
      </w:r>
      <w:r w:rsidRPr="0074495D">
        <w:rPr>
          <w:rFonts w:ascii="Times New Roman" w:hAnsi="Times New Roman"/>
          <w:sz w:val="28"/>
          <w:szCs w:val="28"/>
          <w:lang w:val="en-US"/>
        </w:rPr>
        <w:t>/ -</w:t>
      </w:r>
      <w:proofErr w:type="spellStart"/>
      <w:r w:rsidRPr="0074495D">
        <w:rPr>
          <w:rFonts w:ascii="Times New Roman" w:hAnsi="Times New Roman"/>
          <w:i/>
          <w:sz w:val="28"/>
          <w:szCs w:val="28"/>
          <w:lang w:val="en-US"/>
        </w:rPr>
        <w:t>er</w:t>
      </w:r>
      <w:proofErr w:type="spellEnd"/>
      <w:r w:rsidRPr="0074495D">
        <w:rPr>
          <w:rFonts w:ascii="Times New Roman" w:hAnsi="Times New Roman"/>
          <w:sz w:val="28"/>
          <w:szCs w:val="28"/>
          <w:lang w:val="en-US"/>
        </w:rPr>
        <w:t>, -</w:t>
      </w:r>
      <w:proofErr w:type="spellStart"/>
      <w:r w:rsidRPr="0074495D">
        <w:rPr>
          <w:rFonts w:ascii="Times New Roman" w:hAnsi="Times New Roman"/>
          <w:i/>
          <w:sz w:val="28"/>
          <w:szCs w:val="28"/>
          <w:lang w:val="en-US"/>
        </w:rPr>
        <w:t>ist</w:t>
      </w:r>
      <w:proofErr w:type="spellEnd"/>
      <w:r w:rsidRPr="0074495D">
        <w:rPr>
          <w:rFonts w:ascii="Times New Roman" w:hAnsi="Times New Roman"/>
          <w:sz w:val="28"/>
          <w:szCs w:val="28"/>
          <w:lang w:val="en-US"/>
        </w:rPr>
        <w:t xml:space="preserve"> , -</w:t>
      </w:r>
      <w:proofErr w:type="spellStart"/>
      <w:r w:rsidRPr="0074495D">
        <w:rPr>
          <w:rFonts w:ascii="Times New Roman" w:hAnsi="Times New Roman"/>
          <w:i/>
          <w:sz w:val="28"/>
          <w:szCs w:val="28"/>
          <w:lang w:val="en-US"/>
        </w:rPr>
        <w:t>sion</w:t>
      </w:r>
      <w:proofErr w:type="spellEnd"/>
      <w:r w:rsidRPr="0074495D">
        <w:rPr>
          <w:rFonts w:ascii="Times New Roman" w:hAnsi="Times New Roman"/>
          <w:sz w:val="28"/>
          <w:szCs w:val="28"/>
          <w:lang w:val="en-US"/>
        </w:rPr>
        <w:t>/-</w:t>
      </w:r>
      <w:proofErr w:type="spellStart"/>
      <w:r w:rsidRPr="0074495D">
        <w:rPr>
          <w:rFonts w:ascii="Times New Roman" w:hAnsi="Times New Roman"/>
          <w:i/>
          <w:sz w:val="28"/>
          <w:szCs w:val="28"/>
          <w:lang w:val="en-US"/>
        </w:rPr>
        <w:t>tion</w:t>
      </w:r>
      <w:proofErr w:type="spellEnd"/>
      <w:r w:rsidRPr="0074495D">
        <w:rPr>
          <w:rFonts w:ascii="Times New Roman" w:hAnsi="Times New Roman"/>
          <w:sz w:val="28"/>
          <w:szCs w:val="28"/>
          <w:lang w:val="en-US"/>
        </w:rPr>
        <w:t>, -</w:t>
      </w:r>
      <w:proofErr w:type="spellStart"/>
      <w:r w:rsidRPr="0074495D">
        <w:rPr>
          <w:rFonts w:ascii="Times New Roman" w:hAnsi="Times New Roman"/>
          <w:i/>
          <w:sz w:val="28"/>
          <w:szCs w:val="28"/>
          <w:lang w:val="en-US"/>
        </w:rPr>
        <w:t>nce</w:t>
      </w:r>
      <w:proofErr w:type="spellEnd"/>
      <w:r w:rsidRPr="0074495D">
        <w:rPr>
          <w:rFonts w:ascii="Times New Roman" w:hAnsi="Times New Roman"/>
          <w:sz w:val="28"/>
          <w:szCs w:val="28"/>
          <w:lang w:val="en-US"/>
        </w:rPr>
        <w:t>/-</w:t>
      </w:r>
      <w:proofErr w:type="spellStart"/>
      <w:r w:rsidRPr="0074495D">
        <w:rPr>
          <w:rFonts w:ascii="Times New Roman" w:hAnsi="Times New Roman"/>
          <w:i/>
          <w:sz w:val="28"/>
          <w:szCs w:val="28"/>
          <w:lang w:val="en-US"/>
        </w:rPr>
        <w:t>ence</w:t>
      </w:r>
      <w:proofErr w:type="spellEnd"/>
      <w:r w:rsidRPr="0074495D">
        <w:rPr>
          <w:rFonts w:ascii="Times New Roman" w:hAnsi="Times New Roman"/>
          <w:sz w:val="28"/>
          <w:szCs w:val="28"/>
          <w:lang w:val="en-US"/>
        </w:rPr>
        <w:t>, -</w:t>
      </w:r>
      <w:proofErr w:type="spellStart"/>
      <w:r w:rsidRPr="0074495D">
        <w:rPr>
          <w:rFonts w:ascii="Times New Roman" w:hAnsi="Times New Roman"/>
          <w:i/>
          <w:sz w:val="28"/>
          <w:szCs w:val="28"/>
          <w:lang w:val="en-US"/>
        </w:rPr>
        <w:t>ment</w:t>
      </w:r>
      <w:proofErr w:type="spellEnd"/>
      <w:r w:rsidRPr="0074495D">
        <w:rPr>
          <w:rFonts w:ascii="Times New Roman" w:hAnsi="Times New Roman"/>
          <w:sz w:val="28"/>
          <w:szCs w:val="28"/>
          <w:lang w:val="en-US"/>
        </w:rPr>
        <w:t>, -</w:t>
      </w:r>
      <w:proofErr w:type="spellStart"/>
      <w:r w:rsidRPr="0074495D">
        <w:rPr>
          <w:rFonts w:ascii="Times New Roman" w:hAnsi="Times New Roman"/>
          <w:i/>
          <w:sz w:val="28"/>
          <w:szCs w:val="28"/>
          <w:lang w:val="en-US"/>
        </w:rPr>
        <w:t>ity</w:t>
      </w:r>
      <w:proofErr w:type="spellEnd"/>
      <w:r w:rsidRPr="0074495D">
        <w:rPr>
          <w:rFonts w:ascii="Times New Roman" w:hAnsi="Times New Roman"/>
          <w:sz w:val="28"/>
          <w:szCs w:val="28"/>
          <w:lang w:val="en-US"/>
        </w:rPr>
        <w:t xml:space="preserve"> , -</w:t>
      </w:r>
      <w:proofErr w:type="spellStart"/>
      <w:r w:rsidRPr="0074495D">
        <w:rPr>
          <w:rFonts w:ascii="Times New Roman" w:hAnsi="Times New Roman"/>
          <w:i/>
          <w:sz w:val="28"/>
          <w:szCs w:val="28"/>
          <w:lang w:val="en-US"/>
        </w:rPr>
        <w:t>ness</w:t>
      </w:r>
      <w:proofErr w:type="spellEnd"/>
      <w:r w:rsidRPr="0074495D">
        <w:rPr>
          <w:rFonts w:ascii="Times New Roman" w:hAnsi="Times New Roman"/>
          <w:sz w:val="28"/>
          <w:szCs w:val="28"/>
          <w:lang w:val="en-US"/>
        </w:rPr>
        <w:t>, -</w:t>
      </w:r>
      <w:r w:rsidRPr="0074495D">
        <w:rPr>
          <w:rFonts w:ascii="Times New Roman" w:hAnsi="Times New Roman"/>
          <w:i/>
          <w:sz w:val="28"/>
          <w:szCs w:val="28"/>
          <w:lang w:val="en-US"/>
        </w:rPr>
        <w:t>ship</w:t>
      </w:r>
      <w:r w:rsidRPr="0074495D">
        <w:rPr>
          <w:rFonts w:ascii="Times New Roman" w:hAnsi="Times New Roman"/>
          <w:sz w:val="28"/>
          <w:szCs w:val="28"/>
          <w:lang w:val="en-US"/>
        </w:rPr>
        <w:t>, -</w:t>
      </w:r>
      <w:proofErr w:type="spellStart"/>
      <w:r w:rsidRPr="0074495D">
        <w:rPr>
          <w:rFonts w:ascii="Times New Roman" w:hAnsi="Times New Roman"/>
          <w:i/>
          <w:sz w:val="28"/>
          <w:szCs w:val="28"/>
          <w:lang w:val="en-US"/>
        </w:rPr>
        <w:t>ing</w:t>
      </w:r>
      <w:proofErr w:type="spellEnd"/>
      <w:r w:rsidRPr="0074495D">
        <w:rPr>
          <w:rFonts w:ascii="Times New Roman" w:hAnsi="Times New Roman"/>
          <w:sz w:val="28"/>
          <w:szCs w:val="28"/>
          <w:lang w:val="en-US"/>
        </w:rPr>
        <w:t xml:space="preserve">; </w:t>
      </w:r>
    </w:p>
    <w:p w:rsidR="006E54D0" w:rsidRPr="0074495D" w:rsidRDefault="006E54D0" w:rsidP="00496ECF">
      <w:pPr>
        <w:numPr>
          <w:ilvl w:val="0"/>
          <w:numId w:val="152"/>
        </w:numPr>
        <w:tabs>
          <w:tab w:val="left" w:pos="993"/>
        </w:tabs>
        <w:spacing w:after="0" w:line="360" w:lineRule="auto"/>
        <w:ind w:left="0" w:firstLine="709"/>
        <w:jc w:val="both"/>
        <w:rPr>
          <w:rFonts w:ascii="Times New Roman" w:hAnsi="Times New Roman"/>
          <w:sz w:val="28"/>
          <w:szCs w:val="28"/>
          <w:lang w:val="en-US" w:bidi="en-US"/>
        </w:rPr>
      </w:pPr>
      <w:r w:rsidRPr="0074495D">
        <w:rPr>
          <w:rFonts w:ascii="Times New Roman" w:hAnsi="Times New Roman"/>
          <w:sz w:val="28"/>
          <w:szCs w:val="28"/>
        </w:rPr>
        <w:t>имена</w:t>
      </w:r>
      <w:r w:rsidR="002364B5" w:rsidRPr="00D64076">
        <w:rPr>
          <w:rFonts w:ascii="Times New Roman" w:hAnsi="Times New Roman"/>
          <w:sz w:val="28"/>
          <w:szCs w:val="28"/>
          <w:lang w:val="en-US"/>
        </w:rPr>
        <w:t xml:space="preserve"> </w:t>
      </w:r>
      <w:r w:rsidRPr="0074495D">
        <w:rPr>
          <w:rFonts w:ascii="Times New Roman" w:hAnsi="Times New Roman"/>
          <w:sz w:val="28"/>
          <w:szCs w:val="28"/>
        </w:rPr>
        <w:t>прилагательные</w:t>
      </w:r>
      <w:r w:rsidR="002364B5" w:rsidRPr="00D64076">
        <w:rPr>
          <w:rFonts w:ascii="Times New Roman" w:hAnsi="Times New Roman"/>
          <w:sz w:val="28"/>
          <w:szCs w:val="28"/>
          <w:lang w:val="en-US"/>
        </w:rPr>
        <w:t xml:space="preserve"> </w:t>
      </w:r>
      <w:r w:rsidRPr="0074495D">
        <w:rPr>
          <w:rFonts w:ascii="Times New Roman" w:hAnsi="Times New Roman"/>
          <w:sz w:val="28"/>
          <w:szCs w:val="28"/>
        </w:rPr>
        <w:t>при</w:t>
      </w:r>
      <w:r w:rsidR="002364B5" w:rsidRPr="00D64076">
        <w:rPr>
          <w:rFonts w:ascii="Times New Roman" w:hAnsi="Times New Roman"/>
          <w:sz w:val="28"/>
          <w:szCs w:val="28"/>
          <w:lang w:val="en-US"/>
        </w:rPr>
        <w:t xml:space="preserve"> </w:t>
      </w:r>
      <w:r w:rsidRPr="0074495D">
        <w:rPr>
          <w:rFonts w:ascii="Times New Roman" w:hAnsi="Times New Roman"/>
          <w:sz w:val="28"/>
          <w:szCs w:val="28"/>
        </w:rPr>
        <w:t>помощи</w:t>
      </w:r>
      <w:r w:rsidR="002364B5" w:rsidRPr="00D64076">
        <w:rPr>
          <w:rFonts w:ascii="Times New Roman" w:hAnsi="Times New Roman"/>
          <w:sz w:val="28"/>
          <w:szCs w:val="28"/>
          <w:lang w:val="en-US"/>
        </w:rPr>
        <w:t xml:space="preserve"> </w:t>
      </w:r>
      <w:r w:rsidRPr="0074495D">
        <w:rPr>
          <w:rFonts w:ascii="Times New Roman" w:hAnsi="Times New Roman"/>
          <w:sz w:val="28"/>
          <w:szCs w:val="28"/>
        </w:rPr>
        <w:t>аффиксов</w:t>
      </w:r>
      <w:r w:rsidR="002364B5" w:rsidRPr="00D64076">
        <w:rPr>
          <w:rFonts w:ascii="Times New Roman" w:hAnsi="Times New Roman"/>
          <w:sz w:val="28"/>
          <w:szCs w:val="28"/>
          <w:lang w:val="en-US"/>
        </w:rPr>
        <w:t xml:space="preserve"> </w:t>
      </w:r>
      <w:r w:rsidRPr="0074495D">
        <w:rPr>
          <w:rFonts w:ascii="Times New Roman" w:hAnsi="Times New Roman"/>
          <w:i/>
          <w:sz w:val="28"/>
          <w:szCs w:val="28"/>
          <w:lang w:val="en-US" w:bidi="en-US"/>
        </w:rPr>
        <w:t>inter</w:t>
      </w:r>
      <w:r w:rsidRPr="0074495D">
        <w:rPr>
          <w:rFonts w:ascii="Times New Roman" w:hAnsi="Times New Roman"/>
          <w:sz w:val="28"/>
          <w:szCs w:val="28"/>
          <w:lang w:val="en-US" w:bidi="en-US"/>
        </w:rPr>
        <w:t>-; -</w:t>
      </w:r>
      <w:r w:rsidRPr="0074495D">
        <w:rPr>
          <w:rFonts w:ascii="Times New Roman" w:hAnsi="Times New Roman"/>
          <w:i/>
          <w:sz w:val="28"/>
          <w:szCs w:val="28"/>
          <w:lang w:val="en-US" w:bidi="en-US"/>
        </w:rPr>
        <w:t>y</w:t>
      </w:r>
      <w:r w:rsidRPr="0074495D">
        <w:rPr>
          <w:rFonts w:ascii="Times New Roman" w:hAnsi="Times New Roman"/>
          <w:sz w:val="28"/>
          <w:szCs w:val="28"/>
          <w:lang w:val="en-US" w:bidi="en-US"/>
        </w:rPr>
        <w:t>, -</w:t>
      </w:r>
      <w:proofErr w:type="spellStart"/>
      <w:r w:rsidRPr="0074495D">
        <w:rPr>
          <w:rFonts w:ascii="Times New Roman" w:hAnsi="Times New Roman"/>
          <w:i/>
          <w:sz w:val="28"/>
          <w:szCs w:val="28"/>
          <w:lang w:val="en-US" w:bidi="en-US"/>
        </w:rPr>
        <w:t>ly</w:t>
      </w:r>
      <w:proofErr w:type="spellEnd"/>
      <w:r w:rsidRPr="0074495D">
        <w:rPr>
          <w:rFonts w:ascii="Times New Roman" w:hAnsi="Times New Roman"/>
          <w:sz w:val="28"/>
          <w:szCs w:val="28"/>
          <w:lang w:val="en-US" w:bidi="en-US"/>
        </w:rPr>
        <w:t>, -</w:t>
      </w:r>
      <w:proofErr w:type="spellStart"/>
      <w:r w:rsidRPr="0074495D">
        <w:rPr>
          <w:rFonts w:ascii="Times New Roman" w:hAnsi="Times New Roman"/>
          <w:i/>
          <w:sz w:val="28"/>
          <w:szCs w:val="28"/>
          <w:lang w:val="en-US" w:bidi="en-US"/>
        </w:rPr>
        <w:t>ful</w:t>
      </w:r>
      <w:proofErr w:type="spellEnd"/>
      <w:r w:rsidRPr="0074495D">
        <w:rPr>
          <w:rFonts w:ascii="Times New Roman" w:hAnsi="Times New Roman"/>
          <w:sz w:val="28"/>
          <w:szCs w:val="28"/>
          <w:lang w:val="en-US" w:bidi="en-US"/>
        </w:rPr>
        <w:t xml:space="preserve"> , -</w:t>
      </w:r>
      <w:r w:rsidRPr="0074495D">
        <w:rPr>
          <w:rFonts w:ascii="Times New Roman" w:hAnsi="Times New Roman"/>
          <w:i/>
          <w:sz w:val="28"/>
          <w:szCs w:val="28"/>
          <w:lang w:val="en-US" w:bidi="en-US"/>
        </w:rPr>
        <w:t>al</w:t>
      </w:r>
      <w:r w:rsidRPr="0074495D">
        <w:rPr>
          <w:rFonts w:ascii="Times New Roman" w:hAnsi="Times New Roman"/>
          <w:sz w:val="28"/>
          <w:szCs w:val="28"/>
          <w:lang w:val="en-US" w:bidi="en-US"/>
        </w:rPr>
        <w:t xml:space="preserve"> , -</w:t>
      </w:r>
      <w:proofErr w:type="spellStart"/>
      <w:r w:rsidRPr="0074495D">
        <w:rPr>
          <w:rFonts w:ascii="Times New Roman" w:hAnsi="Times New Roman"/>
          <w:i/>
          <w:sz w:val="28"/>
          <w:szCs w:val="28"/>
          <w:lang w:val="en-US" w:bidi="en-US"/>
        </w:rPr>
        <w:t>ic</w:t>
      </w:r>
      <w:proofErr w:type="spellEnd"/>
      <w:r w:rsidRPr="0074495D">
        <w:rPr>
          <w:rFonts w:ascii="Times New Roman" w:hAnsi="Times New Roman"/>
          <w:sz w:val="28"/>
          <w:szCs w:val="28"/>
          <w:lang w:val="en-US" w:bidi="en-US"/>
        </w:rPr>
        <w:t>,</w:t>
      </w:r>
      <w:r w:rsidR="005F5408" w:rsidRPr="00D64076">
        <w:rPr>
          <w:rFonts w:ascii="Times New Roman" w:hAnsi="Times New Roman"/>
          <w:sz w:val="28"/>
          <w:szCs w:val="28"/>
          <w:lang w:val="en-US" w:bidi="en-US"/>
        </w:rPr>
        <w:t xml:space="preserve"> </w:t>
      </w:r>
      <w:r w:rsidRPr="0074495D">
        <w:rPr>
          <w:rFonts w:ascii="Times New Roman" w:hAnsi="Times New Roman"/>
          <w:sz w:val="28"/>
          <w:szCs w:val="28"/>
          <w:lang w:val="en-US" w:bidi="en-US"/>
        </w:rPr>
        <w:t>-</w:t>
      </w:r>
      <w:proofErr w:type="spellStart"/>
      <w:r w:rsidRPr="0074495D">
        <w:rPr>
          <w:rFonts w:ascii="Times New Roman" w:hAnsi="Times New Roman"/>
          <w:i/>
          <w:sz w:val="28"/>
          <w:szCs w:val="28"/>
          <w:lang w:val="en-US" w:bidi="en-US"/>
        </w:rPr>
        <w:t>ian</w:t>
      </w:r>
      <w:proofErr w:type="spellEnd"/>
      <w:r w:rsidRPr="0074495D">
        <w:rPr>
          <w:rFonts w:ascii="Times New Roman" w:hAnsi="Times New Roman"/>
          <w:sz w:val="28"/>
          <w:szCs w:val="28"/>
          <w:lang w:val="en-US" w:bidi="en-US"/>
        </w:rPr>
        <w:t>/</w:t>
      </w:r>
      <w:r w:rsidRPr="0074495D">
        <w:rPr>
          <w:rFonts w:ascii="Times New Roman" w:hAnsi="Times New Roman"/>
          <w:i/>
          <w:sz w:val="28"/>
          <w:szCs w:val="28"/>
          <w:lang w:val="en-US" w:bidi="en-US"/>
        </w:rPr>
        <w:t>an</w:t>
      </w:r>
      <w:r w:rsidRPr="0074495D">
        <w:rPr>
          <w:rFonts w:ascii="Times New Roman" w:hAnsi="Times New Roman"/>
          <w:sz w:val="28"/>
          <w:szCs w:val="28"/>
          <w:lang w:val="en-US" w:bidi="en-US"/>
        </w:rPr>
        <w:t>, -</w:t>
      </w:r>
      <w:proofErr w:type="spellStart"/>
      <w:r w:rsidRPr="0074495D">
        <w:rPr>
          <w:rFonts w:ascii="Times New Roman" w:hAnsi="Times New Roman"/>
          <w:i/>
          <w:sz w:val="28"/>
          <w:szCs w:val="28"/>
          <w:lang w:val="en-US" w:bidi="en-US"/>
        </w:rPr>
        <w:t>ing</w:t>
      </w:r>
      <w:proofErr w:type="spellEnd"/>
      <w:r w:rsidRPr="0074495D">
        <w:rPr>
          <w:rFonts w:ascii="Times New Roman" w:hAnsi="Times New Roman"/>
          <w:sz w:val="28"/>
          <w:szCs w:val="28"/>
          <w:lang w:val="en-US" w:bidi="en-US"/>
        </w:rPr>
        <w:t>; -</w:t>
      </w:r>
      <w:proofErr w:type="spellStart"/>
      <w:r w:rsidRPr="0074495D">
        <w:rPr>
          <w:rFonts w:ascii="Times New Roman" w:hAnsi="Times New Roman"/>
          <w:i/>
          <w:sz w:val="28"/>
          <w:szCs w:val="28"/>
          <w:lang w:val="en-US" w:bidi="en-US"/>
        </w:rPr>
        <w:t>ous</w:t>
      </w:r>
      <w:proofErr w:type="spellEnd"/>
      <w:r w:rsidRPr="0074495D">
        <w:rPr>
          <w:rFonts w:ascii="Times New Roman" w:hAnsi="Times New Roman"/>
          <w:sz w:val="28"/>
          <w:szCs w:val="28"/>
          <w:lang w:val="en-US" w:bidi="en-US"/>
        </w:rPr>
        <w:t>, -</w:t>
      </w:r>
      <w:r w:rsidRPr="0074495D">
        <w:rPr>
          <w:rFonts w:ascii="Times New Roman" w:hAnsi="Times New Roman"/>
          <w:i/>
          <w:sz w:val="28"/>
          <w:szCs w:val="28"/>
          <w:lang w:val="en-US" w:bidi="en-US"/>
        </w:rPr>
        <w:t>able</w:t>
      </w:r>
      <w:r w:rsidRPr="0074495D">
        <w:rPr>
          <w:rFonts w:ascii="Times New Roman" w:hAnsi="Times New Roman"/>
          <w:sz w:val="28"/>
          <w:szCs w:val="28"/>
          <w:lang w:val="en-US" w:bidi="en-US"/>
        </w:rPr>
        <w:t>/</w:t>
      </w:r>
      <w:proofErr w:type="spellStart"/>
      <w:r w:rsidRPr="0074495D">
        <w:rPr>
          <w:rFonts w:ascii="Times New Roman" w:hAnsi="Times New Roman"/>
          <w:i/>
          <w:sz w:val="28"/>
          <w:szCs w:val="28"/>
          <w:lang w:val="en-US" w:bidi="en-US"/>
        </w:rPr>
        <w:t>ible</w:t>
      </w:r>
      <w:proofErr w:type="spellEnd"/>
      <w:r w:rsidRPr="0074495D">
        <w:rPr>
          <w:rFonts w:ascii="Times New Roman" w:hAnsi="Times New Roman"/>
          <w:sz w:val="28"/>
          <w:szCs w:val="28"/>
          <w:lang w:val="en-US" w:bidi="en-US"/>
        </w:rPr>
        <w:t>, -</w:t>
      </w:r>
      <w:r w:rsidRPr="0074495D">
        <w:rPr>
          <w:rFonts w:ascii="Times New Roman" w:hAnsi="Times New Roman"/>
          <w:i/>
          <w:sz w:val="28"/>
          <w:szCs w:val="28"/>
          <w:lang w:val="en-US" w:bidi="en-US"/>
        </w:rPr>
        <w:t>less</w:t>
      </w:r>
      <w:r w:rsidRPr="0074495D">
        <w:rPr>
          <w:rFonts w:ascii="Times New Roman" w:hAnsi="Times New Roman"/>
          <w:sz w:val="28"/>
          <w:szCs w:val="28"/>
          <w:lang w:val="en-US" w:bidi="en-US"/>
        </w:rPr>
        <w:t>, -</w:t>
      </w:r>
      <w:proofErr w:type="spellStart"/>
      <w:r w:rsidRPr="0074495D">
        <w:rPr>
          <w:rFonts w:ascii="Times New Roman" w:hAnsi="Times New Roman"/>
          <w:i/>
          <w:sz w:val="28"/>
          <w:szCs w:val="28"/>
          <w:lang w:val="en-US" w:bidi="en-US"/>
        </w:rPr>
        <w:t>ive</w:t>
      </w:r>
      <w:proofErr w:type="spellEnd"/>
      <w:r w:rsidRPr="0074495D">
        <w:rPr>
          <w:rFonts w:ascii="Times New Roman" w:hAnsi="Times New Roman"/>
          <w:sz w:val="28"/>
          <w:szCs w:val="28"/>
          <w:lang w:val="en-US" w:bidi="en-US"/>
        </w:rPr>
        <w:t>;</w:t>
      </w:r>
    </w:p>
    <w:p w:rsidR="006E54D0" w:rsidRPr="0074495D" w:rsidRDefault="006E54D0" w:rsidP="00496ECF">
      <w:pPr>
        <w:numPr>
          <w:ilvl w:val="0"/>
          <w:numId w:val="15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 xml:space="preserve">наречия при помощи суффикса </w:t>
      </w:r>
      <w:r w:rsidR="00437180" w:rsidRPr="0074495D">
        <w:rPr>
          <w:rFonts w:ascii="Times New Roman" w:hAnsi="Times New Roman"/>
          <w:sz w:val="28"/>
          <w:szCs w:val="28"/>
        </w:rPr>
        <w:t>-</w:t>
      </w:r>
      <w:proofErr w:type="spellStart"/>
      <w:r w:rsidRPr="0074495D">
        <w:rPr>
          <w:rFonts w:ascii="Times New Roman" w:hAnsi="Times New Roman"/>
          <w:i/>
          <w:sz w:val="28"/>
          <w:szCs w:val="28"/>
          <w:lang w:val="en-US"/>
        </w:rPr>
        <w:t>ly</w:t>
      </w:r>
      <w:proofErr w:type="spellEnd"/>
      <w:r w:rsidRPr="0074495D">
        <w:rPr>
          <w:rFonts w:ascii="Times New Roman" w:hAnsi="Times New Roman"/>
          <w:sz w:val="28"/>
          <w:szCs w:val="28"/>
        </w:rPr>
        <w:t>;</w:t>
      </w:r>
    </w:p>
    <w:p w:rsidR="006E54D0" w:rsidRPr="0074495D" w:rsidRDefault="006E54D0" w:rsidP="00496ECF">
      <w:pPr>
        <w:numPr>
          <w:ilvl w:val="0"/>
          <w:numId w:val="15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имена существительные, имена прилагательные, наречия при помощи отрицательных префиксов</w:t>
      </w:r>
      <w:r w:rsidR="006A6E27">
        <w:rPr>
          <w:rFonts w:ascii="Times New Roman" w:hAnsi="Times New Roman"/>
          <w:sz w:val="28"/>
          <w:szCs w:val="28"/>
        </w:rPr>
        <w:t xml:space="preserve"> </w:t>
      </w:r>
      <w:r w:rsidRPr="0074495D">
        <w:rPr>
          <w:rFonts w:ascii="Times New Roman" w:hAnsi="Times New Roman"/>
          <w:i/>
          <w:sz w:val="28"/>
          <w:szCs w:val="28"/>
          <w:lang w:val="en-US" w:bidi="en-US"/>
        </w:rPr>
        <w:t>un</w:t>
      </w:r>
      <w:r w:rsidRPr="0074495D">
        <w:rPr>
          <w:rFonts w:ascii="Times New Roman" w:hAnsi="Times New Roman"/>
          <w:sz w:val="28"/>
          <w:szCs w:val="28"/>
          <w:lang w:bidi="en-US"/>
        </w:rPr>
        <w:t xml:space="preserve">-, </w:t>
      </w:r>
      <w:proofErr w:type="spellStart"/>
      <w:r w:rsidRPr="0074495D">
        <w:rPr>
          <w:rFonts w:ascii="Times New Roman" w:hAnsi="Times New Roman"/>
          <w:i/>
          <w:sz w:val="28"/>
          <w:szCs w:val="28"/>
          <w:lang w:val="en-US" w:bidi="en-US"/>
        </w:rPr>
        <w:t>im</w:t>
      </w:r>
      <w:proofErr w:type="spellEnd"/>
      <w:r w:rsidRPr="0074495D">
        <w:rPr>
          <w:rFonts w:ascii="Times New Roman" w:hAnsi="Times New Roman"/>
          <w:sz w:val="28"/>
          <w:szCs w:val="28"/>
          <w:lang w:bidi="en-US"/>
        </w:rPr>
        <w:t>-/</w:t>
      </w:r>
      <w:r w:rsidRPr="0074495D">
        <w:rPr>
          <w:rFonts w:ascii="Times New Roman" w:hAnsi="Times New Roman"/>
          <w:i/>
          <w:sz w:val="28"/>
          <w:szCs w:val="28"/>
          <w:lang w:val="en-US" w:bidi="en-US"/>
        </w:rPr>
        <w:t>in</w:t>
      </w:r>
      <w:r w:rsidRPr="0074495D">
        <w:rPr>
          <w:rFonts w:ascii="Times New Roman" w:hAnsi="Times New Roman"/>
          <w:sz w:val="28"/>
          <w:szCs w:val="28"/>
          <w:lang w:bidi="en-US"/>
        </w:rPr>
        <w:t>-;</w:t>
      </w:r>
    </w:p>
    <w:p w:rsidR="006E54D0" w:rsidRPr="0074495D" w:rsidRDefault="006E54D0" w:rsidP="00496ECF">
      <w:pPr>
        <w:numPr>
          <w:ilvl w:val="0"/>
          <w:numId w:val="15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числительные при помощи суффиксов </w:t>
      </w:r>
      <w:r w:rsidR="00437180" w:rsidRPr="0074495D">
        <w:rPr>
          <w:rFonts w:ascii="Times New Roman" w:hAnsi="Times New Roman"/>
          <w:sz w:val="28"/>
          <w:szCs w:val="28"/>
        </w:rPr>
        <w:t>-</w:t>
      </w:r>
      <w:r w:rsidRPr="0074495D">
        <w:rPr>
          <w:rFonts w:ascii="Times New Roman" w:hAnsi="Times New Roman"/>
          <w:i/>
          <w:sz w:val="28"/>
          <w:szCs w:val="28"/>
          <w:lang w:val="en-US"/>
        </w:rPr>
        <w:t>teen</w:t>
      </w:r>
      <w:r w:rsidRPr="0074495D">
        <w:rPr>
          <w:rFonts w:ascii="Times New Roman" w:hAnsi="Times New Roman"/>
          <w:sz w:val="28"/>
          <w:szCs w:val="28"/>
        </w:rPr>
        <w:t>, -</w:t>
      </w:r>
      <w:r w:rsidRPr="0074495D">
        <w:rPr>
          <w:rFonts w:ascii="Times New Roman" w:hAnsi="Times New Roman"/>
          <w:i/>
          <w:sz w:val="28"/>
          <w:szCs w:val="28"/>
          <w:lang w:val="en-US"/>
        </w:rPr>
        <w:t>ty</w:t>
      </w:r>
      <w:r w:rsidRPr="0074495D">
        <w:rPr>
          <w:rFonts w:ascii="Times New Roman" w:hAnsi="Times New Roman"/>
          <w:sz w:val="28"/>
          <w:szCs w:val="28"/>
        </w:rPr>
        <w:t>; -</w:t>
      </w:r>
      <w:proofErr w:type="spellStart"/>
      <w:r w:rsidRPr="0074495D">
        <w:rPr>
          <w:rFonts w:ascii="Times New Roman" w:hAnsi="Times New Roman"/>
          <w:i/>
          <w:sz w:val="28"/>
          <w:szCs w:val="28"/>
          <w:lang w:val="en-US"/>
        </w:rPr>
        <w:t>th</w:t>
      </w:r>
      <w:proofErr w:type="spellEnd"/>
      <w:r w:rsidRPr="0074495D">
        <w:rPr>
          <w:rFonts w:ascii="Times New Roman" w:hAnsi="Times New Roman"/>
          <w:sz w:val="28"/>
          <w:szCs w:val="28"/>
        </w:rPr>
        <w:t>.</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5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распознавать и употреблять в речи в нескольких значениях многозначные слова, изученные в пределах тематики основной школы;</w:t>
      </w:r>
    </w:p>
    <w:p w:rsidR="006E54D0" w:rsidRPr="0074495D" w:rsidRDefault="006E54D0" w:rsidP="00496ECF">
      <w:pPr>
        <w:numPr>
          <w:ilvl w:val="0"/>
          <w:numId w:val="5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знать различия между явлениями синонимии и антонимии; употреблять в речи изученные синонимы и антонимы адекватно ситуации общения;</w:t>
      </w:r>
    </w:p>
    <w:p w:rsidR="006E54D0" w:rsidRPr="0074495D" w:rsidRDefault="006E54D0" w:rsidP="00496ECF">
      <w:pPr>
        <w:numPr>
          <w:ilvl w:val="0"/>
          <w:numId w:val="5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распознавать и употреблять в речи наиболее распространенные фразовые глаголы;</w:t>
      </w:r>
    </w:p>
    <w:p w:rsidR="006E54D0" w:rsidRPr="0074495D" w:rsidRDefault="006E54D0" w:rsidP="00496ECF">
      <w:pPr>
        <w:numPr>
          <w:ilvl w:val="0"/>
          <w:numId w:val="5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распознавать принадлежность слов к частям речи по аффиксам;</w:t>
      </w:r>
    </w:p>
    <w:p w:rsidR="006E54D0" w:rsidRPr="0074495D" w:rsidRDefault="006E54D0" w:rsidP="00496ECF">
      <w:pPr>
        <w:numPr>
          <w:ilvl w:val="0"/>
          <w:numId w:val="5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распознавать и употреблять в речи различные средства связи в тексте для обеспечения его целостности (</w:t>
      </w:r>
      <w:r w:rsidRPr="0074495D">
        <w:rPr>
          <w:rFonts w:ascii="Times New Roman" w:hAnsi="Times New Roman"/>
          <w:i/>
          <w:sz w:val="28"/>
          <w:szCs w:val="28"/>
          <w:lang w:val="en-US"/>
        </w:rPr>
        <w:t>firstly</w:t>
      </w:r>
      <w:r w:rsidRPr="0074495D">
        <w:rPr>
          <w:rFonts w:ascii="Times New Roman" w:hAnsi="Times New Roman"/>
          <w:i/>
          <w:sz w:val="28"/>
          <w:szCs w:val="28"/>
        </w:rPr>
        <w:t xml:space="preserve">, </w:t>
      </w:r>
      <w:r w:rsidRPr="0074495D">
        <w:rPr>
          <w:rFonts w:ascii="Times New Roman" w:hAnsi="Times New Roman"/>
          <w:i/>
          <w:sz w:val="28"/>
          <w:szCs w:val="28"/>
          <w:lang w:val="en-US"/>
        </w:rPr>
        <w:t>to</w:t>
      </w:r>
      <w:r w:rsidR="006A6E27">
        <w:rPr>
          <w:rFonts w:ascii="Times New Roman" w:hAnsi="Times New Roman"/>
          <w:i/>
          <w:sz w:val="28"/>
          <w:szCs w:val="28"/>
        </w:rPr>
        <w:t xml:space="preserve"> </w:t>
      </w:r>
      <w:r w:rsidRPr="0074495D">
        <w:rPr>
          <w:rFonts w:ascii="Times New Roman" w:hAnsi="Times New Roman"/>
          <w:i/>
          <w:sz w:val="28"/>
          <w:szCs w:val="28"/>
          <w:lang w:val="en-US"/>
        </w:rPr>
        <w:t>begin</w:t>
      </w:r>
      <w:r w:rsidR="005F5408">
        <w:rPr>
          <w:rFonts w:ascii="Times New Roman" w:hAnsi="Times New Roman"/>
          <w:i/>
          <w:sz w:val="28"/>
          <w:szCs w:val="28"/>
        </w:rPr>
        <w:t xml:space="preserve"> </w:t>
      </w:r>
      <w:r w:rsidRPr="0074495D">
        <w:rPr>
          <w:rFonts w:ascii="Times New Roman" w:hAnsi="Times New Roman"/>
          <w:i/>
          <w:sz w:val="28"/>
          <w:szCs w:val="28"/>
          <w:lang w:val="en-US"/>
        </w:rPr>
        <w:t>with</w:t>
      </w:r>
      <w:r w:rsidRPr="0074495D">
        <w:rPr>
          <w:rFonts w:ascii="Times New Roman" w:hAnsi="Times New Roman"/>
          <w:i/>
          <w:sz w:val="28"/>
          <w:szCs w:val="28"/>
        </w:rPr>
        <w:t xml:space="preserve">, </w:t>
      </w:r>
      <w:r w:rsidRPr="0074495D">
        <w:rPr>
          <w:rFonts w:ascii="Times New Roman" w:hAnsi="Times New Roman"/>
          <w:i/>
          <w:sz w:val="28"/>
          <w:szCs w:val="28"/>
          <w:lang w:val="en-US"/>
        </w:rPr>
        <w:t>however</w:t>
      </w:r>
      <w:r w:rsidRPr="0074495D">
        <w:rPr>
          <w:rFonts w:ascii="Times New Roman" w:hAnsi="Times New Roman"/>
          <w:i/>
          <w:sz w:val="28"/>
          <w:szCs w:val="28"/>
        </w:rPr>
        <w:t xml:space="preserve">, </w:t>
      </w:r>
      <w:r w:rsidRPr="0074495D">
        <w:rPr>
          <w:rFonts w:ascii="Times New Roman" w:hAnsi="Times New Roman"/>
          <w:i/>
          <w:sz w:val="28"/>
          <w:szCs w:val="28"/>
          <w:lang w:val="en-US"/>
        </w:rPr>
        <w:t>as</w:t>
      </w:r>
      <w:r w:rsidR="006A6E27">
        <w:rPr>
          <w:rFonts w:ascii="Times New Roman" w:hAnsi="Times New Roman"/>
          <w:i/>
          <w:sz w:val="28"/>
          <w:szCs w:val="28"/>
        </w:rPr>
        <w:t xml:space="preserve"> </w:t>
      </w:r>
      <w:r w:rsidRPr="0074495D">
        <w:rPr>
          <w:rFonts w:ascii="Times New Roman" w:hAnsi="Times New Roman"/>
          <w:i/>
          <w:sz w:val="28"/>
          <w:szCs w:val="28"/>
          <w:lang w:val="en-US"/>
        </w:rPr>
        <w:t>for</w:t>
      </w:r>
      <w:r w:rsidR="006A6E27">
        <w:rPr>
          <w:rFonts w:ascii="Times New Roman" w:hAnsi="Times New Roman"/>
          <w:i/>
          <w:sz w:val="28"/>
          <w:szCs w:val="28"/>
        </w:rPr>
        <w:t xml:space="preserve"> </w:t>
      </w:r>
      <w:r w:rsidRPr="0074495D">
        <w:rPr>
          <w:rFonts w:ascii="Times New Roman" w:hAnsi="Times New Roman"/>
          <w:i/>
          <w:sz w:val="28"/>
          <w:szCs w:val="28"/>
          <w:lang w:val="en-US"/>
        </w:rPr>
        <w:t>me</w:t>
      </w:r>
      <w:r w:rsidRPr="0074495D">
        <w:rPr>
          <w:rFonts w:ascii="Times New Roman" w:hAnsi="Times New Roman"/>
          <w:i/>
          <w:sz w:val="28"/>
          <w:szCs w:val="28"/>
        </w:rPr>
        <w:t xml:space="preserve">, </w:t>
      </w:r>
      <w:r w:rsidRPr="0074495D">
        <w:rPr>
          <w:rFonts w:ascii="Times New Roman" w:hAnsi="Times New Roman"/>
          <w:i/>
          <w:sz w:val="28"/>
          <w:szCs w:val="28"/>
          <w:lang w:val="en-US"/>
        </w:rPr>
        <w:t>finally</w:t>
      </w:r>
      <w:r w:rsidRPr="0074495D">
        <w:rPr>
          <w:rFonts w:ascii="Times New Roman" w:hAnsi="Times New Roman"/>
          <w:i/>
          <w:sz w:val="28"/>
          <w:szCs w:val="28"/>
        </w:rPr>
        <w:t xml:space="preserve">, </w:t>
      </w:r>
      <w:r w:rsidRPr="0074495D">
        <w:rPr>
          <w:rFonts w:ascii="Times New Roman" w:hAnsi="Times New Roman"/>
          <w:i/>
          <w:sz w:val="28"/>
          <w:szCs w:val="28"/>
          <w:lang w:val="en-US"/>
        </w:rPr>
        <w:t>at</w:t>
      </w:r>
      <w:r w:rsidR="006A6E27">
        <w:rPr>
          <w:rFonts w:ascii="Times New Roman" w:hAnsi="Times New Roman"/>
          <w:i/>
          <w:sz w:val="28"/>
          <w:szCs w:val="28"/>
        </w:rPr>
        <w:t xml:space="preserve"> </w:t>
      </w:r>
      <w:r w:rsidRPr="0074495D">
        <w:rPr>
          <w:rFonts w:ascii="Times New Roman" w:hAnsi="Times New Roman"/>
          <w:i/>
          <w:sz w:val="28"/>
          <w:szCs w:val="28"/>
          <w:lang w:val="en-US"/>
        </w:rPr>
        <w:t>last</w:t>
      </w:r>
      <w:r w:rsidRPr="0074495D">
        <w:rPr>
          <w:rFonts w:ascii="Times New Roman" w:hAnsi="Times New Roman"/>
          <w:i/>
          <w:sz w:val="28"/>
          <w:szCs w:val="28"/>
        </w:rPr>
        <w:t xml:space="preserve">, </w:t>
      </w:r>
      <w:r w:rsidRPr="0074495D">
        <w:rPr>
          <w:rFonts w:ascii="Times New Roman" w:hAnsi="Times New Roman"/>
          <w:i/>
          <w:sz w:val="28"/>
          <w:szCs w:val="28"/>
          <w:lang w:val="en-US"/>
        </w:rPr>
        <w:t>etc</w:t>
      </w:r>
      <w:r w:rsidRPr="0074495D">
        <w:rPr>
          <w:rFonts w:ascii="Times New Roman" w:hAnsi="Times New Roman"/>
          <w:i/>
          <w:sz w:val="28"/>
          <w:szCs w:val="28"/>
        </w:rPr>
        <w:t>.);</w:t>
      </w:r>
    </w:p>
    <w:p w:rsidR="006E54D0" w:rsidRPr="0074495D" w:rsidRDefault="006E54D0" w:rsidP="00496ECF">
      <w:pPr>
        <w:numPr>
          <w:ilvl w:val="0"/>
          <w:numId w:val="5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использовать языковую догадку в процессе чтения и аудирования (догадываться о значении незнакомых слов по контексту, по сходству с русским/ родным языком, по словообразовательным элементам.</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Грамматическая сторона речи</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numPr>
          <w:ilvl w:val="0"/>
          <w:numId w:val="54"/>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 контексте:</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различные коммуникативные типы предложений: повествовательные (в утвердительной и отрицательной форме) вопросительные (общий, специальный, альтернативный и</w:t>
      </w:r>
      <w:r w:rsidR="006A6E27">
        <w:rPr>
          <w:rFonts w:ascii="Times New Roman" w:hAnsi="Times New Roman"/>
          <w:sz w:val="28"/>
          <w:szCs w:val="28"/>
        </w:rPr>
        <w:t xml:space="preserve"> </w:t>
      </w:r>
      <w:r w:rsidRPr="0074495D">
        <w:rPr>
          <w:rFonts w:ascii="Times New Roman" w:hAnsi="Times New Roman"/>
          <w:sz w:val="28"/>
          <w:szCs w:val="28"/>
        </w:rPr>
        <w:t>разделительный вопросы),</w:t>
      </w:r>
      <w:r w:rsidR="006A6E27">
        <w:rPr>
          <w:rFonts w:ascii="Times New Roman" w:hAnsi="Times New Roman"/>
          <w:sz w:val="28"/>
          <w:szCs w:val="28"/>
        </w:rPr>
        <w:t xml:space="preserve"> </w:t>
      </w:r>
      <w:r w:rsidRPr="0074495D">
        <w:rPr>
          <w:rFonts w:ascii="Times New Roman" w:hAnsi="Times New Roman"/>
          <w:sz w:val="28"/>
          <w:szCs w:val="28"/>
        </w:rPr>
        <w:t>побудительные (в утвердительной и отрицательной форме) и восклицательные;</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распознавать и употреблять в речи распространенные и нераспространенные простые предложения, в том числе с несколькими обстоятельствами, следующими в определенном порядке;</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предложения с начальным</w:t>
      </w:r>
      <w:r w:rsidR="006A6E27">
        <w:rPr>
          <w:rFonts w:ascii="Times New Roman" w:hAnsi="Times New Roman"/>
          <w:sz w:val="28"/>
          <w:szCs w:val="28"/>
        </w:rPr>
        <w:t xml:space="preserve"> </w:t>
      </w:r>
      <w:proofErr w:type="spellStart"/>
      <w:r w:rsidRPr="0074495D">
        <w:rPr>
          <w:rFonts w:ascii="Times New Roman" w:hAnsi="Times New Roman"/>
          <w:i/>
          <w:sz w:val="28"/>
          <w:szCs w:val="28"/>
        </w:rPr>
        <w:t>It</w:t>
      </w:r>
      <w:proofErr w:type="spellEnd"/>
      <w:r w:rsidRPr="0074495D">
        <w:rPr>
          <w:rFonts w:ascii="Times New Roman" w:hAnsi="Times New Roman"/>
          <w:sz w:val="28"/>
          <w:szCs w:val="28"/>
        </w:rPr>
        <w:t>;</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предложения с начальным</w:t>
      </w:r>
      <w:r w:rsidR="006A6E27">
        <w:rPr>
          <w:rFonts w:ascii="Times New Roman" w:hAnsi="Times New Roman"/>
          <w:sz w:val="28"/>
          <w:szCs w:val="28"/>
        </w:rPr>
        <w:t xml:space="preserve"> </w:t>
      </w:r>
      <w:proofErr w:type="spellStart"/>
      <w:r w:rsidRPr="0074495D">
        <w:rPr>
          <w:rFonts w:ascii="Times New Roman" w:hAnsi="Times New Roman"/>
          <w:i/>
          <w:sz w:val="28"/>
          <w:szCs w:val="28"/>
        </w:rPr>
        <w:t>There</w:t>
      </w:r>
      <w:proofErr w:type="spellEnd"/>
      <w:r w:rsidR="005F5408">
        <w:rPr>
          <w:rFonts w:ascii="Times New Roman" w:hAnsi="Times New Roman"/>
          <w:i/>
          <w:sz w:val="28"/>
          <w:szCs w:val="28"/>
        </w:rPr>
        <w:t xml:space="preserve"> </w:t>
      </w:r>
      <w:r w:rsidRPr="0074495D">
        <w:rPr>
          <w:rFonts w:ascii="Times New Roman" w:hAnsi="Times New Roman"/>
          <w:i/>
          <w:sz w:val="28"/>
          <w:szCs w:val="28"/>
        </w:rPr>
        <w:t>+</w:t>
      </w:r>
      <w:r w:rsidR="005F5408">
        <w:rPr>
          <w:rFonts w:ascii="Times New Roman" w:hAnsi="Times New Roman"/>
          <w:i/>
          <w:sz w:val="28"/>
          <w:szCs w:val="28"/>
        </w:rPr>
        <w:t xml:space="preserve"> </w:t>
      </w:r>
      <w:r w:rsidRPr="0074495D">
        <w:rPr>
          <w:rFonts w:ascii="Times New Roman" w:hAnsi="Times New Roman"/>
          <w:i/>
          <w:sz w:val="28"/>
          <w:szCs w:val="28"/>
          <w:lang w:val="en-US"/>
        </w:rPr>
        <w:t>to</w:t>
      </w:r>
      <w:r w:rsidR="005F5408">
        <w:rPr>
          <w:rFonts w:ascii="Times New Roman" w:hAnsi="Times New Roman"/>
          <w:i/>
          <w:sz w:val="28"/>
          <w:szCs w:val="28"/>
        </w:rPr>
        <w:t xml:space="preserve"> </w:t>
      </w:r>
      <w:r w:rsidRPr="0074495D">
        <w:rPr>
          <w:rFonts w:ascii="Times New Roman" w:hAnsi="Times New Roman"/>
          <w:i/>
          <w:sz w:val="28"/>
          <w:szCs w:val="28"/>
          <w:lang w:val="en-US"/>
        </w:rPr>
        <w:t>be</w:t>
      </w:r>
      <w:r w:rsidRPr="0074495D">
        <w:rPr>
          <w:rFonts w:ascii="Times New Roman" w:hAnsi="Times New Roman"/>
          <w:sz w:val="28"/>
          <w:szCs w:val="28"/>
        </w:rPr>
        <w:t>;</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распознавать и употреблять в речи сложносочиненные предложения с сочинительными союзами </w:t>
      </w:r>
      <w:proofErr w:type="spellStart"/>
      <w:r w:rsidRPr="0074495D">
        <w:rPr>
          <w:rFonts w:ascii="Times New Roman" w:hAnsi="Times New Roman"/>
          <w:i/>
          <w:sz w:val="28"/>
          <w:szCs w:val="28"/>
        </w:rPr>
        <w:t>and</w:t>
      </w:r>
      <w:proofErr w:type="spellEnd"/>
      <w:r w:rsidRPr="0074495D">
        <w:rPr>
          <w:rFonts w:ascii="Times New Roman" w:hAnsi="Times New Roman"/>
          <w:sz w:val="28"/>
          <w:szCs w:val="28"/>
        </w:rPr>
        <w:t>,</w:t>
      </w:r>
      <w:r w:rsidRPr="0074495D">
        <w:rPr>
          <w:rFonts w:ascii="Times New Roman" w:hAnsi="Times New Roman"/>
          <w:i/>
          <w:sz w:val="28"/>
          <w:szCs w:val="28"/>
        </w:rPr>
        <w:t xml:space="preserve"> </w:t>
      </w:r>
      <w:proofErr w:type="spellStart"/>
      <w:r w:rsidRPr="0074495D">
        <w:rPr>
          <w:rFonts w:ascii="Times New Roman" w:hAnsi="Times New Roman"/>
          <w:i/>
          <w:sz w:val="28"/>
          <w:szCs w:val="28"/>
        </w:rPr>
        <w:t>but</w:t>
      </w:r>
      <w:proofErr w:type="spellEnd"/>
      <w:r w:rsidRPr="0074495D">
        <w:rPr>
          <w:rFonts w:ascii="Times New Roman" w:hAnsi="Times New Roman"/>
          <w:sz w:val="28"/>
          <w:szCs w:val="28"/>
        </w:rPr>
        <w:t>,</w:t>
      </w:r>
      <w:r w:rsidRPr="0074495D">
        <w:rPr>
          <w:rFonts w:ascii="Times New Roman" w:hAnsi="Times New Roman"/>
          <w:i/>
          <w:sz w:val="28"/>
          <w:szCs w:val="28"/>
        </w:rPr>
        <w:t xml:space="preserve"> </w:t>
      </w:r>
      <w:proofErr w:type="spellStart"/>
      <w:r w:rsidRPr="0074495D">
        <w:rPr>
          <w:rFonts w:ascii="Times New Roman" w:hAnsi="Times New Roman"/>
          <w:i/>
          <w:sz w:val="28"/>
          <w:szCs w:val="28"/>
        </w:rPr>
        <w:t>or</w:t>
      </w:r>
      <w:proofErr w:type="spellEnd"/>
      <w:r w:rsidRPr="0074495D">
        <w:rPr>
          <w:rFonts w:ascii="Times New Roman" w:hAnsi="Times New Roman"/>
          <w:sz w:val="28"/>
          <w:szCs w:val="28"/>
        </w:rPr>
        <w:t>;</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sz w:val="28"/>
          <w:szCs w:val="28"/>
        </w:rPr>
        <w:t xml:space="preserve">распознавать и употреблять в речи сложноподчиненные предложения с союзами и союзными словами </w:t>
      </w:r>
      <w:r w:rsidRPr="0074495D">
        <w:rPr>
          <w:rFonts w:ascii="Times New Roman" w:hAnsi="Times New Roman"/>
          <w:i/>
          <w:sz w:val="28"/>
          <w:szCs w:val="28"/>
          <w:lang w:val="en-US"/>
        </w:rPr>
        <w:t>because</w:t>
      </w:r>
      <w:r w:rsidRPr="0074495D">
        <w:rPr>
          <w:rFonts w:ascii="Times New Roman" w:hAnsi="Times New Roman"/>
          <w:sz w:val="28"/>
          <w:szCs w:val="28"/>
        </w:rPr>
        <w:t xml:space="preserve">, </w:t>
      </w:r>
      <w:r w:rsidRPr="0074495D">
        <w:rPr>
          <w:rFonts w:ascii="Times New Roman" w:hAnsi="Times New Roman"/>
          <w:i/>
          <w:sz w:val="28"/>
          <w:szCs w:val="28"/>
          <w:lang w:val="en-US"/>
        </w:rPr>
        <w:t>if</w:t>
      </w:r>
      <w:r w:rsidRPr="0074495D">
        <w:rPr>
          <w:rFonts w:ascii="Times New Roman" w:hAnsi="Times New Roman"/>
          <w:sz w:val="28"/>
          <w:szCs w:val="28"/>
        </w:rPr>
        <w:t>,</w:t>
      </w:r>
      <w:r w:rsidR="006A6E27">
        <w:rPr>
          <w:rFonts w:ascii="Times New Roman" w:hAnsi="Times New Roman"/>
          <w:sz w:val="28"/>
          <w:szCs w:val="28"/>
        </w:rPr>
        <w:t xml:space="preserve"> </w:t>
      </w:r>
      <w:r w:rsidRPr="0074495D">
        <w:rPr>
          <w:rFonts w:ascii="Times New Roman" w:hAnsi="Times New Roman"/>
          <w:i/>
          <w:sz w:val="28"/>
          <w:szCs w:val="28"/>
          <w:lang w:val="en-US"/>
        </w:rPr>
        <w:t>that</w:t>
      </w:r>
      <w:r w:rsidRPr="0074495D">
        <w:rPr>
          <w:rFonts w:ascii="Times New Roman" w:hAnsi="Times New Roman"/>
          <w:sz w:val="28"/>
          <w:szCs w:val="28"/>
        </w:rPr>
        <w:t xml:space="preserve">, </w:t>
      </w:r>
      <w:r w:rsidRPr="0074495D">
        <w:rPr>
          <w:rFonts w:ascii="Times New Roman" w:hAnsi="Times New Roman"/>
          <w:i/>
          <w:sz w:val="28"/>
          <w:szCs w:val="28"/>
          <w:lang w:val="en-US"/>
        </w:rPr>
        <w:t>who</w:t>
      </w:r>
      <w:r w:rsidRPr="0074495D">
        <w:rPr>
          <w:rFonts w:ascii="Times New Roman" w:hAnsi="Times New Roman"/>
          <w:sz w:val="28"/>
          <w:szCs w:val="28"/>
        </w:rPr>
        <w:t xml:space="preserve">, </w:t>
      </w:r>
      <w:r w:rsidRPr="0074495D">
        <w:rPr>
          <w:rFonts w:ascii="Times New Roman" w:hAnsi="Times New Roman"/>
          <w:i/>
          <w:sz w:val="28"/>
          <w:szCs w:val="28"/>
          <w:lang w:val="en-US"/>
        </w:rPr>
        <w:t>which</w:t>
      </w:r>
      <w:r w:rsidRPr="0074495D">
        <w:rPr>
          <w:rFonts w:ascii="Times New Roman" w:hAnsi="Times New Roman"/>
          <w:sz w:val="28"/>
          <w:szCs w:val="28"/>
        </w:rPr>
        <w:t>,</w:t>
      </w:r>
      <w:r w:rsidR="006A6E27">
        <w:rPr>
          <w:rFonts w:ascii="Times New Roman" w:hAnsi="Times New Roman"/>
          <w:sz w:val="28"/>
          <w:szCs w:val="28"/>
        </w:rPr>
        <w:t xml:space="preserve"> </w:t>
      </w:r>
      <w:r w:rsidRPr="0074495D">
        <w:rPr>
          <w:rFonts w:ascii="Times New Roman" w:hAnsi="Times New Roman"/>
          <w:i/>
          <w:sz w:val="28"/>
          <w:szCs w:val="28"/>
          <w:lang w:val="en-US"/>
        </w:rPr>
        <w:t>what</w:t>
      </w:r>
      <w:r w:rsidRPr="0074495D">
        <w:rPr>
          <w:rFonts w:ascii="Times New Roman" w:hAnsi="Times New Roman"/>
          <w:sz w:val="28"/>
          <w:szCs w:val="28"/>
        </w:rPr>
        <w:t xml:space="preserve">, </w:t>
      </w:r>
      <w:r w:rsidRPr="0074495D">
        <w:rPr>
          <w:rFonts w:ascii="Times New Roman" w:hAnsi="Times New Roman"/>
          <w:i/>
          <w:sz w:val="28"/>
          <w:szCs w:val="28"/>
          <w:lang w:val="en-US"/>
        </w:rPr>
        <w:t>when</w:t>
      </w:r>
      <w:r w:rsidRPr="0074495D">
        <w:rPr>
          <w:rFonts w:ascii="Times New Roman" w:hAnsi="Times New Roman"/>
          <w:sz w:val="28"/>
          <w:szCs w:val="28"/>
        </w:rPr>
        <w:t xml:space="preserve">, </w:t>
      </w:r>
      <w:r w:rsidRPr="0074495D">
        <w:rPr>
          <w:rFonts w:ascii="Times New Roman" w:hAnsi="Times New Roman"/>
          <w:i/>
          <w:sz w:val="28"/>
          <w:szCs w:val="28"/>
          <w:lang w:val="en-US"/>
        </w:rPr>
        <w:t>where</w:t>
      </w:r>
      <w:r w:rsidRPr="0074495D">
        <w:rPr>
          <w:rFonts w:ascii="Times New Roman" w:hAnsi="Times New Roman"/>
          <w:i/>
          <w:sz w:val="28"/>
          <w:szCs w:val="28"/>
        </w:rPr>
        <w:t xml:space="preserve">, </w:t>
      </w:r>
      <w:r w:rsidRPr="0074495D">
        <w:rPr>
          <w:rFonts w:ascii="Times New Roman" w:hAnsi="Times New Roman"/>
          <w:i/>
          <w:sz w:val="28"/>
          <w:szCs w:val="28"/>
          <w:lang w:val="en-US"/>
        </w:rPr>
        <w:t>how</w:t>
      </w:r>
      <w:r w:rsidRPr="0074495D">
        <w:rPr>
          <w:rFonts w:ascii="Times New Roman" w:hAnsi="Times New Roman"/>
          <w:i/>
          <w:sz w:val="28"/>
          <w:szCs w:val="28"/>
        </w:rPr>
        <w:t>,</w:t>
      </w:r>
      <w:r w:rsidR="006A6E27">
        <w:rPr>
          <w:rFonts w:ascii="Times New Roman" w:hAnsi="Times New Roman"/>
          <w:i/>
          <w:sz w:val="28"/>
          <w:szCs w:val="28"/>
        </w:rPr>
        <w:t xml:space="preserve"> </w:t>
      </w:r>
      <w:r w:rsidRPr="0074495D">
        <w:rPr>
          <w:rFonts w:ascii="Times New Roman" w:hAnsi="Times New Roman"/>
          <w:i/>
          <w:sz w:val="28"/>
          <w:szCs w:val="28"/>
          <w:lang w:val="en-US"/>
        </w:rPr>
        <w:t>why</w:t>
      </w:r>
      <w:r w:rsidRPr="0074495D">
        <w:rPr>
          <w:rFonts w:ascii="Times New Roman" w:hAnsi="Times New Roman"/>
          <w:sz w:val="28"/>
          <w:szCs w:val="28"/>
        </w:rPr>
        <w:t>;</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косвенную речь в утвердительных и вопросительных предложениях в настоящем и прошедшем времени;</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i/>
          <w:sz w:val="28"/>
          <w:szCs w:val="28"/>
          <w:lang w:val="en-US"/>
        </w:rPr>
      </w:pPr>
      <w:r w:rsidRPr="0074495D">
        <w:rPr>
          <w:rFonts w:ascii="Times New Roman" w:hAnsi="Times New Roman"/>
          <w:sz w:val="28"/>
          <w:szCs w:val="28"/>
        </w:rPr>
        <w:t>распознавать</w:t>
      </w:r>
      <w:r w:rsidR="006A6E27" w:rsidRPr="00D64076">
        <w:rPr>
          <w:rFonts w:ascii="Times New Roman" w:hAnsi="Times New Roman"/>
          <w:sz w:val="28"/>
          <w:szCs w:val="28"/>
          <w:lang w:val="en-US"/>
        </w:rPr>
        <w:t xml:space="preserve"> </w:t>
      </w:r>
      <w:r w:rsidRPr="0074495D">
        <w:rPr>
          <w:rFonts w:ascii="Times New Roman" w:hAnsi="Times New Roman"/>
          <w:sz w:val="28"/>
          <w:szCs w:val="28"/>
        </w:rPr>
        <w:t>и</w:t>
      </w:r>
      <w:r w:rsidR="006A6E27" w:rsidRPr="00D64076">
        <w:rPr>
          <w:rFonts w:ascii="Times New Roman" w:hAnsi="Times New Roman"/>
          <w:sz w:val="28"/>
          <w:szCs w:val="28"/>
          <w:lang w:val="en-US"/>
        </w:rPr>
        <w:t xml:space="preserve"> </w:t>
      </w:r>
      <w:r w:rsidRPr="0074495D">
        <w:rPr>
          <w:rFonts w:ascii="Times New Roman" w:hAnsi="Times New Roman"/>
          <w:sz w:val="28"/>
          <w:szCs w:val="28"/>
        </w:rPr>
        <w:t>употреблять</w:t>
      </w:r>
      <w:r w:rsidR="006A6E27" w:rsidRPr="00D64076">
        <w:rPr>
          <w:rFonts w:ascii="Times New Roman" w:hAnsi="Times New Roman"/>
          <w:sz w:val="28"/>
          <w:szCs w:val="28"/>
          <w:lang w:val="en-US"/>
        </w:rPr>
        <w:t xml:space="preserve"> </w:t>
      </w:r>
      <w:r w:rsidRPr="0074495D">
        <w:rPr>
          <w:rFonts w:ascii="Times New Roman" w:hAnsi="Times New Roman"/>
          <w:sz w:val="28"/>
          <w:szCs w:val="28"/>
        </w:rPr>
        <w:t>в</w:t>
      </w:r>
      <w:r w:rsidR="006A6E27" w:rsidRPr="00D64076">
        <w:rPr>
          <w:rFonts w:ascii="Times New Roman" w:hAnsi="Times New Roman"/>
          <w:sz w:val="28"/>
          <w:szCs w:val="28"/>
          <w:lang w:val="en-US"/>
        </w:rPr>
        <w:t xml:space="preserve"> </w:t>
      </w:r>
      <w:r w:rsidRPr="0074495D">
        <w:rPr>
          <w:rFonts w:ascii="Times New Roman" w:hAnsi="Times New Roman"/>
          <w:sz w:val="28"/>
          <w:szCs w:val="28"/>
        </w:rPr>
        <w:t>речи</w:t>
      </w:r>
      <w:r w:rsidR="006A6E27" w:rsidRPr="00D64076">
        <w:rPr>
          <w:rFonts w:ascii="Times New Roman" w:hAnsi="Times New Roman"/>
          <w:sz w:val="28"/>
          <w:szCs w:val="28"/>
          <w:lang w:val="en-US"/>
        </w:rPr>
        <w:t xml:space="preserve"> </w:t>
      </w:r>
      <w:r w:rsidRPr="0074495D">
        <w:rPr>
          <w:rFonts w:ascii="Times New Roman" w:hAnsi="Times New Roman"/>
          <w:sz w:val="28"/>
          <w:szCs w:val="28"/>
        </w:rPr>
        <w:t>условные</w:t>
      </w:r>
      <w:r w:rsidR="006A6E27" w:rsidRPr="00D64076">
        <w:rPr>
          <w:rFonts w:ascii="Times New Roman" w:hAnsi="Times New Roman"/>
          <w:sz w:val="28"/>
          <w:szCs w:val="28"/>
          <w:lang w:val="en-US"/>
        </w:rPr>
        <w:t xml:space="preserve"> </w:t>
      </w:r>
      <w:r w:rsidRPr="0074495D">
        <w:rPr>
          <w:rFonts w:ascii="Times New Roman" w:hAnsi="Times New Roman"/>
          <w:sz w:val="28"/>
          <w:szCs w:val="28"/>
        </w:rPr>
        <w:t>предложения</w:t>
      </w:r>
      <w:r w:rsidR="006A6E27" w:rsidRPr="00D64076">
        <w:rPr>
          <w:rFonts w:ascii="Times New Roman" w:hAnsi="Times New Roman"/>
          <w:sz w:val="28"/>
          <w:szCs w:val="28"/>
          <w:lang w:val="en-US"/>
        </w:rPr>
        <w:t xml:space="preserve"> </w:t>
      </w:r>
      <w:r w:rsidRPr="0074495D">
        <w:rPr>
          <w:rFonts w:ascii="Times New Roman" w:hAnsi="Times New Roman"/>
          <w:sz w:val="28"/>
          <w:szCs w:val="28"/>
        </w:rPr>
        <w:t>реального</w:t>
      </w:r>
      <w:r w:rsidR="006A6E27" w:rsidRPr="00D64076">
        <w:rPr>
          <w:rFonts w:ascii="Times New Roman" w:hAnsi="Times New Roman"/>
          <w:sz w:val="28"/>
          <w:szCs w:val="28"/>
          <w:lang w:val="en-US"/>
        </w:rPr>
        <w:t xml:space="preserve"> </w:t>
      </w:r>
      <w:r w:rsidRPr="0074495D">
        <w:rPr>
          <w:rFonts w:ascii="Times New Roman" w:hAnsi="Times New Roman"/>
          <w:sz w:val="28"/>
          <w:szCs w:val="28"/>
        </w:rPr>
        <w:t>характера</w:t>
      </w:r>
      <w:r w:rsidRPr="0074495D">
        <w:rPr>
          <w:rFonts w:ascii="Times New Roman" w:hAnsi="Times New Roman"/>
          <w:sz w:val="28"/>
          <w:szCs w:val="28"/>
          <w:lang w:val="en-US"/>
        </w:rPr>
        <w:t xml:space="preserve"> (Conditional I – </w:t>
      </w:r>
      <w:r w:rsidRPr="0074495D">
        <w:rPr>
          <w:rFonts w:ascii="Times New Roman" w:hAnsi="Times New Roman"/>
          <w:i/>
          <w:sz w:val="28"/>
          <w:szCs w:val="28"/>
          <w:lang w:val="en-US"/>
        </w:rPr>
        <w:t>If I see Jim, I’ll invite him to our school party</w:t>
      </w:r>
      <w:r w:rsidRPr="0074495D">
        <w:rPr>
          <w:rFonts w:ascii="Times New Roman" w:hAnsi="Times New Roman"/>
          <w:sz w:val="28"/>
          <w:szCs w:val="28"/>
          <w:lang w:val="en-US"/>
        </w:rPr>
        <w:t xml:space="preserve">) </w:t>
      </w:r>
      <w:r w:rsidRPr="0074495D">
        <w:rPr>
          <w:rFonts w:ascii="Times New Roman" w:hAnsi="Times New Roman"/>
          <w:sz w:val="28"/>
          <w:szCs w:val="28"/>
        </w:rPr>
        <w:t>и</w:t>
      </w:r>
      <w:r w:rsidR="005F5408" w:rsidRPr="00D64076">
        <w:rPr>
          <w:rFonts w:ascii="Times New Roman" w:hAnsi="Times New Roman"/>
          <w:sz w:val="28"/>
          <w:szCs w:val="28"/>
          <w:lang w:val="en-US"/>
        </w:rPr>
        <w:t xml:space="preserve"> </w:t>
      </w:r>
      <w:r w:rsidRPr="0074495D">
        <w:rPr>
          <w:rFonts w:ascii="Times New Roman" w:hAnsi="Times New Roman"/>
          <w:sz w:val="28"/>
          <w:szCs w:val="28"/>
        </w:rPr>
        <w:t>нереального</w:t>
      </w:r>
      <w:r w:rsidR="006A6E27" w:rsidRPr="00D64076">
        <w:rPr>
          <w:rFonts w:ascii="Times New Roman" w:hAnsi="Times New Roman"/>
          <w:sz w:val="28"/>
          <w:szCs w:val="28"/>
          <w:lang w:val="en-US"/>
        </w:rPr>
        <w:t xml:space="preserve"> </w:t>
      </w:r>
      <w:r w:rsidRPr="0074495D">
        <w:rPr>
          <w:rFonts w:ascii="Times New Roman" w:hAnsi="Times New Roman"/>
          <w:sz w:val="28"/>
          <w:szCs w:val="28"/>
        </w:rPr>
        <w:t>характера</w:t>
      </w:r>
      <w:r w:rsidRPr="0074495D">
        <w:rPr>
          <w:rFonts w:ascii="Times New Roman" w:hAnsi="Times New Roman"/>
          <w:sz w:val="28"/>
          <w:szCs w:val="28"/>
          <w:lang w:val="en-US"/>
        </w:rPr>
        <w:t xml:space="preserve"> (Conditional II</w:t>
      </w:r>
      <w:r w:rsidRPr="0074495D">
        <w:rPr>
          <w:rFonts w:ascii="Times New Roman" w:hAnsi="Times New Roman"/>
          <w:i/>
          <w:sz w:val="28"/>
          <w:szCs w:val="28"/>
          <w:lang w:val="en-US"/>
        </w:rPr>
        <w:t xml:space="preserve"> – If I were you, I would start learning French);</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имена существительные в единственном числе и во множественном числе, образованные по правилу, и исключения;</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существительные с определенным/ неопределенным/нулевым артиклем;</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местоимения: личные (в именительном и объектном падежах, в абсолютной форме), притяжательные, возвратные, указательные, неопределенные и их производные, относительные, вопросительные;</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имена прилагательные в положительной, сравнительной и превосходной степенях, образованные по правилу, и исключения;</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распознавать и употреблять в речи наречия времени и образа действия и слова, выражающие количество (</w:t>
      </w:r>
      <w:r w:rsidRPr="0074495D">
        <w:rPr>
          <w:rFonts w:ascii="Times New Roman" w:hAnsi="Times New Roman"/>
          <w:i/>
          <w:sz w:val="28"/>
          <w:szCs w:val="28"/>
          <w:lang w:val="en-US"/>
        </w:rPr>
        <w:t>many</w:t>
      </w:r>
      <w:r w:rsidRPr="0074495D">
        <w:rPr>
          <w:rFonts w:ascii="Times New Roman" w:hAnsi="Times New Roman"/>
          <w:sz w:val="28"/>
          <w:szCs w:val="28"/>
        </w:rPr>
        <w:t>/</w:t>
      </w:r>
      <w:r w:rsidRPr="0074495D">
        <w:rPr>
          <w:rFonts w:ascii="Times New Roman" w:hAnsi="Times New Roman"/>
          <w:i/>
          <w:sz w:val="28"/>
          <w:szCs w:val="28"/>
          <w:lang w:val="en-US"/>
        </w:rPr>
        <w:t>much</w:t>
      </w:r>
      <w:r w:rsidRPr="0074495D">
        <w:rPr>
          <w:rFonts w:ascii="Times New Roman" w:hAnsi="Times New Roman"/>
          <w:sz w:val="28"/>
          <w:szCs w:val="28"/>
        </w:rPr>
        <w:t xml:space="preserve">, </w:t>
      </w:r>
      <w:r w:rsidRPr="0074495D">
        <w:rPr>
          <w:rFonts w:ascii="Times New Roman" w:hAnsi="Times New Roman"/>
          <w:i/>
          <w:sz w:val="28"/>
          <w:szCs w:val="28"/>
          <w:lang w:val="en-US"/>
        </w:rPr>
        <w:t>few</w:t>
      </w:r>
      <w:r w:rsidRPr="0074495D">
        <w:rPr>
          <w:rFonts w:ascii="Times New Roman" w:hAnsi="Times New Roman"/>
          <w:sz w:val="28"/>
          <w:szCs w:val="28"/>
        </w:rPr>
        <w:t>/</w:t>
      </w:r>
      <w:r w:rsidRPr="0074495D">
        <w:rPr>
          <w:rFonts w:ascii="Times New Roman" w:hAnsi="Times New Roman"/>
          <w:i/>
          <w:sz w:val="28"/>
          <w:szCs w:val="28"/>
          <w:lang w:val="en-US"/>
        </w:rPr>
        <w:t>a</w:t>
      </w:r>
      <w:r w:rsidR="006A6E27">
        <w:rPr>
          <w:rFonts w:ascii="Times New Roman" w:hAnsi="Times New Roman"/>
          <w:i/>
          <w:sz w:val="28"/>
          <w:szCs w:val="28"/>
        </w:rPr>
        <w:t xml:space="preserve"> </w:t>
      </w:r>
      <w:r w:rsidRPr="0074495D">
        <w:rPr>
          <w:rFonts w:ascii="Times New Roman" w:hAnsi="Times New Roman"/>
          <w:i/>
          <w:sz w:val="28"/>
          <w:szCs w:val="28"/>
          <w:lang w:val="en-US"/>
        </w:rPr>
        <w:t>few</w:t>
      </w:r>
      <w:r w:rsidRPr="0074495D">
        <w:rPr>
          <w:rFonts w:ascii="Times New Roman" w:hAnsi="Times New Roman"/>
          <w:sz w:val="28"/>
          <w:szCs w:val="28"/>
        </w:rPr>
        <w:t xml:space="preserve">, </w:t>
      </w:r>
      <w:r w:rsidRPr="0074495D">
        <w:rPr>
          <w:rFonts w:ascii="Times New Roman" w:hAnsi="Times New Roman"/>
          <w:i/>
          <w:sz w:val="28"/>
          <w:szCs w:val="28"/>
          <w:lang w:val="en-US"/>
        </w:rPr>
        <w:t>little</w:t>
      </w:r>
      <w:r w:rsidRPr="0074495D">
        <w:rPr>
          <w:rFonts w:ascii="Times New Roman" w:hAnsi="Times New Roman"/>
          <w:sz w:val="28"/>
          <w:szCs w:val="28"/>
        </w:rPr>
        <w:t>/</w:t>
      </w:r>
      <w:r w:rsidRPr="0074495D">
        <w:rPr>
          <w:rFonts w:ascii="Times New Roman" w:hAnsi="Times New Roman"/>
          <w:i/>
          <w:sz w:val="28"/>
          <w:szCs w:val="28"/>
          <w:lang w:val="en-US"/>
        </w:rPr>
        <w:t>a</w:t>
      </w:r>
      <w:r w:rsidR="006A6E27">
        <w:rPr>
          <w:rFonts w:ascii="Times New Roman" w:hAnsi="Times New Roman"/>
          <w:i/>
          <w:sz w:val="28"/>
          <w:szCs w:val="28"/>
        </w:rPr>
        <w:t xml:space="preserve"> </w:t>
      </w:r>
      <w:r w:rsidRPr="0074495D">
        <w:rPr>
          <w:rFonts w:ascii="Times New Roman" w:hAnsi="Times New Roman"/>
          <w:i/>
          <w:sz w:val="28"/>
          <w:szCs w:val="28"/>
          <w:lang w:val="en-US"/>
        </w:rPr>
        <w:t>little</w:t>
      </w:r>
      <w:r w:rsidRPr="0074495D">
        <w:rPr>
          <w:rFonts w:ascii="Times New Roman" w:hAnsi="Times New Roman"/>
          <w:sz w:val="28"/>
          <w:szCs w:val="28"/>
        </w:rPr>
        <w:t>); наречия в положительной, сравнительной и превосходной степенях, образованные по правилу и исключения;</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количественные и порядковые числительные;</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sz w:val="28"/>
          <w:szCs w:val="28"/>
        </w:rPr>
        <w:t xml:space="preserve">распознавать и употреблять в речи глаголы в наиболее употребительных временных формах действительного залога: </w:t>
      </w:r>
      <w:proofErr w:type="spellStart"/>
      <w:r w:rsidRPr="0074495D">
        <w:rPr>
          <w:rFonts w:ascii="Times New Roman" w:hAnsi="Times New Roman"/>
          <w:sz w:val="28"/>
          <w:szCs w:val="28"/>
        </w:rPr>
        <w:t>Present</w:t>
      </w:r>
      <w:proofErr w:type="spellEnd"/>
      <w:r w:rsidRPr="0074495D">
        <w:rPr>
          <w:rFonts w:ascii="Times New Roman" w:hAnsi="Times New Roman"/>
          <w:sz w:val="28"/>
          <w:szCs w:val="28"/>
        </w:rPr>
        <w:t xml:space="preserve"> </w:t>
      </w:r>
      <w:proofErr w:type="spellStart"/>
      <w:r w:rsidRPr="0074495D">
        <w:rPr>
          <w:rFonts w:ascii="Times New Roman" w:hAnsi="Times New Roman"/>
          <w:sz w:val="28"/>
          <w:szCs w:val="28"/>
        </w:rPr>
        <w:t>Simple</w:t>
      </w:r>
      <w:proofErr w:type="spellEnd"/>
      <w:r w:rsidRPr="0074495D">
        <w:rPr>
          <w:rFonts w:ascii="Times New Roman" w:hAnsi="Times New Roman"/>
          <w:sz w:val="28"/>
          <w:szCs w:val="28"/>
        </w:rPr>
        <w:t xml:space="preserve">, </w:t>
      </w:r>
      <w:proofErr w:type="spellStart"/>
      <w:r w:rsidRPr="0074495D">
        <w:rPr>
          <w:rFonts w:ascii="Times New Roman" w:hAnsi="Times New Roman"/>
          <w:sz w:val="28"/>
          <w:szCs w:val="28"/>
        </w:rPr>
        <w:t>Future</w:t>
      </w:r>
      <w:proofErr w:type="spellEnd"/>
      <w:r w:rsidRPr="0074495D">
        <w:rPr>
          <w:rFonts w:ascii="Times New Roman" w:hAnsi="Times New Roman"/>
          <w:sz w:val="28"/>
          <w:szCs w:val="28"/>
        </w:rPr>
        <w:t xml:space="preserve"> </w:t>
      </w:r>
      <w:proofErr w:type="spellStart"/>
      <w:r w:rsidRPr="0074495D">
        <w:rPr>
          <w:rFonts w:ascii="Times New Roman" w:hAnsi="Times New Roman"/>
          <w:sz w:val="28"/>
          <w:szCs w:val="28"/>
        </w:rPr>
        <w:t>Simple</w:t>
      </w:r>
      <w:proofErr w:type="spellEnd"/>
      <w:r w:rsidRPr="0074495D">
        <w:rPr>
          <w:rFonts w:ascii="Times New Roman" w:hAnsi="Times New Roman"/>
          <w:sz w:val="28"/>
          <w:szCs w:val="28"/>
        </w:rPr>
        <w:t xml:space="preserve"> и </w:t>
      </w:r>
      <w:proofErr w:type="spellStart"/>
      <w:r w:rsidRPr="0074495D">
        <w:rPr>
          <w:rFonts w:ascii="Times New Roman" w:hAnsi="Times New Roman"/>
          <w:sz w:val="28"/>
          <w:szCs w:val="28"/>
        </w:rPr>
        <w:t>Past</w:t>
      </w:r>
      <w:proofErr w:type="spellEnd"/>
      <w:r w:rsidRPr="0074495D">
        <w:rPr>
          <w:rFonts w:ascii="Times New Roman" w:hAnsi="Times New Roman"/>
          <w:sz w:val="28"/>
          <w:szCs w:val="28"/>
        </w:rPr>
        <w:t xml:space="preserve"> </w:t>
      </w:r>
      <w:proofErr w:type="spellStart"/>
      <w:r w:rsidRPr="0074495D">
        <w:rPr>
          <w:rFonts w:ascii="Times New Roman" w:hAnsi="Times New Roman"/>
          <w:sz w:val="28"/>
          <w:szCs w:val="28"/>
        </w:rPr>
        <w:t>Simple</w:t>
      </w:r>
      <w:proofErr w:type="spellEnd"/>
      <w:r w:rsidRPr="0074495D">
        <w:rPr>
          <w:rFonts w:ascii="Times New Roman" w:hAnsi="Times New Roman"/>
          <w:sz w:val="28"/>
          <w:szCs w:val="28"/>
        </w:rPr>
        <w:t xml:space="preserve">, </w:t>
      </w:r>
      <w:proofErr w:type="spellStart"/>
      <w:r w:rsidRPr="0074495D">
        <w:rPr>
          <w:rFonts w:ascii="Times New Roman" w:hAnsi="Times New Roman"/>
          <w:sz w:val="28"/>
          <w:szCs w:val="28"/>
        </w:rPr>
        <w:t>Present</w:t>
      </w:r>
      <w:proofErr w:type="spellEnd"/>
      <w:r w:rsidRPr="0074495D">
        <w:rPr>
          <w:rFonts w:ascii="Times New Roman" w:hAnsi="Times New Roman"/>
          <w:sz w:val="28"/>
          <w:szCs w:val="28"/>
        </w:rPr>
        <w:t xml:space="preserve"> и </w:t>
      </w:r>
      <w:proofErr w:type="spellStart"/>
      <w:r w:rsidRPr="0074495D">
        <w:rPr>
          <w:rFonts w:ascii="Times New Roman" w:hAnsi="Times New Roman"/>
          <w:sz w:val="28"/>
          <w:szCs w:val="28"/>
        </w:rPr>
        <w:t>Past</w:t>
      </w:r>
      <w:proofErr w:type="spellEnd"/>
      <w:r w:rsidRPr="0074495D">
        <w:rPr>
          <w:rFonts w:ascii="Times New Roman" w:hAnsi="Times New Roman"/>
          <w:sz w:val="28"/>
          <w:szCs w:val="28"/>
        </w:rPr>
        <w:t xml:space="preserve"> </w:t>
      </w:r>
      <w:proofErr w:type="spellStart"/>
      <w:r w:rsidRPr="0074495D">
        <w:rPr>
          <w:rFonts w:ascii="Times New Roman" w:hAnsi="Times New Roman"/>
          <w:sz w:val="28"/>
          <w:szCs w:val="28"/>
        </w:rPr>
        <w:t>Continuous</w:t>
      </w:r>
      <w:proofErr w:type="spellEnd"/>
      <w:r w:rsidRPr="0074495D">
        <w:rPr>
          <w:rFonts w:ascii="Times New Roman" w:hAnsi="Times New Roman"/>
          <w:sz w:val="28"/>
          <w:szCs w:val="28"/>
        </w:rPr>
        <w:t xml:space="preserve">, </w:t>
      </w:r>
      <w:proofErr w:type="spellStart"/>
      <w:r w:rsidRPr="0074495D">
        <w:rPr>
          <w:rFonts w:ascii="Times New Roman" w:hAnsi="Times New Roman"/>
          <w:sz w:val="28"/>
          <w:szCs w:val="28"/>
        </w:rPr>
        <w:t>Present</w:t>
      </w:r>
      <w:proofErr w:type="spellEnd"/>
      <w:r w:rsidRPr="0074495D">
        <w:rPr>
          <w:rFonts w:ascii="Times New Roman" w:hAnsi="Times New Roman"/>
          <w:sz w:val="28"/>
          <w:szCs w:val="28"/>
        </w:rPr>
        <w:t xml:space="preserve"> </w:t>
      </w:r>
      <w:proofErr w:type="spellStart"/>
      <w:r w:rsidRPr="0074495D">
        <w:rPr>
          <w:rFonts w:ascii="Times New Roman" w:hAnsi="Times New Roman"/>
          <w:sz w:val="28"/>
          <w:szCs w:val="28"/>
        </w:rPr>
        <w:t>Perfect</w:t>
      </w:r>
      <w:proofErr w:type="spellEnd"/>
      <w:r w:rsidRPr="0074495D">
        <w:rPr>
          <w:rFonts w:ascii="Times New Roman" w:hAnsi="Times New Roman"/>
          <w:sz w:val="28"/>
          <w:szCs w:val="28"/>
        </w:rPr>
        <w:t>;</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sz w:val="28"/>
          <w:szCs w:val="28"/>
        </w:rPr>
        <w:t xml:space="preserve">распознавать и употреблять в речи различные грамматические средства для выражения будущего времени: </w:t>
      </w:r>
      <w:proofErr w:type="spellStart"/>
      <w:r w:rsidRPr="0074495D">
        <w:rPr>
          <w:rFonts w:ascii="Times New Roman" w:hAnsi="Times New Roman"/>
          <w:sz w:val="28"/>
          <w:szCs w:val="28"/>
        </w:rPr>
        <w:t>Simple</w:t>
      </w:r>
      <w:proofErr w:type="spellEnd"/>
      <w:r w:rsidRPr="0074495D">
        <w:rPr>
          <w:rFonts w:ascii="Times New Roman" w:hAnsi="Times New Roman"/>
          <w:sz w:val="28"/>
          <w:szCs w:val="28"/>
        </w:rPr>
        <w:t xml:space="preserve"> </w:t>
      </w:r>
      <w:proofErr w:type="spellStart"/>
      <w:r w:rsidRPr="0074495D">
        <w:rPr>
          <w:rFonts w:ascii="Times New Roman" w:hAnsi="Times New Roman"/>
          <w:sz w:val="28"/>
          <w:szCs w:val="28"/>
        </w:rPr>
        <w:t>Future</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to</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be</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going</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to</w:t>
      </w:r>
      <w:proofErr w:type="spellEnd"/>
      <w:r w:rsidRPr="0074495D">
        <w:rPr>
          <w:rFonts w:ascii="Times New Roman" w:hAnsi="Times New Roman"/>
          <w:i/>
          <w:sz w:val="28"/>
          <w:szCs w:val="28"/>
        </w:rPr>
        <w:t xml:space="preserve">, </w:t>
      </w:r>
      <w:proofErr w:type="spellStart"/>
      <w:r w:rsidRPr="0074495D">
        <w:rPr>
          <w:rFonts w:ascii="Times New Roman" w:hAnsi="Times New Roman"/>
          <w:sz w:val="28"/>
          <w:szCs w:val="28"/>
        </w:rPr>
        <w:t>Present</w:t>
      </w:r>
      <w:proofErr w:type="spellEnd"/>
      <w:r w:rsidRPr="0074495D">
        <w:rPr>
          <w:rFonts w:ascii="Times New Roman" w:hAnsi="Times New Roman"/>
          <w:sz w:val="28"/>
          <w:szCs w:val="28"/>
        </w:rPr>
        <w:t xml:space="preserve"> </w:t>
      </w:r>
      <w:proofErr w:type="spellStart"/>
      <w:r w:rsidRPr="0074495D">
        <w:rPr>
          <w:rFonts w:ascii="Times New Roman" w:hAnsi="Times New Roman"/>
          <w:sz w:val="28"/>
          <w:szCs w:val="28"/>
        </w:rPr>
        <w:t>Continuous</w:t>
      </w:r>
      <w:proofErr w:type="spellEnd"/>
      <w:r w:rsidRPr="0074495D">
        <w:rPr>
          <w:rFonts w:ascii="Times New Roman" w:hAnsi="Times New Roman"/>
          <w:i/>
          <w:sz w:val="28"/>
          <w:szCs w:val="28"/>
        </w:rPr>
        <w:t>;</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модальные глаголы и их эквиваленты (</w:t>
      </w:r>
      <w:r w:rsidRPr="0074495D">
        <w:rPr>
          <w:rFonts w:ascii="Times New Roman" w:hAnsi="Times New Roman"/>
          <w:i/>
          <w:sz w:val="28"/>
          <w:szCs w:val="28"/>
          <w:lang w:val="en-US"/>
        </w:rPr>
        <w:t>may</w:t>
      </w:r>
      <w:r w:rsidRPr="0074495D">
        <w:rPr>
          <w:rFonts w:ascii="Times New Roman" w:hAnsi="Times New Roman"/>
          <w:sz w:val="28"/>
          <w:szCs w:val="28"/>
        </w:rPr>
        <w:t>,</w:t>
      </w:r>
      <w:r w:rsidR="006A6E27">
        <w:rPr>
          <w:rFonts w:ascii="Times New Roman" w:hAnsi="Times New Roman"/>
          <w:sz w:val="28"/>
          <w:szCs w:val="28"/>
        </w:rPr>
        <w:t xml:space="preserve"> </w:t>
      </w:r>
      <w:r w:rsidRPr="0074495D">
        <w:rPr>
          <w:rFonts w:ascii="Times New Roman" w:hAnsi="Times New Roman"/>
          <w:i/>
          <w:sz w:val="28"/>
          <w:szCs w:val="28"/>
          <w:lang w:val="en-US"/>
        </w:rPr>
        <w:t>can</w:t>
      </w:r>
      <w:r w:rsidRPr="0074495D">
        <w:rPr>
          <w:rFonts w:ascii="Times New Roman" w:hAnsi="Times New Roman"/>
          <w:sz w:val="28"/>
          <w:szCs w:val="28"/>
        </w:rPr>
        <w:t>,</w:t>
      </w:r>
      <w:r w:rsidR="006A6E27">
        <w:rPr>
          <w:rFonts w:ascii="Times New Roman" w:hAnsi="Times New Roman"/>
          <w:sz w:val="28"/>
          <w:szCs w:val="28"/>
        </w:rPr>
        <w:t xml:space="preserve"> </w:t>
      </w:r>
      <w:r w:rsidRPr="0074495D">
        <w:rPr>
          <w:rFonts w:ascii="Times New Roman" w:hAnsi="Times New Roman"/>
          <w:i/>
          <w:sz w:val="28"/>
          <w:szCs w:val="28"/>
          <w:lang w:val="en-US"/>
        </w:rPr>
        <w:t>could</w:t>
      </w:r>
      <w:r w:rsidRPr="0074495D">
        <w:rPr>
          <w:rFonts w:ascii="Times New Roman" w:hAnsi="Times New Roman"/>
          <w:sz w:val="28"/>
          <w:szCs w:val="28"/>
        </w:rPr>
        <w:t>,</w:t>
      </w:r>
      <w:r w:rsidR="006A6E27">
        <w:rPr>
          <w:rFonts w:ascii="Times New Roman" w:hAnsi="Times New Roman"/>
          <w:sz w:val="28"/>
          <w:szCs w:val="28"/>
        </w:rPr>
        <w:t xml:space="preserve"> </w:t>
      </w:r>
      <w:r w:rsidRPr="0074495D">
        <w:rPr>
          <w:rFonts w:ascii="Times New Roman" w:hAnsi="Times New Roman"/>
          <w:i/>
          <w:sz w:val="28"/>
          <w:szCs w:val="28"/>
          <w:lang w:val="en-US"/>
        </w:rPr>
        <w:t>be</w:t>
      </w:r>
      <w:r w:rsidR="006A6E27">
        <w:rPr>
          <w:rFonts w:ascii="Times New Roman" w:hAnsi="Times New Roman"/>
          <w:i/>
          <w:sz w:val="28"/>
          <w:szCs w:val="28"/>
        </w:rPr>
        <w:t xml:space="preserve"> </w:t>
      </w:r>
      <w:r w:rsidRPr="0074495D">
        <w:rPr>
          <w:rFonts w:ascii="Times New Roman" w:hAnsi="Times New Roman"/>
          <w:i/>
          <w:sz w:val="28"/>
          <w:szCs w:val="28"/>
          <w:lang w:val="en-US"/>
        </w:rPr>
        <w:t>able</w:t>
      </w:r>
      <w:r w:rsidR="006A6E27">
        <w:rPr>
          <w:rFonts w:ascii="Times New Roman" w:hAnsi="Times New Roman"/>
          <w:i/>
          <w:sz w:val="28"/>
          <w:szCs w:val="28"/>
        </w:rPr>
        <w:t xml:space="preserve"> </w:t>
      </w:r>
      <w:r w:rsidRPr="0074495D">
        <w:rPr>
          <w:rFonts w:ascii="Times New Roman" w:hAnsi="Times New Roman"/>
          <w:i/>
          <w:sz w:val="28"/>
          <w:szCs w:val="28"/>
          <w:lang w:val="en-US"/>
        </w:rPr>
        <w:t>to</w:t>
      </w:r>
      <w:r w:rsidRPr="0074495D">
        <w:rPr>
          <w:rFonts w:ascii="Times New Roman" w:hAnsi="Times New Roman"/>
          <w:sz w:val="28"/>
          <w:szCs w:val="28"/>
        </w:rPr>
        <w:t>,</w:t>
      </w:r>
      <w:r w:rsidR="006A6E27">
        <w:rPr>
          <w:rFonts w:ascii="Times New Roman" w:hAnsi="Times New Roman"/>
          <w:sz w:val="28"/>
          <w:szCs w:val="28"/>
        </w:rPr>
        <w:t xml:space="preserve"> </w:t>
      </w:r>
      <w:r w:rsidRPr="0074495D">
        <w:rPr>
          <w:rFonts w:ascii="Times New Roman" w:hAnsi="Times New Roman"/>
          <w:i/>
          <w:sz w:val="28"/>
          <w:szCs w:val="28"/>
          <w:lang w:val="en-US"/>
        </w:rPr>
        <w:t>must</w:t>
      </w:r>
      <w:r w:rsidRPr="0074495D">
        <w:rPr>
          <w:rFonts w:ascii="Times New Roman" w:hAnsi="Times New Roman"/>
          <w:sz w:val="28"/>
          <w:szCs w:val="28"/>
        </w:rPr>
        <w:t>,</w:t>
      </w:r>
      <w:r w:rsidR="006A6E27">
        <w:rPr>
          <w:rFonts w:ascii="Times New Roman" w:hAnsi="Times New Roman"/>
          <w:sz w:val="28"/>
          <w:szCs w:val="28"/>
        </w:rPr>
        <w:t xml:space="preserve"> </w:t>
      </w:r>
      <w:r w:rsidRPr="0074495D">
        <w:rPr>
          <w:rFonts w:ascii="Times New Roman" w:hAnsi="Times New Roman"/>
          <w:i/>
          <w:sz w:val="28"/>
          <w:szCs w:val="28"/>
          <w:lang w:val="en-US"/>
        </w:rPr>
        <w:t>have</w:t>
      </w:r>
      <w:r w:rsidR="006A6E27">
        <w:rPr>
          <w:rFonts w:ascii="Times New Roman" w:hAnsi="Times New Roman"/>
          <w:i/>
          <w:sz w:val="28"/>
          <w:szCs w:val="28"/>
        </w:rPr>
        <w:t xml:space="preserve"> </w:t>
      </w:r>
      <w:r w:rsidRPr="0074495D">
        <w:rPr>
          <w:rFonts w:ascii="Times New Roman" w:hAnsi="Times New Roman"/>
          <w:i/>
          <w:sz w:val="28"/>
          <w:szCs w:val="28"/>
          <w:lang w:val="en-US"/>
        </w:rPr>
        <w:t>to</w:t>
      </w:r>
      <w:r w:rsidRPr="0074495D">
        <w:rPr>
          <w:rFonts w:ascii="Times New Roman" w:hAnsi="Times New Roman"/>
          <w:sz w:val="28"/>
          <w:szCs w:val="28"/>
        </w:rPr>
        <w:t xml:space="preserve">, </w:t>
      </w:r>
      <w:r w:rsidRPr="0074495D">
        <w:rPr>
          <w:rFonts w:ascii="Times New Roman" w:hAnsi="Times New Roman"/>
          <w:i/>
          <w:sz w:val="28"/>
          <w:szCs w:val="28"/>
          <w:lang w:val="en-US"/>
        </w:rPr>
        <w:t>should</w:t>
      </w:r>
      <w:r w:rsidRPr="0074495D">
        <w:rPr>
          <w:rFonts w:ascii="Times New Roman" w:hAnsi="Times New Roman"/>
          <w:sz w:val="28"/>
          <w:szCs w:val="28"/>
        </w:rPr>
        <w:t>)</w:t>
      </w:r>
      <w:r w:rsidR="00437180" w:rsidRPr="0074495D">
        <w:rPr>
          <w:rFonts w:ascii="Times New Roman" w:hAnsi="Times New Roman"/>
          <w:sz w:val="28"/>
          <w:szCs w:val="28"/>
        </w:rPr>
        <w:t>;</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распознавать и употреблять в речи глаголы в следующих формах страдательного залога: </w:t>
      </w:r>
      <w:r w:rsidRPr="0074495D">
        <w:rPr>
          <w:rFonts w:ascii="Times New Roman" w:hAnsi="Times New Roman"/>
          <w:sz w:val="28"/>
          <w:szCs w:val="28"/>
          <w:lang w:val="en-US"/>
        </w:rPr>
        <w:t>Present</w:t>
      </w:r>
      <w:r w:rsidR="005F5408">
        <w:rPr>
          <w:rFonts w:ascii="Times New Roman" w:hAnsi="Times New Roman"/>
          <w:sz w:val="28"/>
          <w:szCs w:val="28"/>
        </w:rPr>
        <w:t xml:space="preserve"> </w:t>
      </w:r>
      <w:r w:rsidRPr="0074495D">
        <w:rPr>
          <w:rFonts w:ascii="Times New Roman" w:hAnsi="Times New Roman"/>
          <w:sz w:val="28"/>
          <w:szCs w:val="28"/>
          <w:lang w:val="en-US"/>
        </w:rPr>
        <w:t>Simple</w:t>
      </w:r>
      <w:r w:rsidR="005F5408">
        <w:rPr>
          <w:rFonts w:ascii="Times New Roman" w:hAnsi="Times New Roman"/>
          <w:sz w:val="28"/>
          <w:szCs w:val="28"/>
        </w:rPr>
        <w:t xml:space="preserve"> </w:t>
      </w:r>
      <w:r w:rsidRPr="0074495D">
        <w:rPr>
          <w:rFonts w:ascii="Times New Roman" w:hAnsi="Times New Roman"/>
          <w:sz w:val="28"/>
          <w:szCs w:val="28"/>
          <w:lang w:val="en-US"/>
        </w:rPr>
        <w:t>Passive</w:t>
      </w:r>
      <w:r w:rsidRPr="0074495D">
        <w:rPr>
          <w:rFonts w:ascii="Times New Roman" w:hAnsi="Times New Roman"/>
          <w:sz w:val="28"/>
          <w:szCs w:val="28"/>
        </w:rPr>
        <w:t xml:space="preserve">, </w:t>
      </w:r>
      <w:r w:rsidRPr="0074495D">
        <w:rPr>
          <w:rFonts w:ascii="Times New Roman" w:hAnsi="Times New Roman"/>
          <w:sz w:val="28"/>
          <w:szCs w:val="28"/>
          <w:lang w:val="en-US"/>
        </w:rPr>
        <w:t>Past</w:t>
      </w:r>
      <w:r w:rsidR="005F5408">
        <w:rPr>
          <w:rFonts w:ascii="Times New Roman" w:hAnsi="Times New Roman"/>
          <w:sz w:val="28"/>
          <w:szCs w:val="28"/>
        </w:rPr>
        <w:t xml:space="preserve"> </w:t>
      </w:r>
      <w:r w:rsidRPr="0074495D">
        <w:rPr>
          <w:rFonts w:ascii="Times New Roman" w:hAnsi="Times New Roman"/>
          <w:sz w:val="28"/>
          <w:szCs w:val="28"/>
          <w:lang w:val="en-US"/>
        </w:rPr>
        <w:t>Simple</w:t>
      </w:r>
      <w:r w:rsidR="005F5408">
        <w:rPr>
          <w:rFonts w:ascii="Times New Roman" w:hAnsi="Times New Roman"/>
          <w:sz w:val="28"/>
          <w:szCs w:val="28"/>
        </w:rPr>
        <w:t xml:space="preserve"> </w:t>
      </w:r>
      <w:r w:rsidRPr="0074495D">
        <w:rPr>
          <w:rFonts w:ascii="Times New Roman" w:hAnsi="Times New Roman"/>
          <w:sz w:val="28"/>
          <w:szCs w:val="28"/>
          <w:lang w:val="en-US"/>
        </w:rPr>
        <w:t>Passive</w:t>
      </w:r>
      <w:r w:rsidRPr="0074495D">
        <w:rPr>
          <w:rFonts w:ascii="Times New Roman" w:hAnsi="Times New Roman"/>
          <w:sz w:val="28"/>
          <w:szCs w:val="28"/>
        </w:rPr>
        <w:t>;</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предлоги места, времени, направления; предлоги, употребляемые при глаголах в страдательном залоге.</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распознавать сложноподчиненные предложения с придаточными: времени с союзом </w:t>
      </w:r>
      <w:r w:rsidRPr="0074495D">
        <w:rPr>
          <w:rFonts w:ascii="Times New Roman" w:hAnsi="Times New Roman"/>
          <w:i/>
          <w:sz w:val="28"/>
          <w:szCs w:val="28"/>
          <w:lang w:val="en-US"/>
        </w:rPr>
        <w:t>since</w:t>
      </w:r>
      <w:r w:rsidRPr="0074495D">
        <w:rPr>
          <w:rFonts w:ascii="Times New Roman" w:hAnsi="Times New Roman"/>
          <w:i/>
          <w:sz w:val="28"/>
          <w:szCs w:val="28"/>
        </w:rPr>
        <w:t xml:space="preserve">; цели с союзом </w:t>
      </w:r>
      <w:r w:rsidRPr="0074495D">
        <w:rPr>
          <w:rFonts w:ascii="Times New Roman" w:hAnsi="Times New Roman"/>
          <w:i/>
          <w:sz w:val="28"/>
          <w:szCs w:val="28"/>
          <w:lang w:val="en-US"/>
        </w:rPr>
        <w:t>so</w:t>
      </w:r>
      <w:r w:rsidR="006A6E27">
        <w:rPr>
          <w:rFonts w:ascii="Times New Roman" w:hAnsi="Times New Roman"/>
          <w:i/>
          <w:sz w:val="28"/>
          <w:szCs w:val="28"/>
        </w:rPr>
        <w:t xml:space="preserve"> </w:t>
      </w:r>
      <w:r w:rsidRPr="0074495D">
        <w:rPr>
          <w:rFonts w:ascii="Times New Roman" w:hAnsi="Times New Roman"/>
          <w:i/>
          <w:sz w:val="28"/>
          <w:szCs w:val="28"/>
          <w:lang w:val="en-US"/>
        </w:rPr>
        <w:t>that</w:t>
      </w:r>
      <w:r w:rsidRPr="0074495D">
        <w:rPr>
          <w:rFonts w:ascii="Times New Roman" w:hAnsi="Times New Roman"/>
          <w:i/>
          <w:sz w:val="28"/>
          <w:szCs w:val="28"/>
        </w:rPr>
        <w:t xml:space="preserve">; условия с союзом </w:t>
      </w:r>
      <w:r w:rsidRPr="0074495D">
        <w:rPr>
          <w:rFonts w:ascii="Times New Roman" w:hAnsi="Times New Roman"/>
          <w:i/>
          <w:sz w:val="28"/>
          <w:szCs w:val="28"/>
          <w:lang w:val="en-US"/>
        </w:rPr>
        <w:t>unless</w:t>
      </w:r>
      <w:r w:rsidRPr="0074495D">
        <w:rPr>
          <w:rFonts w:ascii="Times New Roman" w:hAnsi="Times New Roman"/>
          <w:i/>
          <w:sz w:val="28"/>
          <w:szCs w:val="28"/>
        </w:rPr>
        <w:t xml:space="preserve">; определительными с союзами </w:t>
      </w:r>
      <w:r w:rsidRPr="0074495D">
        <w:rPr>
          <w:rFonts w:ascii="Times New Roman" w:hAnsi="Times New Roman"/>
          <w:i/>
          <w:sz w:val="28"/>
          <w:szCs w:val="28"/>
          <w:lang w:val="en-US"/>
        </w:rPr>
        <w:t>who</w:t>
      </w:r>
      <w:r w:rsidRPr="0074495D">
        <w:rPr>
          <w:rFonts w:ascii="Times New Roman" w:hAnsi="Times New Roman"/>
          <w:i/>
          <w:sz w:val="28"/>
          <w:szCs w:val="28"/>
        </w:rPr>
        <w:t xml:space="preserve">, </w:t>
      </w:r>
      <w:r w:rsidRPr="0074495D">
        <w:rPr>
          <w:rFonts w:ascii="Times New Roman" w:hAnsi="Times New Roman"/>
          <w:i/>
          <w:sz w:val="28"/>
          <w:szCs w:val="28"/>
          <w:lang w:val="en-US"/>
        </w:rPr>
        <w:t>which</w:t>
      </w:r>
      <w:r w:rsidRPr="0074495D">
        <w:rPr>
          <w:rFonts w:ascii="Times New Roman" w:hAnsi="Times New Roman"/>
          <w:i/>
          <w:sz w:val="28"/>
          <w:szCs w:val="28"/>
        </w:rPr>
        <w:t xml:space="preserve">, </w:t>
      </w:r>
      <w:r w:rsidRPr="0074495D">
        <w:rPr>
          <w:rFonts w:ascii="Times New Roman" w:hAnsi="Times New Roman"/>
          <w:i/>
          <w:sz w:val="28"/>
          <w:szCs w:val="28"/>
          <w:lang w:val="en-US"/>
        </w:rPr>
        <w:t>that</w:t>
      </w:r>
      <w:r w:rsidRPr="0074495D">
        <w:rPr>
          <w:rFonts w:ascii="Times New Roman" w:hAnsi="Times New Roman"/>
          <w:i/>
          <w:sz w:val="28"/>
          <w:szCs w:val="28"/>
        </w:rPr>
        <w:t>;</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распознавать и употреблять в речи сложноподчиненные предложения с союзами </w:t>
      </w:r>
      <w:proofErr w:type="spellStart"/>
      <w:r w:rsidRPr="0074495D">
        <w:rPr>
          <w:rFonts w:ascii="Times New Roman" w:hAnsi="Times New Roman"/>
          <w:i/>
          <w:sz w:val="28"/>
          <w:szCs w:val="28"/>
        </w:rPr>
        <w:t>whoever</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whatever</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however</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whenever</w:t>
      </w:r>
      <w:proofErr w:type="spellEnd"/>
      <w:r w:rsidRPr="0074495D">
        <w:rPr>
          <w:rFonts w:ascii="Times New Roman" w:hAnsi="Times New Roman"/>
          <w:i/>
          <w:sz w:val="28"/>
          <w:szCs w:val="28"/>
        </w:rPr>
        <w:t>;</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распознавать и употреблять в речи предложения с конструкциями </w:t>
      </w:r>
      <w:r w:rsidRPr="0074495D">
        <w:rPr>
          <w:rFonts w:ascii="Times New Roman" w:hAnsi="Times New Roman"/>
          <w:i/>
          <w:sz w:val="28"/>
          <w:szCs w:val="28"/>
          <w:lang w:val="en-US"/>
        </w:rPr>
        <w:t>as</w:t>
      </w:r>
      <w:r w:rsidRPr="0074495D">
        <w:rPr>
          <w:rFonts w:ascii="Times New Roman" w:hAnsi="Times New Roman"/>
          <w:i/>
          <w:sz w:val="28"/>
          <w:szCs w:val="28"/>
        </w:rPr>
        <w:t xml:space="preserve"> … </w:t>
      </w:r>
      <w:r w:rsidRPr="0074495D">
        <w:rPr>
          <w:rFonts w:ascii="Times New Roman" w:hAnsi="Times New Roman"/>
          <w:i/>
          <w:sz w:val="28"/>
          <w:szCs w:val="28"/>
          <w:lang w:val="en-US"/>
        </w:rPr>
        <w:t>as</w:t>
      </w:r>
      <w:r w:rsidRPr="0074495D">
        <w:rPr>
          <w:rFonts w:ascii="Times New Roman" w:hAnsi="Times New Roman"/>
          <w:i/>
          <w:sz w:val="28"/>
          <w:szCs w:val="28"/>
        </w:rPr>
        <w:t xml:space="preserve">; </w:t>
      </w:r>
      <w:r w:rsidRPr="0074495D">
        <w:rPr>
          <w:rFonts w:ascii="Times New Roman" w:hAnsi="Times New Roman"/>
          <w:i/>
          <w:sz w:val="28"/>
          <w:szCs w:val="28"/>
          <w:lang w:val="en-US"/>
        </w:rPr>
        <w:t>not</w:t>
      </w:r>
      <w:r w:rsidR="006A6E27">
        <w:rPr>
          <w:rFonts w:ascii="Times New Roman" w:hAnsi="Times New Roman"/>
          <w:i/>
          <w:sz w:val="28"/>
          <w:szCs w:val="28"/>
        </w:rPr>
        <w:t xml:space="preserve"> </w:t>
      </w:r>
      <w:r w:rsidRPr="0074495D">
        <w:rPr>
          <w:rFonts w:ascii="Times New Roman" w:hAnsi="Times New Roman"/>
          <w:i/>
          <w:sz w:val="28"/>
          <w:szCs w:val="28"/>
          <w:lang w:val="en-US"/>
        </w:rPr>
        <w:t>so</w:t>
      </w:r>
      <w:r w:rsidRPr="0074495D">
        <w:rPr>
          <w:rFonts w:ascii="Times New Roman" w:hAnsi="Times New Roman"/>
          <w:i/>
          <w:sz w:val="28"/>
          <w:szCs w:val="28"/>
        </w:rPr>
        <w:t xml:space="preserve"> … </w:t>
      </w:r>
      <w:r w:rsidRPr="0074495D">
        <w:rPr>
          <w:rFonts w:ascii="Times New Roman" w:hAnsi="Times New Roman"/>
          <w:i/>
          <w:sz w:val="28"/>
          <w:szCs w:val="28"/>
          <w:lang w:val="en-US"/>
        </w:rPr>
        <w:t>as</w:t>
      </w:r>
      <w:r w:rsidRPr="0074495D">
        <w:rPr>
          <w:rFonts w:ascii="Times New Roman" w:hAnsi="Times New Roman"/>
          <w:i/>
          <w:sz w:val="28"/>
          <w:szCs w:val="28"/>
        </w:rPr>
        <w:t xml:space="preserve">; </w:t>
      </w:r>
      <w:r w:rsidRPr="0074495D">
        <w:rPr>
          <w:rFonts w:ascii="Times New Roman" w:hAnsi="Times New Roman"/>
          <w:i/>
          <w:sz w:val="28"/>
          <w:szCs w:val="28"/>
          <w:lang w:val="en-US"/>
        </w:rPr>
        <w:t>either</w:t>
      </w:r>
      <w:r w:rsidRPr="0074495D">
        <w:rPr>
          <w:rFonts w:ascii="Times New Roman" w:hAnsi="Times New Roman"/>
          <w:i/>
          <w:sz w:val="28"/>
          <w:szCs w:val="28"/>
        </w:rPr>
        <w:t xml:space="preserve"> … </w:t>
      </w:r>
      <w:r w:rsidRPr="0074495D">
        <w:rPr>
          <w:rFonts w:ascii="Times New Roman" w:hAnsi="Times New Roman"/>
          <w:i/>
          <w:sz w:val="28"/>
          <w:szCs w:val="28"/>
          <w:lang w:val="en-US"/>
        </w:rPr>
        <w:t>or</w:t>
      </w:r>
      <w:r w:rsidRPr="0074495D">
        <w:rPr>
          <w:rFonts w:ascii="Times New Roman" w:hAnsi="Times New Roman"/>
          <w:i/>
          <w:sz w:val="28"/>
          <w:szCs w:val="28"/>
        </w:rPr>
        <w:t xml:space="preserve">; </w:t>
      </w:r>
      <w:r w:rsidRPr="0074495D">
        <w:rPr>
          <w:rFonts w:ascii="Times New Roman" w:hAnsi="Times New Roman"/>
          <w:i/>
          <w:sz w:val="28"/>
          <w:szCs w:val="28"/>
          <w:lang w:val="en-US"/>
        </w:rPr>
        <w:t>neither</w:t>
      </w:r>
      <w:r w:rsidRPr="0074495D">
        <w:rPr>
          <w:rFonts w:ascii="Times New Roman" w:hAnsi="Times New Roman"/>
          <w:i/>
          <w:sz w:val="28"/>
          <w:szCs w:val="28"/>
        </w:rPr>
        <w:t xml:space="preserve"> … </w:t>
      </w:r>
      <w:r w:rsidRPr="0074495D">
        <w:rPr>
          <w:rFonts w:ascii="Times New Roman" w:hAnsi="Times New Roman"/>
          <w:i/>
          <w:sz w:val="28"/>
          <w:szCs w:val="28"/>
          <w:lang w:val="en-US"/>
        </w:rPr>
        <w:t>nor</w:t>
      </w:r>
      <w:r w:rsidRPr="0074495D">
        <w:rPr>
          <w:rFonts w:ascii="Times New Roman" w:hAnsi="Times New Roman"/>
          <w:i/>
          <w:sz w:val="28"/>
          <w:szCs w:val="28"/>
        </w:rPr>
        <w:t>;</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распознавать и употреблять в речи предложения с конструкцией I </w:t>
      </w:r>
      <w:proofErr w:type="spellStart"/>
      <w:r w:rsidRPr="0074495D">
        <w:rPr>
          <w:rFonts w:ascii="Times New Roman" w:hAnsi="Times New Roman"/>
          <w:i/>
          <w:sz w:val="28"/>
          <w:szCs w:val="28"/>
        </w:rPr>
        <w:t>wish</w:t>
      </w:r>
      <w:proofErr w:type="spellEnd"/>
      <w:r w:rsidRPr="0074495D">
        <w:rPr>
          <w:rFonts w:ascii="Times New Roman" w:hAnsi="Times New Roman"/>
          <w:i/>
          <w:sz w:val="28"/>
          <w:szCs w:val="28"/>
        </w:rPr>
        <w:t>;</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lastRenderedPageBreak/>
        <w:t>распознавать и употреблять в речи конструкции с глаголами на -</w:t>
      </w:r>
      <w:proofErr w:type="spellStart"/>
      <w:r w:rsidRPr="0074495D">
        <w:rPr>
          <w:rFonts w:ascii="Times New Roman" w:hAnsi="Times New Roman"/>
          <w:i/>
          <w:sz w:val="28"/>
          <w:szCs w:val="28"/>
        </w:rPr>
        <w:t>ing</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to</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love</w:t>
      </w:r>
      <w:proofErr w:type="spellEnd"/>
      <w:r w:rsidRPr="0074495D">
        <w:rPr>
          <w:rFonts w:ascii="Times New Roman" w:hAnsi="Times New Roman"/>
          <w:i/>
          <w:sz w:val="28"/>
          <w:szCs w:val="28"/>
        </w:rPr>
        <w:t>/</w:t>
      </w:r>
      <w:proofErr w:type="spellStart"/>
      <w:r w:rsidRPr="0074495D">
        <w:rPr>
          <w:rFonts w:ascii="Times New Roman" w:hAnsi="Times New Roman"/>
          <w:i/>
          <w:sz w:val="28"/>
          <w:szCs w:val="28"/>
        </w:rPr>
        <w:t>hate</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doing</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something</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Stop</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talking</w:t>
      </w:r>
      <w:proofErr w:type="spellEnd"/>
      <w:r w:rsidRPr="0074495D">
        <w:rPr>
          <w:rFonts w:ascii="Times New Roman" w:hAnsi="Times New Roman"/>
          <w:i/>
          <w:sz w:val="28"/>
          <w:szCs w:val="28"/>
        </w:rPr>
        <w:t>;</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lang w:val="en-US"/>
        </w:rPr>
      </w:pPr>
      <w:r w:rsidRPr="0074495D">
        <w:rPr>
          <w:rFonts w:ascii="Times New Roman" w:hAnsi="Times New Roman"/>
          <w:i/>
          <w:sz w:val="28"/>
          <w:szCs w:val="28"/>
        </w:rPr>
        <w:t>распознавать</w:t>
      </w:r>
      <w:r w:rsidR="006A6E27" w:rsidRPr="00D64076">
        <w:rPr>
          <w:rFonts w:ascii="Times New Roman" w:hAnsi="Times New Roman"/>
          <w:i/>
          <w:sz w:val="28"/>
          <w:szCs w:val="28"/>
          <w:lang w:val="en-US"/>
        </w:rPr>
        <w:t xml:space="preserve"> </w:t>
      </w:r>
      <w:r w:rsidRPr="0074495D">
        <w:rPr>
          <w:rFonts w:ascii="Times New Roman" w:hAnsi="Times New Roman"/>
          <w:i/>
          <w:sz w:val="28"/>
          <w:szCs w:val="28"/>
        </w:rPr>
        <w:t>и</w:t>
      </w:r>
      <w:r w:rsidR="006A6E27" w:rsidRPr="00D64076">
        <w:rPr>
          <w:rFonts w:ascii="Times New Roman" w:hAnsi="Times New Roman"/>
          <w:i/>
          <w:sz w:val="28"/>
          <w:szCs w:val="28"/>
          <w:lang w:val="en-US"/>
        </w:rPr>
        <w:t xml:space="preserve"> </w:t>
      </w:r>
      <w:r w:rsidRPr="0074495D">
        <w:rPr>
          <w:rFonts w:ascii="Times New Roman" w:hAnsi="Times New Roman"/>
          <w:i/>
          <w:sz w:val="28"/>
          <w:szCs w:val="28"/>
        </w:rPr>
        <w:t>употреблять</w:t>
      </w:r>
      <w:r w:rsidR="006A6E27" w:rsidRPr="00D64076">
        <w:rPr>
          <w:rFonts w:ascii="Times New Roman" w:hAnsi="Times New Roman"/>
          <w:i/>
          <w:sz w:val="28"/>
          <w:szCs w:val="28"/>
          <w:lang w:val="en-US"/>
        </w:rPr>
        <w:t xml:space="preserve"> </w:t>
      </w:r>
      <w:r w:rsidRPr="0074495D">
        <w:rPr>
          <w:rFonts w:ascii="Times New Roman" w:hAnsi="Times New Roman"/>
          <w:i/>
          <w:sz w:val="28"/>
          <w:szCs w:val="28"/>
        </w:rPr>
        <w:t>в</w:t>
      </w:r>
      <w:r w:rsidR="006A6E27" w:rsidRPr="00D64076">
        <w:rPr>
          <w:rFonts w:ascii="Times New Roman" w:hAnsi="Times New Roman"/>
          <w:i/>
          <w:sz w:val="28"/>
          <w:szCs w:val="28"/>
          <w:lang w:val="en-US"/>
        </w:rPr>
        <w:t xml:space="preserve"> </w:t>
      </w:r>
      <w:r w:rsidRPr="0074495D">
        <w:rPr>
          <w:rFonts w:ascii="Times New Roman" w:hAnsi="Times New Roman"/>
          <w:i/>
          <w:sz w:val="28"/>
          <w:szCs w:val="28"/>
        </w:rPr>
        <w:t>речи</w:t>
      </w:r>
      <w:r w:rsidR="006A6E27" w:rsidRPr="00D64076">
        <w:rPr>
          <w:rFonts w:ascii="Times New Roman" w:hAnsi="Times New Roman"/>
          <w:i/>
          <w:sz w:val="28"/>
          <w:szCs w:val="28"/>
          <w:lang w:val="en-US"/>
        </w:rPr>
        <w:t xml:space="preserve"> </w:t>
      </w:r>
      <w:r w:rsidRPr="0074495D">
        <w:rPr>
          <w:rFonts w:ascii="Times New Roman" w:hAnsi="Times New Roman"/>
          <w:i/>
          <w:sz w:val="28"/>
          <w:szCs w:val="28"/>
        </w:rPr>
        <w:t>конструкции</w:t>
      </w:r>
      <w:r w:rsidR="006A6E27" w:rsidRPr="00D64076">
        <w:rPr>
          <w:rFonts w:ascii="Times New Roman" w:hAnsi="Times New Roman"/>
          <w:i/>
          <w:sz w:val="28"/>
          <w:szCs w:val="28"/>
          <w:lang w:val="en-US"/>
        </w:rPr>
        <w:t xml:space="preserve"> </w:t>
      </w:r>
      <w:r w:rsidRPr="0074495D">
        <w:rPr>
          <w:rFonts w:ascii="Times New Roman" w:hAnsi="Times New Roman"/>
          <w:i/>
          <w:sz w:val="28"/>
          <w:szCs w:val="28"/>
          <w:lang w:val="en-US"/>
        </w:rPr>
        <w:t>It takes me …to do something; to look / feel / be happy;</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распознавать и употреблять в речи определения, выраженные прилагательными, в правильном порядке их следования;</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распознавать и употреблять в речи глаголы во временных формах действительного залога:</w:t>
      </w:r>
      <w:r w:rsidR="006A6E27">
        <w:rPr>
          <w:rFonts w:ascii="Times New Roman" w:hAnsi="Times New Roman"/>
          <w:i/>
          <w:sz w:val="28"/>
          <w:szCs w:val="28"/>
        </w:rPr>
        <w:t xml:space="preserve"> </w:t>
      </w:r>
      <w:r w:rsidRPr="0074495D">
        <w:rPr>
          <w:rFonts w:ascii="Times New Roman" w:hAnsi="Times New Roman"/>
          <w:i/>
          <w:sz w:val="28"/>
          <w:szCs w:val="28"/>
          <w:lang w:val="en-US"/>
        </w:rPr>
        <w:t>Past</w:t>
      </w:r>
      <w:r w:rsidR="006A6E27">
        <w:rPr>
          <w:rFonts w:ascii="Times New Roman" w:hAnsi="Times New Roman"/>
          <w:i/>
          <w:sz w:val="28"/>
          <w:szCs w:val="28"/>
        </w:rPr>
        <w:t xml:space="preserve"> </w:t>
      </w:r>
      <w:r w:rsidRPr="0074495D">
        <w:rPr>
          <w:rFonts w:ascii="Times New Roman" w:hAnsi="Times New Roman"/>
          <w:i/>
          <w:sz w:val="28"/>
          <w:szCs w:val="28"/>
          <w:lang w:val="en-US"/>
        </w:rPr>
        <w:t>Perfect</w:t>
      </w:r>
      <w:r w:rsidRPr="0074495D">
        <w:rPr>
          <w:rFonts w:ascii="Times New Roman" w:hAnsi="Times New Roman"/>
          <w:i/>
          <w:sz w:val="28"/>
          <w:szCs w:val="28"/>
        </w:rPr>
        <w:t xml:space="preserve">, </w:t>
      </w:r>
      <w:proofErr w:type="spellStart"/>
      <w:r w:rsidR="00740FB9" w:rsidRPr="0074495D">
        <w:rPr>
          <w:rFonts w:ascii="Times New Roman" w:hAnsi="Times New Roman"/>
          <w:i/>
          <w:sz w:val="28"/>
          <w:szCs w:val="28"/>
          <w:lang w:val="de-DE"/>
        </w:rPr>
        <w:t>Present</w:t>
      </w:r>
      <w:proofErr w:type="spellEnd"/>
      <w:r w:rsidR="00740FB9" w:rsidRPr="0074495D">
        <w:rPr>
          <w:rFonts w:ascii="Times New Roman" w:hAnsi="Times New Roman"/>
          <w:i/>
          <w:sz w:val="28"/>
          <w:szCs w:val="28"/>
          <w:lang w:val="de-DE"/>
        </w:rPr>
        <w:t xml:space="preserve"> </w:t>
      </w:r>
      <w:r w:rsidRPr="0074495D">
        <w:rPr>
          <w:rFonts w:ascii="Times New Roman" w:hAnsi="Times New Roman"/>
          <w:i/>
          <w:sz w:val="28"/>
          <w:szCs w:val="28"/>
          <w:lang w:val="en-US"/>
        </w:rPr>
        <w:t>Perfect</w:t>
      </w:r>
      <w:r w:rsidR="006A6E27">
        <w:rPr>
          <w:rFonts w:ascii="Times New Roman" w:hAnsi="Times New Roman"/>
          <w:i/>
          <w:sz w:val="28"/>
          <w:szCs w:val="28"/>
        </w:rPr>
        <w:t xml:space="preserve"> </w:t>
      </w:r>
      <w:r w:rsidRPr="0074495D">
        <w:rPr>
          <w:rFonts w:ascii="Times New Roman" w:hAnsi="Times New Roman"/>
          <w:i/>
          <w:sz w:val="28"/>
          <w:szCs w:val="28"/>
          <w:lang w:val="en-US"/>
        </w:rPr>
        <w:t>Continuous</w:t>
      </w:r>
      <w:r w:rsidRPr="0074495D">
        <w:rPr>
          <w:rFonts w:ascii="Times New Roman" w:hAnsi="Times New Roman"/>
          <w:i/>
          <w:sz w:val="28"/>
          <w:szCs w:val="28"/>
        </w:rPr>
        <w:t xml:space="preserve">, </w:t>
      </w:r>
      <w:r w:rsidRPr="0074495D">
        <w:rPr>
          <w:rFonts w:ascii="Times New Roman" w:hAnsi="Times New Roman"/>
          <w:i/>
          <w:sz w:val="28"/>
          <w:szCs w:val="28"/>
          <w:lang w:val="en-US"/>
        </w:rPr>
        <w:t>Future</w:t>
      </w:r>
      <w:r w:rsidRPr="0074495D">
        <w:rPr>
          <w:rFonts w:ascii="Times New Roman" w:hAnsi="Times New Roman"/>
          <w:i/>
          <w:sz w:val="28"/>
          <w:szCs w:val="28"/>
        </w:rPr>
        <w:t>-</w:t>
      </w:r>
      <w:r w:rsidRPr="0074495D">
        <w:rPr>
          <w:rFonts w:ascii="Times New Roman" w:hAnsi="Times New Roman"/>
          <w:i/>
          <w:sz w:val="28"/>
          <w:szCs w:val="28"/>
          <w:lang w:val="en-US"/>
        </w:rPr>
        <w:t>in</w:t>
      </w:r>
      <w:r w:rsidRPr="0074495D">
        <w:rPr>
          <w:rFonts w:ascii="Times New Roman" w:hAnsi="Times New Roman"/>
          <w:i/>
          <w:sz w:val="28"/>
          <w:szCs w:val="28"/>
        </w:rPr>
        <w:t>-</w:t>
      </w:r>
      <w:r w:rsidRPr="0074495D">
        <w:rPr>
          <w:rFonts w:ascii="Times New Roman" w:hAnsi="Times New Roman"/>
          <w:i/>
          <w:sz w:val="28"/>
          <w:szCs w:val="28"/>
          <w:lang w:val="en-US"/>
        </w:rPr>
        <w:t>the</w:t>
      </w:r>
      <w:r w:rsidRPr="0074495D">
        <w:rPr>
          <w:rFonts w:ascii="Times New Roman" w:hAnsi="Times New Roman"/>
          <w:i/>
          <w:sz w:val="28"/>
          <w:szCs w:val="28"/>
        </w:rPr>
        <w:t>-</w:t>
      </w:r>
      <w:r w:rsidRPr="0074495D">
        <w:rPr>
          <w:rFonts w:ascii="Times New Roman" w:hAnsi="Times New Roman"/>
          <w:i/>
          <w:sz w:val="28"/>
          <w:szCs w:val="28"/>
          <w:lang w:val="en-US"/>
        </w:rPr>
        <w:t>Past</w:t>
      </w:r>
      <w:r w:rsidRPr="0074495D">
        <w:rPr>
          <w:rFonts w:ascii="Times New Roman" w:hAnsi="Times New Roman"/>
          <w:i/>
          <w:sz w:val="28"/>
          <w:szCs w:val="28"/>
        </w:rPr>
        <w:t>;</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распознавать и употреблять в речи глаголы в формах страдательного залога</w:t>
      </w:r>
      <w:r w:rsidR="006A6E27">
        <w:rPr>
          <w:rFonts w:ascii="Times New Roman" w:hAnsi="Times New Roman"/>
          <w:i/>
          <w:sz w:val="28"/>
          <w:szCs w:val="28"/>
        </w:rPr>
        <w:t xml:space="preserve"> </w:t>
      </w:r>
      <w:proofErr w:type="spellStart"/>
      <w:r w:rsidRPr="0074495D">
        <w:rPr>
          <w:rFonts w:ascii="Times New Roman" w:hAnsi="Times New Roman"/>
          <w:i/>
          <w:sz w:val="28"/>
          <w:szCs w:val="28"/>
        </w:rPr>
        <w:t>Future</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Simple</w:t>
      </w:r>
      <w:proofErr w:type="spellEnd"/>
      <w:r w:rsidR="006A6E27">
        <w:rPr>
          <w:rFonts w:ascii="Times New Roman" w:hAnsi="Times New Roman"/>
          <w:i/>
          <w:sz w:val="28"/>
          <w:szCs w:val="28"/>
        </w:rPr>
        <w:t xml:space="preserve"> </w:t>
      </w:r>
      <w:proofErr w:type="spellStart"/>
      <w:r w:rsidRPr="0074495D">
        <w:rPr>
          <w:rFonts w:ascii="Times New Roman" w:hAnsi="Times New Roman"/>
          <w:i/>
          <w:sz w:val="28"/>
          <w:szCs w:val="28"/>
        </w:rPr>
        <w:t>Passive</w:t>
      </w:r>
      <w:proofErr w:type="spellEnd"/>
      <w:r w:rsidRPr="0074495D">
        <w:rPr>
          <w:rFonts w:ascii="Times New Roman" w:hAnsi="Times New Roman"/>
          <w:i/>
          <w:sz w:val="28"/>
          <w:szCs w:val="28"/>
        </w:rPr>
        <w:t xml:space="preserve">, </w:t>
      </w:r>
      <w:r w:rsidRPr="0074495D">
        <w:rPr>
          <w:rFonts w:ascii="Times New Roman" w:hAnsi="Times New Roman"/>
          <w:i/>
          <w:sz w:val="28"/>
          <w:szCs w:val="28"/>
          <w:lang w:val="en-US"/>
        </w:rPr>
        <w:t>Present</w:t>
      </w:r>
      <w:r w:rsidR="006A6E27">
        <w:rPr>
          <w:rFonts w:ascii="Times New Roman" w:hAnsi="Times New Roman"/>
          <w:i/>
          <w:sz w:val="28"/>
          <w:szCs w:val="28"/>
        </w:rPr>
        <w:t xml:space="preserve"> </w:t>
      </w:r>
      <w:r w:rsidRPr="0074495D">
        <w:rPr>
          <w:rFonts w:ascii="Times New Roman" w:hAnsi="Times New Roman"/>
          <w:i/>
          <w:sz w:val="28"/>
          <w:szCs w:val="28"/>
          <w:lang w:val="en-US"/>
        </w:rPr>
        <w:t>Perfect</w:t>
      </w:r>
      <w:r w:rsidRPr="0074495D">
        <w:rPr>
          <w:rFonts w:ascii="Times New Roman" w:hAnsi="Times New Roman"/>
          <w:i/>
          <w:sz w:val="28"/>
          <w:szCs w:val="28"/>
        </w:rPr>
        <w:t xml:space="preserve"> </w:t>
      </w:r>
      <w:proofErr w:type="spellStart"/>
      <w:r w:rsidRPr="0074495D">
        <w:rPr>
          <w:rFonts w:ascii="Times New Roman" w:hAnsi="Times New Roman"/>
          <w:i/>
          <w:sz w:val="28"/>
          <w:szCs w:val="28"/>
        </w:rPr>
        <w:t>Passive</w:t>
      </w:r>
      <w:proofErr w:type="spellEnd"/>
      <w:r w:rsidRPr="0074495D">
        <w:rPr>
          <w:rFonts w:ascii="Times New Roman" w:hAnsi="Times New Roman"/>
          <w:i/>
          <w:sz w:val="28"/>
          <w:szCs w:val="28"/>
        </w:rPr>
        <w:t>;</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распознавать и употреблять в речи модальные глаголы </w:t>
      </w:r>
      <w:r w:rsidRPr="0074495D">
        <w:rPr>
          <w:rFonts w:ascii="Times New Roman" w:hAnsi="Times New Roman"/>
          <w:i/>
          <w:sz w:val="28"/>
          <w:szCs w:val="28"/>
          <w:lang w:val="en-US"/>
        </w:rPr>
        <w:t>need</w:t>
      </w:r>
      <w:r w:rsidRPr="0074495D">
        <w:rPr>
          <w:rFonts w:ascii="Times New Roman" w:hAnsi="Times New Roman"/>
          <w:i/>
          <w:sz w:val="28"/>
          <w:szCs w:val="28"/>
        </w:rPr>
        <w:t xml:space="preserve">, </w:t>
      </w:r>
      <w:r w:rsidRPr="0074495D">
        <w:rPr>
          <w:rFonts w:ascii="Times New Roman" w:hAnsi="Times New Roman"/>
          <w:i/>
          <w:sz w:val="28"/>
          <w:szCs w:val="28"/>
          <w:lang w:val="en-US"/>
        </w:rPr>
        <w:t>shall</w:t>
      </w:r>
      <w:r w:rsidRPr="0074495D">
        <w:rPr>
          <w:rFonts w:ascii="Times New Roman" w:hAnsi="Times New Roman"/>
          <w:i/>
          <w:sz w:val="28"/>
          <w:szCs w:val="28"/>
        </w:rPr>
        <w:t xml:space="preserve">, </w:t>
      </w:r>
      <w:r w:rsidRPr="0074495D">
        <w:rPr>
          <w:rFonts w:ascii="Times New Roman" w:hAnsi="Times New Roman"/>
          <w:i/>
          <w:sz w:val="28"/>
          <w:szCs w:val="28"/>
          <w:lang w:val="en-US"/>
        </w:rPr>
        <w:t>might</w:t>
      </w:r>
      <w:r w:rsidRPr="0074495D">
        <w:rPr>
          <w:rFonts w:ascii="Times New Roman" w:hAnsi="Times New Roman"/>
          <w:i/>
          <w:sz w:val="28"/>
          <w:szCs w:val="28"/>
        </w:rPr>
        <w:t xml:space="preserve">, </w:t>
      </w:r>
      <w:r w:rsidRPr="0074495D">
        <w:rPr>
          <w:rFonts w:ascii="Times New Roman" w:hAnsi="Times New Roman"/>
          <w:i/>
          <w:sz w:val="28"/>
          <w:szCs w:val="28"/>
          <w:lang w:val="en-US"/>
        </w:rPr>
        <w:t>would</w:t>
      </w:r>
      <w:r w:rsidRPr="0074495D">
        <w:rPr>
          <w:rFonts w:ascii="Times New Roman" w:hAnsi="Times New Roman"/>
          <w:i/>
          <w:sz w:val="28"/>
          <w:szCs w:val="28"/>
        </w:rPr>
        <w:t>;</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распознавать по формальным признакам и понимать значение неличных форм глагола (инфинитива, герундия, причастия </w:t>
      </w:r>
      <w:r w:rsidRPr="0074495D">
        <w:rPr>
          <w:rFonts w:ascii="Times New Roman" w:hAnsi="Times New Roman"/>
          <w:i/>
          <w:sz w:val="28"/>
          <w:szCs w:val="28"/>
          <w:lang w:val="en-US"/>
        </w:rPr>
        <w:t>I</w:t>
      </w:r>
      <w:r w:rsidR="006A6E27">
        <w:rPr>
          <w:rFonts w:ascii="Times New Roman" w:hAnsi="Times New Roman"/>
          <w:i/>
          <w:sz w:val="28"/>
          <w:szCs w:val="28"/>
        </w:rPr>
        <w:t xml:space="preserve"> </w:t>
      </w:r>
      <w:r w:rsidRPr="0074495D">
        <w:rPr>
          <w:rFonts w:ascii="Times New Roman" w:hAnsi="Times New Roman"/>
          <w:i/>
          <w:sz w:val="28"/>
          <w:szCs w:val="28"/>
        </w:rPr>
        <w:t xml:space="preserve">и </w:t>
      </w:r>
      <w:r w:rsidRPr="0074495D">
        <w:rPr>
          <w:rFonts w:ascii="Times New Roman" w:hAnsi="Times New Roman"/>
          <w:i/>
          <w:sz w:val="28"/>
          <w:szCs w:val="28"/>
          <w:lang w:val="en-US"/>
        </w:rPr>
        <w:t>II</w:t>
      </w:r>
      <w:r w:rsidRPr="0074495D">
        <w:rPr>
          <w:rFonts w:ascii="Times New Roman" w:hAnsi="Times New Roman"/>
          <w:i/>
          <w:sz w:val="28"/>
          <w:szCs w:val="28"/>
        </w:rPr>
        <w:t>, отглагольного существительного) без различения их функций и употреблять</w:t>
      </w:r>
      <w:r w:rsidR="006A6E27">
        <w:rPr>
          <w:rFonts w:ascii="Times New Roman" w:hAnsi="Times New Roman"/>
          <w:i/>
          <w:sz w:val="28"/>
          <w:szCs w:val="28"/>
        </w:rPr>
        <w:t xml:space="preserve"> </w:t>
      </w:r>
      <w:r w:rsidRPr="0074495D">
        <w:rPr>
          <w:rFonts w:ascii="Times New Roman" w:hAnsi="Times New Roman"/>
          <w:i/>
          <w:sz w:val="28"/>
          <w:szCs w:val="28"/>
        </w:rPr>
        <w:t>их в речи;</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распознавать и употреблять в речи словосочетания «Причастие </w:t>
      </w:r>
      <w:r w:rsidRPr="0074495D">
        <w:rPr>
          <w:rFonts w:ascii="Times New Roman" w:hAnsi="Times New Roman"/>
          <w:i/>
          <w:sz w:val="28"/>
          <w:szCs w:val="28"/>
          <w:lang w:val="en-US"/>
        </w:rPr>
        <w:t>I</w:t>
      </w:r>
      <w:r w:rsidRPr="0074495D">
        <w:rPr>
          <w:rFonts w:ascii="Times New Roman" w:hAnsi="Times New Roman"/>
          <w:i/>
          <w:sz w:val="28"/>
          <w:szCs w:val="28"/>
        </w:rPr>
        <w:t>+существительное</w:t>
      </w:r>
      <w:r w:rsidR="00E77079" w:rsidRPr="0074495D">
        <w:rPr>
          <w:rFonts w:ascii="Times New Roman" w:hAnsi="Times New Roman"/>
          <w:i/>
          <w:sz w:val="28"/>
          <w:szCs w:val="28"/>
        </w:rPr>
        <w:t>»</w:t>
      </w:r>
      <w:r w:rsidRPr="0074495D">
        <w:rPr>
          <w:rFonts w:ascii="Times New Roman" w:hAnsi="Times New Roman"/>
          <w:i/>
          <w:sz w:val="28"/>
          <w:szCs w:val="28"/>
        </w:rPr>
        <w:t xml:space="preserve"> (</w:t>
      </w:r>
      <w:r w:rsidRPr="0074495D">
        <w:rPr>
          <w:rFonts w:ascii="Times New Roman" w:hAnsi="Times New Roman"/>
          <w:i/>
          <w:sz w:val="28"/>
          <w:szCs w:val="28"/>
          <w:lang w:val="en-US"/>
        </w:rPr>
        <w:t>a</w:t>
      </w:r>
      <w:r w:rsidR="006A6E27">
        <w:rPr>
          <w:rFonts w:ascii="Times New Roman" w:hAnsi="Times New Roman"/>
          <w:i/>
          <w:sz w:val="28"/>
          <w:szCs w:val="28"/>
        </w:rPr>
        <w:t xml:space="preserve"> </w:t>
      </w:r>
      <w:r w:rsidRPr="0074495D">
        <w:rPr>
          <w:rFonts w:ascii="Times New Roman" w:hAnsi="Times New Roman"/>
          <w:i/>
          <w:sz w:val="28"/>
          <w:szCs w:val="28"/>
          <w:lang w:val="en-US"/>
        </w:rPr>
        <w:t>playing</w:t>
      </w:r>
      <w:r w:rsidR="006A6E27">
        <w:rPr>
          <w:rFonts w:ascii="Times New Roman" w:hAnsi="Times New Roman"/>
          <w:i/>
          <w:sz w:val="28"/>
          <w:szCs w:val="28"/>
        </w:rPr>
        <w:t xml:space="preserve"> </w:t>
      </w:r>
      <w:r w:rsidRPr="0074495D">
        <w:rPr>
          <w:rFonts w:ascii="Times New Roman" w:hAnsi="Times New Roman"/>
          <w:i/>
          <w:sz w:val="28"/>
          <w:szCs w:val="28"/>
          <w:lang w:val="en-US"/>
        </w:rPr>
        <w:t>child</w:t>
      </w:r>
      <w:r w:rsidRPr="0074495D">
        <w:rPr>
          <w:rFonts w:ascii="Times New Roman" w:hAnsi="Times New Roman"/>
          <w:i/>
          <w:sz w:val="28"/>
          <w:szCs w:val="28"/>
        </w:rPr>
        <w:t xml:space="preserve">) и «Причастие </w:t>
      </w:r>
      <w:r w:rsidRPr="0074495D">
        <w:rPr>
          <w:rFonts w:ascii="Times New Roman" w:hAnsi="Times New Roman"/>
          <w:i/>
          <w:sz w:val="28"/>
          <w:szCs w:val="28"/>
          <w:lang w:val="en-US"/>
        </w:rPr>
        <w:t>II</w:t>
      </w:r>
      <w:r w:rsidRPr="0074495D">
        <w:rPr>
          <w:rFonts w:ascii="Times New Roman" w:hAnsi="Times New Roman"/>
          <w:i/>
          <w:sz w:val="28"/>
          <w:szCs w:val="28"/>
        </w:rPr>
        <w:t>+существительное</w:t>
      </w:r>
      <w:r w:rsidR="00E77079" w:rsidRPr="0074495D">
        <w:rPr>
          <w:rFonts w:ascii="Times New Roman" w:hAnsi="Times New Roman"/>
          <w:i/>
          <w:sz w:val="28"/>
          <w:szCs w:val="28"/>
        </w:rPr>
        <w:t>»</w:t>
      </w:r>
      <w:r w:rsidRPr="0074495D">
        <w:rPr>
          <w:rFonts w:ascii="Times New Roman" w:hAnsi="Times New Roman"/>
          <w:i/>
          <w:sz w:val="28"/>
          <w:szCs w:val="28"/>
        </w:rPr>
        <w:t xml:space="preserve"> (</w:t>
      </w:r>
      <w:r w:rsidRPr="0074495D">
        <w:rPr>
          <w:rFonts w:ascii="Times New Roman" w:hAnsi="Times New Roman"/>
          <w:i/>
          <w:sz w:val="28"/>
          <w:szCs w:val="28"/>
          <w:lang w:val="en-US"/>
        </w:rPr>
        <w:t>a</w:t>
      </w:r>
      <w:r w:rsidR="006A6E27">
        <w:rPr>
          <w:rFonts w:ascii="Times New Roman" w:hAnsi="Times New Roman"/>
          <w:i/>
          <w:sz w:val="28"/>
          <w:szCs w:val="28"/>
        </w:rPr>
        <w:t xml:space="preserve"> </w:t>
      </w:r>
      <w:r w:rsidRPr="0074495D">
        <w:rPr>
          <w:rFonts w:ascii="Times New Roman" w:hAnsi="Times New Roman"/>
          <w:i/>
          <w:sz w:val="28"/>
          <w:szCs w:val="28"/>
          <w:lang w:val="en-US"/>
        </w:rPr>
        <w:t>written</w:t>
      </w:r>
      <w:r w:rsidR="006A6E27">
        <w:rPr>
          <w:rFonts w:ascii="Times New Roman" w:hAnsi="Times New Roman"/>
          <w:i/>
          <w:sz w:val="28"/>
          <w:szCs w:val="28"/>
        </w:rPr>
        <w:t xml:space="preserve"> </w:t>
      </w:r>
      <w:r w:rsidRPr="0074495D">
        <w:rPr>
          <w:rFonts w:ascii="Times New Roman" w:hAnsi="Times New Roman"/>
          <w:i/>
          <w:sz w:val="28"/>
          <w:szCs w:val="28"/>
          <w:lang w:val="en-US"/>
        </w:rPr>
        <w:t>poem</w:t>
      </w:r>
      <w:r w:rsidR="00813C2D" w:rsidRPr="0074495D">
        <w:rPr>
          <w:rFonts w:ascii="Times New Roman" w:hAnsi="Times New Roman"/>
          <w:i/>
          <w:sz w:val="28"/>
          <w:szCs w:val="28"/>
        </w:rPr>
        <w:t>).</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Социокультурные знания и умения</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numPr>
          <w:ilvl w:val="0"/>
          <w:numId w:val="58"/>
        </w:numPr>
        <w:tabs>
          <w:tab w:val="left" w:pos="993"/>
        </w:tabs>
        <w:spacing w:after="0" w:line="360" w:lineRule="auto"/>
        <w:ind w:left="0" w:firstLine="709"/>
        <w:jc w:val="both"/>
        <w:rPr>
          <w:rFonts w:ascii="Times New Roman" w:eastAsia="Arial Unicode MS" w:hAnsi="Times New Roman"/>
          <w:sz w:val="28"/>
          <w:szCs w:val="28"/>
          <w:lang w:eastAsia="ar-SA"/>
        </w:rPr>
      </w:pPr>
      <w:r w:rsidRPr="0074495D">
        <w:rPr>
          <w:rFonts w:ascii="Times New Roman" w:eastAsia="Arial Unicode MS" w:hAnsi="Times New Roman"/>
          <w:sz w:val="28"/>
          <w:szCs w:val="28"/>
          <w:lang w:eastAsia="ar-SA"/>
        </w:rPr>
        <w:t>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w:t>
      </w:r>
    </w:p>
    <w:p w:rsidR="006E54D0" w:rsidRPr="0074495D" w:rsidRDefault="006E54D0" w:rsidP="00496ECF">
      <w:pPr>
        <w:numPr>
          <w:ilvl w:val="0"/>
          <w:numId w:val="58"/>
        </w:numPr>
        <w:tabs>
          <w:tab w:val="left" w:pos="993"/>
        </w:tabs>
        <w:spacing w:after="0" w:line="360" w:lineRule="auto"/>
        <w:ind w:left="0" w:firstLine="709"/>
        <w:jc w:val="both"/>
        <w:rPr>
          <w:rFonts w:ascii="Times New Roman" w:eastAsia="Arial Unicode MS" w:hAnsi="Times New Roman"/>
          <w:sz w:val="28"/>
          <w:szCs w:val="28"/>
          <w:lang w:eastAsia="ar-SA"/>
        </w:rPr>
      </w:pPr>
      <w:r w:rsidRPr="0074495D">
        <w:rPr>
          <w:rFonts w:ascii="Times New Roman" w:eastAsia="Arial Unicode MS" w:hAnsi="Times New Roman"/>
          <w:sz w:val="28"/>
          <w:szCs w:val="28"/>
          <w:lang w:eastAsia="ar-SA"/>
        </w:rPr>
        <w:t>представлять родную страну и культуру на английском языке;</w:t>
      </w:r>
    </w:p>
    <w:p w:rsidR="006E54D0" w:rsidRPr="0074495D" w:rsidRDefault="006E54D0" w:rsidP="00496ECF">
      <w:pPr>
        <w:numPr>
          <w:ilvl w:val="0"/>
          <w:numId w:val="58"/>
        </w:numPr>
        <w:tabs>
          <w:tab w:val="left" w:pos="993"/>
        </w:tabs>
        <w:spacing w:after="0" w:line="360" w:lineRule="auto"/>
        <w:ind w:left="0" w:firstLine="709"/>
        <w:jc w:val="both"/>
        <w:rPr>
          <w:rFonts w:ascii="Times New Roman" w:eastAsia="Arial Unicode MS" w:hAnsi="Times New Roman"/>
          <w:sz w:val="28"/>
          <w:szCs w:val="28"/>
          <w:lang w:eastAsia="ar-SA"/>
        </w:rPr>
      </w:pPr>
      <w:r w:rsidRPr="0074495D">
        <w:rPr>
          <w:rFonts w:ascii="Times New Roman" w:eastAsia="Arial Unicode MS" w:hAnsi="Times New Roman"/>
          <w:sz w:val="28"/>
          <w:szCs w:val="28"/>
          <w:lang w:eastAsia="ar-SA"/>
        </w:rPr>
        <w:t>понимать социокультурные реалии при чтении и аудировании в рамках изученного материала.</w:t>
      </w:r>
    </w:p>
    <w:p w:rsidR="006E54D0" w:rsidRPr="0074495D" w:rsidRDefault="006E54D0" w:rsidP="00FC65AF">
      <w:pPr>
        <w:spacing w:after="0" w:line="360" w:lineRule="auto"/>
        <w:ind w:firstLine="709"/>
        <w:jc w:val="both"/>
        <w:rPr>
          <w:rFonts w:ascii="Times New Roman" w:eastAsia="Arial Unicode MS" w:hAnsi="Times New Roman"/>
          <w:sz w:val="28"/>
          <w:szCs w:val="28"/>
          <w:lang w:eastAsia="ar-SA"/>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59"/>
        </w:numPr>
        <w:tabs>
          <w:tab w:val="left" w:pos="993"/>
        </w:tabs>
        <w:spacing w:after="0" w:line="360" w:lineRule="auto"/>
        <w:ind w:left="0" w:firstLine="709"/>
        <w:jc w:val="both"/>
        <w:rPr>
          <w:rFonts w:ascii="Times New Roman" w:hAnsi="Times New Roman"/>
          <w:b/>
          <w:i/>
          <w:sz w:val="28"/>
          <w:szCs w:val="28"/>
        </w:rPr>
      </w:pPr>
      <w:r w:rsidRPr="0074495D">
        <w:rPr>
          <w:rFonts w:ascii="Times New Roman" w:eastAsia="Arial Unicode MS" w:hAnsi="Times New Roman"/>
          <w:i/>
          <w:sz w:val="28"/>
          <w:szCs w:val="28"/>
          <w:lang w:eastAsia="ar-SA"/>
        </w:rPr>
        <w:lastRenderedPageBreak/>
        <w:t>использовать социокультурные реалии при создании устных и письменных высказываний;</w:t>
      </w:r>
    </w:p>
    <w:p w:rsidR="006E54D0" w:rsidRPr="0074495D" w:rsidRDefault="006E54D0" w:rsidP="00496ECF">
      <w:pPr>
        <w:numPr>
          <w:ilvl w:val="0"/>
          <w:numId w:val="59"/>
        </w:numPr>
        <w:tabs>
          <w:tab w:val="left" w:pos="993"/>
        </w:tabs>
        <w:spacing w:after="0" w:line="360" w:lineRule="auto"/>
        <w:ind w:left="0" w:firstLine="709"/>
        <w:jc w:val="both"/>
        <w:rPr>
          <w:rFonts w:ascii="Times New Roman" w:hAnsi="Times New Roman"/>
          <w:b/>
          <w:i/>
          <w:sz w:val="28"/>
          <w:szCs w:val="28"/>
        </w:rPr>
      </w:pPr>
      <w:r w:rsidRPr="0074495D">
        <w:rPr>
          <w:rFonts w:ascii="Times New Roman" w:eastAsia="Arial Unicode MS" w:hAnsi="Times New Roman"/>
          <w:i/>
          <w:sz w:val="28"/>
          <w:szCs w:val="28"/>
          <w:lang w:eastAsia="ar-SA"/>
        </w:rPr>
        <w:t>находить сходство и различие в традициях родной страны и страны/стран изучаемого языка.</w:t>
      </w:r>
    </w:p>
    <w:p w:rsidR="006E54D0" w:rsidRPr="0074495D" w:rsidRDefault="006E54D0" w:rsidP="00FC65AF">
      <w:pPr>
        <w:spacing w:after="0" w:line="360" w:lineRule="auto"/>
        <w:ind w:firstLine="709"/>
        <w:jc w:val="both"/>
        <w:rPr>
          <w:rFonts w:ascii="Times New Roman" w:eastAsia="Arial Unicode MS" w:hAnsi="Times New Roman"/>
          <w:b/>
          <w:sz w:val="28"/>
          <w:szCs w:val="28"/>
          <w:lang w:eastAsia="ar-SA"/>
        </w:rPr>
      </w:pPr>
      <w:r w:rsidRPr="0074495D">
        <w:rPr>
          <w:rFonts w:ascii="Times New Roman" w:eastAsia="Arial Unicode MS" w:hAnsi="Times New Roman"/>
          <w:b/>
          <w:sz w:val="28"/>
          <w:szCs w:val="28"/>
          <w:lang w:eastAsia="ar-SA"/>
        </w:rPr>
        <w:t>Компенсаторные умения</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numPr>
          <w:ilvl w:val="0"/>
          <w:numId w:val="60"/>
        </w:numPr>
        <w:tabs>
          <w:tab w:val="left" w:pos="993"/>
        </w:tabs>
        <w:spacing w:after="0" w:line="360" w:lineRule="auto"/>
        <w:ind w:left="0" w:firstLine="709"/>
        <w:jc w:val="both"/>
        <w:rPr>
          <w:rFonts w:ascii="Times New Roman" w:hAnsi="Times New Roman"/>
          <w:b/>
          <w:sz w:val="28"/>
          <w:szCs w:val="28"/>
        </w:rPr>
      </w:pPr>
      <w:r w:rsidRPr="0074495D">
        <w:rPr>
          <w:rFonts w:ascii="Times New Roman" w:eastAsia="Arial Unicode MS" w:hAnsi="Times New Roman"/>
          <w:sz w:val="28"/>
          <w:szCs w:val="28"/>
          <w:lang w:eastAsia="ar-SA"/>
        </w:rPr>
        <w:t>выходить из положения при дефиците языковых средств: использовать переспрос при говорении.</w:t>
      </w:r>
    </w:p>
    <w:p w:rsidR="006E54D0" w:rsidRPr="0074495D" w:rsidRDefault="006E54D0" w:rsidP="00FC65AF">
      <w:pPr>
        <w:spacing w:after="0" w:line="360" w:lineRule="auto"/>
        <w:ind w:firstLine="709"/>
        <w:jc w:val="both"/>
        <w:rPr>
          <w:rFonts w:ascii="Times New Roman" w:eastAsia="Arial Unicode MS" w:hAnsi="Times New Roman"/>
          <w:sz w:val="28"/>
          <w:szCs w:val="28"/>
          <w:lang w:eastAsia="ar-SA"/>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60"/>
        </w:numPr>
        <w:tabs>
          <w:tab w:val="left" w:pos="993"/>
        </w:tabs>
        <w:spacing w:after="0" w:line="360" w:lineRule="auto"/>
        <w:ind w:left="0" w:firstLine="709"/>
        <w:jc w:val="both"/>
        <w:rPr>
          <w:rFonts w:ascii="Times New Roman" w:eastAsia="Arial Unicode MS" w:hAnsi="Times New Roman"/>
          <w:i/>
          <w:sz w:val="28"/>
          <w:szCs w:val="28"/>
          <w:lang w:eastAsia="ar-SA"/>
        </w:rPr>
      </w:pPr>
      <w:r w:rsidRPr="0074495D">
        <w:rPr>
          <w:rFonts w:ascii="Times New Roman" w:eastAsia="Arial Unicode MS" w:hAnsi="Times New Roman"/>
          <w:i/>
          <w:sz w:val="28"/>
          <w:szCs w:val="28"/>
          <w:lang w:eastAsia="ar-SA"/>
        </w:rPr>
        <w:t>использовать перифраз, синонимические и антонимические средства при говорении;</w:t>
      </w:r>
    </w:p>
    <w:p w:rsidR="006E54D0" w:rsidRPr="0074495D" w:rsidRDefault="006E54D0" w:rsidP="00496ECF">
      <w:pPr>
        <w:numPr>
          <w:ilvl w:val="0"/>
          <w:numId w:val="60"/>
        </w:numPr>
        <w:tabs>
          <w:tab w:val="left" w:pos="993"/>
        </w:tabs>
        <w:spacing w:after="0" w:line="360" w:lineRule="auto"/>
        <w:ind w:left="0" w:firstLine="709"/>
        <w:jc w:val="both"/>
        <w:rPr>
          <w:rFonts w:ascii="Times New Roman" w:hAnsi="Times New Roman"/>
          <w:b/>
          <w:sz w:val="28"/>
          <w:szCs w:val="28"/>
        </w:rPr>
      </w:pPr>
      <w:r w:rsidRPr="0074495D">
        <w:rPr>
          <w:rFonts w:ascii="Times New Roman" w:eastAsia="Arial Unicode MS" w:hAnsi="Times New Roman"/>
          <w:i/>
          <w:sz w:val="28"/>
          <w:szCs w:val="28"/>
          <w:lang w:eastAsia="ar-SA"/>
        </w:rPr>
        <w:t>пользоваться языковой и контекстуальной догадкой при аудировании и чтении.</w:t>
      </w:r>
    </w:p>
    <w:p w:rsidR="00B540EE" w:rsidRPr="0074495D" w:rsidRDefault="00B540EE" w:rsidP="00933421"/>
    <w:p w:rsidR="006E54D0" w:rsidRPr="0074495D" w:rsidRDefault="006F777F" w:rsidP="0012121B">
      <w:pPr>
        <w:pStyle w:val="4"/>
        <w:ind w:left="0" w:firstLine="709"/>
        <w:rPr>
          <w:rFonts w:eastAsia="Calibri"/>
        </w:rPr>
      </w:pPr>
      <w:bookmarkStart w:id="42" w:name="_Toc409691631"/>
      <w:bookmarkStart w:id="43" w:name="_Toc410653956"/>
      <w:bookmarkStart w:id="44" w:name="_Toc414553138"/>
      <w:r w:rsidRPr="0074495D">
        <w:t>1.2.</w:t>
      </w:r>
      <w:r w:rsidR="006940DA" w:rsidRPr="0074495D">
        <w:t>5.4</w:t>
      </w:r>
      <w:r w:rsidRPr="0074495D">
        <w:t xml:space="preserve">. </w:t>
      </w:r>
      <w:r w:rsidR="00F21876" w:rsidRPr="0074495D">
        <w:t>Второй и</w:t>
      </w:r>
      <w:r w:rsidR="006E54D0" w:rsidRPr="0074495D">
        <w:t xml:space="preserve">ностранный язык </w:t>
      </w:r>
      <w:r w:rsidR="006E54D0" w:rsidRPr="0074495D">
        <w:rPr>
          <w:rFonts w:eastAsia="Calibri"/>
        </w:rPr>
        <w:t>(на примере английского языка)</w:t>
      </w:r>
      <w:bookmarkEnd w:id="42"/>
      <w:bookmarkEnd w:id="43"/>
      <w:bookmarkEnd w:id="44"/>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Коммуникативные умения</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Говорение.</w:t>
      </w:r>
      <w:r w:rsidR="006A6E27">
        <w:rPr>
          <w:rFonts w:ascii="Times New Roman" w:hAnsi="Times New Roman"/>
          <w:b/>
          <w:sz w:val="28"/>
          <w:szCs w:val="28"/>
        </w:rPr>
        <w:t xml:space="preserve"> </w:t>
      </w:r>
      <w:r w:rsidRPr="0074495D">
        <w:rPr>
          <w:rFonts w:ascii="Times New Roman" w:hAnsi="Times New Roman"/>
          <w:b/>
          <w:sz w:val="28"/>
          <w:szCs w:val="28"/>
        </w:rPr>
        <w:t>Диалогическая речь</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numPr>
          <w:ilvl w:val="0"/>
          <w:numId w:val="4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вести диалог (диалог этикетного характер, диалог</w:t>
      </w:r>
      <w:r w:rsidR="00155B8F" w:rsidRPr="0074495D">
        <w:rPr>
          <w:rFonts w:ascii="Times New Roman" w:hAnsi="Times New Roman"/>
          <w:sz w:val="28"/>
          <w:szCs w:val="28"/>
        </w:rPr>
        <w:t>-</w:t>
      </w:r>
      <w:r w:rsidRPr="0074495D">
        <w:rPr>
          <w:rFonts w:ascii="Times New Roman" w:hAnsi="Times New Roman"/>
          <w:sz w:val="28"/>
          <w:szCs w:val="28"/>
        </w:rPr>
        <w:t xml:space="preserve">расспрос, диалог побуждение к действию; комбинированный диалог) в стандартных ситуациях неофициального общения в рамках освоенной тематики, соблюдая нормы речевого этикета, принятые в стране изучаемого языка. </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4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вести диалог-обмен мнениями; </w:t>
      </w:r>
    </w:p>
    <w:p w:rsidR="006E54D0" w:rsidRPr="0074495D" w:rsidRDefault="006E54D0" w:rsidP="00496ECF">
      <w:pPr>
        <w:numPr>
          <w:ilvl w:val="0"/>
          <w:numId w:val="39"/>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брать и давать интервью;</w:t>
      </w:r>
    </w:p>
    <w:p w:rsidR="006E54D0" w:rsidRPr="0074495D" w:rsidRDefault="006E54D0" w:rsidP="00496ECF">
      <w:pPr>
        <w:numPr>
          <w:ilvl w:val="0"/>
          <w:numId w:val="39"/>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вести диалог-расспрос на основе нелинейного текста (таблицы, диаграммы и </w:t>
      </w:r>
      <w:r w:rsidR="00245F1D" w:rsidRPr="0074495D">
        <w:rPr>
          <w:rFonts w:ascii="Times New Roman" w:hAnsi="Times New Roman"/>
          <w:i/>
          <w:sz w:val="28"/>
          <w:szCs w:val="28"/>
        </w:rPr>
        <w:t>т. д.</w:t>
      </w:r>
      <w:r w:rsidRPr="0074495D">
        <w:rPr>
          <w:rFonts w:ascii="Times New Roman" w:hAnsi="Times New Roman"/>
          <w:i/>
          <w:sz w:val="28"/>
          <w:szCs w:val="28"/>
        </w:rPr>
        <w:t>)</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Говорение. Монологическая речь</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numPr>
          <w:ilvl w:val="0"/>
          <w:numId w:val="41"/>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строить связное монологическое высказывание с опорой на зрительную наглядность и/или вербальные опоры (ключевые слова, план, вопросы) в рамках освоенной тематики;</w:t>
      </w:r>
    </w:p>
    <w:p w:rsidR="006E54D0" w:rsidRPr="0074495D" w:rsidRDefault="006E54D0" w:rsidP="00496ECF">
      <w:pPr>
        <w:numPr>
          <w:ilvl w:val="0"/>
          <w:numId w:val="41"/>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описывать события с опорой на зрительную наглядность и/или вербальную опору (ключевые слова, план, вопросы); </w:t>
      </w:r>
    </w:p>
    <w:p w:rsidR="006E54D0" w:rsidRPr="0074495D" w:rsidRDefault="006E54D0" w:rsidP="00496ECF">
      <w:pPr>
        <w:numPr>
          <w:ilvl w:val="0"/>
          <w:numId w:val="41"/>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давать краткую характеристику реальных людей и литературных персонажей; </w:t>
      </w:r>
    </w:p>
    <w:p w:rsidR="006E54D0" w:rsidRPr="0074495D" w:rsidRDefault="006E54D0" w:rsidP="00496ECF">
      <w:pPr>
        <w:numPr>
          <w:ilvl w:val="0"/>
          <w:numId w:val="41"/>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передавать основное содержание прочитанного текста с опорой или без опоры на текст, ключевые слова/план/вопросы;</w:t>
      </w:r>
    </w:p>
    <w:p w:rsidR="006E54D0" w:rsidRPr="0074495D" w:rsidRDefault="006E54D0" w:rsidP="00496ECF">
      <w:pPr>
        <w:numPr>
          <w:ilvl w:val="0"/>
          <w:numId w:val="41"/>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sz w:val="28"/>
          <w:szCs w:val="28"/>
        </w:rPr>
        <w:t>описывать картинку/фото с опорой или без опоры на ключевые слова/план/вопросы.</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 xml:space="preserve">Выпускник получит возможность научиться: </w:t>
      </w:r>
    </w:p>
    <w:p w:rsidR="006E54D0" w:rsidRPr="0074495D" w:rsidRDefault="006E54D0" w:rsidP="00496ECF">
      <w:pPr>
        <w:numPr>
          <w:ilvl w:val="0"/>
          <w:numId w:val="40"/>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делать сообщение на заданную тему на основе прочитанного; </w:t>
      </w:r>
    </w:p>
    <w:p w:rsidR="006E54D0" w:rsidRPr="0074495D" w:rsidRDefault="006E54D0" w:rsidP="00496ECF">
      <w:pPr>
        <w:numPr>
          <w:ilvl w:val="0"/>
          <w:numId w:val="40"/>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комментировать факты из прочитанного/прослушанного текста, выражать и аргументировать свое отношение к прочитанному/прослушанному; </w:t>
      </w:r>
    </w:p>
    <w:p w:rsidR="006E54D0" w:rsidRPr="0074495D" w:rsidRDefault="006E54D0" w:rsidP="00496ECF">
      <w:pPr>
        <w:numPr>
          <w:ilvl w:val="0"/>
          <w:numId w:val="40"/>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кратко высказываться без предварительной подготовки на заданную тему в соответствии с предложенной ситуацией общения;</w:t>
      </w:r>
    </w:p>
    <w:p w:rsidR="006E54D0" w:rsidRPr="0074495D" w:rsidRDefault="006E54D0" w:rsidP="00496ECF">
      <w:pPr>
        <w:numPr>
          <w:ilvl w:val="0"/>
          <w:numId w:val="40"/>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кратко высказываться с опорой на нелинейный текст (таблицы, диаграммы, расписание и </w:t>
      </w:r>
      <w:r w:rsidR="00245F1D" w:rsidRPr="0074495D">
        <w:rPr>
          <w:rFonts w:ascii="Times New Roman" w:hAnsi="Times New Roman"/>
          <w:i/>
          <w:sz w:val="28"/>
          <w:szCs w:val="28"/>
        </w:rPr>
        <w:t>т. п.</w:t>
      </w:r>
      <w:r w:rsidRPr="0074495D">
        <w:rPr>
          <w:rFonts w:ascii="Times New Roman" w:hAnsi="Times New Roman"/>
          <w:i/>
          <w:sz w:val="28"/>
          <w:szCs w:val="28"/>
        </w:rPr>
        <w:t xml:space="preserve">) </w:t>
      </w:r>
    </w:p>
    <w:p w:rsidR="006E54D0" w:rsidRPr="0074495D" w:rsidRDefault="006E54D0" w:rsidP="00496ECF">
      <w:pPr>
        <w:numPr>
          <w:ilvl w:val="0"/>
          <w:numId w:val="40"/>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кратко излагать результаты выполненной проектной работы.</w:t>
      </w:r>
    </w:p>
    <w:p w:rsidR="006E54D0" w:rsidRPr="0074495D" w:rsidRDefault="006E54D0" w:rsidP="00FC65AF">
      <w:pPr>
        <w:spacing w:after="0" w:line="360" w:lineRule="auto"/>
        <w:ind w:firstLine="709"/>
        <w:jc w:val="both"/>
        <w:rPr>
          <w:rFonts w:ascii="Times New Roman" w:hAnsi="Times New Roman"/>
          <w:b/>
          <w:i/>
          <w:sz w:val="28"/>
          <w:szCs w:val="28"/>
        </w:rPr>
      </w:pPr>
      <w:r w:rsidRPr="0074495D">
        <w:rPr>
          <w:rFonts w:ascii="Times New Roman" w:hAnsi="Times New Roman"/>
          <w:b/>
          <w:sz w:val="28"/>
          <w:szCs w:val="28"/>
        </w:rPr>
        <w:t>Аудирование</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 xml:space="preserve">Выпускник научится: </w:t>
      </w:r>
    </w:p>
    <w:p w:rsidR="006E54D0" w:rsidRPr="0074495D" w:rsidRDefault="006E54D0" w:rsidP="00496ECF">
      <w:pPr>
        <w:numPr>
          <w:ilvl w:val="0"/>
          <w:numId w:val="4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воспринимать на слух и понимать основное содержание несложных аутентичных текстов, содержащих некоторое количество неизученных языковых явлений; </w:t>
      </w:r>
    </w:p>
    <w:p w:rsidR="006E54D0" w:rsidRPr="0074495D" w:rsidRDefault="006E54D0" w:rsidP="00496ECF">
      <w:pPr>
        <w:numPr>
          <w:ilvl w:val="0"/>
          <w:numId w:val="4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воспринимать на слух и понимать нужную/интересующую/запрашиваемую информацию в аутентичных текстах, </w:t>
      </w:r>
      <w:r w:rsidRPr="0074495D">
        <w:rPr>
          <w:rFonts w:ascii="Times New Roman" w:hAnsi="Times New Roman"/>
          <w:sz w:val="28"/>
          <w:szCs w:val="28"/>
        </w:rPr>
        <w:lastRenderedPageBreak/>
        <w:t>содержащих как изученные языковые явления, так и некоторое количество неизученных языковых явлений.</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44"/>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выделять основную тему в воспринимаемом на слух тексте;</w:t>
      </w:r>
    </w:p>
    <w:p w:rsidR="006E54D0" w:rsidRPr="0074495D" w:rsidRDefault="006E54D0" w:rsidP="00496ECF">
      <w:pPr>
        <w:numPr>
          <w:ilvl w:val="0"/>
          <w:numId w:val="44"/>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использовать контекстуальную или языковую догадку при восприятии на слух текстов, содержащих незнакомые слова.</w:t>
      </w:r>
    </w:p>
    <w:p w:rsidR="006E54D0" w:rsidRPr="0074495D" w:rsidRDefault="006E54D0" w:rsidP="00FC65AF">
      <w:pPr>
        <w:spacing w:after="0" w:line="360" w:lineRule="auto"/>
        <w:ind w:firstLine="709"/>
        <w:jc w:val="both"/>
        <w:rPr>
          <w:rFonts w:ascii="Times New Roman" w:hAnsi="Times New Roman"/>
          <w:i/>
          <w:sz w:val="28"/>
          <w:szCs w:val="28"/>
        </w:rPr>
      </w:pPr>
      <w:r w:rsidRPr="0074495D">
        <w:rPr>
          <w:rFonts w:ascii="Times New Roman" w:hAnsi="Times New Roman"/>
          <w:b/>
          <w:sz w:val="28"/>
          <w:szCs w:val="28"/>
        </w:rPr>
        <w:t xml:space="preserve">Чтение </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 xml:space="preserve">Выпускник научится: </w:t>
      </w:r>
    </w:p>
    <w:p w:rsidR="006E54D0" w:rsidRPr="0074495D" w:rsidRDefault="006E54D0" w:rsidP="00496ECF">
      <w:pPr>
        <w:numPr>
          <w:ilvl w:val="0"/>
          <w:numId w:val="45"/>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читать и понимать основное содержание несложных аутентичных текстов, содержащие отдельные неизученные языковые явления;</w:t>
      </w:r>
    </w:p>
    <w:p w:rsidR="006E54D0" w:rsidRPr="0074495D" w:rsidRDefault="006E54D0" w:rsidP="00496ECF">
      <w:pPr>
        <w:numPr>
          <w:ilvl w:val="0"/>
          <w:numId w:val="45"/>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читать и находить в несложных аутентичных текстах, содержащих отдельные неизученные языковые явления, нужную/интересующую/запрашиваемую информацию, представленную в явном и в неявном виде;</w:t>
      </w:r>
    </w:p>
    <w:p w:rsidR="006E54D0" w:rsidRPr="0074495D" w:rsidRDefault="006E54D0" w:rsidP="00496ECF">
      <w:pPr>
        <w:numPr>
          <w:ilvl w:val="0"/>
          <w:numId w:val="46"/>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sz w:val="28"/>
          <w:szCs w:val="28"/>
        </w:rPr>
        <w:t>читать и полностью понимать несложные аутентичные тексты, построенные на изученном языковом материале;</w:t>
      </w:r>
    </w:p>
    <w:p w:rsidR="006E54D0" w:rsidRPr="0074495D" w:rsidRDefault="006E54D0" w:rsidP="00496ECF">
      <w:pPr>
        <w:numPr>
          <w:ilvl w:val="0"/>
          <w:numId w:val="46"/>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 выразительно читать вслух небольшие построенные на изученном языковом материале аутентичные тексты, демонстрируя понимание прочитанного.</w:t>
      </w:r>
    </w:p>
    <w:p w:rsidR="006E54D0" w:rsidRPr="0074495D" w:rsidRDefault="006E54D0" w:rsidP="00FC65AF">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46"/>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устанавливать причинно-следственную взаимосвязь фактов и событий, изложенных в несложном аутентичном тексте;</w:t>
      </w:r>
    </w:p>
    <w:p w:rsidR="006E54D0" w:rsidRPr="0074495D" w:rsidRDefault="006E54D0" w:rsidP="00496ECF">
      <w:pPr>
        <w:numPr>
          <w:ilvl w:val="0"/>
          <w:numId w:val="46"/>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восстанавливать текст из разрозненных абзацев или путем добавления выпущенных фрагментов.</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 xml:space="preserve">Письменная речь </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 xml:space="preserve">Выпускник научится: </w:t>
      </w:r>
    </w:p>
    <w:p w:rsidR="006E54D0" w:rsidRPr="0074495D" w:rsidRDefault="006E54D0" w:rsidP="00496ECF">
      <w:pPr>
        <w:numPr>
          <w:ilvl w:val="0"/>
          <w:numId w:val="4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заполнять анкеты и формуляры, сообщая о себе основные сведения (имя, фамилия, пол, возраст, гражданство, национальность, адрес и </w:t>
      </w:r>
      <w:r w:rsidR="00245F1D" w:rsidRPr="0074495D">
        <w:rPr>
          <w:rFonts w:ascii="Times New Roman" w:hAnsi="Times New Roman"/>
          <w:sz w:val="28"/>
          <w:szCs w:val="28"/>
        </w:rPr>
        <w:t>т. д.</w:t>
      </w:r>
      <w:r w:rsidRPr="0074495D">
        <w:rPr>
          <w:rFonts w:ascii="Times New Roman" w:hAnsi="Times New Roman"/>
          <w:sz w:val="28"/>
          <w:szCs w:val="28"/>
        </w:rPr>
        <w:t>);</w:t>
      </w:r>
    </w:p>
    <w:p w:rsidR="006E54D0" w:rsidRPr="0074495D" w:rsidRDefault="006E54D0" w:rsidP="00496ECF">
      <w:pPr>
        <w:numPr>
          <w:ilvl w:val="0"/>
          <w:numId w:val="4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писать короткие поздравления с днем рождения и другими праздниками, с употреблением формул речевого этикета, принятых в стране изучаемого языка,</w:t>
      </w:r>
      <w:r w:rsidR="00622153">
        <w:rPr>
          <w:rFonts w:ascii="Times New Roman" w:hAnsi="Times New Roman"/>
          <w:sz w:val="28"/>
          <w:szCs w:val="28"/>
        </w:rPr>
        <w:t xml:space="preserve"> </w:t>
      </w:r>
      <w:r w:rsidRPr="0074495D">
        <w:rPr>
          <w:rFonts w:ascii="Times New Roman" w:hAnsi="Times New Roman"/>
          <w:sz w:val="28"/>
          <w:szCs w:val="28"/>
        </w:rPr>
        <w:t>выражать пожелания (объемом 30</w:t>
      </w:r>
      <w:r w:rsidR="00437180" w:rsidRPr="0074495D">
        <w:rPr>
          <w:rFonts w:ascii="Times New Roman" w:hAnsi="Times New Roman"/>
          <w:sz w:val="28"/>
          <w:szCs w:val="28"/>
        </w:rPr>
        <w:t>–</w:t>
      </w:r>
      <w:r w:rsidRPr="0074495D">
        <w:rPr>
          <w:rFonts w:ascii="Times New Roman" w:hAnsi="Times New Roman"/>
          <w:sz w:val="28"/>
          <w:szCs w:val="28"/>
        </w:rPr>
        <w:t>40 слов, включая адрес)</w:t>
      </w:r>
      <w:r w:rsidR="0043702F" w:rsidRPr="0074495D">
        <w:rPr>
          <w:rFonts w:ascii="Times New Roman" w:hAnsi="Times New Roman"/>
          <w:sz w:val="28"/>
          <w:szCs w:val="28"/>
        </w:rPr>
        <w:t>;</w:t>
      </w:r>
    </w:p>
    <w:p w:rsidR="006E54D0" w:rsidRPr="0074495D" w:rsidRDefault="006E54D0" w:rsidP="00496ECF">
      <w:pPr>
        <w:numPr>
          <w:ilvl w:val="0"/>
          <w:numId w:val="4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писать личное письмо в ответ на письмо-стимул с употреблением формул речевого этикета, принятых в стране изучаемого языка: сообщать краткие сведения о себе и запрашивать аналогичную информацию о друге по переписке; выражать благодарность, извинения, просьбу; давать совет и </w:t>
      </w:r>
      <w:r w:rsidR="00245F1D" w:rsidRPr="0074495D">
        <w:rPr>
          <w:rFonts w:ascii="Times New Roman" w:hAnsi="Times New Roman"/>
          <w:sz w:val="28"/>
          <w:szCs w:val="28"/>
        </w:rPr>
        <w:t>т. д.</w:t>
      </w:r>
      <w:r w:rsidRPr="0074495D">
        <w:rPr>
          <w:rFonts w:ascii="Times New Roman" w:hAnsi="Times New Roman"/>
          <w:sz w:val="28"/>
          <w:szCs w:val="28"/>
        </w:rPr>
        <w:t xml:space="preserve"> (объемом 120 слов, включая адрес);</w:t>
      </w:r>
    </w:p>
    <w:p w:rsidR="006E54D0" w:rsidRPr="0074495D" w:rsidRDefault="006E54D0" w:rsidP="00496ECF">
      <w:pPr>
        <w:numPr>
          <w:ilvl w:val="0"/>
          <w:numId w:val="4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писать небольшие письменные высказывания с опорой на образец/план.</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48"/>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делать краткие выписки из текста с целью их использования в собственных устных высказываниях;</w:t>
      </w:r>
    </w:p>
    <w:p w:rsidR="006E54D0" w:rsidRPr="0074495D" w:rsidRDefault="006E54D0" w:rsidP="00496ECF">
      <w:pPr>
        <w:numPr>
          <w:ilvl w:val="0"/>
          <w:numId w:val="48"/>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писать электронное письмо (</w:t>
      </w:r>
      <w:r w:rsidRPr="0074495D">
        <w:rPr>
          <w:rFonts w:ascii="Times New Roman" w:hAnsi="Times New Roman"/>
          <w:i/>
          <w:sz w:val="28"/>
          <w:szCs w:val="28"/>
          <w:lang w:val="en-US"/>
        </w:rPr>
        <w:t>e</w:t>
      </w:r>
      <w:r w:rsidRPr="0074495D">
        <w:rPr>
          <w:rFonts w:ascii="Times New Roman" w:hAnsi="Times New Roman"/>
          <w:i/>
          <w:sz w:val="28"/>
          <w:szCs w:val="28"/>
        </w:rPr>
        <w:t>-</w:t>
      </w:r>
      <w:r w:rsidRPr="0074495D">
        <w:rPr>
          <w:rFonts w:ascii="Times New Roman" w:hAnsi="Times New Roman"/>
          <w:i/>
          <w:sz w:val="28"/>
          <w:szCs w:val="28"/>
          <w:lang w:val="en-US"/>
        </w:rPr>
        <w:t>mail</w:t>
      </w:r>
      <w:r w:rsidRPr="0074495D">
        <w:rPr>
          <w:rFonts w:ascii="Times New Roman" w:hAnsi="Times New Roman"/>
          <w:i/>
          <w:sz w:val="28"/>
          <w:szCs w:val="28"/>
        </w:rPr>
        <w:t>) зарубежному другу в ответ на электронное письмо-стимул</w:t>
      </w:r>
      <w:r w:rsidR="0043702F" w:rsidRPr="0074495D">
        <w:rPr>
          <w:rFonts w:ascii="Times New Roman" w:hAnsi="Times New Roman"/>
          <w:i/>
          <w:sz w:val="28"/>
          <w:szCs w:val="28"/>
        </w:rPr>
        <w:t>;</w:t>
      </w:r>
    </w:p>
    <w:p w:rsidR="006E54D0" w:rsidRPr="0074495D" w:rsidRDefault="006E54D0" w:rsidP="00496ECF">
      <w:pPr>
        <w:numPr>
          <w:ilvl w:val="0"/>
          <w:numId w:val="48"/>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составлять план/тезисы устного или письменного сообщения; </w:t>
      </w:r>
    </w:p>
    <w:p w:rsidR="006E54D0" w:rsidRPr="0074495D" w:rsidRDefault="006E54D0" w:rsidP="00496ECF">
      <w:pPr>
        <w:numPr>
          <w:ilvl w:val="0"/>
          <w:numId w:val="49"/>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кратко излагать в письменном виде результаты проектной деятельности;</w:t>
      </w:r>
    </w:p>
    <w:p w:rsidR="006E54D0" w:rsidRPr="0074495D" w:rsidRDefault="006E54D0" w:rsidP="00496ECF">
      <w:pPr>
        <w:numPr>
          <w:ilvl w:val="0"/>
          <w:numId w:val="49"/>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писать небольшое письменное высказывание с опорой на нелинейный текст (таблицы, диаграммы и </w:t>
      </w:r>
      <w:r w:rsidR="00245F1D" w:rsidRPr="0074495D">
        <w:rPr>
          <w:rFonts w:ascii="Times New Roman" w:hAnsi="Times New Roman"/>
          <w:i/>
          <w:sz w:val="28"/>
          <w:szCs w:val="28"/>
        </w:rPr>
        <w:t>т. п.</w:t>
      </w:r>
      <w:r w:rsidRPr="0074495D">
        <w:rPr>
          <w:rFonts w:ascii="Times New Roman" w:hAnsi="Times New Roman"/>
          <w:i/>
          <w:sz w:val="28"/>
          <w:szCs w:val="28"/>
        </w:rPr>
        <w:t>)</w:t>
      </w:r>
      <w:r w:rsidR="0043702F" w:rsidRPr="0074495D">
        <w:rPr>
          <w:rFonts w:ascii="Times New Roman" w:hAnsi="Times New Roman"/>
          <w:i/>
          <w:sz w:val="28"/>
          <w:szCs w:val="28"/>
        </w:rPr>
        <w:t>.</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Языковые навыки и средства оперирования ими</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Орфография и пунктуация</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numPr>
          <w:ilvl w:val="0"/>
          <w:numId w:val="56"/>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правильно писать изученные слова;</w:t>
      </w:r>
    </w:p>
    <w:p w:rsidR="006E54D0" w:rsidRPr="0074495D" w:rsidRDefault="006E54D0" w:rsidP="00496ECF">
      <w:pPr>
        <w:numPr>
          <w:ilvl w:val="0"/>
          <w:numId w:val="56"/>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w:t>
      </w:r>
    </w:p>
    <w:p w:rsidR="006E54D0" w:rsidRPr="0074495D" w:rsidRDefault="006E54D0" w:rsidP="00496ECF">
      <w:pPr>
        <w:numPr>
          <w:ilvl w:val="0"/>
          <w:numId w:val="56"/>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расставлять в личном письме знаки препинания, диктуемые его форматом, в соответствии с нормами, принятыми в стране изучаемого языка.</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57"/>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сравнивать и анализировать буквосочетания английского языка и их транскрипцию.</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Фонетическая сторона речи</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numPr>
          <w:ilvl w:val="0"/>
          <w:numId w:val="50"/>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на слух и адекватно, без фонематических ошибок, ведущих к сбою коммуникации, произносить слова изучаемого иностранного языка;</w:t>
      </w:r>
    </w:p>
    <w:p w:rsidR="006E54D0" w:rsidRPr="0074495D" w:rsidRDefault="006E54D0" w:rsidP="00496ECF">
      <w:pPr>
        <w:numPr>
          <w:ilvl w:val="0"/>
          <w:numId w:val="50"/>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соблюдать правильное ударение в изученных словах;</w:t>
      </w:r>
    </w:p>
    <w:p w:rsidR="006E54D0" w:rsidRPr="0074495D" w:rsidRDefault="006E54D0" w:rsidP="00496ECF">
      <w:pPr>
        <w:numPr>
          <w:ilvl w:val="0"/>
          <w:numId w:val="50"/>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коммуникативные типы предложений по их интонации;</w:t>
      </w:r>
    </w:p>
    <w:p w:rsidR="006E54D0" w:rsidRPr="0074495D" w:rsidRDefault="006E54D0" w:rsidP="00496ECF">
      <w:pPr>
        <w:numPr>
          <w:ilvl w:val="0"/>
          <w:numId w:val="50"/>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членить предложение на смысловые группы;</w:t>
      </w:r>
    </w:p>
    <w:p w:rsidR="006E54D0" w:rsidRPr="0074495D" w:rsidRDefault="006E54D0" w:rsidP="00496ECF">
      <w:pPr>
        <w:numPr>
          <w:ilvl w:val="0"/>
          <w:numId w:val="50"/>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адекватно, без ошибок, ведущих к сбою коммуникации, произносить фразы с точки зрения их ритмико-интонационных особенностей (побудительное предложение; общий, специальный, альтернативный и разделительный вопросы), в том числе</w:t>
      </w:r>
      <w:r w:rsidR="00ED4AB1" w:rsidRPr="0074495D">
        <w:rPr>
          <w:rFonts w:ascii="Times New Roman" w:hAnsi="Times New Roman"/>
          <w:sz w:val="28"/>
          <w:szCs w:val="28"/>
        </w:rPr>
        <w:t>,</w:t>
      </w:r>
      <w:r w:rsidRPr="0074495D">
        <w:rPr>
          <w:rFonts w:ascii="Times New Roman" w:hAnsi="Times New Roman"/>
          <w:sz w:val="28"/>
          <w:szCs w:val="28"/>
        </w:rPr>
        <w:t xml:space="preserve"> соблюдая правило отсутствия фразового ударения на служебных словах.</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50"/>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выражать модальные значения, чувства и эмоции с помощью интонации;</w:t>
      </w:r>
    </w:p>
    <w:p w:rsidR="006E54D0" w:rsidRPr="0074495D" w:rsidRDefault="006E54D0" w:rsidP="00496ECF">
      <w:pPr>
        <w:numPr>
          <w:ilvl w:val="0"/>
          <w:numId w:val="50"/>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различать британские и американские варианты английского языка в прослушанных высказываниях.</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Лексическая сторона речи</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numPr>
          <w:ilvl w:val="0"/>
          <w:numId w:val="51"/>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6E54D0" w:rsidRPr="0074495D" w:rsidRDefault="006E54D0" w:rsidP="00496ECF">
      <w:pPr>
        <w:numPr>
          <w:ilvl w:val="0"/>
          <w:numId w:val="51"/>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употреблять в устной и письменной речи в их основном</w:t>
      </w:r>
      <w:r w:rsidR="00ED4AB1" w:rsidRPr="0074495D">
        <w:rPr>
          <w:rFonts w:ascii="Times New Roman" w:hAnsi="Times New Roman"/>
          <w:sz w:val="28"/>
          <w:szCs w:val="28"/>
        </w:rPr>
        <w:t xml:space="preserve"> значении</w:t>
      </w:r>
      <w:r w:rsidRPr="0074495D">
        <w:rPr>
          <w:rFonts w:ascii="Times New Roman" w:hAnsi="Times New Roman"/>
          <w:sz w:val="28"/>
          <w:szCs w:val="28"/>
        </w:rPr>
        <w:t xml:space="preserve"> изученные лексические единицы (слова, словосочетания, реплики-клише </w:t>
      </w:r>
      <w:r w:rsidRPr="0074495D">
        <w:rPr>
          <w:rFonts w:ascii="Times New Roman" w:hAnsi="Times New Roman"/>
          <w:sz w:val="28"/>
          <w:szCs w:val="28"/>
        </w:rPr>
        <w:lastRenderedPageBreak/>
        <w:t>речевого этикета), в том числе многозначные, в пределах тематики основной школы в соответствии с решаемой коммуникативной задачей;</w:t>
      </w:r>
    </w:p>
    <w:p w:rsidR="006E54D0" w:rsidRPr="0074495D" w:rsidRDefault="006E54D0" w:rsidP="00496ECF">
      <w:pPr>
        <w:numPr>
          <w:ilvl w:val="0"/>
          <w:numId w:val="51"/>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соблюдать существующие в английском языке нормы лексической сочетаемости;</w:t>
      </w:r>
    </w:p>
    <w:p w:rsidR="006E54D0" w:rsidRPr="0074495D" w:rsidRDefault="006E54D0" w:rsidP="00496ECF">
      <w:pPr>
        <w:numPr>
          <w:ilvl w:val="0"/>
          <w:numId w:val="51"/>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w:t>
      </w:r>
    </w:p>
    <w:p w:rsidR="006E54D0" w:rsidRPr="0074495D" w:rsidRDefault="006E54D0" w:rsidP="00496ECF">
      <w:pPr>
        <w:numPr>
          <w:ilvl w:val="0"/>
          <w:numId w:val="51"/>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rPr>
        <w:t xml:space="preserve">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 </w:t>
      </w:r>
    </w:p>
    <w:p w:rsidR="00437180" w:rsidRPr="0074495D" w:rsidRDefault="00437180" w:rsidP="00496ECF">
      <w:pPr>
        <w:numPr>
          <w:ilvl w:val="0"/>
          <w:numId w:val="1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глаголы при помощи аффиксов </w:t>
      </w:r>
      <w:proofErr w:type="spellStart"/>
      <w:r w:rsidRPr="0074495D">
        <w:rPr>
          <w:rFonts w:ascii="Times New Roman" w:hAnsi="Times New Roman"/>
          <w:i/>
          <w:sz w:val="28"/>
          <w:szCs w:val="28"/>
          <w:lang w:val="en-US"/>
        </w:rPr>
        <w:t>dis</w:t>
      </w:r>
      <w:proofErr w:type="spellEnd"/>
      <w:r w:rsidRPr="0074495D">
        <w:rPr>
          <w:rFonts w:ascii="Times New Roman" w:hAnsi="Times New Roman"/>
          <w:sz w:val="28"/>
          <w:szCs w:val="28"/>
        </w:rPr>
        <w:t xml:space="preserve">-, </w:t>
      </w:r>
      <w:proofErr w:type="spellStart"/>
      <w:r w:rsidRPr="0074495D">
        <w:rPr>
          <w:rFonts w:ascii="Times New Roman" w:hAnsi="Times New Roman"/>
          <w:i/>
          <w:sz w:val="28"/>
          <w:szCs w:val="28"/>
          <w:lang w:val="en-US"/>
        </w:rPr>
        <w:t>mis</w:t>
      </w:r>
      <w:proofErr w:type="spellEnd"/>
      <w:r w:rsidRPr="0074495D">
        <w:rPr>
          <w:rFonts w:ascii="Times New Roman" w:hAnsi="Times New Roman"/>
          <w:sz w:val="28"/>
          <w:szCs w:val="28"/>
        </w:rPr>
        <w:t xml:space="preserve">-, </w:t>
      </w:r>
      <w:r w:rsidRPr="0074495D">
        <w:rPr>
          <w:rFonts w:ascii="Times New Roman" w:hAnsi="Times New Roman"/>
          <w:i/>
          <w:sz w:val="28"/>
          <w:szCs w:val="28"/>
          <w:lang w:val="en-US"/>
        </w:rPr>
        <w:t>re</w:t>
      </w:r>
      <w:r w:rsidRPr="0074495D">
        <w:rPr>
          <w:rFonts w:ascii="Times New Roman" w:hAnsi="Times New Roman"/>
          <w:sz w:val="28"/>
          <w:szCs w:val="28"/>
        </w:rPr>
        <w:t>-, -</w:t>
      </w:r>
      <w:r w:rsidR="005D64CA" w:rsidRPr="0074495D">
        <w:rPr>
          <w:rFonts w:ascii="Times New Roman" w:hAnsi="Times New Roman"/>
          <w:i/>
          <w:sz w:val="28"/>
          <w:szCs w:val="28"/>
          <w:lang w:val="en-US"/>
        </w:rPr>
        <w:t>i</w:t>
      </w:r>
      <w:proofErr w:type="spellStart"/>
      <w:r w:rsidRPr="0074495D">
        <w:rPr>
          <w:rFonts w:ascii="Times New Roman" w:hAnsi="Times New Roman"/>
          <w:i/>
          <w:sz w:val="28"/>
          <w:szCs w:val="28"/>
        </w:rPr>
        <w:t>ze</w:t>
      </w:r>
      <w:proofErr w:type="spellEnd"/>
      <w:r w:rsidRPr="0074495D">
        <w:rPr>
          <w:rFonts w:ascii="Times New Roman" w:hAnsi="Times New Roman"/>
          <w:sz w:val="28"/>
          <w:szCs w:val="28"/>
        </w:rPr>
        <w:t>/-</w:t>
      </w:r>
      <w:proofErr w:type="spellStart"/>
      <w:r w:rsidRPr="0074495D">
        <w:rPr>
          <w:rFonts w:ascii="Times New Roman" w:hAnsi="Times New Roman"/>
          <w:i/>
          <w:sz w:val="28"/>
          <w:szCs w:val="28"/>
        </w:rPr>
        <w:t>ise</w:t>
      </w:r>
      <w:proofErr w:type="spellEnd"/>
      <w:r w:rsidRPr="0074495D">
        <w:rPr>
          <w:rFonts w:ascii="Times New Roman" w:hAnsi="Times New Roman"/>
          <w:sz w:val="28"/>
          <w:szCs w:val="28"/>
        </w:rPr>
        <w:t xml:space="preserve">; </w:t>
      </w:r>
    </w:p>
    <w:p w:rsidR="00437180" w:rsidRPr="0074495D" w:rsidRDefault="00437180" w:rsidP="00496ECF">
      <w:pPr>
        <w:numPr>
          <w:ilvl w:val="0"/>
          <w:numId w:val="153"/>
        </w:numPr>
        <w:tabs>
          <w:tab w:val="left" w:pos="993"/>
        </w:tabs>
        <w:spacing w:after="0" w:line="360" w:lineRule="auto"/>
        <w:ind w:left="0" w:firstLine="709"/>
        <w:jc w:val="both"/>
        <w:rPr>
          <w:rFonts w:ascii="Times New Roman" w:hAnsi="Times New Roman"/>
          <w:sz w:val="28"/>
          <w:szCs w:val="28"/>
          <w:lang w:val="en-US"/>
        </w:rPr>
      </w:pPr>
      <w:r w:rsidRPr="0074495D">
        <w:rPr>
          <w:rFonts w:ascii="Times New Roman" w:hAnsi="Times New Roman"/>
          <w:sz w:val="28"/>
          <w:szCs w:val="28"/>
        </w:rPr>
        <w:t>имена</w:t>
      </w:r>
      <w:r w:rsidR="00622153" w:rsidRPr="00D64076">
        <w:rPr>
          <w:rFonts w:ascii="Times New Roman" w:hAnsi="Times New Roman"/>
          <w:sz w:val="28"/>
          <w:szCs w:val="28"/>
          <w:lang w:val="en-US"/>
        </w:rPr>
        <w:t xml:space="preserve"> </w:t>
      </w:r>
      <w:r w:rsidRPr="0074495D">
        <w:rPr>
          <w:rFonts w:ascii="Times New Roman" w:hAnsi="Times New Roman"/>
          <w:sz w:val="28"/>
          <w:szCs w:val="28"/>
        </w:rPr>
        <w:t>существительные</w:t>
      </w:r>
      <w:r w:rsidR="00622153" w:rsidRPr="00D64076">
        <w:rPr>
          <w:rFonts w:ascii="Times New Roman" w:hAnsi="Times New Roman"/>
          <w:sz w:val="28"/>
          <w:szCs w:val="28"/>
          <w:lang w:val="en-US"/>
        </w:rPr>
        <w:t xml:space="preserve"> </w:t>
      </w:r>
      <w:r w:rsidRPr="0074495D">
        <w:rPr>
          <w:rFonts w:ascii="Times New Roman" w:hAnsi="Times New Roman"/>
          <w:sz w:val="28"/>
          <w:szCs w:val="28"/>
        </w:rPr>
        <w:t>при</w:t>
      </w:r>
      <w:r w:rsidR="00622153" w:rsidRPr="00D64076">
        <w:rPr>
          <w:rFonts w:ascii="Times New Roman" w:hAnsi="Times New Roman"/>
          <w:sz w:val="28"/>
          <w:szCs w:val="28"/>
          <w:lang w:val="en-US"/>
        </w:rPr>
        <w:t xml:space="preserve"> </w:t>
      </w:r>
      <w:r w:rsidRPr="0074495D">
        <w:rPr>
          <w:rFonts w:ascii="Times New Roman" w:hAnsi="Times New Roman"/>
          <w:sz w:val="28"/>
          <w:szCs w:val="28"/>
        </w:rPr>
        <w:t>помощи</w:t>
      </w:r>
      <w:r w:rsidR="00622153" w:rsidRPr="00D64076">
        <w:rPr>
          <w:rFonts w:ascii="Times New Roman" w:hAnsi="Times New Roman"/>
          <w:sz w:val="28"/>
          <w:szCs w:val="28"/>
          <w:lang w:val="en-US"/>
        </w:rPr>
        <w:t xml:space="preserve"> </w:t>
      </w:r>
      <w:r w:rsidRPr="0074495D">
        <w:rPr>
          <w:rFonts w:ascii="Times New Roman" w:hAnsi="Times New Roman"/>
          <w:sz w:val="28"/>
          <w:szCs w:val="28"/>
        </w:rPr>
        <w:t>суффиксов</w:t>
      </w:r>
      <w:r w:rsidRPr="0074495D">
        <w:rPr>
          <w:rFonts w:ascii="Times New Roman" w:hAnsi="Times New Roman"/>
          <w:sz w:val="28"/>
          <w:szCs w:val="28"/>
          <w:lang w:val="en-US"/>
        </w:rPr>
        <w:t xml:space="preserve"> -</w:t>
      </w:r>
      <w:r w:rsidRPr="0074495D">
        <w:rPr>
          <w:rFonts w:ascii="Times New Roman" w:hAnsi="Times New Roman"/>
          <w:i/>
          <w:sz w:val="28"/>
          <w:szCs w:val="28"/>
          <w:lang w:val="en-US"/>
        </w:rPr>
        <w:t>or</w:t>
      </w:r>
      <w:r w:rsidRPr="0074495D">
        <w:rPr>
          <w:rFonts w:ascii="Times New Roman" w:hAnsi="Times New Roman"/>
          <w:sz w:val="28"/>
          <w:szCs w:val="28"/>
          <w:lang w:val="en-US"/>
        </w:rPr>
        <w:t>/-</w:t>
      </w:r>
      <w:proofErr w:type="spellStart"/>
      <w:r w:rsidRPr="0074495D">
        <w:rPr>
          <w:rFonts w:ascii="Times New Roman" w:hAnsi="Times New Roman"/>
          <w:i/>
          <w:sz w:val="28"/>
          <w:szCs w:val="28"/>
          <w:lang w:val="en-US"/>
        </w:rPr>
        <w:t>er</w:t>
      </w:r>
      <w:proofErr w:type="spellEnd"/>
      <w:r w:rsidRPr="0074495D">
        <w:rPr>
          <w:rFonts w:ascii="Times New Roman" w:hAnsi="Times New Roman"/>
          <w:sz w:val="28"/>
          <w:szCs w:val="28"/>
          <w:lang w:val="en-US"/>
        </w:rPr>
        <w:t>, -</w:t>
      </w:r>
      <w:proofErr w:type="spellStart"/>
      <w:r w:rsidRPr="0074495D">
        <w:rPr>
          <w:rFonts w:ascii="Times New Roman" w:hAnsi="Times New Roman"/>
          <w:i/>
          <w:sz w:val="28"/>
          <w:szCs w:val="28"/>
          <w:lang w:val="en-US"/>
        </w:rPr>
        <w:t>ist</w:t>
      </w:r>
      <w:proofErr w:type="spellEnd"/>
      <w:r w:rsidRPr="0074495D">
        <w:rPr>
          <w:rFonts w:ascii="Times New Roman" w:hAnsi="Times New Roman"/>
          <w:sz w:val="28"/>
          <w:szCs w:val="28"/>
          <w:lang w:val="en-US"/>
        </w:rPr>
        <w:t xml:space="preserve"> , -</w:t>
      </w:r>
      <w:proofErr w:type="spellStart"/>
      <w:r w:rsidRPr="0074495D">
        <w:rPr>
          <w:rFonts w:ascii="Times New Roman" w:hAnsi="Times New Roman"/>
          <w:i/>
          <w:sz w:val="28"/>
          <w:szCs w:val="28"/>
          <w:lang w:val="en-US"/>
        </w:rPr>
        <w:t>sion</w:t>
      </w:r>
      <w:proofErr w:type="spellEnd"/>
      <w:r w:rsidRPr="0074495D">
        <w:rPr>
          <w:rFonts w:ascii="Times New Roman" w:hAnsi="Times New Roman"/>
          <w:sz w:val="28"/>
          <w:szCs w:val="28"/>
          <w:lang w:val="en-US"/>
        </w:rPr>
        <w:t>/-</w:t>
      </w:r>
      <w:proofErr w:type="spellStart"/>
      <w:r w:rsidRPr="0074495D">
        <w:rPr>
          <w:rFonts w:ascii="Times New Roman" w:hAnsi="Times New Roman"/>
          <w:i/>
          <w:sz w:val="28"/>
          <w:szCs w:val="28"/>
          <w:lang w:val="en-US"/>
        </w:rPr>
        <w:t>tion</w:t>
      </w:r>
      <w:proofErr w:type="spellEnd"/>
      <w:r w:rsidRPr="0074495D">
        <w:rPr>
          <w:rFonts w:ascii="Times New Roman" w:hAnsi="Times New Roman"/>
          <w:sz w:val="28"/>
          <w:szCs w:val="28"/>
          <w:lang w:val="en-US"/>
        </w:rPr>
        <w:t>, -</w:t>
      </w:r>
      <w:proofErr w:type="spellStart"/>
      <w:r w:rsidRPr="0074495D">
        <w:rPr>
          <w:rFonts w:ascii="Times New Roman" w:hAnsi="Times New Roman"/>
          <w:i/>
          <w:sz w:val="28"/>
          <w:szCs w:val="28"/>
          <w:lang w:val="en-US"/>
        </w:rPr>
        <w:t>nce</w:t>
      </w:r>
      <w:proofErr w:type="spellEnd"/>
      <w:r w:rsidRPr="0074495D">
        <w:rPr>
          <w:rFonts w:ascii="Times New Roman" w:hAnsi="Times New Roman"/>
          <w:sz w:val="28"/>
          <w:szCs w:val="28"/>
          <w:lang w:val="en-US"/>
        </w:rPr>
        <w:t>/-</w:t>
      </w:r>
      <w:proofErr w:type="spellStart"/>
      <w:r w:rsidRPr="0074495D">
        <w:rPr>
          <w:rFonts w:ascii="Times New Roman" w:hAnsi="Times New Roman"/>
          <w:i/>
          <w:sz w:val="28"/>
          <w:szCs w:val="28"/>
          <w:lang w:val="en-US"/>
        </w:rPr>
        <w:t>ence</w:t>
      </w:r>
      <w:proofErr w:type="spellEnd"/>
      <w:r w:rsidRPr="0074495D">
        <w:rPr>
          <w:rFonts w:ascii="Times New Roman" w:hAnsi="Times New Roman"/>
          <w:sz w:val="28"/>
          <w:szCs w:val="28"/>
          <w:lang w:val="en-US"/>
        </w:rPr>
        <w:t>, -</w:t>
      </w:r>
      <w:proofErr w:type="spellStart"/>
      <w:r w:rsidRPr="0074495D">
        <w:rPr>
          <w:rFonts w:ascii="Times New Roman" w:hAnsi="Times New Roman"/>
          <w:i/>
          <w:sz w:val="28"/>
          <w:szCs w:val="28"/>
          <w:lang w:val="en-US"/>
        </w:rPr>
        <w:t>ment</w:t>
      </w:r>
      <w:proofErr w:type="spellEnd"/>
      <w:r w:rsidRPr="0074495D">
        <w:rPr>
          <w:rFonts w:ascii="Times New Roman" w:hAnsi="Times New Roman"/>
          <w:sz w:val="28"/>
          <w:szCs w:val="28"/>
          <w:lang w:val="en-US"/>
        </w:rPr>
        <w:t>, -</w:t>
      </w:r>
      <w:proofErr w:type="spellStart"/>
      <w:r w:rsidRPr="0074495D">
        <w:rPr>
          <w:rFonts w:ascii="Times New Roman" w:hAnsi="Times New Roman"/>
          <w:i/>
          <w:sz w:val="28"/>
          <w:szCs w:val="28"/>
          <w:lang w:val="en-US"/>
        </w:rPr>
        <w:t>ity</w:t>
      </w:r>
      <w:proofErr w:type="spellEnd"/>
      <w:r w:rsidRPr="0074495D">
        <w:rPr>
          <w:rFonts w:ascii="Times New Roman" w:hAnsi="Times New Roman"/>
          <w:sz w:val="28"/>
          <w:szCs w:val="28"/>
          <w:lang w:val="en-US"/>
        </w:rPr>
        <w:t xml:space="preserve"> , -</w:t>
      </w:r>
      <w:proofErr w:type="spellStart"/>
      <w:r w:rsidRPr="0074495D">
        <w:rPr>
          <w:rFonts w:ascii="Times New Roman" w:hAnsi="Times New Roman"/>
          <w:i/>
          <w:sz w:val="28"/>
          <w:szCs w:val="28"/>
          <w:lang w:val="en-US"/>
        </w:rPr>
        <w:t>ness</w:t>
      </w:r>
      <w:proofErr w:type="spellEnd"/>
      <w:r w:rsidRPr="0074495D">
        <w:rPr>
          <w:rFonts w:ascii="Times New Roman" w:hAnsi="Times New Roman"/>
          <w:sz w:val="28"/>
          <w:szCs w:val="28"/>
          <w:lang w:val="en-US"/>
        </w:rPr>
        <w:t>, -</w:t>
      </w:r>
      <w:r w:rsidRPr="0074495D">
        <w:rPr>
          <w:rFonts w:ascii="Times New Roman" w:hAnsi="Times New Roman"/>
          <w:i/>
          <w:sz w:val="28"/>
          <w:szCs w:val="28"/>
          <w:lang w:val="en-US"/>
        </w:rPr>
        <w:t>ship</w:t>
      </w:r>
      <w:r w:rsidRPr="0074495D">
        <w:rPr>
          <w:rFonts w:ascii="Times New Roman" w:hAnsi="Times New Roman"/>
          <w:sz w:val="28"/>
          <w:szCs w:val="28"/>
          <w:lang w:val="en-US"/>
        </w:rPr>
        <w:t>, -</w:t>
      </w:r>
      <w:proofErr w:type="spellStart"/>
      <w:r w:rsidRPr="0074495D">
        <w:rPr>
          <w:rFonts w:ascii="Times New Roman" w:hAnsi="Times New Roman"/>
          <w:i/>
          <w:sz w:val="28"/>
          <w:szCs w:val="28"/>
          <w:lang w:val="en-US"/>
        </w:rPr>
        <w:t>ing</w:t>
      </w:r>
      <w:proofErr w:type="spellEnd"/>
      <w:r w:rsidRPr="0074495D">
        <w:rPr>
          <w:rFonts w:ascii="Times New Roman" w:hAnsi="Times New Roman"/>
          <w:sz w:val="28"/>
          <w:szCs w:val="28"/>
          <w:lang w:val="en-US"/>
        </w:rPr>
        <w:t xml:space="preserve">; </w:t>
      </w:r>
    </w:p>
    <w:p w:rsidR="00437180" w:rsidRPr="0074495D" w:rsidRDefault="00437180" w:rsidP="00496ECF">
      <w:pPr>
        <w:numPr>
          <w:ilvl w:val="0"/>
          <w:numId w:val="153"/>
        </w:numPr>
        <w:tabs>
          <w:tab w:val="left" w:pos="993"/>
        </w:tabs>
        <w:spacing w:after="0" w:line="360" w:lineRule="auto"/>
        <w:ind w:left="0" w:firstLine="709"/>
        <w:jc w:val="both"/>
        <w:rPr>
          <w:rFonts w:ascii="Times New Roman" w:hAnsi="Times New Roman"/>
          <w:sz w:val="28"/>
          <w:szCs w:val="28"/>
          <w:lang w:val="en-US" w:bidi="en-US"/>
        </w:rPr>
      </w:pPr>
      <w:r w:rsidRPr="0074495D">
        <w:rPr>
          <w:rFonts w:ascii="Times New Roman" w:hAnsi="Times New Roman"/>
          <w:sz w:val="28"/>
          <w:szCs w:val="28"/>
        </w:rPr>
        <w:t>имена</w:t>
      </w:r>
      <w:r w:rsidR="00622153" w:rsidRPr="00D64076">
        <w:rPr>
          <w:rFonts w:ascii="Times New Roman" w:hAnsi="Times New Roman"/>
          <w:sz w:val="28"/>
          <w:szCs w:val="28"/>
          <w:lang w:val="en-US"/>
        </w:rPr>
        <w:t xml:space="preserve"> </w:t>
      </w:r>
      <w:r w:rsidRPr="0074495D">
        <w:rPr>
          <w:rFonts w:ascii="Times New Roman" w:hAnsi="Times New Roman"/>
          <w:sz w:val="28"/>
          <w:szCs w:val="28"/>
        </w:rPr>
        <w:t>прилагательные</w:t>
      </w:r>
      <w:r w:rsidR="00622153" w:rsidRPr="00D64076">
        <w:rPr>
          <w:rFonts w:ascii="Times New Roman" w:hAnsi="Times New Roman"/>
          <w:sz w:val="28"/>
          <w:szCs w:val="28"/>
          <w:lang w:val="en-US"/>
        </w:rPr>
        <w:t xml:space="preserve"> </w:t>
      </w:r>
      <w:r w:rsidRPr="0074495D">
        <w:rPr>
          <w:rFonts w:ascii="Times New Roman" w:hAnsi="Times New Roman"/>
          <w:sz w:val="28"/>
          <w:szCs w:val="28"/>
        </w:rPr>
        <w:t>при</w:t>
      </w:r>
      <w:r w:rsidR="00622153" w:rsidRPr="00D64076">
        <w:rPr>
          <w:rFonts w:ascii="Times New Roman" w:hAnsi="Times New Roman"/>
          <w:sz w:val="28"/>
          <w:szCs w:val="28"/>
          <w:lang w:val="en-US"/>
        </w:rPr>
        <w:t xml:space="preserve"> </w:t>
      </w:r>
      <w:r w:rsidRPr="0074495D">
        <w:rPr>
          <w:rFonts w:ascii="Times New Roman" w:hAnsi="Times New Roman"/>
          <w:sz w:val="28"/>
          <w:szCs w:val="28"/>
        </w:rPr>
        <w:t>помощи</w:t>
      </w:r>
      <w:r w:rsidR="00622153" w:rsidRPr="00D64076">
        <w:rPr>
          <w:rFonts w:ascii="Times New Roman" w:hAnsi="Times New Roman"/>
          <w:sz w:val="28"/>
          <w:szCs w:val="28"/>
          <w:lang w:val="en-US"/>
        </w:rPr>
        <w:t xml:space="preserve"> </w:t>
      </w:r>
      <w:r w:rsidRPr="0074495D">
        <w:rPr>
          <w:rFonts w:ascii="Times New Roman" w:hAnsi="Times New Roman"/>
          <w:sz w:val="28"/>
          <w:szCs w:val="28"/>
        </w:rPr>
        <w:t>аффиксов</w:t>
      </w:r>
      <w:r w:rsidR="00622153" w:rsidRPr="00D64076">
        <w:rPr>
          <w:rFonts w:ascii="Times New Roman" w:hAnsi="Times New Roman"/>
          <w:sz w:val="28"/>
          <w:szCs w:val="28"/>
          <w:lang w:val="en-US"/>
        </w:rPr>
        <w:t xml:space="preserve"> </w:t>
      </w:r>
      <w:r w:rsidRPr="0074495D">
        <w:rPr>
          <w:rFonts w:ascii="Times New Roman" w:hAnsi="Times New Roman"/>
          <w:i/>
          <w:sz w:val="28"/>
          <w:szCs w:val="28"/>
          <w:lang w:val="en-US" w:bidi="en-US"/>
        </w:rPr>
        <w:t>inter</w:t>
      </w:r>
      <w:r w:rsidRPr="0074495D">
        <w:rPr>
          <w:rFonts w:ascii="Times New Roman" w:hAnsi="Times New Roman"/>
          <w:sz w:val="28"/>
          <w:szCs w:val="28"/>
          <w:lang w:val="en-US" w:bidi="en-US"/>
        </w:rPr>
        <w:t>-; -</w:t>
      </w:r>
      <w:r w:rsidRPr="0074495D">
        <w:rPr>
          <w:rFonts w:ascii="Times New Roman" w:hAnsi="Times New Roman"/>
          <w:i/>
          <w:sz w:val="28"/>
          <w:szCs w:val="28"/>
          <w:lang w:val="en-US" w:bidi="en-US"/>
        </w:rPr>
        <w:t>y</w:t>
      </w:r>
      <w:r w:rsidRPr="0074495D">
        <w:rPr>
          <w:rFonts w:ascii="Times New Roman" w:hAnsi="Times New Roman"/>
          <w:sz w:val="28"/>
          <w:szCs w:val="28"/>
          <w:lang w:val="en-US" w:bidi="en-US"/>
        </w:rPr>
        <w:t>, -</w:t>
      </w:r>
      <w:proofErr w:type="spellStart"/>
      <w:r w:rsidRPr="0074495D">
        <w:rPr>
          <w:rFonts w:ascii="Times New Roman" w:hAnsi="Times New Roman"/>
          <w:i/>
          <w:sz w:val="28"/>
          <w:szCs w:val="28"/>
          <w:lang w:val="en-US" w:bidi="en-US"/>
        </w:rPr>
        <w:t>ly</w:t>
      </w:r>
      <w:proofErr w:type="spellEnd"/>
      <w:r w:rsidRPr="0074495D">
        <w:rPr>
          <w:rFonts w:ascii="Times New Roman" w:hAnsi="Times New Roman"/>
          <w:sz w:val="28"/>
          <w:szCs w:val="28"/>
          <w:lang w:val="en-US" w:bidi="en-US"/>
        </w:rPr>
        <w:t>, -</w:t>
      </w:r>
      <w:proofErr w:type="spellStart"/>
      <w:r w:rsidRPr="0074495D">
        <w:rPr>
          <w:rFonts w:ascii="Times New Roman" w:hAnsi="Times New Roman"/>
          <w:i/>
          <w:sz w:val="28"/>
          <w:szCs w:val="28"/>
          <w:lang w:val="en-US" w:bidi="en-US"/>
        </w:rPr>
        <w:t>ful</w:t>
      </w:r>
      <w:proofErr w:type="spellEnd"/>
      <w:r w:rsidRPr="0074495D">
        <w:rPr>
          <w:rFonts w:ascii="Times New Roman" w:hAnsi="Times New Roman"/>
          <w:sz w:val="28"/>
          <w:szCs w:val="28"/>
          <w:lang w:val="en-US" w:bidi="en-US"/>
        </w:rPr>
        <w:t xml:space="preserve"> , -</w:t>
      </w:r>
      <w:r w:rsidRPr="0074495D">
        <w:rPr>
          <w:rFonts w:ascii="Times New Roman" w:hAnsi="Times New Roman"/>
          <w:i/>
          <w:sz w:val="28"/>
          <w:szCs w:val="28"/>
          <w:lang w:val="en-US" w:bidi="en-US"/>
        </w:rPr>
        <w:t>al</w:t>
      </w:r>
      <w:r w:rsidRPr="0074495D">
        <w:rPr>
          <w:rFonts w:ascii="Times New Roman" w:hAnsi="Times New Roman"/>
          <w:sz w:val="28"/>
          <w:szCs w:val="28"/>
          <w:lang w:val="en-US" w:bidi="en-US"/>
        </w:rPr>
        <w:t xml:space="preserve"> , -</w:t>
      </w:r>
      <w:proofErr w:type="spellStart"/>
      <w:r w:rsidRPr="0074495D">
        <w:rPr>
          <w:rFonts w:ascii="Times New Roman" w:hAnsi="Times New Roman"/>
          <w:i/>
          <w:sz w:val="28"/>
          <w:szCs w:val="28"/>
          <w:lang w:val="en-US" w:bidi="en-US"/>
        </w:rPr>
        <w:t>ic</w:t>
      </w:r>
      <w:proofErr w:type="spellEnd"/>
      <w:r w:rsidRPr="0074495D">
        <w:rPr>
          <w:rFonts w:ascii="Times New Roman" w:hAnsi="Times New Roman"/>
          <w:sz w:val="28"/>
          <w:szCs w:val="28"/>
          <w:lang w:val="en-US" w:bidi="en-US"/>
        </w:rPr>
        <w:t>, -</w:t>
      </w:r>
      <w:proofErr w:type="spellStart"/>
      <w:r w:rsidRPr="0074495D">
        <w:rPr>
          <w:rFonts w:ascii="Times New Roman" w:hAnsi="Times New Roman"/>
          <w:i/>
          <w:sz w:val="28"/>
          <w:szCs w:val="28"/>
          <w:lang w:val="en-US" w:bidi="en-US"/>
        </w:rPr>
        <w:t>ian</w:t>
      </w:r>
      <w:proofErr w:type="spellEnd"/>
      <w:r w:rsidRPr="0074495D">
        <w:rPr>
          <w:rFonts w:ascii="Times New Roman" w:hAnsi="Times New Roman"/>
          <w:sz w:val="28"/>
          <w:szCs w:val="28"/>
          <w:lang w:val="en-US" w:bidi="en-US"/>
        </w:rPr>
        <w:t>/</w:t>
      </w:r>
      <w:r w:rsidRPr="0074495D">
        <w:rPr>
          <w:rFonts w:ascii="Times New Roman" w:hAnsi="Times New Roman"/>
          <w:i/>
          <w:sz w:val="28"/>
          <w:szCs w:val="28"/>
          <w:lang w:val="en-US" w:bidi="en-US"/>
        </w:rPr>
        <w:t>an</w:t>
      </w:r>
      <w:r w:rsidRPr="0074495D">
        <w:rPr>
          <w:rFonts w:ascii="Times New Roman" w:hAnsi="Times New Roman"/>
          <w:sz w:val="28"/>
          <w:szCs w:val="28"/>
          <w:lang w:val="en-US" w:bidi="en-US"/>
        </w:rPr>
        <w:t>, -</w:t>
      </w:r>
      <w:proofErr w:type="spellStart"/>
      <w:r w:rsidRPr="0074495D">
        <w:rPr>
          <w:rFonts w:ascii="Times New Roman" w:hAnsi="Times New Roman"/>
          <w:i/>
          <w:sz w:val="28"/>
          <w:szCs w:val="28"/>
          <w:lang w:val="en-US" w:bidi="en-US"/>
        </w:rPr>
        <w:t>ing</w:t>
      </w:r>
      <w:proofErr w:type="spellEnd"/>
      <w:r w:rsidRPr="0074495D">
        <w:rPr>
          <w:rFonts w:ascii="Times New Roman" w:hAnsi="Times New Roman"/>
          <w:sz w:val="28"/>
          <w:szCs w:val="28"/>
          <w:lang w:val="en-US" w:bidi="en-US"/>
        </w:rPr>
        <w:t>; -</w:t>
      </w:r>
      <w:proofErr w:type="spellStart"/>
      <w:r w:rsidRPr="0074495D">
        <w:rPr>
          <w:rFonts w:ascii="Times New Roman" w:hAnsi="Times New Roman"/>
          <w:i/>
          <w:sz w:val="28"/>
          <w:szCs w:val="28"/>
          <w:lang w:val="en-US" w:bidi="en-US"/>
        </w:rPr>
        <w:t>ous</w:t>
      </w:r>
      <w:proofErr w:type="spellEnd"/>
      <w:r w:rsidRPr="0074495D">
        <w:rPr>
          <w:rFonts w:ascii="Times New Roman" w:hAnsi="Times New Roman"/>
          <w:sz w:val="28"/>
          <w:szCs w:val="28"/>
          <w:lang w:val="en-US" w:bidi="en-US"/>
        </w:rPr>
        <w:t>, -</w:t>
      </w:r>
      <w:r w:rsidRPr="0074495D">
        <w:rPr>
          <w:rFonts w:ascii="Times New Roman" w:hAnsi="Times New Roman"/>
          <w:i/>
          <w:sz w:val="28"/>
          <w:szCs w:val="28"/>
          <w:lang w:val="en-US" w:bidi="en-US"/>
        </w:rPr>
        <w:t>able</w:t>
      </w:r>
      <w:r w:rsidRPr="0074495D">
        <w:rPr>
          <w:rFonts w:ascii="Times New Roman" w:hAnsi="Times New Roman"/>
          <w:sz w:val="28"/>
          <w:szCs w:val="28"/>
          <w:lang w:val="en-US" w:bidi="en-US"/>
        </w:rPr>
        <w:t>/</w:t>
      </w:r>
      <w:proofErr w:type="spellStart"/>
      <w:r w:rsidRPr="0074495D">
        <w:rPr>
          <w:rFonts w:ascii="Times New Roman" w:hAnsi="Times New Roman"/>
          <w:i/>
          <w:sz w:val="28"/>
          <w:szCs w:val="28"/>
          <w:lang w:val="en-US" w:bidi="en-US"/>
        </w:rPr>
        <w:t>ible</w:t>
      </w:r>
      <w:proofErr w:type="spellEnd"/>
      <w:r w:rsidRPr="0074495D">
        <w:rPr>
          <w:rFonts w:ascii="Times New Roman" w:hAnsi="Times New Roman"/>
          <w:sz w:val="28"/>
          <w:szCs w:val="28"/>
          <w:lang w:val="en-US" w:bidi="en-US"/>
        </w:rPr>
        <w:t>, -</w:t>
      </w:r>
      <w:r w:rsidRPr="0074495D">
        <w:rPr>
          <w:rFonts w:ascii="Times New Roman" w:hAnsi="Times New Roman"/>
          <w:i/>
          <w:sz w:val="28"/>
          <w:szCs w:val="28"/>
          <w:lang w:val="en-US" w:bidi="en-US"/>
        </w:rPr>
        <w:t>less</w:t>
      </w:r>
      <w:r w:rsidRPr="0074495D">
        <w:rPr>
          <w:rFonts w:ascii="Times New Roman" w:hAnsi="Times New Roman"/>
          <w:sz w:val="28"/>
          <w:szCs w:val="28"/>
          <w:lang w:val="en-US" w:bidi="en-US"/>
        </w:rPr>
        <w:t>, -</w:t>
      </w:r>
      <w:proofErr w:type="spellStart"/>
      <w:r w:rsidRPr="0074495D">
        <w:rPr>
          <w:rFonts w:ascii="Times New Roman" w:hAnsi="Times New Roman"/>
          <w:i/>
          <w:sz w:val="28"/>
          <w:szCs w:val="28"/>
          <w:lang w:val="en-US" w:bidi="en-US"/>
        </w:rPr>
        <w:t>ive</w:t>
      </w:r>
      <w:proofErr w:type="spellEnd"/>
      <w:r w:rsidRPr="0074495D">
        <w:rPr>
          <w:rFonts w:ascii="Times New Roman" w:hAnsi="Times New Roman"/>
          <w:sz w:val="28"/>
          <w:szCs w:val="28"/>
          <w:lang w:val="en-US" w:bidi="en-US"/>
        </w:rPr>
        <w:t>;</w:t>
      </w:r>
    </w:p>
    <w:p w:rsidR="00437180" w:rsidRPr="0074495D" w:rsidRDefault="00437180" w:rsidP="00496ECF">
      <w:pPr>
        <w:numPr>
          <w:ilvl w:val="0"/>
          <w:numId w:val="1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наречия при помощи суффикса -</w:t>
      </w:r>
      <w:proofErr w:type="spellStart"/>
      <w:r w:rsidRPr="0074495D">
        <w:rPr>
          <w:rFonts w:ascii="Times New Roman" w:hAnsi="Times New Roman"/>
          <w:i/>
          <w:sz w:val="28"/>
          <w:szCs w:val="28"/>
          <w:lang w:val="en-US"/>
        </w:rPr>
        <w:t>ly</w:t>
      </w:r>
      <w:proofErr w:type="spellEnd"/>
      <w:r w:rsidRPr="0074495D">
        <w:rPr>
          <w:rFonts w:ascii="Times New Roman" w:hAnsi="Times New Roman"/>
          <w:sz w:val="28"/>
          <w:szCs w:val="28"/>
        </w:rPr>
        <w:t>;</w:t>
      </w:r>
    </w:p>
    <w:p w:rsidR="00437180" w:rsidRPr="0074495D" w:rsidRDefault="00437180" w:rsidP="00496ECF">
      <w:pPr>
        <w:numPr>
          <w:ilvl w:val="0"/>
          <w:numId w:val="1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имена существительные, имена прилагательные, наречия при помощи отрицательных префиксов</w:t>
      </w:r>
      <w:r w:rsidR="00622153">
        <w:rPr>
          <w:rFonts w:ascii="Times New Roman" w:hAnsi="Times New Roman"/>
          <w:sz w:val="28"/>
          <w:szCs w:val="28"/>
        </w:rPr>
        <w:t xml:space="preserve"> </w:t>
      </w:r>
      <w:r w:rsidRPr="0074495D">
        <w:rPr>
          <w:rFonts w:ascii="Times New Roman" w:hAnsi="Times New Roman"/>
          <w:i/>
          <w:sz w:val="28"/>
          <w:szCs w:val="28"/>
          <w:lang w:val="en-US" w:bidi="en-US"/>
        </w:rPr>
        <w:t>un</w:t>
      </w:r>
      <w:r w:rsidRPr="0074495D">
        <w:rPr>
          <w:rFonts w:ascii="Times New Roman" w:hAnsi="Times New Roman"/>
          <w:sz w:val="28"/>
          <w:szCs w:val="28"/>
          <w:lang w:bidi="en-US"/>
        </w:rPr>
        <w:t xml:space="preserve">-, </w:t>
      </w:r>
      <w:proofErr w:type="spellStart"/>
      <w:r w:rsidRPr="0074495D">
        <w:rPr>
          <w:rFonts w:ascii="Times New Roman" w:hAnsi="Times New Roman"/>
          <w:i/>
          <w:sz w:val="28"/>
          <w:szCs w:val="28"/>
          <w:lang w:val="en-US" w:bidi="en-US"/>
        </w:rPr>
        <w:t>im</w:t>
      </w:r>
      <w:proofErr w:type="spellEnd"/>
      <w:r w:rsidRPr="0074495D">
        <w:rPr>
          <w:rFonts w:ascii="Times New Roman" w:hAnsi="Times New Roman"/>
          <w:sz w:val="28"/>
          <w:szCs w:val="28"/>
          <w:lang w:bidi="en-US"/>
        </w:rPr>
        <w:t>-/</w:t>
      </w:r>
      <w:r w:rsidRPr="0074495D">
        <w:rPr>
          <w:rFonts w:ascii="Times New Roman" w:hAnsi="Times New Roman"/>
          <w:i/>
          <w:sz w:val="28"/>
          <w:szCs w:val="28"/>
          <w:lang w:val="en-US" w:bidi="en-US"/>
        </w:rPr>
        <w:t>in</w:t>
      </w:r>
      <w:r w:rsidRPr="0074495D">
        <w:rPr>
          <w:rFonts w:ascii="Times New Roman" w:hAnsi="Times New Roman"/>
          <w:sz w:val="28"/>
          <w:szCs w:val="28"/>
          <w:lang w:bidi="en-US"/>
        </w:rPr>
        <w:t>-;</w:t>
      </w:r>
    </w:p>
    <w:p w:rsidR="00437180" w:rsidRPr="0074495D" w:rsidRDefault="00437180" w:rsidP="00496ECF">
      <w:pPr>
        <w:numPr>
          <w:ilvl w:val="0"/>
          <w:numId w:val="1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числительные при помощи суффиксов -</w:t>
      </w:r>
      <w:r w:rsidRPr="0074495D">
        <w:rPr>
          <w:rFonts w:ascii="Times New Roman" w:hAnsi="Times New Roman"/>
          <w:i/>
          <w:sz w:val="28"/>
          <w:szCs w:val="28"/>
          <w:lang w:val="en-US"/>
        </w:rPr>
        <w:t>teen</w:t>
      </w:r>
      <w:r w:rsidRPr="0074495D">
        <w:rPr>
          <w:rFonts w:ascii="Times New Roman" w:hAnsi="Times New Roman"/>
          <w:sz w:val="28"/>
          <w:szCs w:val="28"/>
        </w:rPr>
        <w:t>, -</w:t>
      </w:r>
      <w:r w:rsidRPr="0074495D">
        <w:rPr>
          <w:rFonts w:ascii="Times New Roman" w:hAnsi="Times New Roman"/>
          <w:i/>
          <w:sz w:val="28"/>
          <w:szCs w:val="28"/>
          <w:lang w:val="en-US"/>
        </w:rPr>
        <w:t>ty</w:t>
      </w:r>
      <w:r w:rsidRPr="0074495D">
        <w:rPr>
          <w:rFonts w:ascii="Times New Roman" w:hAnsi="Times New Roman"/>
          <w:sz w:val="28"/>
          <w:szCs w:val="28"/>
        </w:rPr>
        <w:t>; -</w:t>
      </w:r>
      <w:proofErr w:type="spellStart"/>
      <w:r w:rsidRPr="0074495D">
        <w:rPr>
          <w:rFonts w:ascii="Times New Roman" w:hAnsi="Times New Roman"/>
          <w:i/>
          <w:sz w:val="28"/>
          <w:szCs w:val="28"/>
          <w:lang w:val="en-US"/>
        </w:rPr>
        <w:t>th</w:t>
      </w:r>
      <w:proofErr w:type="spellEnd"/>
      <w:r w:rsidRPr="0074495D">
        <w:rPr>
          <w:rFonts w:ascii="Times New Roman" w:hAnsi="Times New Roman"/>
          <w:sz w:val="28"/>
          <w:szCs w:val="28"/>
        </w:rPr>
        <w:t>.</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5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распознавать и употреблять в речи в нескольких значениях многозначные слова, изученные в пределах тематики основной школы;</w:t>
      </w:r>
    </w:p>
    <w:p w:rsidR="006E54D0" w:rsidRPr="0074495D" w:rsidRDefault="006E54D0" w:rsidP="00496ECF">
      <w:pPr>
        <w:numPr>
          <w:ilvl w:val="0"/>
          <w:numId w:val="5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знать различия между явлениями синонимии и антонимии; употреблять в речи изученные синонимы и антонимы адекватно ситуации общения;</w:t>
      </w:r>
    </w:p>
    <w:p w:rsidR="006E54D0" w:rsidRPr="0074495D" w:rsidRDefault="006E54D0" w:rsidP="00496ECF">
      <w:pPr>
        <w:numPr>
          <w:ilvl w:val="0"/>
          <w:numId w:val="5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распознавать и употреблять в речи наиболее распространенные фразовые глаголы;</w:t>
      </w:r>
    </w:p>
    <w:p w:rsidR="006E54D0" w:rsidRPr="0074495D" w:rsidRDefault="006E54D0" w:rsidP="00496ECF">
      <w:pPr>
        <w:numPr>
          <w:ilvl w:val="0"/>
          <w:numId w:val="5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распознавать принадлежность слов к частям речи по аффиксам;</w:t>
      </w:r>
    </w:p>
    <w:p w:rsidR="006E54D0" w:rsidRPr="0074495D" w:rsidRDefault="006E54D0" w:rsidP="00496ECF">
      <w:pPr>
        <w:numPr>
          <w:ilvl w:val="0"/>
          <w:numId w:val="5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lastRenderedPageBreak/>
        <w:t>распознавать и употреблять в речи различные средства связи в тексте для обеспечения его целостности (</w:t>
      </w:r>
      <w:r w:rsidRPr="0074495D">
        <w:rPr>
          <w:rFonts w:ascii="Times New Roman" w:hAnsi="Times New Roman"/>
          <w:i/>
          <w:sz w:val="28"/>
          <w:szCs w:val="28"/>
          <w:lang w:val="en-US"/>
        </w:rPr>
        <w:t>firstly</w:t>
      </w:r>
      <w:r w:rsidRPr="0074495D">
        <w:rPr>
          <w:rFonts w:ascii="Times New Roman" w:hAnsi="Times New Roman"/>
          <w:i/>
          <w:sz w:val="28"/>
          <w:szCs w:val="28"/>
        </w:rPr>
        <w:t xml:space="preserve">, </w:t>
      </w:r>
      <w:r w:rsidRPr="0074495D">
        <w:rPr>
          <w:rFonts w:ascii="Times New Roman" w:hAnsi="Times New Roman"/>
          <w:i/>
          <w:sz w:val="28"/>
          <w:szCs w:val="28"/>
          <w:lang w:val="en-US"/>
        </w:rPr>
        <w:t>to</w:t>
      </w:r>
      <w:r w:rsidR="00622153">
        <w:rPr>
          <w:rFonts w:ascii="Times New Roman" w:hAnsi="Times New Roman"/>
          <w:i/>
          <w:sz w:val="28"/>
          <w:szCs w:val="28"/>
        </w:rPr>
        <w:t xml:space="preserve"> </w:t>
      </w:r>
      <w:r w:rsidRPr="0074495D">
        <w:rPr>
          <w:rFonts w:ascii="Times New Roman" w:hAnsi="Times New Roman"/>
          <w:i/>
          <w:sz w:val="28"/>
          <w:szCs w:val="28"/>
          <w:lang w:val="en-US"/>
        </w:rPr>
        <w:t>begin</w:t>
      </w:r>
      <w:r w:rsidR="005F5408">
        <w:rPr>
          <w:rFonts w:ascii="Times New Roman" w:hAnsi="Times New Roman"/>
          <w:i/>
          <w:sz w:val="28"/>
          <w:szCs w:val="28"/>
        </w:rPr>
        <w:t xml:space="preserve"> </w:t>
      </w:r>
      <w:r w:rsidRPr="0074495D">
        <w:rPr>
          <w:rFonts w:ascii="Times New Roman" w:hAnsi="Times New Roman"/>
          <w:i/>
          <w:sz w:val="28"/>
          <w:szCs w:val="28"/>
          <w:lang w:val="en-US"/>
        </w:rPr>
        <w:t>with</w:t>
      </w:r>
      <w:r w:rsidRPr="0074495D">
        <w:rPr>
          <w:rFonts w:ascii="Times New Roman" w:hAnsi="Times New Roman"/>
          <w:i/>
          <w:sz w:val="28"/>
          <w:szCs w:val="28"/>
        </w:rPr>
        <w:t xml:space="preserve">, </w:t>
      </w:r>
      <w:r w:rsidRPr="0074495D">
        <w:rPr>
          <w:rFonts w:ascii="Times New Roman" w:hAnsi="Times New Roman"/>
          <w:i/>
          <w:sz w:val="28"/>
          <w:szCs w:val="28"/>
          <w:lang w:val="en-US"/>
        </w:rPr>
        <w:t>however</w:t>
      </w:r>
      <w:r w:rsidRPr="0074495D">
        <w:rPr>
          <w:rFonts w:ascii="Times New Roman" w:hAnsi="Times New Roman"/>
          <w:i/>
          <w:sz w:val="28"/>
          <w:szCs w:val="28"/>
        </w:rPr>
        <w:t xml:space="preserve">, </w:t>
      </w:r>
      <w:r w:rsidRPr="0074495D">
        <w:rPr>
          <w:rFonts w:ascii="Times New Roman" w:hAnsi="Times New Roman"/>
          <w:i/>
          <w:sz w:val="28"/>
          <w:szCs w:val="28"/>
          <w:lang w:val="en-US"/>
        </w:rPr>
        <w:t>as</w:t>
      </w:r>
      <w:r w:rsidR="00622153">
        <w:rPr>
          <w:rFonts w:ascii="Times New Roman" w:hAnsi="Times New Roman"/>
          <w:i/>
          <w:sz w:val="28"/>
          <w:szCs w:val="28"/>
        </w:rPr>
        <w:t xml:space="preserve"> </w:t>
      </w:r>
      <w:r w:rsidRPr="0074495D">
        <w:rPr>
          <w:rFonts w:ascii="Times New Roman" w:hAnsi="Times New Roman"/>
          <w:i/>
          <w:sz w:val="28"/>
          <w:szCs w:val="28"/>
          <w:lang w:val="en-US"/>
        </w:rPr>
        <w:t>for</w:t>
      </w:r>
      <w:r w:rsidR="00622153">
        <w:rPr>
          <w:rFonts w:ascii="Times New Roman" w:hAnsi="Times New Roman"/>
          <w:i/>
          <w:sz w:val="28"/>
          <w:szCs w:val="28"/>
        </w:rPr>
        <w:t xml:space="preserve"> </w:t>
      </w:r>
      <w:r w:rsidRPr="0074495D">
        <w:rPr>
          <w:rFonts w:ascii="Times New Roman" w:hAnsi="Times New Roman"/>
          <w:i/>
          <w:sz w:val="28"/>
          <w:szCs w:val="28"/>
          <w:lang w:val="en-US"/>
        </w:rPr>
        <w:t>me</w:t>
      </w:r>
      <w:r w:rsidRPr="0074495D">
        <w:rPr>
          <w:rFonts w:ascii="Times New Roman" w:hAnsi="Times New Roman"/>
          <w:i/>
          <w:sz w:val="28"/>
          <w:szCs w:val="28"/>
        </w:rPr>
        <w:t xml:space="preserve">, </w:t>
      </w:r>
      <w:r w:rsidRPr="0074495D">
        <w:rPr>
          <w:rFonts w:ascii="Times New Roman" w:hAnsi="Times New Roman"/>
          <w:i/>
          <w:sz w:val="28"/>
          <w:szCs w:val="28"/>
          <w:lang w:val="en-US"/>
        </w:rPr>
        <w:t>finally</w:t>
      </w:r>
      <w:r w:rsidRPr="0074495D">
        <w:rPr>
          <w:rFonts w:ascii="Times New Roman" w:hAnsi="Times New Roman"/>
          <w:i/>
          <w:sz w:val="28"/>
          <w:szCs w:val="28"/>
        </w:rPr>
        <w:t xml:space="preserve">, </w:t>
      </w:r>
      <w:r w:rsidRPr="0074495D">
        <w:rPr>
          <w:rFonts w:ascii="Times New Roman" w:hAnsi="Times New Roman"/>
          <w:i/>
          <w:sz w:val="28"/>
          <w:szCs w:val="28"/>
          <w:lang w:val="en-US"/>
        </w:rPr>
        <w:t>at</w:t>
      </w:r>
      <w:r w:rsidR="00622153">
        <w:rPr>
          <w:rFonts w:ascii="Times New Roman" w:hAnsi="Times New Roman"/>
          <w:i/>
          <w:sz w:val="28"/>
          <w:szCs w:val="28"/>
        </w:rPr>
        <w:t xml:space="preserve"> </w:t>
      </w:r>
      <w:r w:rsidRPr="0074495D">
        <w:rPr>
          <w:rFonts w:ascii="Times New Roman" w:hAnsi="Times New Roman"/>
          <w:i/>
          <w:sz w:val="28"/>
          <w:szCs w:val="28"/>
          <w:lang w:val="en-US"/>
        </w:rPr>
        <w:t>last</w:t>
      </w:r>
      <w:r w:rsidRPr="0074495D">
        <w:rPr>
          <w:rFonts w:ascii="Times New Roman" w:hAnsi="Times New Roman"/>
          <w:i/>
          <w:sz w:val="28"/>
          <w:szCs w:val="28"/>
        </w:rPr>
        <w:t xml:space="preserve">, </w:t>
      </w:r>
      <w:r w:rsidRPr="0074495D">
        <w:rPr>
          <w:rFonts w:ascii="Times New Roman" w:hAnsi="Times New Roman"/>
          <w:i/>
          <w:sz w:val="28"/>
          <w:szCs w:val="28"/>
          <w:lang w:val="en-US"/>
        </w:rPr>
        <w:t>etc</w:t>
      </w:r>
      <w:r w:rsidRPr="0074495D">
        <w:rPr>
          <w:rFonts w:ascii="Times New Roman" w:hAnsi="Times New Roman"/>
          <w:i/>
          <w:sz w:val="28"/>
          <w:szCs w:val="28"/>
        </w:rPr>
        <w:t>.);</w:t>
      </w:r>
    </w:p>
    <w:p w:rsidR="006E54D0" w:rsidRPr="0074495D" w:rsidRDefault="006E54D0" w:rsidP="00496ECF">
      <w:pPr>
        <w:numPr>
          <w:ilvl w:val="0"/>
          <w:numId w:val="5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использовать языковую догадку в процессе чтения и аудирования (догадываться о значении незнакомых слов по контексту, по сходству с русским/ родным языком, по словообразовательным элементам.</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Грамматическая сторона речи</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numPr>
          <w:ilvl w:val="0"/>
          <w:numId w:val="54"/>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 контексте:</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различные коммуникативные типы предложений: повествовательные (в утвердительной и отрицательной форме) вопросительные (общий, специальный, альтернативный и разделительный вопросы), побудительные (в утвердительной и отрицательной форме) и восклицательные;</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распространенные и нераспространенные простые предложения, в том числе с несколькими обстоятельствами, следующими в определенном порядке;</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предложения с начальным</w:t>
      </w:r>
      <w:r w:rsidR="00622153">
        <w:rPr>
          <w:rFonts w:ascii="Times New Roman" w:hAnsi="Times New Roman"/>
          <w:sz w:val="28"/>
          <w:szCs w:val="28"/>
        </w:rPr>
        <w:t xml:space="preserve"> </w:t>
      </w:r>
      <w:proofErr w:type="spellStart"/>
      <w:r w:rsidRPr="0074495D">
        <w:rPr>
          <w:rFonts w:ascii="Times New Roman" w:hAnsi="Times New Roman"/>
          <w:i/>
          <w:sz w:val="28"/>
          <w:szCs w:val="28"/>
        </w:rPr>
        <w:t>It</w:t>
      </w:r>
      <w:proofErr w:type="spellEnd"/>
      <w:r w:rsidRPr="0074495D">
        <w:rPr>
          <w:rFonts w:ascii="Times New Roman" w:hAnsi="Times New Roman"/>
          <w:sz w:val="28"/>
          <w:szCs w:val="28"/>
        </w:rPr>
        <w:t>;</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предложения с начальным</w:t>
      </w:r>
      <w:r w:rsidR="00622153">
        <w:rPr>
          <w:rFonts w:ascii="Times New Roman" w:hAnsi="Times New Roman"/>
          <w:sz w:val="28"/>
          <w:szCs w:val="28"/>
        </w:rPr>
        <w:t xml:space="preserve"> </w:t>
      </w:r>
      <w:proofErr w:type="spellStart"/>
      <w:r w:rsidRPr="0074495D">
        <w:rPr>
          <w:rFonts w:ascii="Times New Roman" w:hAnsi="Times New Roman"/>
          <w:i/>
          <w:sz w:val="28"/>
          <w:szCs w:val="28"/>
        </w:rPr>
        <w:t>There</w:t>
      </w:r>
      <w:proofErr w:type="spellEnd"/>
      <w:r w:rsidR="005F5408">
        <w:rPr>
          <w:rFonts w:ascii="Times New Roman" w:hAnsi="Times New Roman"/>
          <w:i/>
          <w:sz w:val="28"/>
          <w:szCs w:val="28"/>
        </w:rPr>
        <w:t xml:space="preserve"> </w:t>
      </w:r>
      <w:r w:rsidRPr="0074495D">
        <w:rPr>
          <w:rFonts w:ascii="Times New Roman" w:hAnsi="Times New Roman"/>
          <w:i/>
          <w:sz w:val="28"/>
          <w:szCs w:val="28"/>
        </w:rPr>
        <w:t>+</w:t>
      </w:r>
      <w:r w:rsidR="005F5408">
        <w:rPr>
          <w:rFonts w:ascii="Times New Roman" w:hAnsi="Times New Roman"/>
          <w:i/>
          <w:sz w:val="28"/>
          <w:szCs w:val="28"/>
        </w:rPr>
        <w:t xml:space="preserve"> </w:t>
      </w:r>
      <w:r w:rsidRPr="0074495D">
        <w:rPr>
          <w:rFonts w:ascii="Times New Roman" w:hAnsi="Times New Roman"/>
          <w:i/>
          <w:sz w:val="28"/>
          <w:szCs w:val="28"/>
          <w:lang w:val="en-US"/>
        </w:rPr>
        <w:t>to</w:t>
      </w:r>
      <w:r w:rsidR="005F5408">
        <w:rPr>
          <w:rFonts w:ascii="Times New Roman" w:hAnsi="Times New Roman"/>
          <w:i/>
          <w:sz w:val="28"/>
          <w:szCs w:val="28"/>
        </w:rPr>
        <w:t xml:space="preserve"> </w:t>
      </w:r>
      <w:r w:rsidRPr="0074495D">
        <w:rPr>
          <w:rFonts w:ascii="Times New Roman" w:hAnsi="Times New Roman"/>
          <w:i/>
          <w:sz w:val="28"/>
          <w:szCs w:val="28"/>
          <w:lang w:val="en-US"/>
        </w:rPr>
        <w:t>be</w:t>
      </w:r>
      <w:r w:rsidRPr="0074495D">
        <w:rPr>
          <w:rFonts w:ascii="Times New Roman" w:hAnsi="Times New Roman"/>
          <w:sz w:val="28"/>
          <w:szCs w:val="28"/>
        </w:rPr>
        <w:t>;</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распознавать и употреблять в речи сложносочиненные предложения с сочинительными союзами </w:t>
      </w:r>
      <w:proofErr w:type="spellStart"/>
      <w:r w:rsidRPr="0074495D">
        <w:rPr>
          <w:rFonts w:ascii="Times New Roman" w:hAnsi="Times New Roman"/>
          <w:i/>
          <w:sz w:val="28"/>
          <w:szCs w:val="28"/>
        </w:rPr>
        <w:t>and</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but</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or</w:t>
      </w:r>
      <w:proofErr w:type="spellEnd"/>
      <w:r w:rsidRPr="0074495D">
        <w:rPr>
          <w:rFonts w:ascii="Times New Roman" w:hAnsi="Times New Roman"/>
          <w:sz w:val="28"/>
          <w:szCs w:val="28"/>
        </w:rPr>
        <w:t>;</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распознавать и употреблять в речи сложноподчиненные предложения с союзами и союзными словами </w:t>
      </w:r>
      <w:r w:rsidRPr="0074495D">
        <w:rPr>
          <w:rFonts w:ascii="Times New Roman" w:hAnsi="Times New Roman"/>
          <w:i/>
          <w:sz w:val="28"/>
          <w:szCs w:val="28"/>
          <w:lang w:val="en-US"/>
        </w:rPr>
        <w:t>because</w:t>
      </w:r>
      <w:r w:rsidRPr="0074495D">
        <w:rPr>
          <w:rFonts w:ascii="Times New Roman" w:hAnsi="Times New Roman"/>
          <w:sz w:val="28"/>
          <w:szCs w:val="28"/>
        </w:rPr>
        <w:t xml:space="preserve">, </w:t>
      </w:r>
      <w:r w:rsidRPr="0074495D">
        <w:rPr>
          <w:rFonts w:ascii="Times New Roman" w:hAnsi="Times New Roman"/>
          <w:i/>
          <w:sz w:val="28"/>
          <w:szCs w:val="28"/>
          <w:lang w:val="en-US"/>
        </w:rPr>
        <w:t>if</w:t>
      </w:r>
      <w:r w:rsidRPr="0074495D">
        <w:rPr>
          <w:rFonts w:ascii="Times New Roman" w:hAnsi="Times New Roman"/>
          <w:sz w:val="28"/>
          <w:szCs w:val="28"/>
        </w:rPr>
        <w:t xml:space="preserve">, </w:t>
      </w:r>
      <w:r w:rsidRPr="0074495D">
        <w:rPr>
          <w:rFonts w:ascii="Times New Roman" w:hAnsi="Times New Roman"/>
          <w:i/>
          <w:sz w:val="28"/>
          <w:szCs w:val="28"/>
          <w:lang w:val="en-US"/>
        </w:rPr>
        <w:t>that</w:t>
      </w:r>
      <w:r w:rsidRPr="0074495D">
        <w:rPr>
          <w:rFonts w:ascii="Times New Roman" w:hAnsi="Times New Roman"/>
          <w:sz w:val="28"/>
          <w:szCs w:val="28"/>
        </w:rPr>
        <w:t xml:space="preserve">, </w:t>
      </w:r>
      <w:r w:rsidRPr="0074495D">
        <w:rPr>
          <w:rFonts w:ascii="Times New Roman" w:hAnsi="Times New Roman"/>
          <w:i/>
          <w:sz w:val="28"/>
          <w:szCs w:val="28"/>
          <w:lang w:val="en-US"/>
        </w:rPr>
        <w:t>who</w:t>
      </w:r>
      <w:r w:rsidRPr="0074495D">
        <w:rPr>
          <w:rFonts w:ascii="Times New Roman" w:hAnsi="Times New Roman"/>
          <w:sz w:val="28"/>
          <w:szCs w:val="28"/>
        </w:rPr>
        <w:t xml:space="preserve">, </w:t>
      </w:r>
      <w:r w:rsidRPr="0074495D">
        <w:rPr>
          <w:rFonts w:ascii="Times New Roman" w:hAnsi="Times New Roman"/>
          <w:i/>
          <w:sz w:val="28"/>
          <w:szCs w:val="28"/>
          <w:lang w:val="en-US"/>
        </w:rPr>
        <w:t>which</w:t>
      </w:r>
      <w:r w:rsidRPr="0074495D">
        <w:rPr>
          <w:rFonts w:ascii="Times New Roman" w:hAnsi="Times New Roman"/>
          <w:sz w:val="28"/>
          <w:szCs w:val="28"/>
        </w:rPr>
        <w:t xml:space="preserve">, </w:t>
      </w:r>
      <w:r w:rsidRPr="0074495D">
        <w:rPr>
          <w:rFonts w:ascii="Times New Roman" w:hAnsi="Times New Roman"/>
          <w:i/>
          <w:sz w:val="28"/>
          <w:szCs w:val="28"/>
          <w:lang w:val="en-US"/>
        </w:rPr>
        <w:t>what</w:t>
      </w:r>
      <w:r w:rsidRPr="0074495D">
        <w:rPr>
          <w:rFonts w:ascii="Times New Roman" w:hAnsi="Times New Roman"/>
          <w:sz w:val="28"/>
          <w:szCs w:val="28"/>
        </w:rPr>
        <w:t xml:space="preserve">, </w:t>
      </w:r>
      <w:r w:rsidRPr="0074495D">
        <w:rPr>
          <w:rFonts w:ascii="Times New Roman" w:hAnsi="Times New Roman"/>
          <w:i/>
          <w:sz w:val="28"/>
          <w:szCs w:val="28"/>
          <w:lang w:val="en-US"/>
        </w:rPr>
        <w:t>when</w:t>
      </w:r>
      <w:r w:rsidRPr="0074495D">
        <w:rPr>
          <w:rFonts w:ascii="Times New Roman" w:hAnsi="Times New Roman"/>
          <w:sz w:val="28"/>
          <w:szCs w:val="28"/>
        </w:rPr>
        <w:t xml:space="preserve">, </w:t>
      </w:r>
      <w:r w:rsidRPr="0074495D">
        <w:rPr>
          <w:rFonts w:ascii="Times New Roman" w:hAnsi="Times New Roman"/>
          <w:i/>
          <w:sz w:val="28"/>
          <w:szCs w:val="28"/>
          <w:lang w:val="en-US"/>
        </w:rPr>
        <w:t>where</w:t>
      </w:r>
      <w:r w:rsidRPr="0074495D">
        <w:rPr>
          <w:rFonts w:ascii="Times New Roman" w:hAnsi="Times New Roman"/>
          <w:sz w:val="28"/>
          <w:szCs w:val="28"/>
        </w:rPr>
        <w:t xml:space="preserve">, </w:t>
      </w:r>
      <w:r w:rsidRPr="0074495D">
        <w:rPr>
          <w:rFonts w:ascii="Times New Roman" w:hAnsi="Times New Roman"/>
          <w:i/>
          <w:sz w:val="28"/>
          <w:szCs w:val="28"/>
          <w:lang w:val="en-US"/>
        </w:rPr>
        <w:t>how</w:t>
      </w:r>
      <w:r w:rsidRPr="0074495D">
        <w:rPr>
          <w:rFonts w:ascii="Times New Roman" w:hAnsi="Times New Roman"/>
          <w:sz w:val="28"/>
          <w:szCs w:val="28"/>
        </w:rPr>
        <w:t xml:space="preserve">, </w:t>
      </w:r>
      <w:r w:rsidRPr="0074495D">
        <w:rPr>
          <w:rFonts w:ascii="Times New Roman" w:hAnsi="Times New Roman"/>
          <w:i/>
          <w:sz w:val="28"/>
          <w:szCs w:val="28"/>
          <w:lang w:val="en-US"/>
        </w:rPr>
        <w:t>why</w:t>
      </w:r>
      <w:r w:rsidRPr="0074495D">
        <w:rPr>
          <w:rFonts w:ascii="Times New Roman" w:hAnsi="Times New Roman"/>
          <w:sz w:val="28"/>
          <w:szCs w:val="28"/>
        </w:rPr>
        <w:t>;</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косвенную речь в утвердительных и вопросительных предложениях в настоящем и прошедшем времени;</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i/>
          <w:sz w:val="28"/>
          <w:szCs w:val="28"/>
          <w:lang w:val="en-US"/>
        </w:rPr>
      </w:pPr>
      <w:r w:rsidRPr="0074495D">
        <w:rPr>
          <w:rFonts w:ascii="Times New Roman" w:hAnsi="Times New Roman"/>
          <w:sz w:val="28"/>
          <w:szCs w:val="28"/>
        </w:rPr>
        <w:lastRenderedPageBreak/>
        <w:t>распознавать</w:t>
      </w:r>
      <w:r w:rsidR="00622153" w:rsidRPr="00D64076">
        <w:rPr>
          <w:rFonts w:ascii="Times New Roman" w:hAnsi="Times New Roman"/>
          <w:sz w:val="28"/>
          <w:szCs w:val="28"/>
          <w:lang w:val="en-US"/>
        </w:rPr>
        <w:t xml:space="preserve"> </w:t>
      </w:r>
      <w:r w:rsidRPr="0074495D">
        <w:rPr>
          <w:rFonts w:ascii="Times New Roman" w:hAnsi="Times New Roman"/>
          <w:sz w:val="28"/>
          <w:szCs w:val="28"/>
        </w:rPr>
        <w:t>и</w:t>
      </w:r>
      <w:r w:rsidR="00622153" w:rsidRPr="00D64076">
        <w:rPr>
          <w:rFonts w:ascii="Times New Roman" w:hAnsi="Times New Roman"/>
          <w:sz w:val="28"/>
          <w:szCs w:val="28"/>
          <w:lang w:val="en-US"/>
        </w:rPr>
        <w:t xml:space="preserve"> </w:t>
      </w:r>
      <w:r w:rsidRPr="0074495D">
        <w:rPr>
          <w:rFonts w:ascii="Times New Roman" w:hAnsi="Times New Roman"/>
          <w:sz w:val="28"/>
          <w:szCs w:val="28"/>
        </w:rPr>
        <w:t>употреблять</w:t>
      </w:r>
      <w:r w:rsidR="00622153" w:rsidRPr="00D64076">
        <w:rPr>
          <w:rFonts w:ascii="Times New Roman" w:hAnsi="Times New Roman"/>
          <w:sz w:val="28"/>
          <w:szCs w:val="28"/>
          <w:lang w:val="en-US"/>
        </w:rPr>
        <w:t xml:space="preserve"> </w:t>
      </w:r>
      <w:r w:rsidRPr="0074495D">
        <w:rPr>
          <w:rFonts w:ascii="Times New Roman" w:hAnsi="Times New Roman"/>
          <w:sz w:val="28"/>
          <w:szCs w:val="28"/>
        </w:rPr>
        <w:t>в</w:t>
      </w:r>
      <w:r w:rsidR="00622153" w:rsidRPr="00D64076">
        <w:rPr>
          <w:rFonts w:ascii="Times New Roman" w:hAnsi="Times New Roman"/>
          <w:sz w:val="28"/>
          <w:szCs w:val="28"/>
          <w:lang w:val="en-US"/>
        </w:rPr>
        <w:t xml:space="preserve"> </w:t>
      </w:r>
      <w:r w:rsidRPr="0074495D">
        <w:rPr>
          <w:rFonts w:ascii="Times New Roman" w:hAnsi="Times New Roman"/>
          <w:sz w:val="28"/>
          <w:szCs w:val="28"/>
        </w:rPr>
        <w:t>речи</w:t>
      </w:r>
      <w:r w:rsidR="00622153" w:rsidRPr="00D64076">
        <w:rPr>
          <w:rFonts w:ascii="Times New Roman" w:hAnsi="Times New Roman"/>
          <w:sz w:val="28"/>
          <w:szCs w:val="28"/>
          <w:lang w:val="en-US"/>
        </w:rPr>
        <w:t xml:space="preserve"> </w:t>
      </w:r>
      <w:r w:rsidRPr="0074495D">
        <w:rPr>
          <w:rFonts w:ascii="Times New Roman" w:hAnsi="Times New Roman"/>
          <w:sz w:val="28"/>
          <w:szCs w:val="28"/>
        </w:rPr>
        <w:t>условные</w:t>
      </w:r>
      <w:r w:rsidR="00622153" w:rsidRPr="00D64076">
        <w:rPr>
          <w:rFonts w:ascii="Times New Roman" w:hAnsi="Times New Roman"/>
          <w:sz w:val="28"/>
          <w:szCs w:val="28"/>
          <w:lang w:val="en-US"/>
        </w:rPr>
        <w:t xml:space="preserve"> </w:t>
      </w:r>
      <w:r w:rsidRPr="0074495D">
        <w:rPr>
          <w:rFonts w:ascii="Times New Roman" w:hAnsi="Times New Roman"/>
          <w:sz w:val="28"/>
          <w:szCs w:val="28"/>
        </w:rPr>
        <w:t>предложения</w:t>
      </w:r>
      <w:r w:rsidR="00622153" w:rsidRPr="00D64076">
        <w:rPr>
          <w:rFonts w:ascii="Times New Roman" w:hAnsi="Times New Roman"/>
          <w:sz w:val="28"/>
          <w:szCs w:val="28"/>
          <w:lang w:val="en-US"/>
        </w:rPr>
        <w:t xml:space="preserve"> </w:t>
      </w:r>
      <w:r w:rsidRPr="0074495D">
        <w:rPr>
          <w:rFonts w:ascii="Times New Roman" w:hAnsi="Times New Roman"/>
          <w:sz w:val="28"/>
          <w:szCs w:val="28"/>
        </w:rPr>
        <w:t>реального</w:t>
      </w:r>
      <w:r w:rsidR="00622153" w:rsidRPr="00D64076">
        <w:rPr>
          <w:rFonts w:ascii="Times New Roman" w:hAnsi="Times New Roman"/>
          <w:sz w:val="28"/>
          <w:szCs w:val="28"/>
          <w:lang w:val="en-US"/>
        </w:rPr>
        <w:t xml:space="preserve"> </w:t>
      </w:r>
      <w:r w:rsidRPr="0074495D">
        <w:rPr>
          <w:rFonts w:ascii="Times New Roman" w:hAnsi="Times New Roman"/>
          <w:sz w:val="28"/>
          <w:szCs w:val="28"/>
        </w:rPr>
        <w:t>характера</w:t>
      </w:r>
      <w:r w:rsidRPr="0074495D">
        <w:rPr>
          <w:rFonts w:ascii="Times New Roman" w:hAnsi="Times New Roman"/>
          <w:sz w:val="28"/>
          <w:szCs w:val="28"/>
          <w:lang w:val="en-US"/>
        </w:rPr>
        <w:t xml:space="preserve"> (Conditional I – </w:t>
      </w:r>
      <w:r w:rsidRPr="0074495D">
        <w:rPr>
          <w:rFonts w:ascii="Times New Roman" w:hAnsi="Times New Roman"/>
          <w:i/>
          <w:sz w:val="28"/>
          <w:szCs w:val="28"/>
          <w:lang w:val="en-US"/>
        </w:rPr>
        <w:t>If I see Jim, I’ll invite him to our school party</w:t>
      </w:r>
      <w:r w:rsidRPr="0074495D">
        <w:rPr>
          <w:rFonts w:ascii="Times New Roman" w:hAnsi="Times New Roman"/>
          <w:sz w:val="28"/>
          <w:szCs w:val="28"/>
          <w:lang w:val="en-US"/>
        </w:rPr>
        <w:t xml:space="preserve">) </w:t>
      </w:r>
      <w:r w:rsidRPr="0074495D">
        <w:rPr>
          <w:rFonts w:ascii="Times New Roman" w:hAnsi="Times New Roman"/>
          <w:sz w:val="28"/>
          <w:szCs w:val="28"/>
        </w:rPr>
        <w:t>и</w:t>
      </w:r>
      <w:r w:rsidR="005F5408" w:rsidRPr="00D64076">
        <w:rPr>
          <w:rFonts w:ascii="Times New Roman" w:hAnsi="Times New Roman"/>
          <w:sz w:val="28"/>
          <w:szCs w:val="28"/>
          <w:lang w:val="en-US"/>
        </w:rPr>
        <w:t xml:space="preserve"> </w:t>
      </w:r>
      <w:r w:rsidRPr="0074495D">
        <w:rPr>
          <w:rFonts w:ascii="Times New Roman" w:hAnsi="Times New Roman"/>
          <w:sz w:val="28"/>
          <w:szCs w:val="28"/>
        </w:rPr>
        <w:t>нереального</w:t>
      </w:r>
      <w:r w:rsidR="00622153" w:rsidRPr="00D64076">
        <w:rPr>
          <w:rFonts w:ascii="Times New Roman" w:hAnsi="Times New Roman"/>
          <w:sz w:val="28"/>
          <w:szCs w:val="28"/>
          <w:lang w:val="en-US"/>
        </w:rPr>
        <w:t xml:space="preserve"> </w:t>
      </w:r>
      <w:r w:rsidRPr="0074495D">
        <w:rPr>
          <w:rFonts w:ascii="Times New Roman" w:hAnsi="Times New Roman"/>
          <w:sz w:val="28"/>
          <w:szCs w:val="28"/>
        </w:rPr>
        <w:t>характера</w:t>
      </w:r>
      <w:r w:rsidRPr="0074495D">
        <w:rPr>
          <w:rFonts w:ascii="Times New Roman" w:hAnsi="Times New Roman"/>
          <w:sz w:val="28"/>
          <w:szCs w:val="28"/>
          <w:lang w:val="en-US"/>
        </w:rPr>
        <w:t xml:space="preserve"> (Conditional II</w:t>
      </w:r>
      <w:r w:rsidRPr="0074495D">
        <w:rPr>
          <w:rFonts w:ascii="Times New Roman" w:hAnsi="Times New Roman"/>
          <w:i/>
          <w:sz w:val="28"/>
          <w:szCs w:val="28"/>
          <w:lang w:val="en-US"/>
        </w:rPr>
        <w:t xml:space="preserve"> – If I were you, I would start learning French);</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имена существительные в единственном числе и во множественном числе, образованные по правилу, и исключения;</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существительные с определенным/неопределенным/нулевым артиклем;</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местоимения: личные (в именительном и объектном падежах, в абсолютной форме), притяжательные, возвратные, указательные, неопределенные и их производные, относительные, вопросительные;</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имена прилагательные в положительной, сравнительной и превосходной степенях, образованные по правилу, и исключения;</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наречия времени и образа действия и слова, выражающие количество (</w:t>
      </w:r>
      <w:r w:rsidRPr="0074495D">
        <w:rPr>
          <w:rFonts w:ascii="Times New Roman" w:hAnsi="Times New Roman"/>
          <w:i/>
          <w:sz w:val="28"/>
          <w:szCs w:val="28"/>
          <w:lang w:val="en-US"/>
        </w:rPr>
        <w:t>many</w:t>
      </w:r>
      <w:r w:rsidRPr="0074495D">
        <w:rPr>
          <w:rFonts w:ascii="Times New Roman" w:hAnsi="Times New Roman"/>
          <w:sz w:val="28"/>
          <w:szCs w:val="28"/>
        </w:rPr>
        <w:t>/</w:t>
      </w:r>
      <w:r w:rsidRPr="0074495D">
        <w:rPr>
          <w:rFonts w:ascii="Times New Roman" w:hAnsi="Times New Roman"/>
          <w:i/>
          <w:sz w:val="28"/>
          <w:szCs w:val="28"/>
          <w:lang w:val="en-US"/>
        </w:rPr>
        <w:t>much</w:t>
      </w:r>
      <w:r w:rsidRPr="0074495D">
        <w:rPr>
          <w:rFonts w:ascii="Times New Roman" w:hAnsi="Times New Roman"/>
          <w:sz w:val="28"/>
          <w:szCs w:val="28"/>
        </w:rPr>
        <w:t xml:space="preserve">, </w:t>
      </w:r>
      <w:r w:rsidRPr="0074495D">
        <w:rPr>
          <w:rFonts w:ascii="Times New Roman" w:hAnsi="Times New Roman"/>
          <w:i/>
          <w:sz w:val="28"/>
          <w:szCs w:val="28"/>
          <w:lang w:val="en-US"/>
        </w:rPr>
        <w:t>few</w:t>
      </w:r>
      <w:r w:rsidRPr="0074495D">
        <w:rPr>
          <w:rFonts w:ascii="Times New Roman" w:hAnsi="Times New Roman"/>
          <w:sz w:val="28"/>
          <w:szCs w:val="28"/>
        </w:rPr>
        <w:t>/</w:t>
      </w:r>
      <w:r w:rsidRPr="0074495D">
        <w:rPr>
          <w:rFonts w:ascii="Times New Roman" w:hAnsi="Times New Roman"/>
          <w:i/>
          <w:sz w:val="28"/>
          <w:szCs w:val="28"/>
          <w:lang w:val="en-US"/>
        </w:rPr>
        <w:t>a</w:t>
      </w:r>
      <w:r w:rsidR="00622153">
        <w:rPr>
          <w:rFonts w:ascii="Times New Roman" w:hAnsi="Times New Roman"/>
          <w:i/>
          <w:sz w:val="28"/>
          <w:szCs w:val="28"/>
        </w:rPr>
        <w:t xml:space="preserve"> </w:t>
      </w:r>
      <w:r w:rsidRPr="0074495D">
        <w:rPr>
          <w:rFonts w:ascii="Times New Roman" w:hAnsi="Times New Roman"/>
          <w:i/>
          <w:sz w:val="28"/>
          <w:szCs w:val="28"/>
          <w:lang w:val="en-US"/>
        </w:rPr>
        <w:t>few</w:t>
      </w:r>
      <w:r w:rsidRPr="0074495D">
        <w:rPr>
          <w:rFonts w:ascii="Times New Roman" w:hAnsi="Times New Roman"/>
          <w:sz w:val="28"/>
          <w:szCs w:val="28"/>
        </w:rPr>
        <w:t xml:space="preserve">, </w:t>
      </w:r>
      <w:r w:rsidRPr="0074495D">
        <w:rPr>
          <w:rFonts w:ascii="Times New Roman" w:hAnsi="Times New Roman"/>
          <w:i/>
          <w:sz w:val="28"/>
          <w:szCs w:val="28"/>
          <w:lang w:val="en-US"/>
        </w:rPr>
        <w:t>little</w:t>
      </w:r>
      <w:r w:rsidRPr="0074495D">
        <w:rPr>
          <w:rFonts w:ascii="Times New Roman" w:hAnsi="Times New Roman"/>
          <w:sz w:val="28"/>
          <w:szCs w:val="28"/>
        </w:rPr>
        <w:t>/</w:t>
      </w:r>
      <w:r w:rsidRPr="0074495D">
        <w:rPr>
          <w:rFonts w:ascii="Times New Roman" w:hAnsi="Times New Roman"/>
          <w:i/>
          <w:sz w:val="28"/>
          <w:szCs w:val="28"/>
          <w:lang w:val="en-US"/>
        </w:rPr>
        <w:t>a</w:t>
      </w:r>
      <w:r w:rsidR="00622153">
        <w:rPr>
          <w:rFonts w:ascii="Times New Roman" w:hAnsi="Times New Roman"/>
          <w:i/>
          <w:sz w:val="28"/>
          <w:szCs w:val="28"/>
        </w:rPr>
        <w:t xml:space="preserve"> </w:t>
      </w:r>
      <w:r w:rsidRPr="0074495D">
        <w:rPr>
          <w:rFonts w:ascii="Times New Roman" w:hAnsi="Times New Roman"/>
          <w:i/>
          <w:sz w:val="28"/>
          <w:szCs w:val="28"/>
          <w:lang w:val="en-US"/>
        </w:rPr>
        <w:t>little</w:t>
      </w:r>
      <w:r w:rsidRPr="0074495D">
        <w:rPr>
          <w:rFonts w:ascii="Times New Roman" w:hAnsi="Times New Roman"/>
          <w:sz w:val="28"/>
          <w:szCs w:val="28"/>
        </w:rPr>
        <w:t>); наречия в положительной, сравнительной и превосходной степенях, образованные по правилу и исключения;</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количественные и порядковые числительные;</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распознавать и употреблять в речи глаголы в наиболее употребительных временных формах действительного залога: </w:t>
      </w:r>
      <w:proofErr w:type="spellStart"/>
      <w:r w:rsidRPr="0074495D">
        <w:rPr>
          <w:rFonts w:ascii="Times New Roman" w:hAnsi="Times New Roman"/>
          <w:sz w:val="28"/>
          <w:szCs w:val="28"/>
        </w:rPr>
        <w:t>Present</w:t>
      </w:r>
      <w:proofErr w:type="spellEnd"/>
      <w:r w:rsidRPr="0074495D">
        <w:rPr>
          <w:rFonts w:ascii="Times New Roman" w:hAnsi="Times New Roman"/>
          <w:sz w:val="28"/>
          <w:szCs w:val="28"/>
        </w:rPr>
        <w:t xml:space="preserve"> </w:t>
      </w:r>
      <w:proofErr w:type="spellStart"/>
      <w:r w:rsidRPr="0074495D">
        <w:rPr>
          <w:rFonts w:ascii="Times New Roman" w:hAnsi="Times New Roman"/>
          <w:sz w:val="28"/>
          <w:szCs w:val="28"/>
        </w:rPr>
        <w:t>Simple</w:t>
      </w:r>
      <w:proofErr w:type="spellEnd"/>
      <w:r w:rsidRPr="0074495D">
        <w:rPr>
          <w:rFonts w:ascii="Times New Roman" w:hAnsi="Times New Roman"/>
          <w:sz w:val="28"/>
          <w:szCs w:val="28"/>
        </w:rPr>
        <w:t xml:space="preserve">, </w:t>
      </w:r>
      <w:proofErr w:type="spellStart"/>
      <w:r w:rsidRPr="0074495D">
        <w:rPr>
          <w:rFonts w:ascii="Times New Roman" w:hAnsi="Times New Roman"/>
          <w:sz w:val="28"/>
          <w:szCs w:val="28"/>
        </w:rPr>
        <w:t>Future</w:t>
      </w:r>
      <w:proofErr w:type="spellEnd"/>
      <w:r w:rsidRPr="0074495D">
        <w:rPr>
          <w:rFonts w:ascii="Times New Roman" w:hAnsi="Times New Roman"/>
          <w:sz w:val="28"/>
          <w:szCs w:val="28"/>
        </w:rPr>
        <w:t xml:space="preserve"> </w:t>
      </w:r>
      <w:proofErr w:type="spellStart"/>
      <w:r w:rsidRPr="0074495D">
        <w:rPr>
          <w:rFonts w:ascii="Times New Roman" w:hAnsi="Times New Roman"/>
          <w:sz w:val="28"/>
          <w:szCs w:val="28"/>
        </w:rPr>
        <w:t>Simple</w:t>
      </w:r>
      <w:proofErr w:type="spellEnd"/>
      <w:r w:rsidRPr="0074495D">
        <w:rPr>
          <w:rFonts w:ascii="Times New Roman" w:hAnsi="Times New Roman"/>
          <w:sz w:val="28"/>
          <w:szCs w:val="28"/>
        </w:rPr>
        <w:t xml:space="preserve"> и </w:t>
      </w:r>
      <w:proofErr w:type="spellStart"/>
      <w:r w:rsidRPr="0074495D">
        <w:rPr>
          <w:rFonts w:ascii="Times New Roman" w:hAnsi="Times New Roman"/>
          <w:sz w:val="28"/>
          <w:szCs w:val="28"/>
        </w:rPr>
        <w:t>Past</w:t>
      </w:r>
      <w:proofErr w:type="spellEnd"/>
      <w:r w:rsidRPr="0074495D">
        <w:rPr>
          <w:rFonts w:ascii="Times New Roman" w:hAnsi="Times New Roman"/>
          <w:sz w:val="28"/>
          <w:szCs w:val="28"/>
        </w:rPr>
        <w:t xml:space="preserve"> </w:t>
      </w:r>
      <w:proofErr w:type="spellStart"/>
      <w:r w:rsidRPr="0074495D">
        <w:rPr>
          <w:rFonts w:ascii="Times New Roman" w:hAnsi="Times New Roman"/>
          <w:sz w:val="28"/>
          <w:szCs w:val="28"/>
        </w:rPr>
        <w:t>Simple</w:t>
      </w:r>
      <w:proofErr w:type="spellEnd"/>
      <w:r w:rsidRPr="0074495D">
        <w:rPr>
          <w:rFonts w:ascii="Times New Roman" w:hAnsi="Times New Roman"/>
          <w:sz w:val="28"/>
          <w:szCs w:val="28"/>
        </w:rPr>
        <w:t xml:space="preserve">, </w:t>
      </w:r>
      <w:proofErr w:type="spellStart"/>
      <w:r w:rsidRPr="0074495D">
        <w:rPr>
          <w:rFonts w:ascii="Times New Roman" w:hAnsi="Times New Roman"/>
          <w:sz w:val="28"/>
          <w:szCs w:val="28"/>
        </w:rPr>
        <w:t>Present</w:t>
      </w:r>
      <w:proofErr w:type="spellEnd"/>
      <w:r w:rsidRPr="0074495D">
        <w:rPr>
          <w:rFonts w:ascii="Times New Roman" w:hAnsi="Times New Roman"/>
          <w:sz w:val="28"/>
          <w:szCs w:val="28"/>
        </w:rPr>
        <w:t xml:space="preserve"> и </w:t>
      </w:r>
      <w:proofErr w:type="spellStart"/>
      <w:r w:rsidRPr="0074495D">
        <w:rPr>
          <w:rFonts w:ascii="Times New Roman" w:hAnsi="Times New Roman"/>
          <w:sz w:val="28"/>
          <w:szCs w:val="28"/>
        </w:rPr>
        <w:t>Past</w:t>
      </w:r>
      <w:proofErr w:type="spellEnd"/>
      <w:r w:rsidRPr="0074495D">
        <w:rPr>
          <w:rFonts w:ascii="Times New Roman" w:hAnsi="Times New Roman"/>
          <w:sz w:val="28"/>
          <w:szCs w:val="28"/>
        </w:rPr>
        <w:t xml:space="preserve"> </w:t>
      </w:r>
      <w:proofErr w:type="spellStart"/>
      <w:r w:rsidRPr="0074495D">
        <w:rPr>
          <w:rFonts w:ascii="Times New Roman" w:hAnsi="Times New Roman"/>
          <w:sz w:val="28"/>
          <w:szCs w:val="28"/>
        </w:rPr>
        <w:t>Continuous</w:t>
      </w:r>
      <w:proofErr w:type="spellEnd"/>
      <w:r w:rsidRPr="0074495D">
        <w:rPr>
          <w:rFonts w:ascii="Times New Roman" w:hAnsi="Times New Roman"/>
          <w:sz w:val="28"/>
          <w:szCs w:val="28"/>
        </w:rPr>
        <w:t xml:space="preserve">, </w:t>
      </w:r>
      <w:proofErr w:type="spellStart"/>
      <w:r w:rsidRPr="0074495D">
        <w:rPr>
          <w:rFonts w:ascii="Times New Roman" w:hAnsi="Times New Roman"/>
          <w:sz w:val="28"/>
          <w:szCs w:val="28"/>
        </w:rPr>
        <w:t>Present</w:t>
      </w:r>
      <w:proofErr w:type="spellEnd"/>
      <w:r w:rsidRPr="0074495D">
        <w:rPr>
          <w:rFonts w:ascii="Times New Roman" w:hAnsi="Times New Roman"/>
          <w:sz w:val="28"/>
          <w:szCs w:val="28"/>
        </w:rPr>
        <w:t xml:space="preserve"> </w:t>
      </w:r>
      <w:proofErr w:type="spellStart"/>
      <w:r w:rsidRPr="0074495D">
        <w:rPr>
          <w:rFonts w:ascii="Times New Roman" w:hAnsi="Times New Roman"/>
          <w:sz w:val="28"/>
          <w:szCs w:val="28"/>
        </w:rPr>
        <w:t>Perfect</w:t>
      </w:r>
      <w:proofErr w:type="spellEnd"/>
      <w:r w:rsidRPr="0074495D">
        <w:rPr>
          <w:rFonts w:ascii="Times New Roman" w:hAnsi="Times New Roman"/>
          <w:sz w:val="28"/>
          <w:szCs w:val="28"/>
        </w:rPr>
        <w:t>;</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распознавать и употреблять в речи различные грамматические средства для выражения будущего времени: </w:t>
      </w:r>
      <w:proofErr w:type="spellStart"/>
      <w:r w:rsidRPr="0074495D">
        <w:rPr>
          <w:rFonts w:ascii="Times New Roman" w:hAnsi="Times New Roman"/>
          <w:sz w:val="28"/>
          <w:szCs w:val="28"/>
        </w:rPr>
        <w:t>Simple</w:t>
      </w:r>
      <w:proofErr w:type="spellEnd"/>
      <w:r w:rsidRPr="0074495D">
        <w:rPr>
          <w:rFonts w:ascii="Times New Roman" w:hAnsi="Times New Roman"/>
          <w:sz w:val="28"/>
          <w:szCs w:val="28"/>
        </w:rPr>
        <w:t xml:space="preserve"> </w:t>
      </w:r>
      <w:proofErr w:type="spellStart"/>
      <w:r w:rsidRPr="0074495D">
        <w:rPr>
          <w:rFonts w:ascii="Times New Roman" w:hAnsi="Times New Roman"/>
          <w:sz w:val="28"/>
          <w:szCs w:val="28"/>
        </w:rPr>
        <w:t>Future</w:t>
      </w:r>
      <w:proofErr w:type="spellEnd"/>
      <w:r w:rsidRPr="0074495D">
        <w:rPr>
          <w:rFonts w:ascii="Times New Roman" w:hAnsi="Times New Roman"/>
          <w:sz w:val="28"/>
          <w:szCs w:val="28"/>
        </w:rPr>
        <w:t>,</w:t>
      </w:r>
      <w:r w:rsidRPr="0074495D">
        <w:rPr>
          <w:rFonts w:ascii="Times New Roman" w:hAnsi="Times New Roman"/>
          <w:i/>
          <w:sz w:val="28"/>
          <w:szCs w:val="28"/>
        </w:rPr>
        <w:t xml:space="preserve"> </w:t>
      </w:r>
      <w:proofErr w:type="spellStart"/>
      <w:r w:rsidRPr="0074495D">
        <w:rPr>
          <w:rFonts w:ascii="Times New Roman" w:hAnsi="Times New Roman"/>
          <w:i/>
          <w:sz w:val="28"/>
          <w:szCs w:val="28"/>
        </w:rPr>
        <w:t>to</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be</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going</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to</w:t>
      </w:r>
      <w:proofErr w:type="spellEnd"/>
      <w:r w:rsidRPr="0074495D">
        <w:rPr>
          <w:rFonts w:ascii="Times New Roman" w:hAnsi="Times New Roman"/>
          <w:sz w:val="28"/>
          <w:szCs w:val="28"/>
        </w:rPr>
        <w:t xml:space="preserve">, </w:t>
      </w:r>
      <w:proofErr w:type="spellStart"/>
      <w:r w:rsidRPr="0074495D">
        <w:rPr>
          <w:rFonts w:ascii="Times New Roman" w:hAnsi="Times New Roman"/>
          <w:sz w:val="28"/>
          <w:szCs w:val="28"/>
        </w:rPr>
        <w:t>Present</w:t>
      </w:r>
      <w:proofErr w:type="spellEnd"/>
      <w:r w:rsidRPr="0074495D">
        <w:rPr>
          <w:rFonts w:ascii="Times New Roman" w:hAnsi="Times New Roman"/>
          <w:sz w:val="28"/>
          <w:szCs w:val="28"/>
        </w:rPr>
        <w:t xml:space="preserve"> </w:t>
      </w:r>
      <w:proofErr w:type="spellStart"/>
      <w:r w:rsidRPr="0074495D">
        <w:rPr>
          <w:rFonts w:ascii="Times New Roman" w:hAnsi="Times New Roman"/>
          <w:sz w:val="28"/>
          <w:szCs w:val="28"/>
        </w:rPr>
        <w:t>Continuous</w:t>
      </w:r>
      <w:proofErr w:type="spellEnd"/>
      <w:r w:rsidRPr="0074495D">
        <w:rPr>
          <w:rFonts w:ascii="Times New Roman" w:hAnsi="Times New Roman"/>
          <w:sz w:val="28"/>
          <w:szCs w:val="28"/>
        </w:rPr>
        <w:t>;</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модальные глаголы и их эквиваленты (</w:t>
      </w:r>
      <w:r w:rsidRPr="0074495D">
        <w:rPr>
          <w:rFonts w:ascii="Times New Roman" w:hAnsi="Times New Roman"/>
          <w:i/>
          <w:sz w:val="28"/>
          <w:szCs w:val="28"/>
          <w:lang w:val="en-US"/>
        </w:rPr>
        <w:t>may</w:t>
      </w:r>
      <w:r w:rsidRPr="0074495D">
        <w:rPr>
          <w:rFonts w:ascii="Times New Roman" w:hAnsi="Times New Roman"/>
          <w:i/>
          <w:sz w:val="28"/>
          <w:szCs w:val="28"/>
        </w:rPr>
        <w:t xml:space="preserve">, </w:t>
      </w:r>
      <w:r w:rsidRPr="0074495D">
        <w:rPr>
          <w:rFonts w:ascii="Times New Roman" w:hAnsi="Times New Roman"/>
          <w:i/>
          <w:sz w:val="28"/>
          <w:szCs w:val="28"/>
          <w:lang w:val="en-US"/>
        </w:rPr>
        <w:t>can</w:t>
      </w:r>
      <w:r w:rsidRPr="0074495D">
        <w:rPr>
          <w:rFonts w:ascii="Times New Roman" w:hAnsi="Times New Roman"/>
          <w:i/>
          <w:sz w:val="28"/>
          <w:szCs w:val="28"/>
        </w:rPr>
        <w:t xml:space="preserve">, </w:t>
      </w:r>
      <w:r w:rsidRPr="0074495D">
        <w:rPr>
          <w:rFonts w:ascii="Times New Roman" w:hAnsi="Times New Roman"/>
          <w:i/>
          <w:sz w:val="28"/>
          <w:szCs w:val="28"/>
          <w:lang w:val="en-US"/>
        </w:rPr>
        <w:t>could</w:t>
      </w:r>
      <w:r w:rsidRPr="0074495D">
        <w:rPr>
          <w:rFonts w:ascii="Times New Roman" w:hAnsi="Times New Roman"/>
          <w:i/>
          <w:sz w:val="28"/>
          <w:szCs w:val="28"/>
        </w:rPr>
        <w:t xml:space="preserve">, </w:t>
      </w:r>
      <w:r w:rsidRPr="0074495D">
        <w:rPr>
          <w:rFonts w:ascii="Times New Roman" w:hAnsi="Times New Roman"/>
          <w:i/>
          <w:sz w:val="28"/>
          <w:szCs w:val="28"/>
          <w:lang w:val="en-US"/>
        </w:rPr>
        <w:t>be</w:t>
      </w:r>
      <w:r w:rsidR="00622153">
        <w:rPr>
          <w:rFonts w:ascii="Times New Roman" w:hAnsi="Times New Roman"/>
          <w:i/>
          <w:sz w:val="28"/>
          <w:szCs w:val="28"/>
        </w:rPr>
        <w:t xml:space="preserve"> </w:t>
      </w:r>
      <w:r w:rsidRPr="0074495D">
        <w:rPr>
          <w:rFonts w:ascii="Times New Roman" w:hAnsi="Times New Roman"/>
          <w:i/>
          <w:sz w:val="28"/>
          <w:szCs w:val="28"/>
          <w:lang w:val="en-US"/>
        </w:rPr>
        <w:t>able</w:t>
      </w:r>
      <w:r w:rsidR="00622153">
        <w:rPr>
          <w:rFonts w:ascii="Times New Roman" w:hAnsi="Times New Roman"/>
          <w:i/>
          <w:sz w:val="28"/>
          <w:szCs w:val="28"/>
        </w:rPr>
        <w:t xml:space="preserve"> </w:t>
      </w:r>
      <w:r w:rsidRPr="0074495D">
        <w:rPr>
          <w:rFonts w:ascii="Times New Roman" w:hAnsi="Times New Roman"/>
          <w:i/>
          <w:sz w:val="28"/>
          <w:szCs w:val="28"/>
          <w:lang w:val="en-US"/>
        </w:rPr>
        <w:t>to</w:t>
      </w:r>
      <w:r w:rsidRPr="0074495D">
        <w:rPr>
          <w:rFonts w:ascii="Times New Roman" w:hAnsi="Times New Roman"/>
          <w:i/>
          <w:sz w:val="28"/>
          <w:szCs w:val="28"/>
        </w:rPr>
        <w:t xml:space="preserve">, </w:t>
      </w:r>
      <w:r w:rsidRPr="0074495D">
        <w:rPr>
          <w:rFonts w:ascii="Times New Roman" w:hAnsi="Times New Roman"/>
          <w:i/>
          <w:sz w:val="28"/>
          <w:szCs w:val="28"/>
          <w:lang w:val="en-US"/>
        </w:rPr>
        <w:t>must</w:t>
      </w:r>
      <w:r w:rsidRPr="0074495D">
        <w:rPr>
          <w:rFonts w:ascii="Times New Roman" w:hAnsi="Times New Roman"/>
          <w:i/>
          <w:sz w:val="28"/>
          <w:szCs w:val="28"/>
        </w:rPr>
        <w:t xml:space="preserve">, </w:t>
      </w:r>
      <w:r w:rsidRPr="0074495D">
        <w:rPr>
          <w:rFonts w:ascii="Times New Roman" w:hAnsi="Times New Roman"/>
          <w:i/>
          <w:sz w:val="28"/>
          <w:szCs w:val="28"/>
          <w:lang w:val="en-US"/>
        </w:rPr>
        <w:t>have</w:t>
      </w:r>
      <w:r w:rsidR="00622153">
        <w:rPr>
          <w:rFonts w:ascii="Times New Roman" w:hAnsi="Times New Roman"/>
          <w:i/>
          <w:sz w:val="28"/>
          <w:szCs w:val="28"/>
        </w:rPr>
        <w:t xml:space="preserve"> </w:t>
      </w:r>
      <w:r w:rsidRPr="0074495D">
        <w:rPr>
          <w:rFonts w:ascii="Times New Roman" w:hAnsi="Times New Roman"/>
          <w:i/>
          <w:sz w:val="28"/>
          <w:szCs w:val="28"/>
          <w:lang w:val="en-US"/>
        </w:rPr>
        <w:t>to</w:t>
      </w:r>
      <w:r w:rsidRPr="0074495D">
        <w:rPr>
          <w:rFonts w:ascii="Times New Roman" w:hAnsi="Times New Roman"/>
          <w:i/>
          <w:sz w:val="28"/>
          <w:szCs w:val="28"/>
        </w:rPr>
        <w:t xml:space="preserve">, </w:t>
      </w:r>
      <w:r w:rsidRPr="0074495D">
        <w:rPr>
          <w:rFonts w:ascii="Times New Roman" w:hAnsi="Times New Roman"/>
          <w:i/>
          <w:sz w:val="28"/>
          <w:szCs w:val="28"/>
          <w:lang w:val="en-US"/>
        </w:rPr>
        <w:t>should</w:t>
      </w:r>
      <w:r w:rsidRPr="0074495D">
        <w:rPr>
          <w:rFonts w:ascii="Times New Roman" w:hAnsi="Times New Roman"/>
          <w:sz w:val="28"/>
          <w:szCs w:val="28"/>
        </w:rPr>
        <w:t>)</w:t>
      </w:r>
      <w:r w:rsidR="003D4330" w:rsidRPr="0074495D">
        <w:rPr>
          <w:rFonts w:ascii="Times New Roman" w:hAnsi="Times New Roman"/>
          <w:sz w:val="28"/>
          <w:szCs w:val="28"/>
        </w:rPr>
        <w:t>;</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 xml:space="preserve">распознавать и употреблять в речи глаголы в следующих формах страдательного залога: </w:t>
      </w:r>
      <w:r w:rsidRPr="0074495D">
        <w:rPr>
          <w:rFonts w:ascii="Times New Roman" w:hAnsi="Times New Roman"/>
          <w:sz w:val="28"/>
          <w:szCs w:val="28"/>
          <w:lang w:val="en-US"/>
        </w:rPr>
        <w:t>Present</w:t>
      </w:r>
      <w:r w:rsidR="00622153">
        <w:rPr>
          <w:rFonts w:ascii="Times New Roman" w:hAnsi="Times New Roman"/>
          <w:sz w:val="28"/>
          <w:szCs w:val="28"/>
        </w:rPr>
        <w:t xml:space="preserve"> </w:t>
      </w:r>
      <w:r w:rsidRPr="0074495D">
        <w:rPr>
          <w:rFonts w:ascii="Times New Roman" w:hAnsi="Times New Roman"/>
          <w:sz w:val="28"/>
          <w:szCs w:val="28"/>
          <w:lang w:val="en-US"/>
        </w:rPr>
        <w:t>Simple</w:t>
      </w:r>
      <w:r w:rsidR="00622153">
        <w:rPr>
          <w:rFonts w:ascii="Times New Roman" w:hAnsi="Times New Roman"/>
          <w:sz w:val="28"/>
          <w:szCs w:val="28"/>
        </w:rPr>
        <w:t xml:space="preserve"> </w:t>
      </w:r>
      <w:r w:rsidRPr="0074495D">
        <w:rPr>
          <w:rFonts w:ascii="Times New Roman" w:hAnsi="Times New Roman"/>
          <w:sz w:val="28"/>
          <w:szCs w:val="28"/>
          <w:lang w:val="en-US"/>
        </w:rPr>
        <w:t>Passive</w:t>
      </w:r>
      <w:r w:rsidRPr="0074495D">
        <w:rPr>
          <w:rFonts w:ascii="Times New Roman" w:hAnsi="Times New Roman"/>
          <w:sz w:val="28"/>
          <w:szCs w:val="28"/>
        </w:rPr>
        <w:t xml:space="preserve">, </w:t>
      </w:r>
      <w:r w:rsidRPr="0074495D">
        <w:rPr>
          <w:rFonts w:ascii="Times New Roman" w:hAnsi="Times New Roman"/>
          <w:sz w:val="28"/>
          <w:szCs w:val="28"/>
          <w:lang w:val="en-US"/>
        </w:rPr>
        <w:t>Past</w:t>
      </w:r>
      <w:r w:rsidR="00622153">
        <w:rPr>
          <w:rFonts w:ascii="Times New Roman" w:hAnsi="Times New Roman"/>
          <w:sz w:val="28"/>
          <w:szCs w:val="28"/>
        </w:rPr>
        <w:t xml:space="preserve"> </w:t>
      </w:r>
      <w:r w:rsidRPr="0074495D">
        <w:rPr>
          <w:rFonts w:ascii="Times New Roman" w:hAnsi="Times New Roman"/>
          <w:sz w:val="28"/>
          <w:szCs w:val="28"/>
          <w:lang w:val="en-US"/>
        </w:rPr>
        <w:t>Simple</w:t>
      </w:r>
      <w:r w:rsidR="00622153">
        <w:rPr>
          <w:rFonts w:ascii="Times New Roman" w:hAnsi="Times New Roman"/>
          <w:sz w:val="28"/>
          <w:szCs w:val="28"/>
        </w:rPr>
        <w:t xml:space="preserve"> </w:t>
      </w:r>
      <w:r w:rsidRPr="0074495D">
        <w:rPr>
          <w:rFonts w:ascii="Times New Roman" w:hAnsi="Times New Roman"/>
          <w:sz w:val="28"/>
          <w:szCs w:val="28"/>
          <w:lang w:val="en-US"/>
        </w:rPr>
        <w:t>Passive</w:t>
      </w:r>
      <w:r w:rsidRPr="0074495D">
        <w:rPr>
          <w:rFonts w:ascii="Times New Roman" w:hAnsi="Times New Roman"/>
          <w:sz w:val="28"/>
          <w:szCs w:val="28"/>
        </w:rPr>
        <w:t>;</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предлоги места, времени, направления; предлоги, употребляемые при глаголах в страдательном залоге.</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распознавать сложноподчиненные предложения с придаточными: времени с союзом </w:t>
      </w:r>
      <w:r w:rsidRPr="0074495D">
        <w:rPr>
          <w:rFonts w:ascii="Times New Roman" w:hAnsi="Times New Roman"/>
          <w:i/>
          <w:sz w:val="28"/>
          <w:szCs w:val="28"/>
          <w:lang w:val="en-US"/>
        </w:rPr>
        <w:t>since</w:t>
      </w:r>
      <w:r w:rsidRPr="0074495D">
        <w:rPr>
          <w:rFonts w:ascii="Times New Roman" w:hAnsi="Times New Roman"/>
          <w:i/>
          <w:sz w:val="28"/>
          <w:szCs w:val="28"/>
        </w:rPr>
        <w:t xml:space="preserve">; цели с союзом </w:t>
      </w:r>
      <w:r w:rsidRPr="0074495D">
        <w:rPr>
          <w:rFonts w:ascii="Times New Roman" w:hAnsi="Times New Roman"/>
          <w:i/>
          <w:sz w:val="28"/>
          <w:szCs w:val="28"/>
          <w:lang w:val="en-US"/>
        </w:rPr>
        <w:t>so</w:t>
      </w:r>
      <w:r w:rsidR="00622153">
        <w:rPr>
          <w:rFonts w:ascii="Times New Roman" w:hAnsi="Times New Roman"/>
          <w:i/>
          <w:sz w:val="28"/>
          <w:szCs w:val="28"/>
        </w:rPr>
        <w:t xml:space="preserve"> </w:t>
      </w:r>
      <w:r w:rsidRPr="0074495D">
        <w:rPr>
          <w:rFonts w:ascii="Times New Roman" w:hAnsi="Times New Roman"/>
          <w:i/>
          <w:sz w:val="28"/>
          <w:szCs w:val="28"/>
          <w:lang w:val="en-US"/>
        </w:rPr>
        <w:t>that</w:t>
      </w:r>
      <w:r w:rsidRPr="0074495D">
        <w:rPr>
          <w:rFonts w:ascii="Times New Roman" w:hAnsi="Times New Roman"/>
          <w:i/>
          <w:sz w:val="28"/>
          <w:szCs w:val="28"/>
        </w:rPr>
        <w:t xml:space="preserve">; условия с союзом </w:t>
      </w:r>
      <w:r w:rsidRPr="0074495D">
        <w:rPr>
          <w:rFonts w:ascii="Times New Roman" w:hAnsi="Times New Roman"/>
          <w:i/>
          <w:sz w:val="28"/>
          <w:szCs w:val="28"/>
          <w:lang w:val="en-US"/>
        </w:rPr>
        <w:t>unless</w:t>
      </w:r>
      <w:r w:rsidRPr="0074495D">
        <w:rPr>
          <w:rFonts w:ascii="Times New Roman" w:hAnsi="Times New Roman"/>
          <w:i/>
          <w:sz w:val="28"/>
          <w:szCs w:val="28"/>
        </w:rPr>
        <w:t xml:space="preserve">; определительными с союзами </w:t>
      </w:r>
      <w:r w:rsidRPr="0074495D">
        <w:rPr>
          <w:rFonts w:ascii="Times New Roman" w:hAnsi="Times New Roman"/>
          <w:i/>
          <w:sz w:val="28"/>
          <w:szCs w:val="28"/>
          <w:lang w:val="en-US"/>
        </w:rPr>
        <w:t>who</w:t>
      </w:r>
      <w:r w:rsidRPr="0074495D">
        <w:rPr>
          <w:rFonts w:ascii="Times New Roman" w:hAnsi="Times New Roman"/>
          <w:i/>
          <w:sz w:val="28"/>
          <w:szCs w:val="28"/>
        </w:rPr>
        <w:t xml:space="preserve">, </w:t>
      </w:r>
      <w:r w:rsidRPr="0074495D">
        <w:rPr>
          <w:rFonts w:ascii="Times New Roman" w:hAnsi="Times New Roman"/>
          <w:i/>
          <w:sz w:val="28"/>
          <w:szCs w:val="28"/>
          <w:lang w:val="en-US"/>
        </w:rPr>
        <w:t>which</w:t>
      </w:r>
      <w:r w:rsidRPr="0074495D">
        <w:rPr>
          <w:rFonts w:ascii="Times New Roman" w:hAnsi="Times New Roman"/>
          <w:i/>
          <w:sz w:val="28"/>
          <w:szCs w:val="28"/>
        </w:rPr>
        <w:t xml:space="preserve">, </w:t>
      </w:r>
      <w:r w:rsidRPr="0074495D">
        <w:rPr>
          <w:rFonts w:ascii="Times New Roman" w:hAnsi="Times New Roman"/>
          <w:i/>
          <w:sz w:val="28"/>
          <w:szCs w:val="28"/>
          <w:lang w:val="en-US"/>
        </w:rPr>
        <w:t>that</w:t>
      </w:r>
      <w:r w:rsidRPr="0074495D">
        <w:rPr>
          <w:rFonts w:ascii="Times New Roman" w:hAnsi="Times New Roman"/>
          <w:i/>
          <w:sz w:val="28"/>
          <w:szCs w:val="28"/>
        </w:rPr>
        <w:t>;</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распознавать и употреблять в речи сложноподчиненные предложения с союзами </w:t>
      </w:r>
      <w:proofErr w:type="spellStart"/>
      <w:r w:rsidRPr="0074495D">
        <w:rPr>
          <w:rFonts w:ascii="Times New Roman" w:hAnsi="Times New Roman"/>
          <w:i/>
          <w:sz w:val="28"/>
          <w:szCs w:val="28"/>
        </w:rPr>
        <w:t>whoever</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whatever</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however</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whenever</w:t>
      </w:r>
      <w:proofErr w:type="spellEnd"/>
      <w:r w:rsidRPr="0074495D">
        <w:rPr>
          <w:rFonts w:ascii="Times New Roman" w:hAnsi="Times New Roman"/>
          <w:i/>
          <w:sz w:val="28"/>
          <w:szCs w:val="28"/>
        </w:rPr>
        <w:t>;</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распознавать и употреблять в речи предложения с конструкциями </w:t>
      </w:r>
      <w:r w:rsidRPr="0074495D">
        <w:rPr>
          <w:rFonts w:ascii="Times New Roman" w:hAnsi="Times New Roman"/>
          <w:i/>
          <w:sz w:val="28"/>
          <w:szCs w:val="28"/>
          <w:lang w:val="en-US"/>
        </w:rPr>
        <w:t>as</w:t>
      </w:r>
      <w:r w:rsidRPr="0074495D">
        <w:rPr>
          <w:rFonts w:ascii="Times New Roman" w:hAnsi="Times New Roman"/>
          <w:i/>
          <w:sz w:val="28"/>
          <w:szCs w:val="28"/>
        </w:rPr>
        <w:t xml:space="preserve"> … </w:t>
      </w:r>
      <w:r w:rsidRPr="0074495D">
        <w:rPr>
          <w:rFonts w:ascii="Times New Roman" w:hAnsi="Times New Roman"/>
          <w:i/>
          <w:sz w:val="28"/>
          <w:szCs w:val="28"/>
          <w:lang w:val="en-US"/>
        </w:rPr>
        <w:t>as</w:t>
      </w:r>
      <w:r w:rsidRPr="0074495D">
        <w:rPr>
          <w:rFonts w:ascii="Times New Roman" w:hAnsi="Times New Roman"/>
          <w:i/>
          <w:sz w:val="28"/>
          <w:szCs w:val="28"/>
        </w:rPr>
        <w:t xml:space="preserve">; </w:t>
      </w:r>
      <w:r w:rsidRPr="0074495D">
        <w:rPr>
          <w:rFonts w:ascii="Times New Roman" w:hAnsi="Times New Roman"/>
          <w:i/>
          <w:sz w:val="28"/>
          <w:szCs w:val="28"/>
          <w:lang w:val="en-US"/>
        </w:rPr>
        <w:t>not</w:t>
      </w:r>
      <w:r w:rsidR="00622153">
        <w:rPr>
          <w:rFonts w:ascii="Times New Roman" w:hAnsi="Times New Roman"/>
          <w:i/>
          <w:sz w:val="28"/>
          <w:szCs w:val="28"/>
        </w:rPr>
        <w:t xml:space="preserve"> </w:t>
      </w:r>
      <w:r w:rsidRPr="0074495D">
        <w:rPr>
          <w:rFonts w:ascii="Times New Roman" w:hAnsi="Times New Roman"/>
          <w:i/>
          <w:sz w:val="28"/>
          <w:szCs w:val="28"/>
          <w:lang w:val="en-US"/>
        </w:rPr>
        <w:t>so</w:t>
      </w:r>
      <w:r w:rsidRPr="0074495D">
        <w:rPr>
          <w:rFonts w:ascii="Times New Roman" w:hAnsi="Times New Roman"/>
          <w:i/>
          <w:sz w:val="28"/>
          <w:szCs w:val="28"/>
        </w:rPr>
        <w:t xml:space="preserve"> … </w:t>
      </w:r>
      <w:r w:rsidRPr="0074495D">
        <w:rPr>
          <w:rFonts w:ascii="Times New Roman" w:hAnsi="Times New Roman"/>
          <w:i/>
          <w:sz w:val="28"/>
          <w:szCs w:val="28"/>
          <w:lang w:val="en-US"/>
        </w:rPr>
        <w:t>as</w:t>
      </w:r>
      <w:r w:rsidRPr="0074495D">
        <w:rPr>
          <w:rFonts w:ascii="Times New Roman" w:hAnsi="Times New Roman"/>
          <w:i/>
          <w:sz w:val="28"/>
          <w:szCs w:val="28"/>
        </w:rPr>
        <w:t xml:space="preserve">; </w:t>
      </w:r>
      <w:r w:rsidRPr="0074495D">
        <w:rPr>
          <w:rFonts w:ascii="Times New Roman" w:hAnsi="Times New Roman"/>
          <w:i/>
          <w:sz w:val="28"/>
          <w:szCs w:val="28"/>
          <w:lang w:val="en-US"/>
        </w:rPr>
        <w:t>either</w:t>
      </w:r>
      <w:r w:rsidRPr="0074495D">
        <w:rPr>
          <w:rFonts w:ascii="Times New Roman" w:hAnsi="Times New Roman"/>
          <w:i/>
          <w:sz w:val="28"/>
          <w:szCs w:val="28"/>
        </w:rPr>
        <w:t xml:space="preserve"> … </w:t>
      </w:r>
      <w:r w:rsidRPr="0074495D">
        <w:rPr>
          <w:rFonts w:ascii="Times New Roman" w:hAnsi="Times New Roman"/>
          <w:i/>
          <w:sz w:val="28"/>
          <w:szCs w:val="28"/>
          <w:lang w:val="en-US"/>
        </w:rPr>
        <w:t>or</w:t>
      </w:r>
      <w:r w:rsidRPr="0074495D">
        <w:rPr>
          <w:rFonts w:ascii="Times New Roman" w:hAnsi="Times New Roman"/>
          <w:i/>
          <w:sz w:val="28"/>
          <w:szCs w:val="28"/>
        </w:rPr>
        <w:t xml:space="preserve">; </w:t>
      </w:r>
      <w:r w:rsidRPr="0074495D">
        <w:rPr>
          <w:rFonts w:ascii="Times New Roman" w:hAnsi="Times New Roman"/>
          <w:i/>
          <w:sz w:val="28"/>
          <w:szCs w:val="28"/>
          <w:lang w:val="en-US"/>
        </w:rPr>
        <w:t>neither</w:t>
      </w:r>
      <w:r w:rsidRPr="0074495D">
        <w:rPr>
          <w:rFonts w:ascii="Times New Roman" w:hAnsi="Times New Roman"/>
          <w:i/>
          <w:sz w:val="28"/>
          <w:szCs w:val="28"/>
        </w:rPr>
        <w:t xml:space="preserve"> … </w:t>
      </w:r>
      <w:r w:rsidRPr="0074495D">
        <w:rPr>
          <w:rFonts w:ascii="Times New Roman" w:hAnsi="Times New Roman"/>
          <w:i/>
          <w:sz w:val="28"/>
          <w:szCs w:val="28"/>
          <w:lang w:val="en-US"/>
        </w:rPr>
        <w:t>nor</w:t>
      </w:r>
      <w:r w:rsidRPr="0074495D">
        <w:rPr>
          <w:rFonts w:ascii="Times New Roman" w:hAnsi="Times New Roman"/>
          <w:i/>
          <w:sz w:val="28"/>
          <w:szCs w:val="28"/>
        </w:rPr>
        <w:t>;</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распознавать и употреблять в речи предложения с конструкцией I </w:t>
      </w:r>
      <w:proofErr w:type="spellStart"/>
      <w:r w:rsidRPr="0074495D">
        <w:rPr>
          <w:rFonts w:ascii="Times New Roman" w:hAnsi="Times New Roman"/>
          <w:i/>
          <w:sz w:val="28"/>
          <w:szCs w:val="28"/>
        </w:rPr>
        <w:t>wish</w:t>
      </w:r>
      <w:proofErr w:type="spellEnd"/>
      <w:r w:rsidRPr="0074495D">
        <w:rPr>
          <w:rFonts w:ascii="Times New Roman" w:hAnsi="Times New Roman"/>
          <w:i/>
          <w:sz w:val="28"/>
          <w:szCs w:val="28"/>
        </w:rPr>
        <w:t>;</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распознавать и употреблять в речи конструкции с глаголами на -</w:t>
      </w:r>
      <w:proofErr w:type="spellStart"/>
      <w:r w:rsidRPr="0074495D">
        <w:rPr>
          <w:rFonts w:ascii="Times New Roman" w:hAnsi="Times New Roman"/>
          <w:i/>
          <w:sz w:val="28"/>
          <w:szCs w:val="28"/>
        </w:rPr>
        <w:t>ing</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to</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love</w:t>
      </w:r>
      <w:proofErr w:type="spellEnd"/>
      <w:r w:rsidRPr="0074495D">
        <w:rPr>
          <w:rFonts w:ascii="Times New Roman" w:hAnsi="Times New Roman"/>
          <w:i/>
          <w:sz w:val="28"/>
          <w:szCs w:val="28"/>
        </w:rPr>
        <w:t>/</w:t>
      </w:r>
      <w:proofErr w:type="spellStart"/>
      <w:r w:rsidRPr="0074495D">
        <w:rPr>
          <w:rFonts w:ascii="Times New Roman" w:hAnsi="Times New Roman"/>
          <w:i/>
          <w:sz w:val="28"/>
          <w:szCs w:val="28"/>
        </w:rPr>
        <w:t>hate</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doing</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something</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Stop</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talking</w:t>
      </w:r>
      <w:proofErr w:type="spellEnd"/>
      <w:r w:rsidRPr="0074495D">
        <w:rPr>
          <w:rFonts w:ascii="Times New Roman" w:hAnsi="Times New Roman"/>
          <w:i/>
          <w:sz w:val="28"/>
          <w:szCs w:val="28"/>
        </w:rPr>
        <w:t>;</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lang w:val="en-US"/>
        </w:rPr>
      </w:pPr>
      <w:r w:rsidRPr="0074495D">
        <w:rPr>
          <w:rFonts w:ascii="Times New Roman" w:hAnsi="Times New Roman"/>
          <w:i/>
          <w:sz w:val="28"/>
          <w:szCs w:val="28"/>
        </w:rPr>
        <w:t>распознавать</w:t>
      </w:r>
      <w:r w:rsidR="00622153" w:rsidRPr="00D64076">
        <w:rPr>
          <w:rFonts w:ascii="Times New Roman" w:hAnsi="Times New Roman"/>
          <w:i/>
          <w:sz w:val="28"/>
          <w:szCs w:val="28"/>
          <w:lang w:val="en-US"/>
        </w:rPr>
        <w:t xml:space="preserve"> </w:t>
      </w:r>
      <w:r w:rsidRPr="0074495D">
        <w:rPr>
          <w:rFonts w:ascii="Times New Roman" w:hAnsi="Times New Roman"/>
          <w:i/>
          <w:sz w:val="28"/>
          <w:szCs w:val="28"/>
        </w:rPr>
        <w:t>и</w:t>
      </w:r>
      <w:r w:rsidR="00622153" w:rsidRPr="00D64076">
        <w:rPr>
          <w:rFonts w:ascii="Times New Roman" w:hAnsi="Times New Roman"/>
          <w:i/>
          <w:sz w:val="28"/>
          <w:szCs w:val="28"/>
          <w:lang w:val="en-US"/>
        </w:rPr>
        <w:t xml:space="preserve"> </w:t>
      </w:r>
      <w:r w:rsidRPr="0074495D">
        <w:rPr>
          <w:rFonts w:ascii="Times New Roman" w:hAnsi="Times New Roman"/>
          <w:i/>
          <w:sz w:val="28"/>
          <w:szCs w:val="28"/>
        </w:rPr>
        <w:t>употреблять</w:t>
      </w:r>
      <w:r w:rsidR="00622153" w:rsidRPr="00D64076">
        <w:rPr>
          <w:rFonts w:ascii="Times New Roman" w:hAnsi="Times New Roman"/>
          <w:i/>
          <w:sz w:val="28"/>
          <w:szCs w:val="28"/>
          <w:lang w:val="en-US"/>
        </w:rPr>
        <w:t xml:space="preserve"> </w:t>
      </w:r>
      <w:r w:rsidRPr="0074495D">
        <w:rPr>
          <w:rFonts w:ascii="Times New Roman" w:hAnsi="Times New Roman"/>
          <w:i/>
          <w:sz w:val="28"/>
          <w:szCs w:val="28"/>
        </w:rPr>
        <w:t>в</w:t>
      </w:r>
      <w:r w:rsidR="00622153" w:rsidRPr="00D64076">
        <w:rPr>
          <w:rFonts w:ascii="Times New Roman" w:hAnsi="Times New Roman"/>
          <w:i/>
          <w:sz w:val="28"/>
          <w:szCs w:val="28"/>
          <w:lang w:val="en-US"/>
        </w:rPr>
        <w:t xml:space="preserve"> </w:t>
      </w:r>
      <w:r w:rsidRPr="0074495D">
        <w:rPr>
          <w:rFonts w:ascii="Times New Roman" w:hAnsi="Times New Roman"/>
          <w:i/>
          <w:sz w:val="28"/>
          <w:szCs w:val="28"/>
        </w:rPr>
        <w:t>речи</w:t>
      </w:r>
      <w:r w:rsidR="00622153" w:rsidRPr="00D64076">
        <w:rPr>
          <w:rFonts w:ascii="Times New Roman" w:hAnsi="Times New Roman"/>
          <w:i/>
          <w:sz w:val="28"/>
          <w:szCs w:val="28"/>
          <w:lang w:val="en-US"/>
        </w:rPr>
        <w:t xml:space="preserve"> </w:t>
      </w:r>
      <w:r w:rsidRPr="0074495D">
        <w:rPr>
          <w:rFonts w:ascii="Times New Roman" w:hAnsi="Times New Roman"/>
          <w:i/>
          <w:sz w:val="28"/>
          <w:szCs w:val="28"/>
        </w:rPr>
        <w:t>конструкции</w:t>
      </w:r>
      <w:r w:rsidR="005F5408" w:rsidRPr="00D64076">
        <w:rPr>
          <w:rFonts w:ascii="Times New Roman" w:hAnsi="Times New Roman"/>
          <w:i/>
          <w:sz w:val="28"/>
          <w:szCs w:val="28"/>
          <w:lang w:val="en-US"/>
        </w:rPr>
        <w:t xml:space="preserve"> </w:t>
      </w:r>
      <w:r w:rsidRPr="0074495D">
        <w:rPr>
          <w:rFonts w:ascii="Times New Roman" w:hAnsi="Times New Roman"/>
          <w:i/>
          <w:sz w:val="28"/>
          <w:szCs w:val="28"/>
          <w:lang w:val="en-US"/>
        </w:rPr>
        <w:t>It takes me …to do something; to look/feel/be happy;</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распознавать и употреблять в речи определения, выраженные прилагательными, в правильном порядке их следования;</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распознавать и употреблять в речи глаголы во временных формах действительного залога:</w:t>
      </w:r>
      <w:r w:rsidR="00622153">
        <w:rPr>
          <w:rFonts w:ascii="Times New Roman" w:hAnsi="Times New Roman"/>
          <w:i/>
          <w:sz w:val="28"/>
          <w:szCs w:val="28"/>
        </w:rPr>
        <w:t xml:space="preserve"> </w:t>
      </w:r>
      <w:r w:rsidRPr="0074495D">
        <w:rPr>
          <w:rFonts w:ascii="Times New Roman" w:hAnsi="Times New Roman"/>
          <w:i/>
          <w:sz w:val="28"/>
          <w:szCs w:val="28"/>
          <w:lang w:val="en-US"/>
        </w:rPr>
        <w:t>Past</w:t>
      </w:r>
      <w:r w:rsidR="00622153">
        <w:rPr>
          <w:rFonts w:ascii="Times New Roman" w:hAnsi="Times New Roman"/>
          <w:i/>
          <w:sz w:val="28"/>
          <w:szCs w:val="28"/>
        </w:rPr>
        <w:t xml:space="preserve"> </w:t>
      </w:r>
      <w:r w:rsidRPr="0074495D">
        <w:rPr>
          <w:rFonts w:ascii="Times New Roman" w:hAnsi="Times New Roman"/>
          <w:i/>
          <w:sz w:val="28"/>
          <w:szCs w:val="28"/>
          <w:lang w:val="en-US"/>
        </w:rPr>
        <w:t>Perfect</w:t>
      </w:r>
      <w:r w:rsidRPr="0074495D">
        <w:rPr>
          <w:rFonts w:ascii="Times New Roman" w:hAnsi="Times New Roman"/>
          <w:i/>
          <w:sz w:val="28"/>
          <w:szCs w:val="28"/>
        </w:rPr>
        <w:t xml:space="preserve">, </w:t>
      </w:r>
      <w:proofErr w:type="spellStart"/>
      <w:r w:rsidR="00FB26A1" w:rsidRPr="0074495D">
        <w:rPr>
          <w:rFonts w:ascii="Times New Roman" w:hAnsi="Times New Roman"/>
          <w:i/>
          <w:sz w:val="28"/>
          <w:szCs w:val="28"/>
          <w:lang w:val="de-DE"/>
        </w:rPr>
        <w:t>Present</w:t>
      </w:r>
      <w:proofErr w:type="spellEnd"/>
      <w:r w:rsidR="00622153">
        <w:rPr>
          <w:rFonts w:ascii="Times New Roman" w:hAnsi="Times New Roman"/>
          <w:i/>
          <w:sz w:val="28"/>
          <w:szCs w:val="28"/>
        </w:rPr>
        <w:t xml:space="preserve"> </w:t>
      </w:r>
      <w:r w:rsidRPr="0074495D">
        <w:rPr>
          <w:rFonts w:ascii="Times New Roman" w:hAnsi="Times New Roman"/>
          <w:i/>
          <w:sz w:val="28"/>
          <w:szCs w:val="28"/>
          <w:lang w:val="en-US"/>
        </w:rPr>
        <w:t>Perfect</w:t>
      </w:r>
      <w:r w:rsidR="00622153">
        <w:rPr>
          <w:rFonts w:ascii="Times New Roman" w:hAnsi="Times New Roman"/>
          <w:i/>
          <w:sz w:val="28"/>
          <w:szCs w:val="28"/>
        </w:rPr>
        <w:t xml:space="preserve"> </w:t>
      </w:r>
      <w:r w:rsidRPr="0074495D">
        <w:rPr>
          <w:rFonts w:ascii="Times New Roman" w:hAnsi="Times New Roman"/>
          <w:i/>
          <w:sz w:val="28"/>
          <w:szCs w:val="28"/>
          <w:lang w:val="en-US"/>
        </w:rPr>
        <w:t>Continuous</w:t>
      </w:r>
      <w:r w:rsidRPr="0074495D">
        <w:rPr>
          <w:rFonts w:ascii="Times New Roman" w:hAnsi="Times New Roman"/>
          <w:i/>
          <w:sz w:val="28"/>
          <w:szCs w:val="28"/>
        </w:rPr>
        <w:t xml:space="preserve">, </w:t>
      </w:r>
      <w:r w:rsidRPr="0074495D">
        <w:rPr>
          <w:rFonts w:ascii="Times New Roman" w:hAnsi="Times New Roman"/>
          <w:i/>
          <w:sz w:val="28"/>
          <w:szCs w:val="28"/>
          <w:lang w:val="en-US"/>
        </w:rPr>
        <w:t>Future</w:t>
      </w:r>
      <w:r w:rsidRPr="0074495D">
        <w:rPr>
          <w:rFonts w:ascii="Times New Roman" w:hAnsi="Times New Roman"/>
          <w:i/>
          <w:sz w:val="28"/>
          <w:szCs w:val="28"/>
        </w:rPr>
        <w:t>-</w:t>
      </w:r>
      <w:r w:rsidRPr="0074495D">
        <w:rPr>
          <w:rFonts w:ascii="Times New Roman" w:hAnsi="Times New Roman"/>
          <w:i/>
          <w:sz w:val="28"/>
          <w:szCs w:val="28"/>
          <w:lang w:val="en-US"/>
        </w:rPr>
        <w:t>in</w:t>
      </w:r>
      <w:r w:rsidRPr="0074495D">
        <w:rPr>
          <w:rFonts w:ascii="Times New Roman" w:hAnsi="Times New Roman"/>
          <w:i/>
          <w:sz w:val="28"/>
          <w:szCs w:val="28"/>
        </w:rPr>
        <w:t>-</w:t>
      </w:r>
      <w:r w:rsidRPr="0074495D">
        <w:rPr>
          <w:rFonts w:ascii="Times New Roman" w:hAnsi="Times New Roman"/>
          <w:i/>
          <w:sz w:val="28"/>
          <w:szCs w:val="28"/>
          <w:lang w:val="en-US"/>
        </w:rPr>
        <w:t>the</w:t>
      </w:r>
      <w:r w:rsidRPr="0074495D">
        <w:rPr>
          <w:rFonts w:ascii="Times New Roman" w:hAnsi="Times New Roman"/>
          <w:i/>
          <w:sz w:val="28"/>
          <w:szCs w:val="28"/>
        </w:rPr>
        <w:t>-</w:t>
      </w:r>
      <w:r w:rsidRPr="0074495D">
        <w:rPr>
          <w:rFonts w:ascii="Times New Roman" w:hAnsi="Times New Roman"/>
          <w:i/>
          <w:sz w:val="28"/>
          <w:szCs w:val="28"/>
          <w:lang w:val="en-US"/>
        </w:rPr>
        <w:t>Past</w:t>
      </w:r>
      <w:r w:rsidRPr="0074495D">
        <w:rPr>
          <w:rFonts w:ascii="Times New Roman" w:hAnsi="Times New Roman"/>
          <w:i/>
          <w:sz w:val="28"/>
          <w:szCs w:val="28"/>
        </w:rPr>
        <w:t>;</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распознавать и употреблять в речи глаголы в формах страдательного залога</w:t>
      </w:r>
      <w:r w:rsidR="00622153">
        <w:rPr>
          <w:rFonts w:ascii="Times New Roman" w:hAnsi="Times New Roman"/>
          <w:i/>
          <w:sz w:val="28"/>
          <w:szCs w:val="28"/>
        </w:rPr>
        <w:t xml:space="preserve"> </w:t>
      </w:r>
      <w:proofErr w:type="spellStart"/>
      <w:r w:rsidRPr="0074495D">
        <w:rPr>
          <w:rFonts w:ascii="Times New Roman" w:hAnsi="Times New Roman"/>
          <w:i/>
          <w:sz w:val="28"/>
          <w:szCs w:val="28"/>
        </w:rPr>
        <w:t>Future</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Simple</w:t>
      </w:r>
      <w:proofErr w:type="spellEnd"/>
      <w:r w:rsidR="00622153">
        <w:rPr>
          <w:rFonts w:ascii="Times New Roman" w:hAnsi="Times New Roman"/>
          <w:i/>
          <w:sz w:val="28"/>
          <w:szCs w:val="28"/>
        </w:rPr>
        <w:t xml:space="preserve"> </w:t>
      </w:r>
      <w:proofErr w:type="spellStart"/>
      <w:r w:rsidRPr="0074495D">
        <w:rPr>
          <w:rFonts w:ascii="Times New Roman" w:hAnsi="Times New Roman"/>
          <w:i/>
          <w:sz w:val="28"/>
          <w:szCs w:val="28"/>
        </w:rPr>
        <w:t>Passive</w:t>
      </w:r>
      <w:proofErr w:type="spellEnd"/>
      <w:r w:rsidRPr="0074495D">
        <w:rPr>
          <w:rFonts w:ascii="Times New Roman" w:hAnsi="Times New Roman"/>
          <w:i/>
          <w:sz w:val="28"/>
          <w:szCs w:val="28"/>
        </w:rPr>
        <w:t xml:space="preserve">, </w:t>
      </w:r>
      <w:r w:rsidRPr="0074495D">
        <w:rPr>
          <w:rFonts w:ascii="Times New Roman" w:hAnsi="Times New Roman"/>
          <w:i/>
          <w:sz w:val="28"/>
          <w:szCs w:val="28"/>
          <w:lang w:val="en-US"/>
        </w:rPr>
        <w:t>Present</w:t>
      </w:r>
      <w:r w:rsidR="00622153">
        <w:rPr>
          <w:rFonts w:ascii="Times New Roman" w:hAnsi="Times New Roman"/>
          <w:i/>
          <w:sz w:val="28"/>
          <w:szCs w:val="28"/>
        </w:rPr>
        <w:t xml:space="preserve"> </w:t>
      </w:r>
      <w:r w:rsidRPr="0074495D">
        <w:rPr>
          <w:rFonts w:ascii="Times New Roman" w:hAnsi="Times New Roman"/>
          <w:i/>
          <w:sz w:val="28"/>
          <w:szCs w:val="28"/>
          <w:lang w:val="en-US"/>
        </w:rPr>
        <w:t>Perfect</w:t>
      </w:r>
      <w:r w:rsidRPr="0074495D">
        <w:rPr>
          <w:rFonts w:ascii="Times New Roman" w:hAnsi="Times New Roman"/>
          <w:i/>
          <w:sz w:val="28"/>
          <w:szCs w:val="28"/>
        </w:rPr>
        <w:t xml:space="preserve"> </w:t>
      </w:r>
      <w:proofErr w:type="spellStart"/>
      <w:r w:rsidRPr="0074495D">
        <w:rPr>
          <w:rFonts w:ascii="Times New Roman" w:hAnsi="Times New Roman"/>
          <w:i/>
          <w:sz w:val="28"/>
          <w:szCs w:val="28"/>
        </w:rPr>
        <w:t>Passive</w:t>
      </w:r>
      <w:proofErr w:type="spellEnd"/>
      <w:r w:rsidRPr="0074495D">
        <w:rPr>
          <w:rFonts w:ascii="Times New Roman" w:hAnsi="Times New Roman"/>
          <w:i/>
          <w:sz w:val="28"/>
          <w:szCs w:val="28"/>
        </w:rPr>
        <w:t>;</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распознавать и употреблять в речи модальные глаголы </w:t>
      </w:r>
      <w:r w:rsidRPr="0074495D">
        <w:rPr>
          <w:rFonts w:ascii="Times New Roman" w:hAnsi="Times New Roman"/>
          <w:i/>
          <w:sz w:val="28"/>
          <w:szCs w:val="28"/>
          <w:lang w:val="en-US"/>
        </w:rPr>
        <w:t>need</w:t>
      </w:r>
      <w:r w:rsidRPr="0074495D">
        <w:rPr>
          <w:rFonts w:ascii="Times New Roman" w:hAnsi="Times New Roman"/>
          <w:i/>
          <w:sz w:val="28"/>
          <w:szCs w:val="28"/>
        </w:rPr>
        <w:t xml:space="preserve">, </w:t>
      </w:r>
      <w:r w:rsidRPr="0074495D">
        <w:rPr>
          <w:rFonts w:ascii="Times New Roman" w:hAnsi="Times New Roman"/>
          <w:i/>
          <w:sz w:val="28"/>
          <w:szCs w:val="28"/>
          <w:lang w:val="en-US"/>
        </w:rPr>
        <w:t>shall</w:t>
      </w:r>
      <w:r w:rsidRPr="0074495D">
        <w:rPr>
          <w:rFonts w:ascii="Times New Roman" w:hAnsi="Times New Roman"/>
          <w:i/>
          <w:sz w:val="28"/>
          <w:szCs w:val="28"/>
        </w:rPr>
        <w:t xml:space="preserve">, </w:t>
      </w:r>
      <w:r w:rsidRPr="0074495D">
        <w:rPr>
          <w:rFonts w:ascii="Times New Roman" w:hAnsi="Times New Roman"/>
          <w:i/>
          <w:sz w:val="28"/>
          <w:szCs w:val="28"/>
          <w:lang w:val="en-US"/>
        </w:rPr>
        <w:t>might</w:t>
      </w:r>
      <w:r w:rsidRPr="0074495D">
        <w:rPr>
          <w:rFonts w:ascii="Times New Roman" w:hAnsi="Times New Roman"/>
          <w:i/>
          <w:sz w:val="28"/>
          <w:szCs w:val="28"/>
        </w:rPr>
        <w:t xml:space="preserve">, </w:t>
      </w:r>
      <w:r w:rsidRPr="0074495D">
        <w:rPr>
          <w:rFonts w:ascii="Times New Roman" w:hAnsi="Times New Roman"/>
          <w:i/>
          <w:sz w:val="28"/>
          <w:szCs w:val="28"/>
          <w:lang w:val="en-US"/>
        </w:rPr>
        <w:t>would</w:t>
      </w:r>
      <w:r w:rsidRPr="0074495D">
        <w:rPr>
          <w:rFonts w:ascii="Times New Roman" w:hAnsi="Times New Roman"/>
          <w:i/>
          <w:sz w:val="28"/>
          <w:szCs w:val="28"/>
        </w:rPr>
        <w:t>;</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распознавать по формальным признакам и понимать значение неличных форм глагола (инфинитива, герундия, причастия </w:t>
      </w:r>
      <w:r w:rsidRPr="0074495D">
        <w:rPr>
          <w:rFonts w:ascii="Times New Roman" w:hAnsi="Times New Roman"/>
          <w:i/>
          <w:sz w:val="28"/>
          <w:szCs w:val="28"/>
          <w:lang w:val="en-US"/>
        </w:rPr>
        <w:t>I</w:t>
      </w:r>
      <w:r w:rsidR="00622153">
        <w:rPr>
          <w:rFonts w:ascii="Times New Roman" w:hAnsi="Times New Roman"/>
          <w:i/>
          <w:sz w:val="28"/>
          <w:szCs w:val="28"/>
        </w:rPr>
        <w:t xml:space="preserve"> </w:t>
      </w:r>
      <w:r w:rsidRPr="0074495D">
        <w:rPr>
          <w:rFonts w:ascii="Times New Roman" w:hAnsi="Times New Roman"/>
          <w:i/>
          <w:sz w:val="28"/>
          <w:szCs w:val="28"/>
        </w:rPr>
        <w:t xml:space="preserve">и </w:t>
      </w:r>
      <w:r w:rsidRPr="0074495D">
        <w:rPr>
          <w:rFonts w:ascii="Times New Roman" w:hAnsi="Times New Roman"/>
          <w:i/>
          <w:sz w:val="28"/>
          <w:szCs w:val="28"/>
          <w:lang w:val="en-US"/>
        </w:rPr>
        <w:t>II</w:t>
      </w:r>
      <w:r w:rsidRPr="0074495D">
        <w:rPr>
          <w:rFonts w:ascii="Times New Roman" w:hAnsi="Times New Roman"/>
          <w:i/>
          <w:sz w:val="28"/>
          <w:szCs w:val="28"/>
        </w:rPr>
        <w:t xml:space="preserve">, </w:t>
      </w:r>
      <w:r w:rsidRPr="0074495D">
        <w:rPr>
          <w:rFonts w:ascii="Times New Roman" w:hAnsi="Times New Roman"/>
          <w:i/>
          <w:sz w:val="28"/>
          <w:szCs w:val="28"/>
        </w:rPr>
        <w:lastRenderedPageBreak/>
        <w:t>отглагольного существительного) без различения их функций и употреблять</w:t>
      </w:r>
      <w:r w:rsidR="005F5408">
        <w:rPr>
          <w:rFonts w:ascii="Times New Roman" w:hAnsi="Times New Roman"/>
          <w:i/>
          <w:sz w:val="28"/>
          <w:szCs w:val="28"/>
        </w:rPr>
        <w:t xml:space="preserve"> </w:t>
      </w:r>
      <w:r w:rsidRPr="0074495D">
        <w:rPr>
          <w:rFonts w:ascii="Times New Roman" w:hAnsi="Times New Roman"/>
          <w:i/>
          <w:sz w:val="28"/>
          <w:szCs w:val="28"/>
        </w:rPr>
        <w:t>их в речи;</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распознавать и употреблять в речи словосочетания «Причастие </w:t>
      </w:r>
      <w:r w:rsidRPr="0074495D">
        <w:rPr>
          <w:rFonts w:ascii="Times New Roman" w:hAnsi="Times New Roman"/>
          <w:i/>
          <w:sz w:val="28"/>
          <w:szCs w:val="28"/>
          <w:lang w:val="en-US"/>
        </w:rPr>
        <w:t>I</w:t>
      </w:r>
      <w:r w:rsidRPr="0074495D">
        <w:rPr>
          <w:rFonts w:ascii="Times New Roman" w:hAnsi="Times New Roman"/>
          <w:i/>
          <w:sz w:val="28"/>
          <w:szCs w:val="28"/>
        </w:rPr>
        <w:t>+существительное</w:t>
      </w:r>
      <w:r w:rsidR="002F41E9" w:rsidRPr="0074495D">
        <w:rPr>
          <w:rFonts w:ascii="Times New Roman" w:hAnsi="Times New Roman"/>
          <w:i/>
          <w:sz w:val="28"/>
          <w:szCs w:val="28"/>
        </w:rPr>
        <w:t>»</w:t>
      </w:r>
      <w:r w:rsidRPr="0074495D">
        <w:rPr>
          <w:rFonts w:ascii="Times New Roman" w:hAnsi="Times New Roman"/>
          <w:i/>
          <w:sz w:val="28"/>
          <w:szCs w:val="28"/>
        </w:rPr>
        <w:t xml:space="preserve"> (</w:t>
      </w:r>
      <w:r w:rsidRPr="0074495D">
        <w:rPr>
          <w:rFonts w:ascii="Times New Roman" w:hAnsi="Times New Roman"/>
          <w:i/>
          <w:sz w:val="28"/>
          <w:szCs w:val="28"/>
          <w:lang w:val="en-US"/>
        </w:rPr>
        <w:t>a</w:t>
      </w:r>
      <w:r w:rsidR="00622153">
        <w:rPr>
          <w:rFonts w:ascii="Times New Roman" w:hAnsi="Times New Roman"/>
          <w:i/>
          <w:sz w:val="28"/>
          <w:szCs w:val="28"/>
        </w:rPr>
        <w:t xml:space="preserve"> </w:t>
      </w:r>
      <w:r w:rsidRPr="0074495D">
        <w:rPr>
          <w:rFonts w:ascii="Times New Roman" w:hAnsi="Times New Roman"/>
          <w:i/>
          <w:sz w:val="28"/>
          <w:szCs w:val="28"/>
          <w:lang w:val="en-US"/>
        </w:rPr>
        <w:t>playing</w:t>
      </w:r>
      <w:r w:rsidR="00622153">
        <w:rPr>
          <w:rFonts w:ascii="Times New Roman" w:hAnsi="Times New Roman"/>
          <w:i/>
          <w:sz w:val="28"/>
          <w:szCs w:val="28"/>
        </w:rPr>
        <w:t xml:space="preserve"> </w:t>
      </w:r>
      <w:r w:rsidRPr="0074495D">
        <w:rPr>
          <w:rFonts w:ascii="Times New Roman" w:hAnsi="Times New Roman"/>
          <w:i/>
          <w:sz w:val="28"/>
          <w:szCs w:val="28"/>
          <w:lang w:val="en-US"/>
        </w:rPr>
        <w:t>child</w:t>
      </w:r>
      <w:r w:rsidRPr="0074495D">
        <w:rPr>
          <w:rFonts w:ascii="Times New Roman" w:hAnsi="Times New Roman"/>
          <w:i/>
          <w:sz w:val="28"/>
          <w:szCs w:val="28"/>
        </w:rPr>
        <w:t xml:space="preserve">) и «Причастие </w:t>
      </w:r>
      <w:r w:rsidRPr="0074495D">
        <w:rPr>
          <w:rFonts w:ascii="Times New Roman" w:hAnsi="Times New Roman"/>
          <w:i/>
          <w:sz w:val="28"/>
          <w:szCs w:val="28"/>
          <w:lang w:val="en-US"/>
        </w:rPr>
        <w:t>II</w:t>
      </w:r>
      <w:r w:rsidRPr="0074495D">
        <w:rPr>
          <w:rFonts w:ascii="Times New Roman" w:hAnsi="Times New Roman"/>
          <w:i/>
          <w:sz w:val="28"/>
          <w:szCs w:val="28"/>
        </w:rPr>
        <w:t>+существительное</w:t>
      </w:r>
      <w:r w:rsidR="002F41E9" w:rsidRPr="0074495D">
        <w:rPr>
          <w:rFonts w:ascii="Times New Roman" w:hAnsi="Times New Roman"/>
          <w:i/>
          <w:sz w:val="28"/>
          <w:szCs w:val="28"/>
        </w:rPr>
        <w:t>»</w:t>
      </w:r>
      <w:r w:rsidRPr="0074495D">
        <w:rPr>
          <w:rFonts w:ascii="Times New Roman" w:hAnsi="Times New Roman"/>
          <w:i/>
          <w:sz w:val="28"/>
          <w:szCs w:val="28"/>
        </w:rPr>
        <w:t xml:space="preserve"> (</w:t>
      </w:r>
      <w:r w:rsidRPr="0074495D">
        <w:rPr>
          <w:rFonts w:ascii="Times New Roman" w:hAnsi="Times New Roman"/>
          <w:i/>
          <w:sz w:val="28"/>
          <w:szCs w:val="28"/>
          <w:lang w:val="en-US"/>
        </w:rPr>
        <w:t>a</w:t>
      </w:r>
      <w:r w:rsidR="00622153">
        <w:rPr>
          <w:rFonts w:ascii="Times New Roman" w:hAnsi="Times New Roman"/>
          <w:i/>
          <w:sz w:val="28"/>
          <w:szCs w:val="28"/>
        </w:rPr>
        <w:t xml:space="preserve"> </w:t>
      </w:r>
      <w:r w:rsidRPr="0074495D">
        <w:rPr>
          <w:rFonts w:ascii="Times New Roman" w:hAnsi="Times New Roman"/>
          <w:i/>
          <w:sz w:val="28"/>
          <w:szCs w:val="28"/>
          <w:lang w:val="en-US"/>
        </w:rPr>
        <w:t>written</w:t>
      </w:r>
      <w:r w:rsidR="00622153">
        <w:rPr>
          <w:rFonts w:ascii="Times New Roman" w:hAnsi="Times New Roman"/>
          <w:i/>
          <w:sz w:val="28"/>
          <w:szCs w:val="28"/>
        </w:rPr>
        <w:t xml:space="preserve"> </w:t>
      </w:r>
      <w:r w:rsidRPr="0074495D">
        <w:rPr>
          <w:rFonts w:ascii="Times New Roman" w:hAnsi="Times New Roman"/>
          <w:i/>
          <w:sz w:val="28"/>
          <w:szCs w:val="28"/>
          <w:lang w:val="en-US"/>
        </w:rPr>
        <w:t>poem</w:t>
      </w:r>
      <w:r w:rsidRPr="0074495D">
        <w:rPr>
          <w:rFonts w:ascii="Times New Roman" w:hAnsi="Times New Roman"/>
          <w:i/>
          <w:sz w:val="28"/>
          <w:szCs w:val="28"/>
        </w:rPr>
        <w:t>)</w:t>
      </w:r>
      <w:r w:rsidR="002F41E9" w:rsidRPr="0074495D">
        <w:rPr>
          <w:rFonts w:ascii="Times New Roman" w:hAnsi="Times New Roman"/>
          <w:i/>
          <w:sz w:val="28"/>
          <w:szCs w:val="28"/>
        </w:rPr>
        <w:t>.</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Социокультурные знания и умения</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numPr>
          <w:ilvl w:val="0"/>
          <w:numId w:val="58"/>
        </w:numPr>
        <w:tabs>
          <w:tab w:val="left" w:pos="993"/>
        </w:tabs>
        <w:spacing w:after="0" w:line="360" w:lineRule="auto"/>
        <w:ind w:left="0" w:firstLine="709"/>
        <w:jc w:val="both"/>
        <w:rPr>
          <w:rFonts w:ascii="Times New Roman" w:eastAsia="Arial Unicode MS" w:hAnsi="Times New Roman"/>
          <w:sz w:val="28"/>
          <w:szCs w:val="28"/>
          <w:lang w:eastAsia="ar-SA"/>
        </w:rPr>
      </w:pPr>
      <w:r w:rsidRPr="0074495D">
        <w:rPr>
          <w:rFonts w:ascii="Times New Roman" w:eastAsia="Arial Unicode MS" w:hAnsi="Times New Roman"/>
          <w:sz w:val="28"/>
          <w:szCs w:val="28"/>
          <w:lang w:eastAsia="ar-SA"/>
        </w:rPr>
        <w:t>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w:t>
      </w:r>
    </w:p>
    <w:p w:rsidR="006E54D0" w:rsidRPr="0074495D" w:rsidRDefault="006E54D0" w:rsidP="00496ECF">
      <w:pPr>
        <w:numPr>
          <w:ilvl w:val="0"/>
          <w:numId w:val="58"/>
        </w:numPr>
        <w:tabs>
          <w:tab w:val="left" w:pos="993"/>
        </w:tabs>
        <w:spacing w:after="0" w:line="360" w:lineRule="auto"/>
        <w:ind w:left="0" w:firstLine="709"/>
        <w:jc w:val="both"/>
        <w:rPr>
          <w:rFonts w:ascii="Times New Roman" w:eastAsia="Arial Unicode MS" w:hAnsi="Times New Roman"/>
          <w:sz w:val="28"/>
          <w:szCs w:val="28"/>
          <w:lang w:eastAsia="ar-SA"/>
        </w:rPr>
      </w:pPr>
      <w:r w:rsidRPr="0074495D">
        <w:rPr>
          <w:rFonts w:ascii="Times New Roman" w:eastAsia="Arial Unicode MS" w:hAnsi="Times New Roman"/>
          <w:sz w:val="28"/>
          <w:szCs w:val="28"/>
          <w:lang w:eastAsia="ar-SA"/>
        </w:rPr>
        <w:t>представлять родную страну и культуру на английском языке;</w:t>
      </w:r>
    </w:p>
    <w:p w:rsidR="006E54D0" w:rsidRPr="0074495D" w:rsidRDefault="006E54D0" w:rsidP="00496ECF">
      <w:pPr>
        <w:numPr>
          <w:ilvl w:val="0"/>
          <w:numId w:val="58"/>
        </w:numPr>
        <w:tabs>
          <w:tab w:val="left" w:pos="993"/>
        </w:tabs>
        <w:spacing w:after="0" w:line="360" w:lineRule="auto"/>
        <w:ind w:left="0" w:firstLine="709"/>
        <w:jc w:val="both"/>
        <w:rPr>
          <w:rFonts w:ascii="Times New Roman" w:eastAsia="Arial Unicode MS" w:hAnsi="Times New Roman"/>
          <w:sz w:val="28"/>
          <w:szCs w:val="28"/>
          <w:lang w:eastAsia="ar-SA"/>
        </w:rPr>
      </w:pPr>
      <w:r w:rsidRPr="0074495D">
        <w:rPr>
          <w:rFonts w:ascii="Times New Roman" w:eastAsia="Arial Unicode MS" w:hAnsi="Times New Roman"/>
          <w:sz w:val="28"/>
          <w:szCs w:val="28"/>
          <w:lang w:eastAsia="ar-SA"/>
        </w:rPr>
        <w:t>понимать социокультурные реалии при чтении и аудировании в рамках изученного материала</w:t>
      </w:r>
    </w:p>
    <w:p w:rsidR="006E54D0" w:rsidRPr="0074495D" w:rsidRDefault="006E54D0" w:rsidP="00FC65AF">
      <w:pPr>
        <w:spacing w:after="0" w:line="360" w:lineRule="auto"/>
        <w:ind w:firstLine="709"/>
        <w:jc w:val="both"/>
        <w:rPr>
          <w:rFonts w:ascii="Times New Roman" w:eastAsia="Arial Unicode MS" w:hAnsi="Times New Roman"/>
          <w:sz w:val="28"/>
          <w:szCs w:val="28"/>
          <w:lang w:eastAsia="ar-SA"/>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59"/>
        </w:numPr>
        <w:tabs>
          <w:tab w:val="left" w:pos="993"/>
        </w:tabs>
        <w:spacing w:after="0" w:line="360" w:lineRule="auto"/>
        <w:ind w:left="0" w:firstLine="709"/>
        <w:jc w:val="both"/>
        <w:rPr>
          <w:rFonts w:ascii="Times New Roman" w:hAnsi="Times New Roman"/>
          <w:b/>
          <w:i/>
          <w:sz w:val="28"/>
          <w:szCs w:val="28"/>
        </w:rPr>
      </w:pPr>
      <w:r w:rsidRPr="0074495D">
        <w:rPr>
          <w:rFonts w:ascii="Times New Roman" w:eastAsia="Arial Unicode MS" w:hAnsi="Times New Roman"/>
          <w:i/>
          <w:sz w:val="28"/>
          <w:szCs w:val="28"/>
          <w:lang w:eastAsia="ar-SA"/>
        </w:rPr>
        <w:t>использовать социокультурные реалии при создании устных и письменных высказываний;</w:t>
      </w:r>
    </w:p>
    <w:p w:rsidR="006E54D0" w:rsidRPr="0074495D" w:rsidRDefault="006E54D0" w:rsidP="00496ECF">
      <w:pPr>
        <w:numPr>
          <w:ilvl w:val="0"/>
          <w:numId w:val="59"/>
        </w:numPr>
        <w:tabs>
          <w:tab w:val="left" w:pos="993"/>
        </w:tabs>
        <w:spacing w:after="0" w:line="360" w:lineRule="auto"/>
        <w:ind w:left="0" w:firstLine="709"/>
        <w:jc w:val="both"/>
        <w:rPr>
          <w:rFonts w:ascii="Times New Roman" w:hAnsi="Times New Roman"/>
          <w:b/>
          <w:i/>
          <w:sz w:val="28"/>
          <w:szCs w:val="28"/>
        </w:rPr>
      </w:pPr>
      <w:r w:rsidRPr="0074495D">
        <w:rPr>
          <w:rFonts w:ascii="Times New Roman" w:eastAsia="Arial Unicode MS" w:hAnsi="Times New Roman"/>
          <w:i/>
          <w:sz w:val="28"/>
          <w:szCs w:val="28"/>
          <w:lang w:eastAsia="ar-SA"/>
        </w:rPr>
        <w:t>находить сходство и различие в традициях родной страны и страны/стран изучаемого языка.</w:t>
      </w:r>
    </w:p>
    <w:p w:rsidR="006E54D0" w:rsidRPr="0074495D" w:rsidRDefault="006E54D0" w:rsidP="00FC65AF">
      <w:pPr>
        <w:spacing w:after="0" w:line="360" w:lineRule="auto"/>
        <w:ind w:firstLine="709"/>
        <w:jc w:val="both"/>
        <w:rPr>
          <w:rFonts w:ascii="Times New Roman" w:eastAsia="Arial Unicode MS" w:hAnsi="Times New Roman"/>
          <w:b/>
          <w:sz w:val="28"/>
          <w:szCs w:val="28"/>
          <w:lang w:eastAsia="ar-SA"/>
        </w:rPr>
      </w:pPr>
      <w:r w:rsidRPr="0074495D">
        <w:rPr>
          <w:rFonts w:ascii="Times New Roman" w:eastAsia="Arial Unicode MS" w:hAnsi="Times New Roman"/>
          <w:b/>
          <w:sz w:val="28"/>
          <w:szCs w:val="28"/>
          <w:lang w:eastAsia="ar-SA"/>
        </w:rPr>
        <w:t>Компенсаторные умения</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numPr>
          <w:ilvl w:val="0"/>
          <w:numId w:val="60"/>
        </w:numPr>
        <w:tabs>
          <w:tab w:val="left" w:pos="993"/>
        </w:tabs>
        <w:spacing w:after="0" w:line="360" w:lineRule="auto"/>
        <w:ind w:left="0" w:firstLine="709"/>
        <w:jc w:val="both"/>
        <w:rPr>
          <w:rFonts w:ascii="Times New Roman" w:hAnsi="Times New Roman"/>
          <w:b/>
          <w:sz w:val="28"/>
          <w:szCs w:val="28"/>
        </w:rPr>
      </w:pPr>
      <w:r w:rsidRPr="0074495D">
        <w:rPr>
          <w:rFonts w:ascii="Times New Roman" w:eastAsia="Arial Unicode MS" w:hAnsi="Times New Roman"/>
          <w:sz w:val="28"/>
          <w:szCs w:val="28"/>
          <w:lang w:eastAsia="ar-SA"/>
        </w:rPr>
        <w:t>выходить из положения при дефиците языковых средств: использовать переспрос при говорении</w:t>
      </w:r>
      <w:r w:rsidR="00EC3D40" w:rsidRPr="0074495D">
        <w:rPr>
          <w:rFonts w:ascii="Times New Roman" w:eastAsia="Arial Unicode MS" w:hAnsi="Times New Roman"/>
          <w:sz w:val="28"/>
          <w:szCs w:val="28"/>
          <w:lang w:eastAsia="ar-SA"/>
        </w:rPr>
        <w:t>.</w:t>
      </w:r>
    </w:p>
    <w:p w:rsidR="006E54D0" w:rsidRPr="0074495D" w:rsidRDefault="006E54D0" w:rsidP="00FC65AF">
      <w:pPr>
        <w:spacing w:after="0" w:line="360" w:lineRule="auto"/>
        <w:ind w:firstLine="709"/>
        <w:jc w:val="both"/>
        <w:rPr>
          <w:rFonts w:ascii="Times New Roman" w:eastAsia="Arial Unicode MS" w:hAnsi="Times New Roman"/>
          <w:sz w:val="28"/>
          <w:szCs w:val="28"/>
          <w:lang w:eastAsia="ar-SA"/>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60"/>
        </w:numPr>
        <w:tabs>
          <w:tab w:val="left" w:pos="993"/>
        </w:tabs>
        <w:spacing w:after="0" w:line="360" w:lineRule="auto"/>
        <w:ind w:left="0" w:firstLine="709"/>
        <w:jc w:val="both"/>
        <w:rPr>
          <w:rFonts w:ascii="Times New Roman" w:eastAsia="Arial Unicode MS" w:hAnsi="Times New Roman"/>
          <w:i/>
          <w:sz w:val="28"/>
          <w:szCs w:val="28"/>
          <w:lang w:eastAsia="ar-SA"/>
        </w:rPr>
      </w:pPr>
      <w:r w:rsidRPr="0074495D">
        <w:rPr>
          <w:rFonts w:ascii="Times New Roman" w:eastAsia="Arial Unicode MS" w:hAnsi="Times New Roman"/>
          <w:i/>
          <w:sz w:val="28"/>
          <w:szCs w:val="28"/>
          <w:lang w:eastAsia="ar-SA"/>
        </w:rPr>
        <w:t>использовать перифраз, синонимические и антонимические средства при говорении;</w:t>
      </w:r>
    </w:p>
    <w:p w:rsidR="006E54D0" w:rsidRPr="0074495D" w:rsidRDefault="006E54D0" w:rsidP="00496ECF">
      <w:pPr>
        <w:numPr>
          <w:ilvl w:val="0"/>
          <w:numId w:val="60"/>
        </w:numPr>
        <w:tabs>
          <w:tab w:val="left" w:pos="993"/>
        </w:tabs>
        <w:spacing w:after="0" w:line="360" w:lineRule="auto"/>
        <w:ind w:left="0" w:firstLine="709"/>
        <w:jc w:val="both"/>
        <w:rPr>
          <w:rFonts w:ascii="Times New Roman" w:hAnsi="Times New Roman"/>
          <w:b/>
          <w:sz w:val="28"/>
          <w:szCs w:val="28"/>
        </w:rPr>
      </w:pPr>
      <w:r w:rsidRPr="0074495D">
        <w:rPr>
          <w:rFonts w:ascii="Times New Roman" w:eastAsia="Arial Unicode MS" w:hAnsi="Times New Roman"/>
          <w:i/>
          <w:sz w:val="28"/>
          <w:szCs w:val="28"/>
          <w:lang w:eastAsia="ar-SA"/>
        </w:rPr>
        <w:t>пользоваться языковой и контекстуальной догадкой при аудировании и чтении</w:t>
      </w:r>
      <w:r w:rsidR="00EC3D40" w:rsidRPr="0074495D">
        <w:rPr>
          <w:rFonts w:ascii="Times New Roman" w:eastAsia="Arial Unicode MS" w:hAnsi="Times New Roman"/>
          <w:i/>
          <w:sz w:val="28"/>
          <w:szCs w:val="28"/>
          <w:lang w:eastAsia="ar-SA"/>
        </w:rPr>
        <w:t>.</w:t>
      </w:r>
    </w:p>
    <w:p w:rsidR="00EB0DC0" w:rsidRPr="0074495D" w:rsidRDefault="00EB0DC0" w:rsidP="00933421">
      <w:bookmarkStart w:id="45" w:name="_Toc409691632"/>
      <w:bookmarkStart w:id="46" w:name="_Toc410653957"/>
      <w:bookmarkStart w:id="47" w:name="_Toc414553139"/>
    </w:p>
    <w:p w:rsidR="00B540EE" w:rsidRPr="0074495D" w:rsidRDefault="00A52363" w:rsidP="006940DA">
      <w:pPr>
        <w:pStyle w:val="4"/>
      </w:pPr>
      <w:r w:rsidRPr="0074495D">
        <w:lastRenderedPageBreak/>
        <w:t>1.2.</w:t>
      </w:r>
      <w:r w:rsidR="006940DA" w:rsidRPr="0074495D">
        <w:t>5.5.</w:t>
      </w:r>
      <w:r w:rsidR="00622153">
        <w:t xml:space="preserve"> </w:t>
      </w:r>
      <w:r w:rsidR="00B540EE" w:rsidRPr="0074495D">
        <w:t>История России. Всеобщая история</w:t>
      </w:r>
      <w:bookmarkEnd w:id="45"/>
      <w:bookmarkEnd w:id="46"/>
      <w:r w:rsidR="00ED4AB1" w:rsidRPr="0074495D">
        <w:rPr>
          <w:rStyle w:val="af3"/>
          <w:szCs w:val="28"/>
        </w:rPr>
        <w:footnoteReference w:id="3"/>
      </w:r>
      <w:bookmarkEnd w:id="47"/>
    </w:p>
    <w:p w:rsidR="00A339D1" w:rsidRPr="0074495D" w:rsidRDefault="00A339D1" w:rsidP="00307772">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Предметные результаты</w:t>
      </w:r>
      <w:r w:rsidRPr="0074495D">
        <w:rPr>
          <w:rFonts w:ascii="Times New Roman" w:hAnsi="Times New Roman"/>
          <w:sz w:val="28"/>
          <w:szCs w:val="28"/>
        </w:rPr>
        <w:t xml:space="preserve"> освоения курса истории на уровне основного общего образования предполагают, что у учащегося сформированы:</w:t>
      </w:r>
    </w:p>
    <w:p w:rsidR="00A339D1" w:rsidRPr="0074495D" w:rsidRDefault="00A339D1" w:rsidP="00496ECF">
      <w:pPr>
        <w:numPr>
          <w:ilvl w:val="0"/>
          <w:numId w:val="125"/>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целостные представления об историческом пути человечества, разных народов и государств как необходимой основы миропонимания и познания современного общества; о преемственности исторических эпох и непрерывности исторических процессов; о месте и роли России в мировой истории;</w:t>
      </w:r>
    </w:p>
    <w:p w:rsidR="00A339D1" w:rsidRPr="0074495D" w:rsidRDefault="00A339D1" w:rsidP="00496ECF">
      <w:pPr>
        <w:numPr>
          <w:ilvl w:val="0"/>
          <w:numId w:val="125"/>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базовые исторические знания об основных этапах и закономерностях развития человеческого общества с древности до наших дней;</w:t>
      </w:r>
    </w:p>
    <w:p w:rsidR="00A339D1" w:rsidRPr="0074495D" w:rsidRDefault="00A339D1" w:rsidP="00496ECF">
      <w:pPr>
        <w:numPr>
          <w:ilvl w:val="0"/>
          <w:numId w:val="125"/>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A339D1" w:rsidRPr="0074495D" w:rsidRDefault="00A339D1" w:rsidP="00496ECF">
      <w:pPr>
        <w:numPr>
          <w:ilvl w:val="0"/>
          <w:numId w:val="125"/>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способность применять исторически</w:t>
      </w:r>
      <w:r w:rsidR="001F00F6" w:rsidRPr="0074495D">
        <w:rPr>
          <w:rFonts w:ascii="Times New Roman" w:hAnsi="Times New Roman"/>
          <w:sz w:val="28"/>
          <w:szCs w:val="28"/>
        </w:rPr>
        <w:t>е</w:t>
      </w:r>
      <w:r w:rsidRPr="0074495D">
        <w:rPr>
          <w:rFonts w:ascii="Times New Roman" w:hAnsi="Times New Roman"/>
          <w:sz w:val="28"/>
          <w:szCs w:val="28"/>
        </w:rPr>
        <w:t xml:space="preserve"> знани</w:t>
      </w:r>
      <w:r w:rsidR="001F00F6" w:rsidRPr="0074495D">
        <w:rPr>
          <w:rFonts w:ascii="Times New Roman" w:hAnsi="Times New Roman"/>
          <w:sz w:val="28"/>
          <w:szCs w:val="28"/>
        </w:rPr>
        <w:t>я</w:t>
      </w:r>
      <w:r w:rsidRPr="0074495D">
        <w:rPr>
          <w:rFonts w:ascii="Times New Roman" w:hAnsi="Times New Roman"/>
          <w:sz w:val="28"/>
          <w:szCs w:val="28"/>
        </w:rPr>
        <w:t xml:space="preserve"> для осмысления общественных событий и явлений прошлого и современности;</w:t>
      </w:r>
    </w:p>
    <w:p w:rsidR="00A339D1" w:rsidRPr="0074495D" w:rsidRDefault="00A339D1" w:rsidP="00496ECF">
      <w:pPr>
        <w:numPr>
          <w:ilvl w:val="0"/>
          <w:numId w:val="125"/>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умение искать, анализировать, систематизировать и оценивать историческую информацию различных исторических и современных источников, раскрывая ее социальную принадлежность и познавательную ценность; способность определять и аргументировать свое отношение к ней;</w:t>
      </w:r>
    </w:p>
    <w:p w:rsidR="00A52363" w:rsidRPr="0074495D" w:rsidRDefault="00A339D1" w:rsidP="00496ECF">
      <w:pPr>
        <w:numPr>
          <w:ilvl w:val="0"/>
          <w:numId w:val="125"/>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умение работать с письменными, изобразительными и вещественными историческими источниками, понимать и интерпретировать содержащуюся в них информацию;</w:t>
      </w:r>
    </w:p>
    <w:p w:rsidR="00A339D1" w:rsidRPr="0074495D" w:rsidRDefault="00A339D1" w:rsidP="00496ECF">
      <w:pPr>
        <w:numPr>
          <w:ilvl w:val="0"/>
          <w:numId w:val="125"/>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уважение к мировому и отечественному историческому наследию, культуре своего и других народов; готовность применять исторические знания для выявления и сохранения исторических и культурных памятников своей страны и мира.</w:t>
      </w:r>
    </w:p>
    <w:p w:rsidR="00A339D1" w:rsidRPr="0074495D" w:rsidRDefault="00A339D1" w:rsidP="00FC65AF">
      <w:pPr>
        <w:spacing w:after="0" w:line="360" w:lineRule="auto"/>
        <w:ind w:firstLine="709"/>
        <w:rPr>
          <w:rFonts w:ascii="Times New Roman" w:hAnsi="Times New Roman"/>
          <w:b/>
          <w:sz w:val="28"/>
          <w:szCs w:val="28"/>
        </w:rPr>
      </w:pPr>
      <w:r w:rsidRPr="0074495D">
        <w:rPr>
          <w:rFonts w:ascii="Times New Roman" w:hAnsi="Times New Roman"/>
          <w:b/>
          <w:sz w:val="28"/>
          <w:szCs w:val="28"/>
        </w:rPr>
        <w:lastRenderedPageBreak/>
        <w:t>История Древнего мира (5 класс)</w:t>
      </w:r>
    </w:p>
    <w:p w:rsidR="00A339D1" w:rsidRPr="0074495D" w:rsidRDefault="00A339D1" w:rsidP="00FC65AF">
      <w:pPr>
        <w:pStyle w:val="afff8"/>
        <w:ind w:firstLine="709"/>
        <w:rPr>
          <w:b/>
          <w:szCs w:val="28"/>
        </w:rPr>
      </w:pPr>
      <w:r w:rsidRPr="0074495D">
        <w:rPr>
          <w:b/>
          <w:szCs w:val="28"/>
        </w:rPr>
        <w:t>Выпускник научится:</w:t>
      </w:r>
    </w:p>
    <w:p w:rsidR="00A339D1" w:rsidRPr="0074495D" w:rsidRDefault="00A339D1" w:rsidP="00307772">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определять место исторических событий во времени, объяснять смысл основных хронологических понятий, терминов (тысячелетие, век, до н</w:t>
      </w:r>
      <w:r w:rsidR="001F00F6" w:rsidRPr="0074495D">
        <w:rPr>
          <w:rFonts w:ascii="Times New Roman" w:hAnsi="Times New Roman"/>
          <w:sz w:val="28"/>
          <w:szCs w:val="28"/>
        </w:rPr>
        <w:t>ашей </w:t>
      </w:r>
      <w:r w:rsidRPr="0074495D">
        <w:rPr>
          <w:rFonts w:ascii="Times New Roman" w:hAnsi="Times New Roman"/>
          <w:sz w:val="28"/>
          <w:szCs w:val="28"/>
        </w:rPr>
        <w:t>э</w:t>
      </w:r>
      <w:r w:rsidR="001F00F6" w:rsidRPr="0074495D">
        <w:rPr>
          <w:rFonts w:ascii="Times New Roman" w:hAnsi="Times New Roman"/>
          <w:sz w:val="28"/>
          <w:szCs w:val="28"/>
        </w:rPr>
        <w:t>ры</w:t>
      </w:r>
      <w:r w:rsidRPr="0074495D">
        <w:rPr>
          <w:rFonts w:ascii="Times New Roman" w:hAnsi="Times New Roman"/>
          <w:sz w:val="28"/>
          <w:szCs w:val="28"/>
        </w:rPr>
        <w:t>, н</w:t>
      </w:r>
      <w:r w:rsidR="001F00F6" w:rsidRPr="0074495D">
        <w:rPr>
          <w:rFonts w:ascii="Times New Roman" w:hAnsi="Times New Roman"/>
          <w:sz w:val="28"/>
          <w:szCs w:val="28"/>
        </w:rPr>
        <w:t>ашей</w:t>
      </w:r>
      <w:r w:rsidRPr="0074495D">
        <w:rPr>
          <w:rFonts w:ascii="Times New Roman" w:hAnsi="Times New Roman"/>
          <w:sz w:val="28"/>
          <w:szCs w:val="28"/>
        </w:rPr>
        <w:t> э</w:t>
      </w:r>
      <w:r w:rsidR="001F00F6" w:rsidRPr="0074495D">
        <w:rPr>
          <w:rFonts w:ascii="Times New Roman" w:hAnsi="Times New Roman"/>
          <w:sz w:val="28"/>
          <w:szCs w:val="28"/>
        </w:rPr>
        <w:t>ры</w:t>
      </w:r>
      <w:r w:rsidRPr="0074495D">
        <w:rPr>
          <w:rFonts w:ascii="Times New Roman" w:hAnsi="Times New Roman"/>
          <w:sz w:val="28"/>
          <w:szCs w:val="28"/>
        </w:rPr>
        <w:t>);</w:t>
      </w:r>
    </w:p>
    <w:p w:rsidR="00A339D1" w:rsidRPr="0074495D" w:rsidRDefault="00A339D1">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использовать историческую карту как источник информации о расселении человеческих общностей в эпохи первобытности и Древнего мира, расположении древних цивилизаций и государств, местах важнейших событий;</w:t>
      </w:r>
    </w:p>
    <w:p w:rsidR="00A339D1" w:rsidRPr="0074495D" w:rsidRDefault="00A339D1">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проводить поиск информации в отрывках исторических текстов, материальных памятниках Древнего мира;</w:t>
      </w:r>
    </w:p>
    <w:p w:rsidR="00A339D1" w:rsidRPr="0074495D" w:rsidRDefault="00A339D1">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описывать условия существования, основные занятия, образ жизни людей в древности, памятники древней культуры; рассказывать о событиях древней истории;</w:t>
      </w:r>
    </w:p>
    <w:p w:rsidR="00A339D1" w:rsidRPr="0074495D" w:rsidRDefault="00A339D1">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раскрывать характерные, существенные черты: а) форм государственного устройства древних обществ (с использованием понятий «деспотия», «полис», «республика», «закон», «империя», «метрополия», «колония» и др.); б) положения основных групп населения в древневосточных и античных обществах (правители и подданные, свободные и рабы); в) религиозных верований людей в древности;</w:t>
      </w:r>
    </w:p>
    <w:p w:rsidR="00A339D1" w:rsidRPr="0074495D" w:rsidRDefault="00A339D1">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объяснять,</w:t>
      </w:r>
      <w:r w:rsidR="00622153">
        <w:rPr>
          <w:rFonts w:ascii="Times New Roman" w:hAnsi="Times New Roman"/>
          <w:sz w:val="28"/>
          <w:szCs w:val="28"/>
        </w:rPr>
        <w:t xml:space="preserve"> </w:t>
      </w:r>
      <w:r w:rsidRPr="0074495D">
        <w:rPr>
          <w:rFonts w:ascii="Times New Roman" w:hAnsi="Times New Roman"/>
          <w:sz w:val="28"/>
          <w:szCs w:val="28"/>
        </w:rPr>
        <w:t>в ч</w:t>
      </w:r>
      <w:r w:rsidR="00245F1D" w:rsidRPr="0074495D">
        <w:rPr>
          <w:rFonts w:ascii="Times New Roman" w:hAnsi="Times New Roman"/>
          <w:sz w:val="28"/>
          <w:szCs w:val="28"/>
        </w:rPr>
        <w:t>е</w:t>
      </w:r>
      <w:r w:rsidRPr="0074495D">
        <w:rPr>
          <w:rFonts w:ascii="Times New Roman" w:hAnsi="Times New Roman"/>
          <w:sz w:val="28"/>
          <w:szCs w:val="28"/>
        </w:rPr>
        <w:t>м заключались назначение и художественные достоинства памятников древней культуры: архитектурных сооружений, предметов быта, произведений искусства;</w:t>
      </w:r>
    </w:p>
    <w:p w:rsidR="00A339D1" w:rsidRPr="0074495D" w:rsidRDefault="00A339D1">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давать оценку наиболее значительным событиям и личностям древней истории.</w:t>
      </w:r>
    </w:p>
    <w:p w:rsidR="00A339D1" w:rsidRPr="0074495D" w:rsidRDefault="00A339D1"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A339D1" w:rsidRPr="0074495D" w:rsidRDefault="00A339D1" w:rsidP="00307772">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 давать характеристику общественного строя древних государств;</w:t>
      </w:r>
    </w:p>
    <w:p w:rsidR="00A339D1" w:rsidRPr="0074495D" w:rsidRDefault="00A339D1">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w:t>
      </w:r>
      <w:r w:rsidRPr="0074495D">
        <w:rPr>
          <w:rFonts w:ascii="Times New Roman" w:hAnsi="Times New Roman"/>
          <w:i/>
          <w:sz w:val="28"/>
          <w:szCs w:val="28"/>
        </w:rPr>
        <w:t>сопоставлять свидетельства различных исторических источников, выявляя в них общее и различия;</w:t>
      </w:r>
    </w:p>
    <w:p w:rsidR="00A339D1" w:rsidRPr="0074495D" w:rsidRDefault="00A339D1">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w:t>
      </w:r>
      <w:r w:rsidRPr="0074495D">
        <w:rPr>
          <w:rFonts w:ascii="Times New Roman" w:hAnsi="Times New Roman"/>
          <w:i/>
          <w:sz w:val="28"/>
          <w:szCs w:val="28"/>
        </w:rPr>
        <w:t>видеть проявления влияния античного искусства в окружающей среде;</w:t>
      </w:r>
    </w:p>
    <w:p w:rsidR="00A339D1" w:rsidRPr="0074495D" w:rsidRDefault="00A339D1">
      <w:pPr>
        <w:spacing w:after="0" w:line="360" w:lineRule="auto"/>
        <w:ind w:firstLine="709"/>
        <w:jc w:val="both"/>
        <w:rPr>
          <w:rFonts w:ascii="Times New Roman" w:hAnsi="Times New Roman"/>
          <w:i/>
          <w:sz w:val="28"/>
          <w:szCs w:val="28"/>
        </w:rPr>
      </w:pPr>
      <w:r w:rsidRPr="0074495D">
        <w:rPr>
          <w:rFonts w:ascii="Times New Roman" w:hAnsi="Times New Roman"/>
          <w:sz w:val="28"/>
          <w:szCs w:val="28"/>
        </w:rPr>
        <w:lastRenderedPageBreak/>
        <w:t>• </w:t>
      </w:r>
      <w:r w:rsidRPr="0074495D">
        <w:rPr>
          <w:rFonts w:ascii="Times New Roman" w:hAnsi="Times New Roman"/>
          <w:i/>
          <w:sz w:val="28"/>
          <w:szCs w:val="28"/>
        </w:rPr>
        <w:t>высказывать суждения о значении и месте исторического и культурного наследия древних обществ в мировой истории.</w:t>
      </w:r>
    </w:p>
    <w:p w:rsidR="00A339D1" w:rsidRPr="0074495D" w:rsidRDefault="00A339D1" w:rsidP="00FC65AF">
      <w:pPr>
        <w:spacing w:after="0" w:line="360" w:lineRule="auto"/>
        <w:ind w:firstLine="709"/>
        <w:rPr>
          <w:rFonts w:ascii="Times New Roman" w:hAnsi="Times New Roman"/>
          <w:sz w:val="28"/>
          <w:szCs w:val="28"/>
        </w:rPr>
      </w:pPr>
      <w:r w:rsidRPr="0074495D">
        <w:rPr>
          <w:rFonts w:ascii="Times New Roman" w:hAnsi="Times New Roman"/>
          <w:b/>
          <w:sz w:val="28"/>
          <w:szCs w:val="28"/>
        </w:rPr>
        <w:t xml:space="preserve">История Средних веков. </w:t>
      </w:r>
      <w:r w:rsidRPr="0074495D">
        <w:rPr>
          <w:rFonts w:ascii="Times New Roman" w:hAnsi="Times New Roman"/>
          <w:b/>
          <w:bCs/>
          <w:sz w:val="28"/>
          <w:szCs w:val="28"/>
        </w:rPr>
        <w:t>От Древней Руси к Российскому государству (</w:t>
      </w:r>
      <w:r w:rsidRPr="0074495D">
        <w:rPr>
          <w:rFonts w:ascii="Times New Roman" w:hAnsi="Times New Roman"/>
          <w:b/>
          <w:sz w:val="28"/>
          <w:szCs w:val="28"/>
          <w:lang w:val="en-US"/>
        </w:rPr>
        <w:t>VIII</w:t>
      </w:r>
      <w:r w:rsidRPr="0074495D">
        <w:rPr>
          <w:rFonts w:ascii="Times New Roman" w:hAnsi="Times New Roman"/>
          <w:b/>
          <w:sz w:val="28"/>
          <w:szCs w:val="28"/>
        </w:rPr>
        <w:t xml:space="preserve"> –</w:t>
      </w:r>
      <w:r w:rsidRPr="0074495D">
        <w:rPr>
          <w:rFonts w:ascii="Times New Roman" w:hAnsi="Times New Roman"/>
          <w:b/>
          <w:sz w:val="28"/>
          <w:szCs w:val="28"/>
          <w:lang w:val="en-US"/>
        </w:rPr>
        <w:t>XV</w:t>
      </w:r>
      <w:r w:rsidRPr="0074495D">
        <w:rPr>
          <w:rFonts w:ascii="Times New Roman" w:hAnsi="Times New Roman"/>
          <w:b/>
          <w:sz w:val="28"/>
          <w:szCs w:val="28"/>
        </w:rPr>
        <w:t xml:space="preserve"> вв.) (6 класс)</w:t>
      </w:r>
    </w:p>
    <w:p w:rsidR="00A339D1" w:rsidRPr="0074495D" w:rsidRDefault="00A339D1" w:rsidP="00FC65AF">
      <w:pPr>
        <w:pStyle w:val="afff8"/>
        <w:ind w:firstLine="709"/>
        <w:rPr>
          <w:b/>
          <w:szCs w:val="28"/>
        </w:rPr>
      </w:pPr>
      <w:r w:rsidRPr="0074495D">
        <w:rPr>
          <w:b/>
          <w:szCs w:val="28"/>
        </w:rPr>
        <w:t>Выпускник научится:</w:t>
      </w:r>
    </w:p>
    <w:p w:rsidR="00A339D1" w:rsidRPr="0074495D" w:rsidRDefault="00A339D1" w:rsidP="00307772">
      <w:pPr>
        <w:spacing w:after="0" w:line="360" w:lineRule="auto"/>
        <w:ind w:firstLine="709"/>
        <w:jc w:val="both"/>
        <w:rPr>
          <w:rFonts w:ascii="Times New Roman" w:hAnsi="Times New Roman"/>
          <w:sz w:val="28"/>
          <w:szCs w:val="28"/>
        </w:rPr>
      </w:pPr>
      <w:r w:rsidRPr="0074495D">
        <w:rPr>
          <w:rFonts w:ascii="Times New Roman" w:hAnsi="Times New Roman"/>
          <w:sz w:val="28"/>
          <w:szCs w:val="28"/>
        </w:rPr>
        <w:t>• локализовать во времени общие рамки и события Средневековья, этапы становления и развития Российского государства; соотносить хронологию истории Руси и всеобщей истории;</w:t>
      </w:r>
    </w:p>
    <w:p w:rsidR="00A339D1" w:rsidRPr="0074495D" w:rsidRDefault="00A339D1">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 использовать историческую карту как источник информации о территории, об экономических и культурных центрах Руси и других государств в Средние века, о направлениях крупнейших передвижений людей </w:t>
      </w:r>
      <w:r w:rsidR="00437180" w:rsidRPr="0074495D">
        <w:rPr>
          <w:rFonts w:ascii="Times New Roman" w:hAnsi="Times New Roman"/>
          <w:sz w:val="28"/>
          <w:szCs w:val="28"/>
        </w:rPr>
        <w:t xml:space="preserve">– </w:t>
      </w:r>
      <w:r w:rsidRPr="0074495D">
        <w:rPr>
          <w:rFonts w:ascii="Times New Roman" w:hAnsi="Times New Roman"/>
          <w:sz w:val="28"/>
          <w:szCs w:val="28"/>
        </w:rPr>
        <w:t>походов, завоеваний, колонизаций и др.;</w:t>
      </w:r>
    </w:p>
    <w:p w:rsidR="00A339D1" w:rsidRPr="0074495D" w:rsidRDefault="00A339D1">
      <w:pPr>
        <w:spacing w:after="0" w:line="360" w:lineRule="auto"/>
        <w:ind w:firstLine="709"/>
        <w:jc w:val="both"/>
        <w:rPr>
          <w:rFonts w:ascii="Times New Roman" w:hAnsi="Times New Roman"/>
          <w:sz w:val="28"/>
          <w:szCs w:val="28"/>
        </w:rPr>
      </w:pPr>
      <w:r w:rsidRPr="0074495D">
        <w:rPr>
          <w:rFonts w:ascii="Times New Roman" w:hAnsi="Times New Roman"/>
          <w:sz w:val="28"/>
          <w:szCs w:val="28"/>
        </w:rPr>
        <w:t>• проводить поиск информации в исторических текстах, материальных исторических памятниках Средневековья;</w:t>
      </w:r>
    </w:p>
    <w:p w:rsidR="00A339D1" w:rsidRPr="0074495D" w:rsidRDefault="00A339D1">
      <w:pPr>
        <w:spacing w:after="0" w:line="360" w:lineRule="auto"/>
        <w:ind w:firstLine="709"/>
        <w:jc w:val="both"/>
        <w:rPr>
          <w:rFonts w:ascii="Times New Roman" w:hAnsi="Times New Roman"/>
          <w:sz w:val="28"/>
          <w:szCs w:val="28"/>
        </w:rPr>
      </w:pPr>
      <w:r w:rsidRPr="0074495D">
        <w:rPr>
          <w:rFonts w:ascii="Times New Roman" w:hAnsi="Times New Roman"/>
          <w:sz w:val="28"/>
          <w:szCs w:val="28"/>
        </w:rPr>
        <w:t>• составлять описание образа жизни различных групп населения в средневековых обществах на Руси и в других странах, памятников материальной и художественной культуры; рассказывать о значительных событиях средневековой истории;</w:t>
      </w:r>
    </w:p>
    <w:p w:rsidR="00A339D1" w:rsidRPr="0074495D" w:rsidRDefault="00A339D1">
      <w:pPr>
        <w:spacing w:after="0" w:line="360" w:lineRule="auto"/>
        <w:ind w:firstLine="709"/>
        <w:jc w:val="both"/>
        <w:rPr>
          <w:rFonts w:ascii="Times New Roman" w:hAnsi="Times New Roman"/>
          <w:sz w:val="28"/>
          <w:szCs w:val="28"/>
        </w:rPr>
      </w:pPr>
      <w:r w:rsidRPr="0074495D">
        <w:rPr>
          <w:rFonts w:ascii="Times New Roman" w:hAnsi="Times New Roman"/>
          <w:sz w:val="28"/>
          <w:szCs w:val="28"/>
        </w:rPr>
        <w:t>• раскрывать характерные, существенные черты: а) экономических и социальных отношений</w:t>
      </w:r>
      <w:r w:rsidR="00B2173A" w:rsidRPr="0074495D">
        <w:rPr>
          <w:rFonts w:ascii="Times New Roman" w:hAnsi="Times New Roman"/>
          <w:sz w:val="28"/>
          <w:szCs w:val="28"/>
        </w:rPr>
        <w:t>,</w:t>
      </w:r>
      <w:r w:rsidRPr="0074495D">
        <w:rPr>
          <w:rFonts w:ascii="Times New Roman" w:hAnsi="Times New Roman"/>
          <w:sz w:val="28"/>
          <w:szCs w:val="28"/>
        </w:rPr>
        <w:t xml:space="preserve"> политического строя на Руси и в других государствах; б) ценностей, господствовавших в средневековых обществах, религиозных воззрений, представлений средневекового человека о мире;</w:t>
      </w:r>
    </w:p>
    <w:p w:rsidR="00A339D1" w:rsidRPr="0074495D" w:rsidRDefault="00A339D1">
      <w:pPr>
        <w:spacing w:after="0" w:line="360" w:lineRule="auto"/>
        <w:ind w:firstLine="709"/>
        <w:jc w:val="both"/>
        <w:rPr>
          <w:rFonts w:ascii="Times New Roman" w:hAnsi="Times New Roman"/>
          <w:sz w:val="28"/>
          <w:szCs w:val="28"/>
        </w:rPr>
      </w:pPr>
      <w:r w:rsidRPr="0074495D">
        <w:rPr>
          <w:rFonts w:ascii="Times New Roman" w:hAnsi="Times New Roman"/>
          <w:sz w:val="28"/>
          <w:szCs w:val="28"/>
        </w:rPr>
        <w:t>• объяснять причины и следствия ключевых событий отечественной и всеобщей истории Средних веков;</w:t>
      </w:r>
    </w:p>
    <w:p w:rsidR="00A339D1" w:rsidRPr="0074495D" w:rsidRDefault="00A339D1">
      <w:pPr>
        <w:spacing w:after="0" w:line="360" w:lineRule="auto"/>
        <w:ind w:firstLine="709"/>
        <w:jc w:val="both"/>
        <w:rPr>
          <w:rFonts w:ascii="Times New Roman" w:hAnsi="Times New Roman"/>
          <w:sz w:val="28"/>
          <w:szCs w:val="28"/>
        </w:rPr>
      </w:pPr>
      <w:r w:rsidRPr="0074495D">
        <w:rPr>
          <w:rFonts w:ascii="Times New Roman" w:hAnsi="Times New Roman"/>
          <w:sz w:val="28"/>
          <w:szCs w:val="28"/>
        </w:rPr>
        <w:t>• сопоставлять развитие Руси и других стран в период Средневековья, показывать общие черты и особенности (в связи с понятиями «политическая раздробленность», «централизованное государство» и др.);</w:t>
      </w:r>
    </w:p>
    <w:p w:rsidR="00A339D1" w:rsidRPr="0074495D" w:rsidRDefault="00A339D1">
      <w:pPr>
        <w:spacing w:after="0" w:line="360" w:lineRule="auto"/>
        <w:ind w:firstLine="709"/>
        <w:jc w:val="both"/>
        <w:rPr>
          <w:rFonts w:ascii="Times New Roman" w:hAnsi="Times New Roman"/>
          <w:sz w:val="28"/>
          <w:szCs w:val="28"/>
        </w:rPr>
      </w:pPr>
      <w:r w:rsidRPr="0074495D">
        <w:rPr>
          <w:rFonts w:ascii="Times New Roman" w:hAnsi="Times New Roman"/>
          <w:sz w:val="28"/>
          <w:szCs w:val="28"/>
        </w:rPr>
        <w:t>• давать оценку событиям и личностям отечественной и всеобщей истории Средних веков.</w:t>
      </w:r>
    </w:p>
    <w:p w:rsidR="00A339D1" w:rsidRPr="0074495D" w:rsidRDefault="00A339D1"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A339D1" w:rsidRPr="0074495D" w:rsidRDefault="00A339D1" w:rsidP="00307772">
      <w:pPr>
        <w:spacing w:after="0" w:line="360" w:lineRule="auto"/>
        <w:ind w:firstLine="709"/>
        <w:jc w:val="both"/>
        <w:rPr>
          <w:rFonts w:ascii="Times New Roman" w:hAnsi="Times New Roman"/>
          <w:i/>
          <w:sz w:val="28"/>
          <w:szCs w:val="28"/>
        </w:rPr>
      </w:pPr>
      <w:r w:rsidRPr="0074495D">
        <w:rPr>
          <w:rFonts w:ascii="Times New Roman" w:hAnsi="Times New Roman"/>
          <w:sz w:val="28"/>
          <w:szCs w:val="28"/>
        </w:rPr>
        <w:lastRenderedPageBreak/>
        <w:t>• </w:t>
      </w:r>
      <w:r w:rsidRPr="0074495D">
        <w:rPr>
          <w:rFonts w:ascii="Times New Roman" w:hAnsi="Times New Roman"/>
          <w:i/>
          <w:sz w:val="28"/>
          <w:szCs w:val="28"/>
        </w:rPr>
        <w:t>давать сопоставительную характеристику политического устройства государств Средневековья (Русь, Запад, Восток);</w:t>
      </w:r>
    </w:p>
    <w:p w:rsidR="00A339D1" w:rsidRPr="0074495D" w:rsidRDefault="00A339D1">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w:t>
      </w:r>
      <w:r w:rsidRPr="0074495D">
        <w:rPr>
          <w:rFonts w:ascii="Times New Roman" w:hAnsi="Times New Roman"/>
          <w:i/>
          <w:sz w:val="28"/>
          <w:szCs w:val="28"/>
        </w:rPr>
        <w:t>сравнивать свидетельства различных исторических источников, выявляя в них общее и различия;</w:t>
      </w:r>
    </w:p>
    <w:p w:rsidR="00813C2D" w:rsidRPr="0074495D" w:rsidRDefault="00A339D1">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w:t>
      </w:r>
      <w:r w:rsidRPr="0074495D">
        <w:rPr>
          <w:rFonts w:ascii="Times New Roman" w:hAnsi="Times New Roman"/>
          <w:i/>
          <w:sz w:val="28"/>
          <w:szCs w:val="28"/>
        </w:rPr>
        <w:t>составлять на основе информации учебника и дополнительной литературы описания памятников средневековой культуры Руси и других стран, объяснять, в ч</w:t>
      </w:r>
      <w:r w:rsidR="00245F1D" w:rsidRPr="0074495D">
        <w:rPr>
          <w:rFonts w:ascii="Times New Roman" w:hAnsi="Times New Roman"/>
          <w:i/>
          <w:sz w:val="28"/>
          <w:szCs w:val="28"/>
        </w:rPr>
        <w:t>е</w:t>
      </w:r>
      <w:r w:rsidRPr="0074495D">
        <w:rPr>
          <w:rFonts w:ascii="Times New Roman" w:hAnsi="Times New Roman"/>
          <w:i/>
          <w:sz w:val="28"/>
          <w:szCs w:val="28"/>
        </w:rPr>
        <w:t>м заключаются их художес</w:t>
      </w:r>
      <w:r w:rsidR="00813C2D" w:rsidRPr="0074495D">
        <w:rPr>
          <w:rFonts w:ascii="Times New Roman" w:hAnsi="Times New Roman"/>
          <w:i/>
          <w:sz w:val="28"/>
          <w:szCs w:val="28"/>
        </w:rPr>
        <w:t>твенные достоинства и значение.</w:t>
      </w:r>
    </w:p>
    <w:p w:rsidR="00A339D1" w:rsidRPr="0074495D" w:rsidRDefault="00A339D1" w:rsidP="00FC65AF">
      <w:pPr>
        <w:spacing w:after="0" w:line="360" w:lineRule="auto"/>
        <w:ind w:firstLine="709"/>
        <w:jc w:val="both"/>
        <w:rPr>
          <w:rFonts w:ascii="Times New Roman" w:hAnsi="Times New Roman"/>
          <w:i/>
          <w:sz w:val="28"/>
          <w:szCs w:val="28"/>
        </w:rPr>
      </w:pPr>
      <w:r w:rsidRPr="0074495D">
        <w:rPr>
          <w:rFonts w:ascii="Times New Roman" w:hAnsi="Times New Roman"/>
          <w:b/>
          <w:sz w:val="28"/>
          <w:szCs w:val="28"/>
        </w:rPr>
        <w:t xml:space="preserve">История Нового времени. </w:t>
      </w:r>
      <w:r w:rsidRPr="0074495D">
        <w:rPr>
          <w:rFonts w:ascii="Times New Roman" w:hAnsi="Times New Roman"/>
          <w:b/>
          <w:bCs/>
          <w:sz w:val="28"/>
          <w:szCs w:val="28"/>
        </w:rPr>
        <w:t>Россия в XVI – Х</w:t>
      </w:r>
      <w:r w:rsidRPr="0074495D">
        <w:rPr>
          <w:rFonts w:ascii="Times New Roman" w:hAnsi="Times New Roman"/>
          <w:b/>
          <w:bCs/>
          <w:sz w:val="28"/>
          <w:szCs w:val="28"/>
          <w:lang w:val="en-US"/>
        </w:rPr>
        <w:t>I</w:t>
      </w:r>
      <w:r w:rsidRPr="0074495D">
        <w:rPr>
          <w:rFonts w:ascii="Times New Roman" w:hAnsi="Times New Roman"/>
          <w:b/>
          <w:bCs/>
          <w:sz w:val="28"/>
          <w:szCs w:val="28"/>
        </w:rPr>
        <w:t>Х веках</w:t>
      </w:r>
      <w:r w:rsidRPr="0074495D">
        <w:rPr>
          <w:rFonts w:ascii="Times New Roman" w:hAnsi="Times New Roman"/>
          <w:b/>
          <w:sz w:val="28"/>
          <w:szCs w:val="28"/>
        </w:rPr>
        <w:t xml:space="preserve"> (7</w:t>
      </w:r>
      <w:r w:rsidR="00437180" w:rsidRPr="0074495D">
        <w:rPr>
          <w:rFonts w:ascii="Times New Roman" w:hAnsi="Times New Roman"/>
          <w:sz w:val="28"/>
          <w:szCs w:val="28"/>
        </w:rPr>
        <w:t>–</w:t>
      </w:r>
      <w:r w:rsidRPr="0074495D">
        <w:rPr>
          <w:rFonts w:ascii="Times New Roman" w:hAnsi="Times New Roman"/>
          <w:b/>
          <w:sz w:val="28"/>
          <w:szCs w:val="28"/>
        </w:rPr>
        <w:t>9 класс)</w:t>
      </w:r>
    </w:p>
    <w:p w:rsidR="00A339D1" w:rsidRPr="0074495D" w:rsidRDefault="00A339D1" w:rsidP="00FC65AF">
      <w:pPr>
        <w:pStyle w:val="afff8"/>
        <w:ind w:firstLine="709"/>
        <w:rPr>
          <w:b/>
          <w:szCs w:val="28"/>
        </w:rPr>
      </w:pPr>
      <w:r w:rsidRPr="0074495D">
        <w:rPr>
          <w:b/>
          <w:szCs w:val="28"/>
        </w:rPr>
        <w:t>Выпускник научится:</w:t>
      </w:r>
    </w:p>
    <w:p w:rsidR="00A339D1" w:rsidRPr="0074495D" w:rsidRDefault="00A339D1" w:rsidP="00307772">
      <w:pPr>
        <w:spacing w:after="0" w:line="360" w:lineRule="auto"/>
        <w:ind w:firstLine="709"/>
        <w:jc w:val="both"/>
        <w:rPr>
          <w:rFonts w:ascii="Times New Roman" w:hAnsi="Times New Roman"/>
          <w:sz w:val="28"/>
          <w:szCs w:val="28"/>
        </w:rPr>
      </w:pPr>
      <w:r w:rsidRPr="0074495D">
        <w:rPr>
          <w:rFonts w:ascii="Times New Roman" w:hAnsi="Times New Roman"/>
          <w:sz w:val="28"/>
          <w:szCs w:val="28"/>
        </w:rPr>
        <w:t>• локализовать во времени 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истории России и всеобщей истории в Новое время;</w:t>
      </w:r>
    </w:p>
    <w:p w:rsidR="00A339D1" w:rsidRPr="0074495D" w:rsidRDefault="00A339D1">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 использовать историческую карту 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w:t>
      </w:r>
      <w:r w:rsidR="00437180" w:rsidRPr="0074495D">
        <w:rPr>
          <w:rFonts w:ascii="Times New Roman" w:hAnsi="Times New Roman"/>
          <w:sz w:val="28"/>
          <w:szCs w:val="28"/>
        </w:rPr>
        <w:t>–</w:t>
      </w:r>
      <w:r w:rsidRPr="0074495D">
        <w:rPr>
          <w:rFonts w:ascii="Times New Roman" w:hAnsi="Times New Roman"/>
          <w:sz w:val="28"/>
          <w:szCs w:val="28"/>
        </w:rPr>
        <w:t xml:space="preserve"> походов, завоеваний, колонизации и др.;</w:t>
      </w:r>
    </w:p>
    <w:p w:rsidR="00A339D1" w:rsidRPr="0074495D" w:rsidRDefault="00A339D1">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 анализировать информацию различных источников по отечественной и всеобщей истории Нового времени; </w:t>
      </w:r>
    </w:p>
    <w:p w:rsidR="00A339D1" w:rsidRPr="0074495D" w:rsidRDefault="00A339D1">
      <w:pPr>
        <w:spacing w:after="0" w:line="360" w:lineRule="auto"/>
        <w:ind w:firstLine="709"/>
        <w:jc w:val="both"/>
        <w:rPr>
          <w:rFonts w:ascii="Times New Roman" w:hAnsi="Times New Roman"/>
          <w:sz w:val="28"/>
          <w:szCs w:val="28"/>
        </w:rPr>
      </w:pPr>
      <w:r w:rsidRPr="0074495D">
        <w:rPr>
          <w:rFonts w:ascii="Times New Roman" w:hAnsi="Times New Roman"/>
          <w:sz w:val="28"/>
          <w:szCs w:val="28"/>
        </w:rPr>
        <w:t>• составлять описание положения и образа жизни 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 и личностях отечественной и всеобщей истории Нового времени;</w:t>
      </w:r>
    </w:p>
    <w:p w:rsidR="00A339D1" w:rsidRPr="0074495D" w:rsidRDefault="00A339D1">
      <w:pPr>
        <w:spacing w:after="0" w:line="360" w:lineRule="auto"/>
        <w:ind w:firstLine="709"/>
        <w:jc w:val="both"/>
        <w:rPr>
          <w:rFonts w:ascii="Times New Roman" w:hAnsi="Times New Roman"/>
          <w:sz w:val="28"/>
          <w:szCs w:val="28"/>
        </w:rPr>
      </w:pPr>
      <w:r w:rsidRPr="0074495D">
        <w:rPr>
          <w:rFonts w:ascii="Times New Roman" w:hAnsi="Times New Roman"/>
          <w:sz w:val="28"/>
          <w:szCs w:val="28"/>
        </w:rPr>
        <w:t>• систематизировать исторический материал, содержащийся в учебной и дополнительной литературе по отечественной и всеобщей истории Нового времени;</w:t>
      </w:r>
    </w:p>
    <w:p w:rsidR="00A339D1" w:rsidRPr="0074495D" w:rsidRDefault="00A339D1">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 раскрывать характерные, существенные черты: а) экономического и социального развития России и других стран в Новое время; б) эволюции </w:t>
      </w:r>
      <w:r w:rsidRPr="0074495D">
        <w:rPr>
          <w:rFonts w:ascii="Times New Roman" w:hAnsi="Times New Roman"/>
          <w:sz w:val="28"/>
          <w:szCs w:val="28"/>
        </w:rPr>
        <w:lastRenderedPageBreak/>
        <w:t>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д) художественной культуры Нового времени;</w:t>
      </w:r>
    </w:p>
    <w:p w:rsidR="00A339D1" w:rsidRPr="0074495D" w:rsidRDefault="00A339D1">
      <w:pPr>
        <w:spacing w:after="0" w:line="360" w:lineRule="auto"/>
        <w:ind w:firstLine="709"/>
        <w:jc w:val="both"/>
        <w:rPr>
          <w:rFonts w:ascii="Times New Roman" w:hAnsi="Times New Roman"/>
          <w:sz w:val="28"/>
          <w:szCs w:val="28"/>
        </w:rPr>
      </w:pPr>
      <w:r w:rsidRPr="0074495D">
        <w:rPr>
          <w:rFonts w:ascii="Times New Roman" w:hAnsi="Times New Roman"/>
          <w:sz w:val="28"/>
          <w:szCs w:val="28"/>
        </w:rPr>
        <w:t>• объяснять</w:t>
      </w:r>
      <w:r w:rsidR="00622153">
        <w:rPr>
          <w:rFonts w:ascii="Times New Roman" w:hAnsi="Times New Roman"/>
          <w:sz w:val="28"/>
          <w:szCs w:val="28"/>
        </w:rPr>
        <w:t xml:space="preserve"> </w:t>
      </w:r>
      <w:r w:rsidRPr="0074495D">
        <w:rPr>
          <w:rFonts w:ascii="Times New Roman" w:hAnsi="Times New Roman"/>
          <w:sz w:val="28"/>
          <w:szCs w:val="28"/>
        </w:rPr>
        <w:t>причины и следствия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w:t>
      </w:r>
    </w:p>
    <w:p w:rsidR="00A339D1" w:rsidRPr="0074495D" w:rsidRDefault="00A339D1">
      <w:pPr>
        <w:spacing w:after="0" w:line="360" w:lineRule="auto"/>
        <w:ind w:firstLine="709"/>
        <w:jc w:val="both"/>
        <w:rPr>
          <w:rFonts w:ascii="Times New Roman" w:hAnsi="Times New Roman"/>
          <w:sz w:val="28"/>
          <w:szCs w:val="28"/>
        </w:rPr>
      </w:pPr>
      <w:r w:rsidRPr="0074495D">
        <w:rPr>
          <w:rFonts w:ascii="Times New Roman" w:hAnsi="Times New Roman"/>
          <w:sz w:val="28"/>
          <w:szCs w:val="28"/>
        </w:rPr>
        <w:t>• сопоставлять</w:t>
      </w:r>
      <w:r w:rsidR="00622153">
        <w:rPr>
          <w:rFonts w:ascii="Times New Roman" w:hAnsi="Times New Roman"/>
          <w:sz w:val="28"/>
          <w:szCs w:val="28"/>
        </w:rPr>
        <w:t xml:space="preserve"> </w:t>
      </w:r>
      <w:r w:rsidRPr="0074495D">
        <w:rPr>
          <w:rFonts w:ascii="Times New Roman" w:hAnsi="Times New Roman"/>
          <w:sz w:val="28"/>
          <w:szCs w:val="28"/>
        </w:rPr>
        <w:t>развитие России и других стран в Новое время, сравнивать исторические ситуации и события;</w:t>
      </w:r>
    </w:p>
    <w:p w:rsidR="00A339D1" w:rsidRPr="0074495D" w:rsidRDefault="00A339D1">
      <w:pPr>
        <w:spacing w:after="0" w:line="360" w:lineRule="auto"/>
        <w:ind w:firstLine="709"/>
        <w:jc w:val="both"/>
        <w:rPr>
          <w:rFonts w:ascii="Times New Roman" w:hAnsi="Times New Roman"/>
          <w:sz w:val="28"/>
          <w:szCs w:val="28"/>
        </w:rPr>
      </w:pPr>
      <w:r w:rsidRPr="0074495D">
        <w:rPr>
          <w:rFonts w:ascii="Times New Roman" w:hAnsi="Times New Roman"/>
          <w:sz w:val="28"/>
          <w:szCs w:val="28"/>
        </w:rPr>
        <w:t>• давать оценку событиям и личностям отечественной и всеобщей истории Нового времени.</w:t>
      </w:r>
    </w:p>
    <w:p w:rsidR="00A339D1" w:rsidRPr="0074495D" w:rsidRDefault="00A339D1"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A339D1" w:rsidRPr="0074495D" w:rsidRDefault="00A339D1" w:rsidP="00307772">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w:t>
      </w:r>
      <w:r w:rsidRPr="0074495D">
        <w:rPr>
          <w:rFonts w:ascii="Times New Roman" w:hAnsi="Times New Roman"/>
          <w:i/>
          <w:sz w:val="28"/>
          <w:szCs w:val="28"/>
        </w:rPr>
        <w:t>используя историческую карту, характеризовать социально-экономическое и политическое развитие России, других государств в Новое время;</w:t>
      </w:r>
    </w:p>
    <w:p w:rsidR="00A339D1" w:rsidRPr="0074495D" w:rsidRDefault="00A339D1">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w:t>
      </w:r>
      <w:r w:rsidRPr="0074495D">
        <w:rPr>
          <w:rFonts w:ascii="Times New Roman" w:hAnsi="Times New Roman"/>
          <w:i/>
          <w:sz w:val="28"/>
          <w:szCs w:val="28"/>
        </w:rPr>
        <w:t>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A339D1" w:rsidRPr="0074495D" w:rsidRDefault="00A339D1">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w:t>
      </w:r>
      <w:r w:rsidRPr="0074495D">
        <w:rPr>
          <w:rFonts w:ascii="Times New Roman" w:hAnsi="Times New Roman"/>
          <w:i/>
          <w:sz w:val="28"/>
          <w:szCs w:val="28"/>
        </w:rPr>
        <w:t>сравнивать развитие России и других стран в Новое время, объяснять, в ч</w:t>
      </w:r>
      <w:r w:rsidR="00245F1D" w:rsidRPr="0074495D">
        <w:rPr>
          <w:rFonts w:ascii="Times New Roman" w:hAnsi="Times New Roman"/>
          <w:i/>
          <w:sz w:val="28"/>
          <w:szCs w:val="28"/>
        </w:rPr>
        <w:t>е</w:t>
      </w:r>
      <w:r w:rsidRPr="0074495D">
        <w:rPr>
          <w:rFonts w:ascii="Times New Roman" w:hAnsi="Times New Roman"/>
          <w:i/>
          <w:sz w:val="28"/>
          <w:szCs w:val="28"/>
        </w:rPr>
        <w:t xml:space="preserve">м заключались общие черты и особенности; </w:t>
      </w:r>
    </w:p>
    <w:p w:rsidR="00B540EE" w:rsidRPr="0074495D" w:rsidRDefault="00A339D1">
      <w:pPr>
        <w:spacing w:after="0" w:line="360" w:lineRule="auto"/>
        <w:ind w:firstLine="709"/>
        <w:jc w:val="both"/>
        <w:rPr>
          <w:rFonts w:ascii="Times New Roman" w:hAnsi="Times New Roman"/>
          <w:b/>
          <w:i/>
          <w:sz w:val="28"/>
          <w:szCs w:val="28"/>
        </w:rPr>
      </w:pPr>
      <w:r w:rsidRPr="0074495D">
        <w:rPr>
          <w:rFonts w:ascii="Times New Roman" w:hAnsi="Times New Roman"/>
          <w:sz w:val="28"/>
          <w:szCs w:val="28"/>
        </w:rPr>
        <w:t>• </w:t>
      </w:r>
      <w:r w:rsidRPr="0074495D">
        <w:rPr>
          <w:rFonts w:ascii="Times New Roman" w:hAnsi="Times New Roman"/>
          <w:i/>
          <w:sz w:val="28"/>
          <w:szCs w:val="28"/>
        </w:rPr>
        <w:t>применять знания по истории России и своего края в Новое время при составлении описаний исторических и культурных памятников своего города, края и т. д.</w:t>
      </w:r>
    </w:p>
    <w:p w:rsidR="00437180" w:rsidRPr="0074495D" w:rsidRDefault="00437180" w:rsidP="00FC65AF">
      <w:pPr>
        <w:pStyle w:val="3"/>
        <w:spacing w:before="0" w:beforeAutospacing="0" w:after="0" w:afterAutospacing="0" w:line="360" w:lineRule="auto"/>
        <w:ind w:firstLine="709"/>
        <w:rPr>
          <w:szCs w:val="28"/>
        </w:rPr>
      </w:pPr>
      <w:bookmarkStart w:id="48" w:name="_Toc409691636"/>
    </w:p>
    <w:p w:rsidR="00B540EE" w:rsidRPr="0074495D" w:rsidRDefault="00A52363" w:rsidP="006940DA">
      <w:pPr>
        <w:pStyle w:val="4"/>
      </w:pPr>
      <w:bookmarkStart w:id="49" w:name="_Toc410653959"/>
      <w:bookmarkStart w:id="50" w:name="_Toc414553140"/>
      <w:r w:rsidRPr="0074495D">
        <w:t>1.2.</w:t>
      </w:r>
      <w:r w:rsidR="006940DA" w:rsidRPr="0074495D">
        <w:t>5.6.</w:t>
      </w:r>
      <w:r w:rsidR="00622153">
        <w:t xml:space="preserve"> </w:t>
      </w:r>
      <w:r w:rsidR="00B540EE" w:rsidRPr="0074495D">
        <w:t>Обществознание</w:t>
      </w:r>
      <w:bookmarkEnd w:id="48"/>
      <w:bookmarkEnd w:id="49"/>
      <w:bookmarkEnd w:id="50"/>
    </w:p>
    <w:p w:rsidR="006E54D0" w:rsidRPr="0074495D" w:rsidRDefault="006E54D0" w:rsidP="00FC65AF">
      <w:pPr>
        <w:spacing w:after="0" w:line="360" w:lineRule="auto"/>
        <w:ind w:firstLine="709"/>
        <w:jc w:val="both"/>
        <w:rPr>
          <w:rFonts w:ascii="Times New Roman" w:hAnsi="Times New Roman"/>
          <w:b/>
          <w:sz w:val="28"/>
          <w:szCs w:val="28"/>
          <w:shd w:val="clear" w:color="auto" w:fill="FFFFFF"/>
        </w:rPr>
      </w:pPr>
      <w:r w:rsidRPr="0074495D">
        <w:rPr>
          <w:rFonts w:ascii="Times New Roman" w:hAnsi="Times New Roman"/>
          <w:b/>
          <w:bCs/>
          <w:sz w:val="28"/>
          <w:szCs w:val="28"/>
          <w:shd w:val="clear" w:color="auto" w:fill="FFFFFF"/>
        </w:rPr>
        <w:t>Человек. Деятельность человека</w:t>
      </w:r>
    </w:p>
    <w:p w:rsidR="006E54D0" w:rsidRPr="00475353" w:rsidRDefault="006E54D0" w:rsidP="00FC65AF">
      <w:pPr>
        <w:spacing w:after="0" w:line="360" w:lineRule="auto"/>
        <w:ind w:firstLine="709"/>
        <w:jc w:val="both"/>
        <w:rPr>
          <w:rFonts w:ascii="Times New Roman" w:hAnsi="Times New Roman"/>
          <w:b/>
          <w:sz w:val="28"/>
          <w:szCs w:val="28"/>
        </w:rPr>
      </w:pPr>
      <w:r w:rsidRPr="00475353">
        <w:rPr>
          <w:rFonts w:ascii="Times New Roman" w:hAnsi="Times New Roman"/>
          <w:b/>
          <w:sz w:val="28"/>
          <w:szCs w:val="28"/>
        </w:rPr>
        <w:t>Выпускник научится:</w:t>
      </w:r>
    </w:p>
    <w:p w:rsidR="006E54D0" w:rsidRPr="0074495D" w:rsidRDefault="006E54D0" w:rsidP="00496ECF">
      <w:pPr>
        <w:numPr>
          <w:ilvl w:val="0"/>
          <w:numId w:val="128"/>
        </w:numPr>
        <w:tabs>
          <w:tab w:val="left" w:pos="993"/>
        </w:tabs>
        <w:spacing w:after="0" w:line="360" w:lineRule="auto"/>
        <w:ind w:firstLine="709"/>
        <w:jc w:val="both"/>
        <w:rPr>
          <w:rFonts w:ascii="Times New Roman" w:hAnsi="Times New Roman"/>
          <w:sz w:val="28"/>
          <w:szCs w:val="28"/>
        </w:rPr>
      </w:pPr>
      <w:r w:rsidRPr="0074495D">
        <w:rPr>
          <w:rFonts w:ascii="Times New Roman" w:hAnsi="Times New Roman"/>
          <w:sz w:val="28"/>
          <w:szCs w:val="28"/>
        </w:rPr>
        <w:t>использовать знания о биологическом и социальном в человеке для характеристики его природы;</w:t>
      </w:r>
    </w:p>
    <w:p w:rsidR="006E54D0" w:rsidRPr="0074495D" w:rsidRDefault="006E54D0" w:rsidP="00496ECF">
      <w:pPr>
        <w:numPr>
          <w:ilvl w:val="0"/>
          <w:numId w:val="128"/>
        </w:numPr>
        <w:tabs>
          <w:tab w:val="left" w:pos="993"/>
        </w:tabs>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характеризовать основные возрастные периоды жизни человека, особенности подросткового возраста;</w:t>
      </w:r>
    </w:p>
    <w:p w:rsidR="006E54D0" w:rsidRPr="0074495D" w:rsidRDefault="006E54D0" w:rsidP="00496ECF">
      <w:pPr>
        <w:numPr>
          <w:ilvl w:val="0"/>
          <w:numId w:val="128"/>
        </w:numPr>
        <w:tabs>
          <w:tab w:val="left" w:pos="993"/>
        </w:tabs>
        <w:spacing w:after="0" w:line="360" w:lineRule="auto"/>
        <w:ind w:firstLine="709"/>
        <w:jc w:val="both"/>
        <w:rPr>
          <w:rFonts w:ascii="Times New Roman" w:hAnsi="Times New Roman"/>
          <w:sz w:val="28"/>
          <w:szCs w:val="28"/>
        </w:rPr>
      </w:pPr>
      <w:r w:rsidRPr="0074495D">
        <w:rPr>
          <w:rFonts w:ascii="Times New Roman" w:hAnsi="Times New Roman"/>
          <w:sz w:val="28"/>
          <w:szCs w:val="28"/>
        </w:rPr>
        <w:t>в модельных и реальных ситуациях выделять сущностные характеристики и основные виды деятельности людей, объяснять роль мотивов в деятельности человека;</w:t>
      </w:r>
    </w:p>
    <w:p w:rsidR="006E54D0" w:rsidRPr="0074495D" w:rsidRDefault="006E54D0" w:rsidP="00496ECF">
      <w:pPr>
        <w:numPr>
          <w:ilvl w:val="0"/>
          <w:numId w:val="128"/>
        </w:numPr>
        <w:tabs>
          <w:tab w:val="left" w:pos="993"/>
        </w:tabs>
        <w:spacing w:after="0" w:line="360" w:lineRule="auto"/>
        <w:ind w:firstLine="709"/>
        <w:jc w:val="both"/>
        <w:rPr>
          <w:rFonts w:ascii="Times New Roman" w:hAnsi="Times New Roman"/>
          <w:sz w:val="28"/>
          <w:szCs w:val="28"/>
        </w:rPr>
      </w:pPr>
      <w:r w:rsidRPr="0074495D">
        <w:rPr>
          <w:rFonts w:ascii="Times New Roman" w:hAnsi="Times New Roman"/>
          <w:sz w:val="28"/>
          <w:szCs w:val="28"/>
        </w:rPr>
        <w:t>характеризовать и иллюстрировать конкретными примерами группы потребностей человека;</w:t>
      </w:r>
    </w:p>
    <w:p w:rsidR="006E54D0" w:rsidRPr="0074495D" w:rsidRDefault="006E54D0" w:rsidP="00496ECF">
      <w:pPr>
        <w:numPr>
          <w:ilvl w:val="0"/>
          <w:numId w:val="128"/>
        </w:numPr>
        <w:tabs>
          <w:tab w:val="left" w:pos="993"/>
        </w:tabs>
        <w:spacing w:after="0" w:line="360" w:lineRule="auto"/>
        <w:ind w:firstLine="709"/>
        <w:jc w:val="both"/>
        <w:rPr>
          <w:rFonts w:ascii="Times New Roman" w:hAnsi="Times New Roman"/>
          <w:sz w:val="28"/>
          <w:szCs w:val="28"/>
        </w:rPr>
      </w:pPr>
      <w:r w:rsidRPr="0074495D">
        <w:rPr>
          <w:rFonts w:ascii="Times New Roman" w:hAnsi="Times New Roman"/>
          <w:sz w:val="28"/>
          <w:szCs w:val="28"/>
        </w:rPr>
        <w:t>приводить примеры основных видов деятельности человека;</w:t>
      </w:r>
    </w:p>
    <w:p w:rsidR="006E54D0" w:rsidRPr="0074495D" w:rsidRDefault="006E54D0" w:rsidP="00496ECF">
      <w:pPr>
        <w:numPr>
          <w:ilvl w:val="0"/>
          <w:numId w:val="128"/>
        </w:numPr>
        <w:shd w:val="clear" w:color="auto" w:fill="FFFFFF"/>
        <w:tabs>
          <w:tab w:val="left" w:pos="993"/>
          <w:tab w:val="left" w:pos="1023"/>
        </w:tabs>
        <w:spacing w:after="0" w:line="360" w:lineRule="auto"/>
        <w:ind w:firstLine="709"/>
        <w:jc w:val="both"/>
        <w:rPr>
          <w:rFonts w:ascii="Times New Roman" w:hAnsi="Times New Roman"/>
          <w:sz w:val="28"/>
          <w:szCs w:val="28"/>
        </w:rPr>
      </w:pPr>
      <w:r w:rsidRPr="0074495D">
        <w:rPr>
          <w:rFonts w:ascii="Times New Roman" w:hAnsi="Times New Roman"/>
          <w:sz w:val="28"/>
          <w:szCs w:val="28"/>
        </w:rPr>
        <w:t>выполнять несложные практические задания по анализу ситуаций, связанных с различными способами разрешения межличностных конфликтов; выражать собственное отношение к различным способам разрешения межличностных конфликтов.</w:t>
      </w:r>
    </w:p>
    <w:p w:rsidR="006E54D0" w:rsidRPr="0074495D" w:rsidRDefault="006E54D0" w:rsidP="00FC65AF">
      <w:pPr>
        <w:tabs>
          <w:tab w:val="left" w:pos="1023"/>
        </w:tabs>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75"/>
        </w:numPr>
        <w:shd w:val="clear" w:color="auto" w:fill="FFFFFF"/>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выполнять несложные практические задания, основанные на ситуациях, связанных с деятельностью человека;</w:t>
      </w:r>
    </w:p>
    <w:p w:rsidR="006E54D0" w:rsidRPr="0074495D" w:rsidRDefault="006E54D0" w:rsidP="00496ECF">
      <w:pPr>
        <w:numPr>
          <w:ilvl w:val="0"/>
          <w:numId w:val="75"/>
        </w:numPr>
        <w:shd w:val="clear" w:color="auto" w:fill="FFFFFF"/>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оценивать роль деятельности в жизни человека и общества;</w:t>
      </w:r>
    </w:p>
    <w:p w:rsidR="006E54D0" w:rsidRPr="0074495D" w:rsidRDefault="006E54D0" w:rsidP="00496ECF">
      <w:pPr>
        <w:numPr>
          <w:ilvl w:val="0"/>
          <w:numId w:val="75"/>
        </w:numPr>
        <w:tabs>
          <w:tab w:val="left" w:pos="993"/>
          <w:tab w:val="left" w:pos="102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оценивать последствия удовлетворения мнимых потребностей, на примерах показывать опасность удовлетворения мнимых потребностей, угрожающих здоровью;</w:t>
      </w:r>
    </w:p>
    <w:p w:rsidR="006E54D0" w:rsidRPr="0074495D" w:rsidRDefault="006E54D0" w:rsidP="00496ECF">
      <w:pPr>
        <w:numPr>
          <w:ilvl w:val="0"/>
          <w:numId w:val="75"/>
        </w:numPr>
        <w:shd w:val="clear" w:color="auto" w:fill="FFFFFF"/>
        <w:tabs>
          <w:tab w:val="left" w:pos="993"/>
          <w:tab w:val="left" w:pos="102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использовать элементы причинно-следственного анализа при характеристике межличностных конфликтов;</w:t>
      </w:r>
    </w:p>
    <w:p w:rsidR="006E54D0" w:rsidRPr="0074495D" w:rsidRDefault="006E54D0" w:rsidP="00496ECF">
      <w:pPr>
        <w:numPr>
          <w:ilvl w:val="0"/>
          <w:numId w:val="75"/>
        </w:numPr>
        <w:shd w:val="clear" w:color="auto" w:fill="FFFFFF"/>
        <w:tabs>
          <w:tab w:val="left" w:pos="993"/>
          <w:tab w:val="left" w:pos="102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моделировать возможные последствия позитивного и негативного воздействия группы на человека, делать выводы.</w:t>
      </w:r>
    </w:p>
    <w:p w:rsidR="006E54D0" w:rsidRPr="0074495D" w:rsidRDefault="006E54D0" w:rsidP="00FC65AF">
      <w:pPr>
        <w:spacing w:after="0" w:line="360" w:lineRule="auto"/>
        <w:ind w:firstLine="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Общество</w:t>
      </w:r>
    </w:p>
    <w:p w:rsidR="006E54D0" w:rsidRPr="00475353" w:rsidRDefault="006E54D0" w:rsidP="00FC65AF">
      <w:pPr>
        <w:shd w:val="clear" w:color="auto" w:fill="FFFFFF"/>
        <w:tabs>
          <w:tab w:val="left" w:pos="1023"/>
        </w:tabs>
        <w:spacing w:after="0" w:line="360" w:lineRule="auto"/>
        <w:ind w:firstLine="709"/>
        <w:jc w:val="both"/>
        <w:rPr>
          <w:rFonts w:ascii="Times New Roman" w:hAnsi="Times New Roman"/>
          <w:b/>
          <w:sz w:val="28"/>
          <w:szCs w:val="28"/>
        </w:rPr>
      </w:pPr>
      <w:r w:rsidRPr="00475353">
        <w:rPr>
          <w:rFonts w:ascii="Times New Roman" w:hAnsi="Times New Roman"/>
          <w:b/>
          <w:sz w:val="28"/>
          <w:szCs w:val="28"/>
        </w:rPr>
        <w:t>Выпускник научится:</w:t>
      </w:r>
    </w:p>
    <w:p w:rsidR="006E54D0" w:rsidRPr="0074495D" w:rsidRDefault="006E54D0" w:rsidP="00496ECF">
      <w:pPr>
        <w:numPr>
          <w:ilvl w:val="0"/>
          <w:numId w:val="76"/>
        </w:numPr>
        <w:shd w:val="clear" w:color="auto" w:fill="FFFFFF"/>
        <w:tabs>
          <w:tab w:val="left" w:pos="20"/>
          <w:tab w:val="left" w:pos="993"/>
        </w:tabs>
        <w:spacing w:after="0" w:line="360" w:lineRule="auto"/>
        <w:ind w:left="0" w:firstLine="709"/>
        <w:jc w:val="both"/>
        <w:rPr>
          <w:rFonts w:ascii="Times New Roman" w:hAnsi="Times New Roman"/>
          <w:b/>
          <w:bCs/>
          <w:sz w:val="28"/>
          <w:szCs w:val="28"/>
        </w:rPr>
      </w:pPr>
      <w:r w:rsidRPr="0074495D">
        <w:rPr>
          <w:rFonts w:ascii="Times New Roman" w:hAnsi="Times New Roman"/>
          <w:bCs/>
          <w:sz w:val="28"/>
          <w:szCs w:val="28"/>
        </w:rPr>
        <w:t>демонстрировать на примерах взаимосвязь природы и общества, раскрывать роль природы в жизни человека;</w:t>
      </w:r>
    </w:p>
    <w:p w:rsidR="006E54D0" w:rsidRPr="0074495D" w:rsidRDefault="006E54D0" w:rsidP="00496ECF">
      <w:pPr>
        <w:numPr>
          <w:ilvl w:val="0"/>
          <w:numId w:val="76"/>
        </w:numPr>
        <w:shd w:val="clear" w:color="auto" w:fill="FFFFFF"/>
        <w:tabs>
          <w:tab w:val="left" w:pos="20"/>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на основе приведенных данных основные типы обществ;</w:t>
      </w:r>
    </w:p>
    <w:p w:rsidR="006E54D0" w:rsidRPr="0074495D" w:rsidRDefault="006E54D0" w:rsidP="00496ECF">
      <w:pPr>
        <w:numPr>
          <w:ilvl w:val="0"/>
          <w:numId w:val="76"/>
        </w:numPr>
        <w:shd w:val="clear" w:color="auto" w:fill="FFFFFF"/>
        <w:tabs>
          <w:tab w:val="left" w:pos="20"/>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характеризовать движение от одних форм общественной жизни к другим; оценивать социальные явления с позиций общественного прогресса;</w:t>
      </w:r>
    </w:p>
    <w:p w:rsidR="006E54D0" w:rsidRPr="0074495D" w:rsidRDefault="006E54D0" w:rsidP="00496ECF">
      <w:pPr>
        <w:numPr>
          <w:ilvl w:val="0"/>
          <w:numId w:val="76"/>
        </w:numPr>
        <w:shd w:val="clear" w:color="auto" w:fill="FFFFFF"/>
        <w:tabs>
          <w:tab w:val="left" w:pos="20"/>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экономические, социальные, политические, культурные явления и процессы общественной жизни;</w:t>
      </w:r>
    </w:p>
    <w:p w:rsidR="006E54D0" w:rsidRPr="0074495D" w:rsidRDefault="006E54D0" w:rsidP="00496ECF">
      <w:pPr>
        <w:numPr>
          <w:ilvl w:val="0"/>
          <w:numId w:val="76"/>
        </w:numPr>
        <w:shd w:val="clear" w:color="auto" w:fill="FFFFFF"/>
        <w:tabs>
          <w:tab w:val="left" w:pos="20"/>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выполнять несложные познавательные и практические задания, основанные на ситуациях жизнедеятельности человека в разных сферах общества;</w:t>
      </w:r>
    </w:p>
    <w:p w:rsidR="006E54D0" w:rsidRPr="0074495D" w:rsidRDefault="006E54D0" w:rsidP="00496ECF">
      <w:pPr>
        <w:numPr>
          <w:ilvl w:val="0"/>
          <w:numId w:val="76"/>
        </w:numPr>
        <w:shd w:val="clear" w:color="auto" w:fill="FFFFFF"/>
        <w:tabs>
          <w:tab w:val="left" w:pos="20"/>
          <w:tab w:val="left" w:pos="993"/>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характеризовать экологический кризис как глобальную проблему человечества, раскрывать причины экологического кризиса;</w:t>
      </w:r>
    </w:p>
    <w:p w:rsidR="006E54D0" w:rsidRPr="0074495D" w:rsidRDefault="006E54D0" w:rsidP="00496ECF">
      <w:pPr>
        <w:numPr>
          <w:ilvl w:val="0"/>
          <w:numId w:val="76"/>
        </w:numPr>
        <w:shd w:val="clear" w:color="auto" w:fill="FFFFFF"/>
        <w:tabs>
          <w:tab w:val="left" w:pos="20"/>
          <w:tab w:val="left" w:pos="993"/>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на основе полученных знаний выбирать в предлагаемых модельных ситуациях и осуществлять на практике экологически рациональное поведение;</w:t>
      </w:r>
    </w:p>
    <w:p w:rsidR="006E54D0" w:rsidRPr="0074495D" w:rsidRDefault="006E54D0" w:rsidP="00496ECF">
      <w:pPr>
        <w:numPr>
          <w:ilvl w:val="0"/>
          <w:numId w:val="76"/>
        </w:numPr>
        <w:shd w:val="clear" w:color="auto" w:fill="FFFFFF"/>
        <w:tabs>
          <w:tab w:val="left" w:pos="20"/>
          <w:tab w:val="left" w:pos="993"/>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 xml:space="preserve">раскрывать влияние современных средств массовой коммуникации на общество и личность; </w:t>
      </w:r>
    </w:p>
    <w:p w:rsidR="006E54D0" w:rsidRPr="0074495D" w:rsidRDefault="006E54D0" w:rsidP="00496ECF">
      <w:pPr>
        <w:numPr>
          <w:ilvl w:val="0"/>
          <w:numId w:val="76"/>
        </w:numPr>
        <w:shd w:val="clear" w:color="auto" w:fill="FFFFFF"/>
        <w:tabs>
          <w:tab w:val="left" w:pos="20"/>
          <w:tab w:val="left" w:pos="993"/>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конкретизировать примерами опасность международного терроризма.</w:t>
      </w:r>
    </w:p>
    <w:p w:rsidR="006E54D0" w:rsidRPr="0074495D" w:rsidRDefault="006E54D0" w:rsidP="00FC65AF">
      <w:pPr>
        <w:shd w:val="clear" w:color="auto" w:fill="FFFFFF"/>
        <w:tabs>
          <w:tab w:val="left" w:pos="0"/>
        </w:tabs>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77"/>
        </w:numPr>
        <w:shd w:val="clear" w:color="auto" w:fill="FFFFFF"/>
        <w:tabs>
          <w:tab w:val="left" w:pos="102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наблюдать и характеризовать явления и события, происходящие в различных сферах общественной жизни;</w:t>
      </w:r>
    </w:p>
    <w:p w:rsidR="006E54D0" w:rsidRPr="0074495D" w:rsidRDefault="006E54D0" w:rsidP="00496ECF">
      <w:pPr>
        <w:numPr>
          <w:ilvl w:val="0"/>
          <w:numId w:val="77"/>
        </w:numPr>
        <w:shd w:val="clear" w:color="auto" w:fill="FFFFFF"/>
        <w:tabs>
          <w:tab w:val="left" w:pos="102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выявлять причинно-следственные связи общественных явлений и характеризовать основные направления общественного развития;</w:t>
      </w:r>
    </w:p>
    <w:p w:rsidR="006E54D0" w:rsidRPr="0074495D" w:rsidRDefault="006E54D0" w:rsidP="00496ECF">
      <w:pPr>
        <w:numPr>
          <w:ilvl w:val="0"/>
          <w:numId w:val="77"/>
        </w:numPr>
        <w:shd w:val="clear" w:color="auto" w:fill="FFFFFF"/>
        <w:tabs>
          <w:tab w:val="left" w:pos="102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осознанно содействовать защите природы.</w:t>
      </w:r>
    </w:p>
    <w:p w:rsidR="006E54D0" w:rsidRPr="0074495D" w:rsidRDefault="006E54D0" w:rsidP="00FC65AF">
      <w:pPr>
        <w:spacing w:after="0" w:line="360" w:lineRule="auto"/>
        <w:ind w:firstLine="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Социальные нормы</w:t>
      </w:r>
    </w:p>
    <w:p w:rsidR="006E54D0" w:rsidRPr="00475353" w:rsidRDefault="006E54D0" w:rsidP="00FC65AF">
      <w:pPr>
        <w:shd w:val="clear" w:color="auto" w:fill="FFFFFF"/>
        <w:tabs>
          <w:tab w:val="left" w:pos="1023"/>
        </w:tabs>
        <w:spacing w:after="0" w:line="360" w:lineRule="auto"/>
        <w:ind w:firstLine="709"/>
        <w:jc w:val="both"/>
        <w:rPr>
          <w:rFonts w:ascii="Times New Roman" w:hAnsi="Times New Roman"/>
          <w:b/>
          <w:sz w:val="28"/>
          <w:szCs w:val="28"/>
        </w:rPr>
      </w:pPr>
      <w:r w:rsidRPr="00475353">
        <w:rPr>
          <w:rFonts w:ascii="Times New Roman" w:hAnsi="Times New Roman"/>
          <w:b/>
          <w:sz w:val="28"/>
          <w:szCs w:val="28"/>
        </w:rPr>
        <w:t>Выпускник научится:</w:t>
      </w:r>
    </w:p>
    <w:p w:rsidR="006E54D0" w:rsidRPr="0074495D" w:rsidRDefault="006E54D0" w:rsidP="00496ECF">
      <w:pPr>
        <w:numPr>
          <w:ilvl w:val="0"/>
          <w:numId w:val="78"/>
        </w:numPr>
        <w:shd w:val="clear" w:color="auto" w:fill="FFFFFF"/>
        <w:tabs>
          <w:tab w:val="left" w:pos="102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раскрывать роль социальных норм как регуляторов общественной жизни и поведения человека;</w:t>
      </w:r>
    </w:p>
    <w:p w:rsidR="006E54D0" w:rsidRPr="0074495D" w:rsidRDefault="006E54D0" w:rsidP="00496ECF">
      <w:pPr>
        <w:numPr>
          <w:ilvl w:val="0"/>
          <w:numId w:val="78"/>
        </w:numPr>
        <w:shd w:val="clear" w:color="auto" w:fill="FFFFFF"/>
        <w:tabs>
          <w:tab w:val="left" w:pos="1023"/>
        </w:tabs>
        <w:spacing w:after="0" w:line="360" w:lineRule="auto"/>
        <w:ind w:left="0" w:firstLine="709"/>
        <w:contextualSpacing/>
        <w:jc w:val="both"/>
        <w:rPr>
          <w:rFonts w:ascii="Times New Roman" w:hAnsi="Times New Roman"/>
          <w:b/>
          <w:sz w:val="28"/>
          <w:szCs w:val="28"/>
        </w:rPr>
      </w:pPr>
      <w:r w:rsidRPr="0074495D">
        <w:rPr>
          <w:rFonts w:ascii="Times New Roman" w:hAnsi="Times New Roman"/>
          <w:sz w:val="28"/>
          <w:szCs w:val="28"/>
        </w:rPr>
        <w:t>различать отдельные виды социальных норм;</w:t>
      </w:r>
    </w:p>
    <w:p w:rsidR="006E54D0" w:rsidRPr="0074495D" w:rsidRDefault="006E54D0" w:rsidP="00496ECF">
      <w:pPr>
        <w:numPr>
          <w:ilvl w:val="0"/>
          <w:numId w:val="78"/>
        </w:numPr>
        <w:shd w:val="clear" w:color="auto" w:fill="FFFFFF"/>
        <w:tabs>
          <w:tab w:val="left" w:pos="1023"/>
        </w:tabs>
        <w:spacing w:after="0" w:line="360" w:lineRule="auto"/>
        <w:ind w:left="0" w:firstLine="709"/>
        <w:contextualSpacing/>
        <w:jc w:val="both"/>
        <w:rPr>
          <w:rFonts w:ascii="Times New Roman" w:hAnsi="Times New Roman"/>
          <w:b/>
          <w:sz w:val="28"/>
          <w:szCs w:val="28"/>
        </w:rPr>
      </w:pPr>
      <w:r w:rsidRPr="0074495D">
        <w:rPr>
          <w:rFonts w:ascii="Times New Roman" w:hAnsi="Times New Roman"/>
          <w:sz w:val="28"/>
          <w:szCs w:val="28"/>
        </w:rPr>
        <w:t>характеризовать основные нормы морали;</w:t>
      </w:r>
    </w:p>
    <w:p w:rsidR="006E54D0" w:rsidRPr="0074495D" w:rsidRDefault="006E54D0" w:rsidP="00496ECF">
      <w:pPr>
        <w:numPr>
          <w:ilvl w:val="0"/>
          <w:numId w:val="78"/>
        </w:numPr>
        <w:shd w:val="clear" w:color="auto" w:fill="FFFFFF"/>
        <w:tabs>
          <w:tab w:val="left" w:pos="102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критически осмысливать информацию морально-нравственного характера, полученную из разнообразных источников, систематизировать, анализировать полученные данные; применять полученную информацию для </w:t>
      </w:r>
      <w:r w:rsidRPr="0074495D">
        <w:rPr>
          <w:rFonts w:ascii="Times New Roman" w:hAnsi="Times New Roman"/>
          <w:sz w:val="28"/>
          <w:szCs w:val="28"/>
        </w:rPr>
        <w:lastRenderedPageBreak/>
        <w:t>определения собственной позиции, для соотнесения своего поведения и поступков других людей с нравственными ценностями;</w:t>
      </w:r>
    </w:p>
    <w:p w:rsidR="006E54D0" w:rsidRPr="0074495D" w:rsidRDefault="006E54D0" w:rsidP="00496ECF">
      <w:pPr>
        <w:numPr>
          <w:ilvl w:val="0"/>
          <w:numId w:val="78"/>
        </w:numPr>
        <w:shd w:val="clear" w:color="auto" w:fill="FFFFFF"/>
        <w:tabs>
          <w:tab w:val="left" w:pos="102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раскрывать сущность патриотизма, гражданственности; приводить примеры проявления этих качеств из истории и жизни современного общества;</w:t>
      </w:r>
    </w:p>
    <w:p w:rsidR="006E54D0" w:rsidRPr="0074495D" w:rsidRDefault="006E54D0" w:rsidP="00496ECF">
      <w:pPr>
        <w:numPr>
          <w:ilvl w:val="0"/>
          <w:numId w:val="78"/>
        </w:numPr>
        <w:shd w:val="clear" w:color="auto" w:fill="FFFFFF"/>
        <w:tabs>
          <w:tab w:val="left" w:pos="102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характеризовать специфику норм права;</w:t>
      </w:r>
    </w:p>
    <w:p w:rsidR="006E54D0" w:rsidRPr="0074495D" w:rsidRDefault="006E54D0" w:rsidP="00496ECF">
      <w:pPr>
        <w:numPr>
          <w:ilvl w:val="0"/>
          <w:numId w:val="78"/>
        </w:numPr>
        <w:shd w:val="clear" w:color="auto" w:fill="FFFFFF"/>
        <w:tabs>
          <w:tab w:val="left" w:pos="102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сравнивать нормы морали и права, выявлять их общие черты и особенности;</w:t>
      </w:r>
    </w:p>
    <w:p w:rsidR="006E54D0" w:rsidRPr="0074495D" w:rsidRDefault="006E54D0" w:rsidP="00496ECF">
      <w:pPr>
        <w:numPr>
          <w:ilvl w:val="0"/>
          <w:numId w:val="78"/>
        </w:numPr>
        <w:shd w:val="clear" w:color="auto" w:fill="FFFFFF"/>
        <w:tabs>
          <w:tab w:val="left" w:pos="102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раскрывать сущность процесса социализации личности;</w:t>
      </w:r>
    </w:p>
    <w:p w:rsidR="006E54D0" w:rsidRPr="0074495D" w:rsidRDefault="006E54D0" w:rsidP="00496ECF">
      <w:pPr>
        <w:numPr>
          <w:ilvl w:val="0"/>
          <w:numId w:val="78"/>
        </w:numPr>
        <w:shd w:val="clear" w:color="auto" w:fill="FFFFFF"/>
        <w:tabs>
          <w:tab w:val="left" w:pos="102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объяснять причины отклоняющегося поведения;</w:t>
      </w:r>
    </w:p>
    <w:p w:rsidR="006E54D0" w:rsidRPr="0074495D" w:rsidRDefault="006E54D0" w:rsidP="00496ECF">
      <w:pPr>
        <w:numPr>
          <w:ilvl w:val="0"/>
          <w:numId w:val="78"/>
        </w:numPr>
        <w:shd w:val="clear" w:color="auto" w:fill="FFFFFF"/>
        <w:tabs>
          <w:tab w:val="left" w:pos="102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описывать негативные последствия наиболее опасных форм отклоняющегося поведения.</w:t>
      </w:r>
    </w:p>
    <w:p w:rsidR="006E54D0" w:rsidRPr="0074495D" w:rsidRDefault="006E54D0" w:rsidP="00FC65AF">
      <w:pPr>
        <w:shd w:val="clear" w:color="auto" w:fill="FFFFFF"/>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79"/>
        </w:numPr>
        <w:shd w:val="clear" w:color="auto" w:fill="FFFFFF"/>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использовать элементы причинно-следственного анализа для понимания влияния моральных устоев на развитие общества и человека;</w:t>
      </w:r>
    </w:p>
    <w:p w:rsidR="006E54D0" w:rsidRPr="0074495D" w:rsidRDefault="006E54D0" w:rsidP="00496ECF">
      <w:pPr>
        <w:numPr>
          <w:ilvl w:val="0"/>
          <w:numId w:val="79"/>
        </w:numPr>
        <w:shd w:val="clear" w:color="auto" w:fill="FFFFFF"/>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оценивать социальную значимость здорового образа жизни.</w:t>
      </w:r>
    </w:p>
    <w:p w:rsidR="006E54D0" w:rsidRPr="0074495D" w:rsidRDefault="006E54D0" w:rsidP="00FC65AF">
      <w:pPr>
        <w:spacing w:after="0" w:line="360" w:lineRule="auto"/>
        <w:ind w:firstLine="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Сфера духовной культуры</w:t>
      </w:r>
    </w:p>
    <w:p w:rsidR="006E54D0" w:rsidRPr="0074495D" w:rsidRDefault="006E54D0" w:rsidP="00FC65AF">
      <w:pPr>
        <w:shd w:val="clear" w:color="auto" w:fill="FFFFFF"/>
        <w:spacing w:after="0" w:line="360" w:lineRule="auto"/>
        <w:ind w:firstLine="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Выпускник научится:</w:t>
      </w:r>
    </w:p>
    <w:p w:rsidR="006E54D0" w:rsidRPr="0074495D" w:rsidRDefault="006E54D0" w:rsidP="00496ECF">
      <w:pPr>
        <w:numPr>
          <w:ilvl w:val="0"/>
          <w:numId w:val="80"/>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характеризовать развитие отдельных областей и форм культуры, выражать свое мнение о явлениях культуры;</w:t>
      </w:r>
    </w:p>
    <w:p w:rsidR="006E54D0" w:rsidRPr="0074495D" w:rsidRDefault="006E54D0" w:rsidP="00496ECF">
      <w:pPr>
        <w:numPr>
          <w:ilvl w:val="0"/>
          <w:numId w:val="80"/>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описывать явления духовной культуры;</w:t>
      </w:r>
    </w:p>
    <w:p w:rsidR="006E54D0" w:rsidRPr="0074495D" w:rsidRDefault="006E54D0" w:rsidP="00496ECF">
      <w:pPr>
        <w:numPr>
          <w:ilvl w:val="0"/>
          <w:numId w:val="80"/>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объяснять причины возрастания роли науки в современном мире;</w:t>
      </w:r>
    </w:p>
    <w:p w:rsidR="006E54D0" w:rsidRPr="0074495D" w:rsidRDefault="006E54D0" w:rsidP="00496ECF">
      <w:pPr>
        <w:numPr>
          <w:ilvl w:val="0"/>
          <w:numId w:val="80"/>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оценивать роль образования в современном обществе;</w:t>
      </w:r>
    </w:p>
    <w:p w:rsidR="006E54D0" w:rsidRPr="0074495D" w:rsidRDefault="006E54D0" w:rsidP="00496ECF">
      <w:pPr>
        <w:numPr>
          <w:ilvl w:val="0"/>
          <w:numId w:val="80"/>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различать уровни общего образования в России;</w:t>
      </w:r>
    </w:p>
    <w:p w:rsidR="006E54D0" w:rsidRPr="0074495D" w:rsidRDefault="006E54D0" w:rsidP="00496ECF">
      <w:pPr>
        <w:numPr>
          <w:ilvl w:val="0"/>
          <w:numId w:val="80"/>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находить и извлекать социальную информацию о достижениях и проблемах развития культуры из адаптированных источников различного типа;</w:t>
      </w:r>
    </w:p>
    <w:p w:rsidR="006E54D0" w:rsidRPr="0074495D" w:rsidRDefault="006E54D0" w:rsidP="00496ECF">
      <w:pPr>
        <w:numPr>
          <w:ilvl w:val="0"/>
          <w:numId w:val="80"/>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описывать духовные ценности российского народа и выражать собственное отношение к ним;</w:t>
      </w:r>
    </w:p>
    <w:p w:rsidR="006E54D0" w:rsidRPr="0074495D" w:rsidRDefault="006E54D0" w:rsidP="00496ECF">
      <w:pPr>
        <w:numPr>
          <w:ilvl w:val="0"/>
          <w:numId w:val="80"/>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lastRenderedPageBreak/>
        <w:t>объяснять необходимость непрерывного образования в современных условиях;</w:t>
      </w:r>
    </w:p>
    <w:p w:rsidR="006E54D0" w:rsidRPr="0074495D" w:rsidRDefault="006E54D0" w:rsidP="00496ECF">
      <w:pPr>
        <w:numPr>
          <w:ilvl w:val="0"/>
          <w:numId w:val="80"/>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учитывать общественные потребности при выборе направления своей будущей профессиональной деятельности;</w:t>
      </w:r>
    </w:p>
    <w:p w:rsidR="006E54D0" w:rsidRPr="0074495D" w:rsidRDefault="006E54D0" w:rsidP="00496ECF">
      <w:pPr>
        <w:numPr>
          <w:ilvl w:val="0"/>
          <w:numId w:val="80"/>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раскрывать роль религии в современном обществе;</w:t>
      </w:r>
    </w:p>
    <w:p w:rsidR="006E54D0" w:rsidRPr="0074495D" w:rsidRDefault="006E54D0" w:rsidP="00496ECF">
      <w:pPr>
        <w:numPr>
          <w:ilvl w:val="0"/>
          <w:numId w:val="80"/>
        </w:numPr>
        <w:shd w:val="clear" w:color="auto" w:fill="FFFFFF"/>
        <w:tabs>
          <w:tab w:val="left" w:pos="993"/>
        </w:tabs>
        <w:spacing w:after="0" w:line="360" w:lineRule="auto"/>
        <w:ind w:left="0" w:firstLine="709"/>
        <w:jc w:val="both"/>
        <w:rPr>
          <w:rFonts w:ascii="Times New Roman" w:hAnsi="Times New Roman"/>
          <w:b/>
          <w:bCs/>
          <w:sz w:val="28"/>
          <w:szCs w:val="28"/>
          <w:shd w:val="clear" w:color="auto" w:fill="FFFFFF"/>
        </w:rPr>
      </w:pPr>
      <w:r w:rsidRPr="0074495D">
        <w:rPr>
          <w:rFonts w:ascii="Times New Roman" w:hAnsi="Times New Roman"/>
          <w:bCs/>
          <w:sz w:val="28"/>
          <w:szCs w:val="28"/>
          <w:shd w:val="clear" w:color="auto" w:fill="FFFFFF"/>
        </w:rPr>
        <w:t>характеризовать особенности искусства как формы духовной культуры</w:t>
      </w:r>
      <w:r w:rsidRPr="0074495D">
        <w:rPr>
          <w:rFonts w:ascii="Times New Roman" w:hAnsi="Times New Roman"/>
          <w:b/>
          <w:bCs/>
          <w:sz w:val="28"/>
          <w:szCs w:val="28"/>
          <w:shd w:val="clear" w:color="auto" w:fill="FFFFFF"/>
        </w:rPr>
        <w:t>.</w:t>
      </w:r>
    </w:p>
    <w:p w:rsidR="006E54D0" w:rsidRPr="0074495D" w:rsidRDefault="006E54D0" w:rsidP="0012022C">
      <w:pPr>
        <w:shd w:val="clear" w:color="auto" w:fill="FFFFFF"/>
        <w:spacing w:after="0" w:line="360" w:lineRule="auto"/>
        <w:ind w:firstLine="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Выпускник получит возможность научиться:</w:t>
      </w:r>
    </w:p>
    <w:p w:rsidR="006E54D0" w:rsidRPr="0074495D" w:rsidRDefault="006E54D0" w:rsidP="00496ECF">
      <w:pPr>
        <w:numPr>
          <w:ilvl w:val="0"/>
          <w:numId w:val="81"/>
        </w:numPr>
        <w:shd w:val="clear" w:color="auto" w:fill="FFFFFF"/>
        <w:tabs>
          <w:tab w:val="left" w:pos="993"/>
        </w:tabs>
        <w:spacing w:after="0" w:line="360" w:lineRule="auto"/>
        <w:ind w:left="0" w:firstLine="709"/>
        <w:jc w:val="both"/>
        <w:rPr>
          <w:rFonts w:ascii="Times New Roman" w:hAnsi="Times New Roman"/>
          <w:bCs/>
          <w:i/>
          <w:sz w:val="28"/>
          <w:szCs w:val="28"/>
          <w:shd w:val="clear" w:color="auto" w:fill="FFFFFF"/>
        </w:rPr>
      </w:pPr>
      <w:r w:rsidRPr="0074495D">
        <w:rPr>
          <w:rFonts w:ascii="Times New Roman" w:hAnsi="Times New Roman"/>
          <w:bCs/>
          <w:i/>
          <w:sz w:val="28"/>
          <w:szCs w:val="28"/>
          <w:shd w:val="clear" w:color="auto" w:fill="FFFFFF"/>
        </w:rPr>
        <w:t>описывать процессы создания, сохранения, трансляции и усвоения достижений культуры;</w:t>
      </w:r>
    </w:p>
    <w:p w:rsidR="006E54D0" w:rsidRPr="0074495D" w:rsidRDefault="006E54D0" w:rsidP="00496ECF">
      <w:pPr>
        <w:numPr>
          <w:ilvl w:val="0"/>
          <w:numId w:val="81"/>
        </w:numPr>
        <w:shd w:val="clear" w:color="auto" w:fill="FFFFFF"/>
        <w:tabs>
          <w:tab w:val="left" w:pos="993"/>
        </w:tabs>
        <w:spacing w:after="0" w:line="360" w:lineRule="auto"/>
        <w:ind w:left="0" w:firstLine="709"/>
        <w:jc w:val="both"/>
        <w:rPr>
          <w:rFonts w:ascii="Times New Roman" w:hAnsi="Times New Roman"/>
          <w:bCs/>
          <w:i/>
          <w:sz w:val="28"/>
          <w:szCs w:val="28"/>
          <w:shd w:val="clear" w:color="auto" w:fill="FFFFFF"/>
        </w:rPr>
      </w:pPr>
      <w:r w:rsidRPr="0074495D">
        <w:rPr>
          <w:rFonts w:ascii="Times New Roman" w:hAnsi="Times New Roman"/>
          <w:bCs/>
          <w:i/>
          <w:sz w:val="28"/>
          <w:szCs w:val="28"/>
          <w:shd w:val="clear" w:color="auto" w:fill="FFFFFF"/>
        </w:rPr>
        <w:t>характеризовать основные направления развития отечественной культуры в современных условиях;</w:t>
      </w:r>
    </w:p>
    <w:p w:rsidR="006E54D0" w:rsidRPr="0074495D" w:rsidRDefault="006E54D0" w:rsidP="00496ECF">
      <w:pPr>
        <w:numPr>
          <w:ilvl w:val="0"/>
          <w:numId w:val="81"/>
        </w:numPr>
        <w:shd w:val="clear" w:color="auto" w:fill="FFFFFF"/>
        <w:tabs>
          <w:tab w:val="left" w:pos="993"/>
        </w:tabs>
        <w:spacing w:after="0" w:line="360" w:lineRule="auto"/>
        <w:ind w:left="0" w:firstLine="709"/>
        <w:jc w:val="both"/>
        <w:rPr>
          <w:rFonts w:ascii="Times New Roman" w:hAnsi="Times New Roman"/>
          <w:bCs/>
          <w:i/>
          <w:sz w:val="28"/>
          <w:szCs w:val="28"/>
          <w:shd w:val="clear" w:color="auto" w:fill="FFFFFF"/>
        </w:rPr>
      </w:pPr>
      <w:r w:rsidRPr="0074495D">
        <w:rPr>
          <w:rFonts w:ascii="Times New Roman" w:hAnsi="Times New Roman"/>
          <w:bCs/>
          <w:i/>
          <w:sz w:val="28"/>
          <w:szCs w:val="28"/>
          <w:shd w:val="clear" w:color="auto" w:fill="FFFFFF"/>
        </w:rPr>
        <w:t>критически воспринимать сообщения и рекламу в СМИ и Интернете о таких направлениях массовой культуры</w:t>
      </w:r>
      <w:r w:rsidR="0004371E" w:rsidRPr="0074495D">
        <w:rPr>
          <w:rFonts w:ascii="Times New Roman" w:hAnsi="Times New Roman"/>
          <w:bCs/>
          <w:i/>
          <w:sz w:val="28"/>
          <w:szCs w:val="28"/>
          <w:shd w:val="clear" w:color="auto" w:fill="FFFFFF"/>
        </w:rPr>
        <w:t>,</w:t>
      </w:r>
      <w:r w:rsidRPr="0074495D">
        <w:rPr>
          <w:rFonts w:ascii="Times New Roman" w:hAnsi="Times New Roman"/>
          <w:bCs/>
          <w:i/>
          <w:sz w:val="28"/>
          <w:szCs w:val="28"/>
          <w:shd w:val="clear" w:color="auto" w:fill="FFFFFF"/>
        </w:rPr>
        <w:t xml:space="preserve"> как шоу-бизнес и мода.</w:t>
      </w:r>
    </w:p>
    <w:p w:rsidR="006E54D0" w:rsidRPr="0074495D" w:rsidRDefault="006E54D0" w:rsidP="0012022C">
      <w:pPr>
        <w:spacing w:after="0" w:line="360" w:lineRule="auto"/>
        <w:ind w:firstLine="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Социальная сфера</w:t>
      </w:r>
    </w:p>
    <w:p w:rsidR="006E54D0" w:rsidRPr="0074495D" w:rsidRDefault="006E54D0" w:rsidP="0012022C">
      <w:pPr>
        <w:tabs>
          <w:tab w:val="left" w:pos="1027"/>
        </w:tabs>
        <w:spacing w:after="0" w:line="360" w:lineRule="auto"/>
        <w:ind w:firstLine="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Выпускник научится:</w:t>
      </w:r>
    </w:p>
    <w:p w:rsidR="006E54D0" w:rsidRPr="0074495D" w:rsidRDefault="006E54D0" w:rsidP="00496ECF">
      <w:pPr>
        <w:numPr>
          <w:ilvl w:val="0"/>
          <w:numId w:val="82"/>
        </w:numPr>
        <w:tabs>
          <w:tab w:val="left" w:pos="1027"/>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описывать социальную структуру в обществах разного типа, характеризовать основные социальные общности и группы;</w:t>
      </w:r>
    </w:p>
    <w:p w:rsidR="006E54D0" w:rsidRPr="0074495D" w:rsidRDefault="006E54D0" w:rsidP="00496ECF">
      <w:pPr>
        <w:numPr>
          <w:ilvl w:val="0"/>
          <w:numId w:val="82"/>
        </w:numPr>
        <w:tabs>
          <w:tab w:val="left" w:pos="1027"/>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объяснять взаимодействие социальных общностей и групп;</w:t>
      </w:r>
    </w:p>
    <w:p w:rsidR="006E54D0" w:rsidRPr="0074495D" w:rsidRDefault="006E54D0" w:rsidP="00496ECF">
      <w:pPr>
        <w:numPr>
          <w:ilvl w:val="0"/>
          <w:numId w:val="82"/>
        </w:numPr>
        <w:tabs>
          <w:tab w:val="left" w:pos="1027"/>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характеризовать ведущие направления социальной политики Российского государства;</w:t>
      </w:r>
    </w:p>
    <w:p w:rsidR="006E54D0" w:rsidRPr="0074495D" w:rsidRDefault="006E54D0" w:rsidP="00496ECF">
      <w:pPr>
        <w:numPr>
          <w:ilvl w:val="0"/>
          <w:numId w:val="82"/>
        </w:numPr>
        <w:tabs>
          <w:tab w:val="left" w:pos="1027"/>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выделять параметры, определяющие социальный статус личности;</w:t>
      </w:r>
    </w:p>
    <w:p w:rsidR="006E54D0" w:rsidRPr="0074495D" w:rsidRDefault="006E54D0" w:rsidP="00496ECF">
      <w:pPr>
        <w:numPr>
          <w:ilvl w:val="0"/>
          <w:numId w:val="82"/>
        </w:numPr>
        <w:tabs>
          <w:tab w:val="left" w:pos="1027"/>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приводить примеры предписанных и достигаемых статусов;</w:t>
      </w:r>
    </w:p>
    <w:p w:rsidR="006E54D0" w:rsidRPr="0074495D" w:rsidRDefault="006E54D0" w:rsidP="00496ECF">
      <w:pPr>
        <w:numPr>
          <w:ilvl w:val="0"/>
          <w:numId w:val="82"/>
        </w:numPr>
        <w:tabs>
          <w:tab w:val="left" w:pos="1027"/>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описывать основные социальные роли подростка;</w:t>
      </w:r>
    </w:p>
    <w:p w:rsidR="006E54D0" w:rsidRPr="0074495D" w:rsidRDefault="006E54D0" w:rsidP="00496ECF">
      <w:pPr>
        <w:numPr>
          <w:ilvl w:val="0"/>
          <w:numId w:val="82"/>
        </w:numPr>
        <w:tabs>
          <w:tab w:val="left" w:pos="1027"/>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конкретизировать примерами процесс социальной мобильности;</w:t>
      </w:r>
    </w:p>
    <w:p w:rsidR="006E54D0" w:rsidRPr="0074495D" w:rsidRDefault="006E54D0" w:rsidP="00496ECF">
      <w:pPr>
        <w:numPr>
          <w:ilvl w:val="0"/>
          <w:numId w:val="82"/>
        </w:numPr>
        <w:tabs>
          <w:tab w:val="left" w:pos="1027"/>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характеризовать межнациональные отношения в современном мире;</w:t>
      </w:r>
    </w:p>
    <w:p w:rsidR="006E54D0" w:rsidRPr="0074495D" w:rsidRDefault="006E54D0" w:rsidP="00496ECF">
      <w:pPr>
        <w:numPr>
          <w:ilvl w:val="0"/>
          <w:numId w:val="82"/>
        </w:numPr>
        <w:tabs>
          <w:tab w:val="left" w:pos="1027"/>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 xml:space="preserve">объяснять причины межнациональных конфликтов и основные пути их разрешения; </w:t>
      </w:r>
    </w:p>
    <w:p w:rsidR="006E54D0" w:rsidRPr="0074495D" w:rsidRDefault="006E54D0" w:rsidP="00496ECF">
      <w:pPr>
        <w:numPr>
          <w:ilvl w:val="0"/>
          <w:numId w:val="82"/>
        </w:numPr>
        <w:tabs>
          <w:tab w:val="left" w:pos="1027"/>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lastRenderedPageBreak/>
        <w:t>характеризовать, раскрывать на конкретных примерах основные функции семьи в обществе;</w:t>
      </w:r>
    </w:p>
    <w:p w:rsidR="006E54D0" w:rsidRPr="0074495D" w:rsidRDefault="006E54D0" w:rsidP="00496ECF">
      <w:pPr>
        <w:numPr>
          <w:ilvl w:val="0"/>
          <w:numId w:val="82"/>
        </w:numPr>
        <w:tabs>
          <w:tab w:val="left" w:pos="1027"/>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 xml:space="preserve">раскрывать основные роли членов семьи; </w:t>
      </w:r>
    </w:p>
    <w:p w:rsidR="006E54D0" w:rsidRPr="0074495D" w:rsidRDefault="006E54D0" w:rsidP="00496ECF">
      <w:pPr>
        <w:numPr>
          <w:ilvl w:val="0"/>
          <w:numId w:val="82"/>
        </w:numPr>
        <w:tabs>
          <w:tab w:val="left" w:pos="993"/>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характеризовать основные слагаемые здорового образа жизни; осознанно выбирать верные критерии для оценки безопасных условий жизни;</w:t>
      </w:r>
    </w:p>
    <w:p w:rsidR="006E54D0" w:rsidRPr="0074495D" w:rsidRDefault="006E54D0" w:rsidP="00496ECF">
      <w:pPr>
        <w:numPr>
          <w:ilvl w:val="0"/>
          <w:numId w:val="82"/>
        </w:numPr>
        <w:tabs>
          <w:tab w:val="left" w:pos="1027"/>
        </w:tabs>
        <w:spacing w:after="0" w:line="360" w:lineRule="auto"/>
        <w:ind w:left="0" w:firstLine="709"/>
        <w:jc w:val="both"/>
        <w:rPr>
          <w:rFonts w:ascii="Times New Roman" w:hAnsi="Times New Roman"/>
          <w:b/>
          <w:bCs/>
          <w:sz w:val="28"/>
          <w:szCs w:val="28"/>
          <w:shd w:val="clear" w:color="auto" w:fill="FFFFFF"/>
        </w:rPr>
      </w:pPr>
      <w:r w:rsidRPr="0074495D">
        <w:rPr>
          <w:rFonts w:ascii="Times New Roman" w:hAnsi="Times New Roman"/>
          <w:bCs/>
          <w:sz w:val="28"/>
          <w:szCs w:val="28"/>
          <w:shd w:val="clear" w:color="auto" w:fill="FFFFFF"/>
        </w:rPr>
        <w:t>выполнять несложные практические задания по анализу ситуаций, связанных с различными способами разрешения семейных конфликтов. Выражать собственное отношение к различным способам разрешения семейных конфликтов.</w:t>
      </w:r>
    </w:p>
    <w:p w:rsidR="006E54D0" w:rsidRPr="0074495D" w:rsidRDefault="006E54D0" w:rsidP="0012022C">
      <w:pPr>
        <w:tabs>
          <w:tab w:val="left" w:pos="1027"/>
        </w:tabs>
        <w:spacing w:after="0" w:line="360" w:lineRule="auto"/>
        <w:ind w:firstLine="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Выпускник получит возможность научиться:</w:t>
      </w:r>
    </w:p>
    <w:p w:rsidR="006E54D0" w:rsidRPr="0074495D" w:rsidRDefault="006E54D0" w:rsidP="00496ECF">
      <w:pPr>
        <w:numPr>
          <w:ilvl w:val="0"/>
          <w:numId w:val="83"/>
        </w:numPr>
        <w:tabs>
          <w:tab w:val="left" w:pos="1027"/>
        </w:tabs>
        <w:spacing w:after="0" w:line="360" w:lineRule="auto"/>
        <w:ind w:left="0" w:firstLine="709"/>
        <w:jc w:val="both"/>
        <w:rPr>
          <w:rFonts w:ascii="Times New Roman" w:hAnsi="Times New Roman"/>
          <w:bCs/>
          <w:i/>
          <w:sz w:val="28"/>
          <w:szCs w:val="28"/>
          <w:shd w:val="clear" w:color="auto" w:fill="FFFFFF"/>
        </w:rPr>
      </w:pPr>
      <w:r w:rsidRPr="0074495D">
        <w:rPr>
          <w:rFonts w:ascii="Times New Roman" w:hAnsi="Times New Roman"/>
          <w:bCs/>
          <w:i/>
          <w:sz w:val="28"/>
          <w:szCs w:val="28"/>
          <w:shd w:val="clear" w:color="auto" w:fill="FFFFFF"/>
        </w:rPr>
        <w:t>раскрывать понятия «равенство» и «социальная справедливость» с позиций историзма;</w:t>
      </w:r>
    </w:p>
    <w:p w:rsidR="006E54D0" w:rsidRPr="0074495D" w:rsidRDefault="006E54D0" w:rsidP="00496ECF">
      <w:pPr>
        <w:numPr>
          <w:ilvl w:val="0"/>
          <w:numId w:val="83"/>
        </w:numPr>
        <w:tabs>
          <w:tab w:val="left" w:pos="1027"/>
        </w:tabs>
        <w:spacing w:after="0" w:line="360" w:lineRule="auto"/>
        <w:ind w:left="0" w:firstLine="709"/>
        <w:jc w:val="both"/>
        <w:rPr>
          <w:rFonts w:ascii="Times New Roman" w:hAnsi="Times New Roman"/>
          <w:bCs/>
          <w:i/>
          <w:sz w:val="28"/>
          <w:szCs w:val="28"/>
          <w:shd w:val="clear" w:color="auto" w:fill="FFFFFF"/>
        </w:rPr>
      </w:pPr>
      <w:r w:rsidRPr="0074495D">
        <w:rPr>
          <w:rFonts w:ascii="Times New Roman" w:hAnsi="Times New Roman"/>
          <w:bCs/>
          <w:i/>
          <w:sz w:val="28"/>
          <w:szCs w:val="28"/>
          <w:shd w:val="clear" w:color="auto" w:fill="FFFFFF"/>
        </w:rPr>
        <w:t>выражать и обосновывать собственную позицию по актуальным проблемам молод</w:t>
      </w:r>
      <w:r w:rsidR="00245F1D" w:rsidRPr="0074495D">
        <w:rPr>
          <w:rFonts w:ascii="Times New Roman" w:hAnsi="Times New Roman"/>
          <w:bCs/>
          <w:i/>
          <w:sz w:val="28"/>
          <w:szCs w:val="28"/>
          <w:shd w:val="clear" w:color="auto" w:fill="FFFFFF"/>
        </w:rPr>
        <w:t>е</w:t>
      </w:r>
      <w:r w:rsidRPr="0074495D">
        <w:rPr>
          <w:rFonts w:ascii="Times New Roman" w:hAnsi="Times New Roman"/>
          <w:bCs/>
          <w:i/>
          <w:sz w:val="28"/>
          <w:szCs w:val="28"/>
          <w:shd w:val="clear" w:color="auto" w:fill="FFFFFF"/>
        </w:rPr>
        <w:t>жи;</w:t>
      </w:r>
    </w:p>
    <w:p w:rsidR="006E54D0" w:rsidRPr="0074495D" w:rsidRDefault="006E54D0" w:rsidP="00496ECF">
      <w:pPr>
        <w:numPr>
          <w:ilvl w:val="0"/>
          <w:numId w:val="83"/>
        </w:numPr>
        <w:tabs>
          <w:tab w:val="left" w:pos="1027"/>
        </w:tabs>
        <w:spacing w:after="0" w:line="360" w:lineRule="auto"/>
        <w:ind w:left="0" w:firstLine="709"/>
        <w:jc w:val="both"/>
        <w:rPr>
          <w:rFonts w:ascii="Times New Roman" w:hAnsi="Times New Roman"/>
          <w:bCs/>
          <w:i/>
          <w:sz w:val="28"/>
          <w:szCs w:val="28"/>
          <w:shd w:val="clear" w:color="auto" w:fill="FFFFFF"/>
        </w:rPr>
      </w:pPr>
      <w:r w:rsidRPr="0074495D">
        <w:rPr>
          <w:rFonts w:ascii="Times New Roman" w:hAnsi="Times New Roman"/>
          <w:bCs/>
          <w:i/>
          <w:sz w:val="28"/>
          <w:szCs w:val="28"/>
          <w:shd w:val="clear" w:color="auto" w:fill="FFFFFF"/>
        </w:rPr>
        <w:t>выполнять несложные практические задания по анализу ситуаций, связанных с различными способами разрешения семейных конфликтов</w:t>
      </w:r>
      <w:r w:rsidR="00B76965" w:rsidRPr="0074495D">
        <w:rPr>
          <w:rFonts w:ascii="Times New Roman" w:hAnsi="Times New Roman"/>
          <w:bCs/>
          <w:i/>
          <w:sz w:val="28"/>
          <w:szCs w:val="28"/>
          <w:shd w:val="clear" w:color="auto" w:fill="FFFFFF"/>
        </w:rPr>
        <w:t>;</w:t>
      </w:r>
      <w:r w:rsidR="00622153">
        <w:rPr>
          <w:rFonts w:ascii="Times New Roman" w:hAnsi="Times New Roman"/>
          <w:bCs/>
          <w:i/>
          <w:sz w:val="28"/>
          <w:szCs w:val="28"/>
          <w:shd w:val="clear" w:color="auto" w:fill="FFFFFF"/>
        </w:rPr>
        <w:t xml:space="preserve"> </w:t>
      </w:r>
      <w:r w:rsidR="00B76965" w:rsidRPr="0074495D">
        <w:rPr>
          <w:rFonts w:ascii="Times New Roman" w:hAnsi="Times New Roman"/>
          <w:bCs/>
          <w:i/>
          <w:sz w:val="28"/>
          <w:szCs w:val="28"/>
          <w:shd w:val="clear" w:color="auto" w:fill="FFFFFF"/>
        </w:rPr>
        <w:t xml:space="preserve">выражать </w:t>
      </w:r>
      <w:r w:rsidRPr="0074495D">
        <w:rPr>
          <w:rFonts w:ascii="Times New Roman" w:hAnsi="Times New Roman"/>
          <w:bCs/>
          <w:i/>
          <w:sz w:val="28"/>
          <w:szCs w:val="28"/>
          <w:shd w:val="clear" w:color="auto" w:fill="FFFFFF"/>
        </w:rPr>
        <w:t>собственное отношение к различным способам разрешения семейных конфликтов;</w:t>
      </w:r>
    </w:p>
    <w:p w:rsidR="006E54D0" w:rsidRPr="0074495D" w:rsidRDefault="006E54D0" w:rsidP="00496ECF">
      <w:pPr>
        <w:numPr>
          <w:ilvl w:val="0"/>
          <w:numId w:val="83"/>
        </w:numPr>
        <w:shd w:val="clear" w:color="auto" w:fill="FFFFFF"/>
        <w:tabs>
          <w:tab w:val="left" w:pos="1027"/>
        </w:tabs>
        <w:spacing w:after="0" w:line="360" w:lineRule="auto"/>
        <w:ind w:left="0" w:firstLine="709"/>
        <w:jc w:val="both"/>
        <w:rPr>
          <w:rFonts w:ascii="Times New Roman" w:hAnsi="Times New Roman"/>
          <w:bCs/>
          <w:i/>
          <w:sz w:val="28"/>
          <w:szCs w:val="28"/>
          <w:shd w:val="clear" w:color="auto" w:fill="FFFFFF"/>
        </w:rPr>
      </w:pPr>
      <w:r w:rsidRPr="0074495D">
        <w:rPr>
          <w:rFonts w:ascii="Times New Roman" w:hAnsi="Times New Roman"/>
          <w:bCs/>
          <w:i/>
          <w:sz w:val="28"/>
          <w:szCs w:val="28"/>
          <w:shd w:val="clear" w:color="auto" w:fill="FFFFFF"/>
        </w:rPr>
        <w:t>формировать положительное отношение к необходимости соблюдать здоровый образ жизни; корректировать собственное поведение в соответствии с требованиями безопасности жизнедеятельности;</w:t>
      </w:r>
    </w:p>
    <w:p w:rsidR="006E54D0" w:rsidRPr="0074495D" w:rsidRDefault="006E54D0" w:rsidP="00496ECF">
      <w:pPr>
        <w:numPr>
          <w:ilvl w:val="0"/>
          <w:numId w:val="83"/>
        </w:numPr>
        <w:shd w:val="clear" w:color="auto" w:fill="FFFFFF"/>
        <w:tabs>
          <w:tab w:val="left" w:pos="1027"/>
        </w:tabs>
        <w:spacing w:after="0" w:line="360" w:lineRule="auto"/>
        <w:ind w:left="0" w:firstLine="709"/>
        <w:jc w:val="both"/>
        <w:rPr>
          <w:rFonts w:ascii="Times New Roman" w:hAnsi="Times New Roman"/>
          <w:bCs/>
          <w:i/>
          <w:sz w:val="28"/>
          <w:szCs w:val="28"/>
          <w:shd w:val="clear" w:color="auto" w:fill="FFFFFF"/>
        </w:rPr>
      </w:pPr>
      <w:r w:rsidRPr="0074495D">
        <w:rPr>
          <w:rFonts w:ascii="Times New Roman" w:hAnsi="Times New Roman"/>
          <w:bCs/>
          <w:i/>
          <w:sz w:val="28"/>
          <w:szCs w:val="28"/>
          <w:shd w:val="clear" w:color="auto" w:fill="FFFFFF"/>
        </w:rPr>
        <w:t>использовать элементы причинно-следственного анализа при характеристике семейных конфликтов;</w:t>
      </w:r>
    </w:p>
    <w:p w:rsidR="006E54D0" w:rsidRPr="0074495D" w:rsidRDefault="006E54D0" w:rsidP="00496ECF">
      <w:pPr>
        <w:numPr>
          <w:ilvl w:val="0"/>
          <w:numId w:val="83"/>
        </w:numPr>
        <w:tabs>
          <w:tab w:val="left" w:pos="1027"/>
        </w:tabs>
        <w:spacing w:after="0" w:line="360" w:lineRule="auto"/>
        <w:ind w:left="0" w:firstLine="709"/>
        <w:jc w:val="both"/>
        <w:rPr>
          <w:rFonts w:ascii="Times New Roman" w:hAnsi="Times New Roman"/>
          <w:b/>
          <w:bCs/>
          <w:i/>
          <w:sz w:val="28"/>
          <w:szCs w:val="28"/>
          <w:shd w:val="clear" w:color="auto" w:fill="FFFFFF"/>
        </w:rPr>
      </w:pPr>
      <w:r w:rsidRPr="0074495D">
        <w:rPr>
          <w:rFonts w:ascii="Times New Roman" w:hAnsi="Times New Roman"/>
          <w:bCs/>
          <w:i/>
          <w:sz w:val="28"/>
          <w:szCs w:val="28"/>
          <w:shd w:val="clear" w:color="auto" w:fill="FFFFFF"/>
        </w:rPr>
        <w:t>находить и извлекать социальную информацию о государственной семейной политике из адаптированных источников различного типа</w:t>
      </w:r>
      <w:r w:rsidRPr="0074495D">
        <w:rPr>
          <w:rFonts w:ascii="Times New Roman" w:hAnsi="Times New Roman"/>
          <w:b/>
          <w:bCs/>
          <w:i/>
          <w:sz w:val="28"/>
          <w:szCs w:val="28"/>
          <w:shd w:val="clear" w:color="auto" w:fill="FFFFFF"/>
        </w:rPr>
        <w:t>.</w:t>
      </w:r>
    </w:p>
    <w:p w:rsidR="006E54D0" w:rsidRPr="0074495D" w:rsidRDefault="006E54D0" w:rsidP="0012022C">
      <w:pPr>
        <w:tabs>
          <w:tab w:val="left" w:pos="1027"/>
        </w:tabs>
        <w:spacing w:after="0" w:line="360" w:lineRule="auto"/>
        <w:ind w:firstLine="709"/>
        <w:jc w:val="both"/>
        <w:rPr>
          <w:rFonts w:ascii="Times New Roman" w:hAnsi="Times New Roman"/>
          <w:sz w:val="28"/>
          <w:szCs w:val="28"/>
        </w:rPr>
      </w:pPr>
      <w:r w:rsidRPr="00475353">
        <w:rPr>
          <w:rFonts w:ascii="Times New Roman" w:hAnsi="Times New Roman"/>
          <w:b/>
          <w:sz w:val="28"/>
          <w:szCs w:val="28"/>
        </w:rPr>
        <w:t>Политическая сфера</w:t>
      </w:r>
      <w:r w:rsidRPr="0074495D">
        <w:rPr>
          <w:rFonts w:ascii="Times New Roman" w:hAnsi="Times New Roman"/>
          <w:b/>
          <w:sz w:val="28"/>
          <w:szCs w:val="28"/>
        </w:rPr>
        <w:t xml:space="preserve"> жизни общества</w:t>
      </w:r>
    </w:p>
    <w:p w:rsidR="006E54D0" w:rsidRPr="0074495D" w:rsidRDefault="006E54D0" w:rsidP="0012022C">
      <w:pPr>
        <w:tabs>
          <w:tab w:val="left" w:pos="1027"/>
        </w:tabs>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numPr>
          <w:ilvl w:val="0"/>
          <w:numId w:val="84"/>
        </w:numPr>
        <w:tabs>
          <w:tab w:val="left" w:pos="1027"/>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объяснять роль политики в жизни общества;</w:t>
      </w:r>
    </w:p>
    <w:p w:rsidR="006E54D0" w:rsidRPr="0074495D" w:rsidRDefault="006E54D0" w:rsidP="00496ECF">
      <w:pPr>
        <w:numPr>
          <w:ilvl w:val="0"/>
          <w:numId w:val="84"/>
        </w:numPr>
        <w:tabs>
          <w:tab w:val="left" w:pos="1027"/>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различать и сравнивать различные формы правления, иллюстрировать их примерами;</w:t>
      </w:r>
    </w:p>
    <w:p w:rsidR="006E54D0" w:rsidRPr="0074495D" w:rsidRDefault="006E54D0" w:rsidP="00496ECF">
      <w:pPr>
        <w:numPr>
          <w:ilvl w:val="0"/>
          <w:numId w:val="84"/>
        </w:numPr>
        <w:tabs>
          <w:tab w:val="left" w:pos="1027"/>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давать характеристику формам государственно-территориального устройства;</w:t>
      </w:r>
    </w:p>
    <w:p w:rsidR="006E54D0" w:rsidRPr="0074495D" w:rsidRDefault="006E54D0" w:rsidP="00496ECF">
      <w:pPr>
        <w:numPr>
          <w:ilvl w:val="0"/>
          <w:numId w:val="84"/>
        </w:numPr>
        <w:tabs>
          <w:tab w:val="left" w:pos="1027"/>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различные типы политических режимов, раскрывать их основные признаки;</w:t>
      </w:r>
    </w:p>
    <w:p w:rsidR="006E54D0" w:rsidRPr="0074495D" w:rsidRDefault="006E54D0" w:rsidP="00496ECF">
      <w:pPr>
        <w:numPr>
          <w:ilvl w:val="0"/>
          <w:numId w:val="84"/>
        </w:numPr>
        <w:tabs>
          <w:tab w:val="left" w:pos="1027"/>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раскрывать на конкретных примерах основные черты и принципы демократии;</w:t>
      </w:r>
    </w:p>
    <w:p w:rsidR="00EC713E" w:rsidRPr="0074495D" w:rsidRDefault="006E54D0" w:rsidP="00496ECF">
      <w:pPr>
        <w:numPr>
          <w:ilvl w:val="0"/>
          <w:numId w:val="84"/>
        </w:numPr>
        <w:tabs>
          <w:tab w:val="left" w:pos="1027"/>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называть признаки политической партии, раскрывать их на конкретных примерах;</w:t>
      </w:r>
    </w:p>
    <w:p w:rsidR="006E54D0" w:rsidRPr="0074495D" w:rsidRDefault="006E54D0" w:rsidP="00496ECF">
      <w:pPr>
        <w:numPr>
          <w:ilvl w:val="0"/>
          <w:numId w:val="84"/>
        </w:numPr>
        <w:tabs>
          <w:tab w:val="left" w:pos="1027"/>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различные формы участия граждан в политической жизни.</w:t>
      </w:r>
    </w:p>
    <w:p w:rsidR="006E54D0" w:rsidRPr="0074495D" w:rsidRDefault="006E54D0" w:rsidP="0012022C">
      <w:pPr>
        <w:tabs>
          <w:tab w:val="left" w:pos="1027"/>
        </w:tabs>
        <w:spacing w:after="0" w:line="360" w:lineRule="auto"/>
        <w:ind w:firstLine="709"/>
        <w:jc w:val="both"/>
        <w:rPr>
          <w:rFonts w:ascii="Times New Roman" w:hAnsi="Times New Roman"/>
          <w:b/>
          <w:sz w:val="28"/>
          <w:szCs w:val="28"/>
        </w:rPr>
      </w:pPr>
      <w:r w:rsidRPr="0074495D">
        <w:rPr>
          <w:rFonts w:ascii="Times New Roman" w:hAnsi="Times New Roman"/>
          <w:b/>
          <w:sz w:val="28"/>
          <w:szCs w:val="28"/>
        </w:rPr>
        <w:t xml:space="preserve">Выпускник получит возможность научиться: </w:t>
      </w:r>
    </w:p>
    <w:p w:rsidR="0040362A" w:rsidRPr="0074495D" w:rsidRDefault="0040362A" w:rsidP="00496ECF">
      <w:pPr>
        <w:numPr>
          <w:ilvl w:val="0"/>
          <w:numId w:val="84"/>
        </w:numPr>
        <w:tabs>
          <w:tab w:val="left" w:pos="1027"/>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осознавать значение гражданской активности и патриотической позиции в укреплении нашего государства;</w:t>
      </w:r>
    </w:p>
    <w:p w:rsidR="006E54D0" w:rsidRPr="0074495D" w:rsidRDefault="006E54D0" w:rsidP="00496ECF">
      <w:pPr>
        <w:numPr>
          <w:ilvl w:val="0"/>
          <w:numId w:val="85"/>
        </w:numPr>
        <w:tabs>
          <w:tab w:val="left" w:pos="1027"/>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соотносить различные оценки политических событий и процессов и делать обоснованные выводы.</w:t>
      </w:r>
    </w:p>
    <w:p w:rsidR="006E54D0" w:rsidRPr="00475353" w:rsidRDefault="006E54D0" w:rsidP="0012022C">
      <w:pPr>
        <w:tabs>
          <w:tab w:val="left" w:pos="1200"/>
        </w:tabs>
        <w:spacing w:after="0" w:line="360" w:lineRule="auto"/>
        <w:ind w:firstLine="709"/>
        <w:jc w:val="both"/>
        <w:rPr>
          <w:rFonts w:ascii="Times New Roman" w:hAnsi="Times New Roman"/>
          <w:sz w:val="28"/>
          <w:szCs w:val="28"/>
        </w:rPr>
      </w:pPr>
      <w:r w:rsidRPr="0074495D">
        <w:rPr>
          <w:rFonts w:ascii="Times New Roman" w:hAnsi="Times New Roman"/>
          <w:b/>
          <w:bCs/>
          <w:sz w:val="28"/>
          <w:szCs w:val="28"/>
          <w:shd w:val="clear" w:color="auto" w:fill="FFFFFF"/>
        </w:rPr>
        <w:t>Гражданин и государство</w:t>
      </w:r>
    </w:p>
    <w:p w:rsidR="006E54D0" w:rsidRPr="0074495D" w:rsidRDefault="006E54D0" w:rsidP="0012022C">
      <w:pPr>
        <w:tabs>
          <w:tab w:val="left" w:pos="1200"/>
        </w:tabs>
        <w:spacing w:after="0" w:line="360" w:lineRule="auto"/>
        <w:ind w:firstLine="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Выпускник научится:</w:t>
      </w:r>
    </w:p>
    <w:p w:rsidR="006E54D0" w:rsidRPr="0074495D" w:rsidRDefault="006E54D0" w:rsidP="00496ECF">
      <w:pPr>
        <w:numPr>
          <w:ilvl w:val="0"/>
          <w:numId w:val="86"/>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характеризовать государственное устройство Российской Федерации, называть органы государственной власти страны, описывать их полномочия и компетенцию;</w:t>
      </w:r>
    </w:p>
    <w:p w:rsidR="006E54D0" w:rsidRPr="0074495D" w:rsidRDefault="006E54D0" w:rsidP="00496ECF">
      <w:pPr>
        <w:numPr>
          <w:ilvl w:val="0"/>
          <w:numId w:val="86"/>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объяснять порядок формирования органов государственной власти РФ;</w:t>
      </w:r>
    </w:p>
    <w:p w:rsidR="006E54D0" w:rsidRPr="0074495D" w:rsidRDefault="006E54D0" w:rsidP="00496ECF">
      <w:pPr>
        <w:numPr>
          <w:ilvl w:val="0"/>
          <w:numId w:val="86"/>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раскрывать достижения российского народа;</w:t>
      </w:r>
    </w:p>
    <w:p w:rsidR="006E54D0" w:rsidRPr="0074495D" w:rsidRDefault="006E54D0" w:rsidP="00496ECF">
      <w:pPr>
        <w:numPr>
          <w:ilvl w:val="0"/>
          <w:numId w:val="86"/>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объяснять и конкретизировать примерами смысл понятия «гражданство»</w:t>
      </w:r>
      <w:r w:rsidR="00334BAC" w:rsidRPr="0074495D">
        <w:rPr>
          <w:rFonts w:ascii="Times New Roman" w:hAnsi="Times New Roman"/>
          <w:bCs/>
          <w:sz w:val="28"/>
          <w:szCs w:val="28"/>
          <w:shd w:val="clear" w:color="auto" w:fill="FFFFFF"/>
        </w:rPr>
        <w:t>;</w:t>
      </w:r>
    </w:p>
    <w:p w:rsidR="0040362A" w:rsidRPr="0074495D" w:rsidRDefault="006E54D0" w:rsidP="00496ECF">
      <w:pPr>
        <w:numPr>
          <w:ilvl w:val="0"/>
          <w:numId w:val="91"/>
        </w:numPr>
        <w:shd w:val="clear" w:color="auto" w:fill="FFFFFF"/>
        <w:tabs>
          <w:tab w:val="left" w:pos="993"/>
        </w:tabs>
        <w:spacing w:after="0" w:line="360" w:lineRule="auto"/>
        <w:ind w:left="0" w:firstLine="709"/>
        <w:jc w:val="both"/>
        <w:rPr>
          <w:rFonts w:ascii="Times New Roman" w:hAnsi="Times New Roman"/>
          <w:bCs/>
          <w:i/>
          <w:sz w:val="28"/>
          <w:szCs w:val="28"/>
          <w:shd w:val="clear" w:color="auto" w:fill="FFFFFF"/>
        </w:rPr>
      </w:pPr>
      <w:r w:rsidRPr="0074495D">
        <w:rPr>
          <w:rFonts w:ascii="Times New Roman" w:hAnsi="Times New Roman"/>
          <w:bCs/>
          <w:sz w:val="28"/>
          <w:szCs w:val="28"/>
          <w:shd w:val="clear" w:color="auto" w:fill="FFFFFF"/>
        </w:rPr>
        <w:t>называть и иллюстрировать примерами основные права и свободы граждан, гарантированные Конституцией РФ;</w:t>
      </w:r>
    </w:p>
    <w:p w:rsidR="006E54D0" w:rsidRPr="0074495D" w:rsidRDefault="0040362A" w:rsidP="00496ECF">
      <w:pPr>
        <w:numPr>
          <w:ilvl w:val="0"/>
          <w:numId w:val="86"/>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lastRenderedPageBreak/>
        <w:t>осознавать значение патриотической позиции в укреплении нашего государства;</w:t>
      </w:r>
    </w:p>
    <w:p w:rsidR="006E54D0" w:rsidRPr="0074495D" w:rsidRDefault="006E54D0" w:rsidP="00496ECF">
      <w:pPr>
        <w:numPr>
          <w:ilvl w:val="0"/>
          <w:numId w:val="86"/>
        </w:numPr>
        <w:tabs>
          <w:tab w:val="left" w:pos="993"/>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характеризовать конституционные обязанности гражданина.</w:t>
      </w:r>
    </w:p>
    <w:p w:rsidR="006E54D0" w:rsidRPr="0074495D" w:rsidRDefault="006E54D0" w:rsidP="0012022C">
      <w:pPr>
        <w:tabs>
          <w:tab w:val="left" w:pos="1200"/>
        </w:tabs>
        <w:spacing w:after="0" w:line="360" w:lineRule="auto"/>
        <w:ind w:firstLine="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Выпускник получит возможность научиться:</w:t>
      </w:r>
    </w:p>
    <w:p w:rsidR="006E54D0" w:rsidRPr="0074495D" w:rsidRDefault="0040362A" w:rsidP="00496ECF">
      <w:pPr>
        <w:numPr>
          <w:ilvl w:val="0"/>
          <w:numId w:val="91"/>
        </w:numPr>
        <w:shd w:val="clear" w:color="auto" w:fill="FFFFFF"/>
        <w:tabs>
          <w:tab w:val="left" w:pos="993"/>
        </w:tabs>
        <w:spacing w:after="0" w:line="360" w:lineRule="auto"/>
        <w:ind w:left="0" w:firstLine="709"/>
        <w:jc w:val="both"/>
        <w:rPr>
          <w:rFonts w:ascii="Times New Roman" w:hAnsi="Times New Roman"/>
          <w:bCs/>
          <w:i/>
          <w:sz w:val="28"/>
          <w:szCs w:val="28"/>
          <w:shd w:val="clear" w:color="auto" w:fill="FFFFFF"/>
        </w:rPr>
      </w:pPr>
      <w:r w:rsidRPr="0074495D">
        <w:rPr>
          <w:rFonts w:ascii="Times New Roman" w:hAnsi="Times New Roman"/>
          <w:bCs/>
          <w:i/>
          <w:sz w:val="28"/>
          <w:szCs w:val="28"/>
          <w:shd w:val="clear" w:color="auto" w:fill="FFFFFF"/>
        </w:rPr>
        <w:t>аргументированно обосновывать</w:t>
      </w:r>
      <w:r w:rsidR="00622153">
        <w:rPr>
          <w:rFonts w:ascii="Times New Roman" w:hAnsi="Times New Roman"/>
          <w:bCs/>
          <w:i/>
          <w:sz w:val="28"/>
          <w:szCs w:val="28"/>
          <w:shd w:val="clear" w:color="auto" w:fill="FFFFFF"/>
        </w:rPr>
        <w:t xml:space="preserve"> </w:t>
      </w:r>
      <w:r w:rsidR="006E54D0" w:rsidRPr="0074495D">
        <w:rPr>
          <w:rFonts w:ascii="Times New Roman" w:hAnsi="Times New Roman"/>
          <w:bCs/>
          <w:i/>
          <w:sz w:val="28"/>
          <w:szCs w:val="28"/>
          <w:shd w:val="clear" w:color="auto" w:fill="FFFFFF"/>
        </w:rPr>
        <w:t>влияние происходящих в обществе изменений на положение России в мире;</w:t>
      </w:r>
    </w:p>
    <w:p w:rsidR="006E54D0" w:rsidRPr="0074495D" w:rsidRDefault="006E54D0" w:rsidP="00496ECF">
      <w:pPr>
        <w:numPr>
          <w:ilvl w:val="0"/>
          <w:numId w:val="91"/>
        </w:numPr>
        <w:tabs>
          <w:tab w:val="left" w:pos="993"/>
        </w:tabs>
        <w:spacing w:after="0" w:line="360" w:lineRule="auto"/>
        <w:ind w:left="0" w:firstLine="709"/>
        <w:jc w:val="both"/>
        <w:rPr>
          <w:rFonts w:ascii="Times New Roman" w:hAnsi="Times New Roman"/>
          <w:b/>
          <w:bCs/>
          <w:i/>
          <w:sz w:val="28"/>
          <w:szCs w:val="28"/>
          <w:shd w:val="clear" w:color="auto" w:fill="FFFFFF"/>
        </w:rPr>
      </w:pPr>
      <w:r w:rsidRPr="0074495D">
        <w:rPr>
          <w:rFonts w:ascii="Times New Roman" w:hAnsi="Times New Roman"/>
          <w:bCs/>
          <w:i/>
          <w:sz w:val="28"/>
          <w:szCs w:val="28"/>
          <w:shd w:val="clear" w:color="auto" w:fill="FFFFFF"/>
        </w:rPr>
        <w:t>использовать знания и умения для формирования способности уважать права других людей, выполнять свои обязанности гражданина РФ</w:t>
      </w:r>
      <w:r w:rsidRPr="0074495D">
        <w:rPr>
          <w:rFonts w:ascii="Times New Roman" w:hAnsi="Times New Roman"/>
          <w:b/>
          <w:bCs/>
          <w:i/>
          <w:sz w:val="28"/>
          <w:szCs w:val="28"/>
          <w:shd w:val="clear" w:color="auto" w:fill="FFFFFF"/>
        </w:rPr>
        <w:t>.</w:t>
      </w:r>
    </w:p>
    <w:p w:rsidR="006E54D0" w:rsidRPr="00475353" w:rsidRDefault="006E54D0" w:rsidP="0012022C">
      <w:pPr>
        <w:tabs>
          <w:tab w:val="left" w:pos="994"/>
        </w:tabs>
        <w:spacing w:after="0" w:line="360" w:lineRule="auto"/>
        <w:ind w:firstLine="709"/>
        <w:jc w:val="both"/>
        <w:rPr>
          <w:rFonts w:ascii="Times New Roman" w:hAnsi="Times New Roman"/>
          <w:sz w:val="28"/>
          <w:szCs w:val="28"/>
        </w:rPr>
      </w:pPr>
      <w:r w:rsidRPr="0074495D">
        <w:rPr>
          <w:rFonts w:ascii="Times New Roman" w:hAnsi="Times New Roman"/>
          <w:b/>
          <w:bCs/>
          <w:sz w:val="28"/>
          <w:szCs w:val="28"/>
          <w:shd w:val="clear" w:color="auto" w:fill="FFFFFF"/>
        </w:rPr>
        <w:t>Основы российского законодательства</w:t>
      </w:r>
    </w:p>
    <w:p w:rsidR="006E54D0" w:rsidRPr="0074495D" w:rsidRDefault="006E54D0" w:rsidP="0012022C">
      <w:pPr>
        <w:tabs>
          <w:tab w:val="left" w:pos="994"/>
        </w:tabs>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numPr>
          <w:ilvl w:val="0"/>
          <w:numId w:val="87"/>
        </w:numPr>
        <w:tabs>
          <w:tab w:val="left" w:pos="994"/>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характеризовать систему российского законодательства;</w:t>
      </w:r>
    </w:p>
    <w:p w:rsidR="006E54D0" w:rsidRPr="0074495D" w:rsidRDefault="006E54D0" w:rsidP="00496ECF">
      <w:pPr>
        <w:numPr>
          <w:ilvl w:val="0"/>
          <w:numId w:val="87"/>
        </w:numPr>
        <w:tabs>
          <w:tab w:val="left" w:pos="994"/>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раскрывать особенности гражданской дееспособности несовершеннолетних;</w:t>
      </w:r>
    </w:p>
    <w:p w:rsidR="006E54D0" w:rsidRPr="0074495D" w:rsidRDefault="006E54D0" w:rsidP="00496ECF">
      <w:pPr>
        <w:numPr>
          <w:ilvl w:val="0"/>
          <w:numId w:val="87"/>
        </w:numPr>
        <w:tabs>
          <w:tab w:val="left" w:pos="994"/>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характеризовать гражданские правоотношения;</w:t>
      </w:r>
    </w:p>
    <w:p w:rsidR="006E54D0" w:rsidRPr="0074495D" w:rsidRDefault="006E54D0" w:rsidP="00496ECF">
      <w:pPr>
        <w:numPr>
          <w:ilvl w:val="0"/>
          <w:numId w:val="87"/>
        </w:numPr>
        <w:tabs>
          <w:tab w:val="left" w:pos="994"/>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раскрывать смысл права на труд;</w:t>
      </w:r>
    </w:p>
    <w:p w:rsidR="006E54D0" w:rsidRPr="0074495D" w:rsidRDefault="006E54D0" w:rsidP="00496ECF">
      <w:pPr>
        <w:numPr>
          <w:ilvl w:val="0"/>
          <w:numId w:val="87"/>
        </w:numPr>
        <w:tabs>
          <w:tab w:val="left" w:pos="994"/>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объяснять роль трудового договора;</w:t>
      </w:r>
    </w:p>
    <w:p w:rsidR="006E54D0" w:rsidRPr="0074495D" w:rsidRDefault="006E54D0" w:rsidP="00496ECF">
      <w:pPr>
        <w:numPr>
          <w:ilvl w:val="0"/>
          <w:numId w:val="87"/>
        </w:numPr>
        <w:tabs>
          <w:tab w:val="left" w:pos="994"/>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разъяснять на примерах особенности положения несовершеннолетних в трудовых отношениях;</w:t>
      </w:r>
    </w:p>
    <w:p w:rsidR="006E54D0" w:rsidRPr="0074495D" w:rsidRDefault="006E54D0" w:rsidP="00496ECF">
      <w:pPr>
        <w:numPr>
          <w:ilvl w:val="0"/>
          <w:numId w:val="87"/>
        </w:numPr>
        <w:tabs>
          <w:tab w:val="left" w:pos="994"/>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характеризовать права и обязанности супругов, родителей, детей;</w:t>
      </w:r>
    </w:p>
    <w:p w:rsidR="006E54D0" w:rsidRPr="0074495D" w:rsidRDefault="006E54D0" w:rsidP="00496ECF">
      <w:pPr>
        <w:numPr>
          <w:ilvl w:val="0"/>
          <w:numId w:val="87"/>
        </w:numPr>
        <w:tabs>
          <w:tab w:val="left" w:pos="994"/>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характеризовать особенности уголовного права и уголовных правоотношений;</w:t>
      </w:r>
    </w:p>
    <w:p w:rsidR="006E54D0" w:rsidRPr="0074495D" w:rsidRDefault="006E54D0" w:rsidP="00496ECF">
      <w:pPr>
        <w:numPr>
          <w:ilvl w:val="0"/>
          <w:numId w:val="87"/>
        </w:numPr>
        <w:tabs>
          <w:tab w:val="left" w:pos="994"/>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конкретизировать примерами виды преступлений и наказания за них;</w:t>
      </w:r>
    </w:p>
    <w:p w:rsidR="006E54D0" w:rsidRPr="0074495D" w:rsidRDefault="006E54D0" w:rsidP="00496ECF">
      <w:pPr>
        <w:numPr>
          <w:ilvl w:val="0"/>
          <w:numId w:val="87"/>
        </w:numPr>
        <w:tabs>
          <w:tab w:val="left" w:pos="994"/>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характеризовать специфику уголовной ответственности несовершеннолетних;</w:t>
      </w:r>
    </w:p>
    <w:p w:rsidR="006E54D0" w:rsidRPr="0074495D" w:rsidRDefault="006E54D0" w:rsidP="00496ECF">
      <w:pPr>
        <w:numPr>
          <w:ilvl w:val="0"/>
          <w:numId w:val="87"/>
        </w:numPr>
        <w:tabs>
          <w:tab w:val="left" w:pos="994"/>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раскрывать связь права на образование и обязанности получить образование</w:t>
      </w:r>
      <w:r w:rsidR="00EC3D62" w:rsidRPr="0074495D">
        <w:rPr>
          <w:rFonts w:ascii="Times New Roman" w:hAnsi="Times New Roman"/>
          <w:bCs/>
          <w:sz w:val="28"/>
          <w:szCs w:val="28"/>
        </w:rPr>
        <w:t>;</w:t>
      </w:r>
    </w:p>
    <w:p w:rsidR="006E54D0" w:rsidRPr="0074495D" w:rsidRDefault="006E54D0" w:rsidP="00496ECF">
      <w:pPr>
        <w:numPr>
          <w:ilvl w:val="0"/>
          <w:numId w:val="87"/>
        </w:numPr>
        <w:tabs>
          <w:tab w:val="left" w:pos="994"/>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 xml:space="preserve">анализировать несложные практические ситуации, связанные с гражданскими, семейными, трудовыми правоотношениями; в предлагаемых </w:t>
      </w:r>
      <w:r w:rsidRPr="0074495D">
        <w:rPr>
          <w:rFonts w:ascii="Times New Roman" w:hAnsi="Times New Roman"/>
          <w:bCs/>
          <w:sz w:val="28"/>
          <w:szCs w:val="28"/>
        </w:rPr>
        <w:lastRenderedPageBreak/>
        <w:t>модельных ситуаци</w:t>
      </w:r>
      <w:r w:rsidR="00EC3D62" w:rsidRPr="0074495D">
        <w:rPr>
          <w:rFonts w:ascii="Times New Roman" w:hAnsi="Times New Roman"/>
          <w:bCs/>
          <w:sz w:val="28"/>
          <w:szCs w:val="28"/>
        </w:rPr>
        <w:t>ях</w:t>
      </w:r>
      <w:r w:rsidRPr="0074495D">
        <w:rPr>
          <w:rFonts w:ascii="Times New Roman" w:hAnsi="Times New Roman"/>
          <w:bCs/>
          <w:sz w:val="28"/>
          <w:szCs w:val="28"/>
        </w:rPr>
        <w:t xml:space="preserve"> определять признаки правонарушения, проступка, преступления;</w:t>
      </w:r>
    </w:p>
    <w:p w:rsidR="006E54D0" w:rsidRPr="0074495D" w:rsidRDefault="006E54D0" w:rsidP="00496ECF">
      <w:pPr>
        <w:numPr>
          <w:ilvl w:val="0"/>
          <w:numId w:val="87"/>
        </w:numPr>
        <w:tabs>
          <w:tab w:val="left" w:pos="994"/>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исследовать несложные практические ситуации, связанные с защитой прав и интересов детей, оставшихся без попечения родителей;</w:t>
      </w:r>
    </w:p>
    <w:p w:rsidR="006E54D0" w:rsidRPr="0074495D" w:rsidRDefault="006E54D0" w:rsidP="00496ECF">
      <w:pPr>
        <w:numPr>
          <w:ilvl w:val="0"/>
          <w:numId w:val="87"/>
        </w:numPr>
        <w:tabs>
          <w:tab w:val="left" w:pos="994"/>
        </w:tabs>
        <w:spacing w:after="0" w:line="360" w:lineRule="auto"/>
        <w:ind w:left="0" w:firstLine="709"/>
        <w:jc w:val="both"/>
        <w:rPr>
          <w:rFonts w:ascii="Times New Roman" w:hAnsi="Times New Roman"/>
          <w:sz w:val="28"/>
          <w:szCs w:val="28"/>
        </w:rPr>
      </w:pPr>
      <w:r w:rsidRPr="0074495D">
        <w:rPr>
          <w:rFonts w:ascii="Times New Roman" w:hAnsi="Times New Roman"/>
          <w:bCs/>
          <w:sz w:val="28"/>
          <w:szCs w:val="28"/>
        </w:rPr>
        <w:t>находить, извлекать и осмысливать информацию правового характера, полученную из доступных источников, систематизировать, анализировать полученные данные; применять полученную информацию для соотнесения собственного поведения и поступков других людей с нормами поведения, установленными законом</w:t>
      </w:r>
      <w:r w:rsidRPr="0074495D">
        <w:rPr>
          <w:rFonts w:ascii="Times New Roman" w:hAnsi="Times New Roman"/>
          <w:sz w:val="28"/>
          <w:szCs w:val="28"/>
        </w:rPr>
        <w:t>.</w:t>
      </w:r>
    </w:p>
    <w:p w:rsidR="006E54D0" w:rsidRPr="0074495D" w:rsidRDefault="006E54D0" w:rsidP="0012022C">
      <w:pPr>
        <w:tabs>
          <w:tab w:val="left" w:pos="994"/>
        </w:tabs>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88"/>
        </w:numPr>
        <w:tabs>
          <w:tab w:val="left" w:pos="994"/>
        </w:tabs>
        <w:spacing w:after="0" w:line="360" w:lineRule="auto"/>
        <w:ind w:left="0" w:firstLine="709"/>
        <w:jc w:val="both"/>
        <w:rPr>
          <w:rFonts w:ascii="Times New Roman" w:hAnsi="Times New Roman"/>
          <w:bCs/>
          <w:i/>
          <w:sz w:val="28"/>
          <w:szCs w:val="28"/>
        </w:rPr>
      </w:pPr>
      <w:r w:rsidRPr="0074495D">
        <w:rPr>
          <w:rFonts w:ascii="Times New Roman" w:hAnsi="Times New Roman"/>
          <w:bCs/>
          <w:i/>
          <w:sz w:val="28"/>
          <w:szCs w:val="28"/>
        </w:rPr>
        <w:t>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 основанного на уважении к закону и правопорядку;</w:t>
      </w:r>
    </w:p>
    <w:p w:rsidR="006E54D0" w:rsidRPr="0074495D" w:rsidRDefault="006E54D0" w:rsidP="00496ECF">
      <w:pPr>
        <w:numPr>
          <w:ilvl w:val="0"/>
          <w:numId w:val="88"/>
        </w:numPr>
        <w:tabs>
          <w:tab w:val="left" w:pos="994"/>
        </w:tabs>
        <w:spacing w:after="0" w:line="360" w:lineRule="auto"/>
        <w:ind w:left="0" w:firstLine="709"/>
        <w:jc w:val="both"/>
        <w:rPr>
          <w:rFonts w:ascii="Times New Roman" w:hAnsi="Times New Roman"/>
          <w:bCs/>
          <w:i/>
          <w:sz w:val="28"/>
          <w:szCs w:val="28"/>
        </w:rPr>
      </w:pPr>
      <w:r w:rsidRPr="0074495D">
        <w:rPr>
          <w:rFonts w:ascii="Times New Roman" w:hAnsi="Times New Roman"/>
          <w:bCs/>
          <w:i/>
          <w:sz w:val="28"/>
          <w:szCs w:val="28"/>
        </w:rPr>
        <w:t>оценивать сущность и значение правопорядка и законности, собственный возможный вклад в их становление и развитие;</w:t>
      </w:r>
    </w:p>
    <w:p w:rsidR="006E54D0" w:rsidRPr="0074495D" w:rsidRDefault="006E54D0" w:rsidP="00496ECF">
      <w:pPr>
        <w:numPr>
          <w:ilvl w:val="0"/>
          <w:numId w:val="88"/>
        </w:numPr>
        <w:tabs>
          <w:tab w:val="left" w:pos="994"/>
        </w:tabs>
        <w:spacing w:after="0" w:line="360" w:lineRule="auto"/>
        <w:ind w:left="0" w:firstLine="709"/>
        <w:jc w:val="both"/>
        <w:rPr>
          <w:rFonts w:ascii="Times New Roman" w:hAnsi="Times New Roman"/>
          <w:bCs/>
          <w:i/>
          <w:sz w:val="28"/>
          <w:szCs w:val="28"/>
        </w:rPr>
      </w:pPr>
      <w:r w:rsidRPr="0074495D">
        <w:rPr>
          <w:rFonts w:ascii="Times New Roman" w:hAnsi="Times New Roman"/>
          <w:bCs/>
          <w:i/>
          <w:sz w:val="28"/>
          <w:szCs w:val="28"/>
        </w:rPr>
        <w:t>осознанно содействовать защите правопорядка в обществе правовыми способами и средствами</w:t>
      </w:r>
      <w:r w:rsidR="00EC3D62" w:rsidRPr="0074495D">
        <w:rPr>
          <w:rFonts w:ascii="Times New Roman" w:hAnsi="Times New Roman"/>
          <w:bCs/>
          <w:i/>
          <w:sz w:val="28"/>
          <w:szCs w:val="28"/>
        </w:rPr>
        <w:t>.</w:t>
      </w:r>
    </w:p>
    <w:p w:rsidR="006E54D0" w:rsidRPr="0074495D" w:rsidRDefault="006E54D0" w:rsidP="0012022C">
      <w:pPr>
        <w:tabs>
          <w:tab w:val="left" w:pos="1267"/>
        </w:tabs>
        <w:spacing w:after="0" w:line="360" w:lineRule="auto"/>
        <w:ind w:firstLine="709"/>
        <w:jc w:val="both"/>
        <w:rPr>
          <w:rFonts w:ascii="Times New Roman" w:hAnsi="Times New Roman"/>
          <w:sz w:val="28"/>
          <w:szCs w:val="28"/>
        </w:rPr>
      </w:pPr>
      <w:r w:rsidRPr="0074495D">
        <w:rPr>
          <w:rFonts w:ascii="Times New Roman" w:hAnsi="Times New Roman"/>
          <w:b/>
          <w:bCs/>
          <w:sz w:val="28"/>
          <w:szCs w:val="28"/>
          <w:shd w:val="clear" w:color="auto" w:fill="FFFFFF"/>
        </w:rPr>
        <w:t>Экономика</w:t>
      </w:r>
    </w:p>
    <w:p w:rsidR="006E54D0" w:rsidRPr="0074495D" w:rsidRDefault="006E54D0" w:rsidP="0012022C">
      <w:pPr>
        <w:tabs>
          <w:tab w:val="left" w:pos="1267"/>
        </w:tabs>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numPr>
          <w:ilvl w:val="0"/>
          <w:numId w:val="89"/>
        </w:numPr>
        <w:shd w:val="clear" w:color="auto" w:fill="FFFFFF"/>
        <w:tabs>
          <w:tab w:val="left" w:pos="993"/>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объяснять проблему ограниченности экономических ресурсов;</w:t>
      </w:r>
    </w:p>
    <w:p w:rsidR="006E54D0" w:rsidRPr="0074495D" w:rsidRDefault="006E54D0" w:rsidP="00496ECF">
      <w:pPr>
        <w:numPr>
          <w:ilvl w:val="0"/>
          <w:numId w:val="89"/>
        </w:numPr>
        <w:shd w:val="clear" w:color="auto" w:fill="FFFFFF"/>
        <w:tabs>
          <w:tab w:val="left" w:pos="993"/>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различать основных участников экономической деятельности: производителей и потребителей, предпринимателей и наемных работников; раскрывать рациональное поведение субъектов экономической деятельности;</w:t>
      </w:r>
    </w:p>
    <w:p w:rsidR="006E54D0" w:rsidRPr="0074495D" w:rsidRDefault="006E54D0" w:rsidP="00496ECF">
      <w:pPr>
        <w:numPr>
          <w:ilvl w:val="0"/>
          <w:numId w:val="89"/>
        </w:numPr>
        <w:shd w:val="clear" w:color="auto" w:fill="FFFFFF"/>
        <w:tabs>
          <w:tab w:val="left" w:pos="993"/>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раскрывать факторы, влияющие на производительность труда;</w:t>
      </w:r>
    </w:p>
    <w:p w:rsidR="006E54D0" w:rsidRPr="0074495D" w:rsidRDefault="006E54D0" w:rsidP="00496ECF">
      <w:pPr>
        <w:numPr>
          <w:ilvl w:val="0"/>
          <w:numId w:val="89"/>
        </w:numPr>
        <w:tabs>
          <w:tab w:val="left" w:pos="993"/>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характеризовать основные экономические системы, экономические явления и процессы, сравнивать их; анализировать и систематизировать полученные данные об экономических системах;</w:t>
      </w:r>
    </w:p>
    <w:p w:rsidR="006E54D0" w:rsidRPr="0074495D" w:rsidRDefault="006E54D0" w:rsidP="00496ECF">
      <w:pPr>
        <w:numPr>
          <w:ilvl w:val="0"/>
          <w:numId w:val="89"/>
        </w:numPr>
        <w:tabs>
          <w:tab w:val="left" w:pos="993"/>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характеризовать механизм рыночного регулирования экономики; анализировать действие рыночных законов, выявлять роль конкуренции;</w:t>
      </w:r>
    </w:p>
    <w:p w:rsidR="006E54D0" w:rsidRPr="0074495D" w:rsidRDefault="006E54D0" w:rsidP="00496ECF">
      <w:pPr>
        <w:numPr>
          <w:ilvl w:val="0"/>
          <w:numId w:val="89"/>
        </w:numPr>
        <w:tabs>
          <w:tab w:val="left" w:pos="993"/>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lastRenderedPageBreak/>
        <w:t>объяснять роль государства в регулировании рыночной экономики; анализировать структуру бюджета государства;</w:t>
      </w:r>
    </w:p>
    <w:p w:rsidR="006E54D0" w:rsidRPr="0074495D" w:rsidRDefault="006E54D0" w:rsidP="00496ECF">
      <w:pPr>
        <w:numPr>
          <w:ilvl w:val="0"/>
          <w:numId w:val="89"/>
        </w:numPr>
        <w:tabs>
          <w:tab w:val="left" w:pos="993"/>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называть и конкретизировать примерами виды налогов;</w:t>
      </w:r>
    </w:p>
    <w:p w:rsidR="006E54D0" w:rsidRPr="0074495D" w:rsidRDefault="006E54D0" w:rsidP="00496ECF">
      <w:pPr>
        <w:numPr>
          <w:ilvl w:val="0"/>
          <w:numId w:val="89"/>
        </w:numPr>
        <w:tabs>
          <w:tab w:val="left" w:pos="993"/>
        </w:tabs>
        <w:spacing w:after="0" w:line="360" w:lineRule="auto"/>
        <w:ind w:left="0" w:firstLine="709"/>
        <w:jc w:val="both"/>
        <w:rPr>
          <w:rFonts w:ascii="Times New Roman" w:hAnsi="Times New Roman"/>
          <w:bCs/>
          <w:sz w:val="28"/>
          <w:szCs w:val="28"/>
        </w:rPr>
      </w:pPr>
      <w:r w:rsidRPr="00475353">
        <w:rPr>
          <w:rFonts w:ascii="Times New Roman" w:hAnsi="Times New Roman"/>
          <w:bCs/>
          <w:sz w:val="28"/>
          <w:szCs w:val="28"/>
        </w:rPr>
        <w:t xml:space="preserve">характеризовать </w:t>
      </w:r>
      <w:r w:rsidR="0073382A" w:rsidRPr="0074495D">
        <w:rPr>
          <w:rFonts w:ascii="Times New Roman" w:hAnsi="Times New Roman"/>
          <w:bCs/>
          <w:sz w:val="28"/>
          <w:szCs w:val="28"/>
        </w:rPr>
        <w:t xml:space="preserve">функции денег и их </w:t>
      </w:r>
      <w:r w:rsidRPr="0074495D">
        <w:rPr>
          <w:rFonts w:ascii="Times New Roman" w:hAnsi="Times New Roman"/>
          <w:bCs/>
          <w:sz w:val="28"/>
          <w:szCs w:val="28"/>
        </w:rPr>
        <w:t>роль в экономике;</w:t>
      </w:r>
    </w:p>
    <w:p w:rsidR="006E54D0" w:rsidRPr="0074495D" w:rsidRDefault="006E54D0" w:rsidP="00496ECF">
      <w:pPr>
        <w:numPr>
          <w:ilvl w:val="0"/>
          <w:numId w:val="89"/>
        </w:numPr>
        <w:tabs>
          <w:tab w:val="left" w:pos="993"/>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раскрывать социально-экономическую роль и функции предпринимательства;</w:t>
      </w:r>
    </w:p>
    <w:p w:rsidR="006E54D0" w:rsidRPr="0074495D" w:rsidRDefault="006E54D0" w:rsidP="00496ECF">
      <w:pPr>
        <w:numPr>
          <w:ilvl w:val="0"/>
          <w:numId w:val="89"/>
        </w:numPr>
        <w:tabs>
          <w:tab w:val="left" w:pos="993"/>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анализировать информацию об экономической жизни общества из адаптированных источников различного типа; анализировать несложные статистические данные, отражающие экономические явления и процессы;</w:t>
      </w:r>
    </w:p>
    <w:p w:rsidR="006E54D0" w:rsidRPr="0074495D" w:rsidRDefault="006E54D0" w:rsidP="00496ECF">
      <w:pPr>
        <w:numPr>
          <w:ilvl w:val="0"/>
          <w:numId w:val="89"/>
        </w:numPr>
        <w:tabs>
          <w:tab w:val="left" w:pos="993"/>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формулировать и аргументировать собственные суждения, касающиеся отдельных вопросов экономической жизни и опирающиеся на экономические знания и личный опыт; использовать полученные знания при анализе фактов поведения участников экономической деятельности; оценивать этические нормы трудовой и предпринимательской деятельности</w:t>
      </w:r>
      <w:r w:rsidR="008E46FF" w:rsidRPr="0074495D">
        <w:rPr>
          <w:rFonts w:ascii="Times New Roman" w:hAnsi="Times New Roman"/>
          <w:bCs/>
          <w:sz w:val="28"/>
          <w:szCs w:val="28"/>
        </w:rPr>
        <w:t>;</w:t>
      </w:r>
    </w:p>
    <w:p w:rsidR="006E54D0" w:rsidRPr="0074495D" w:rsidRDefault="006E54D0" w:rsidP="00496ECF">
      <w:pPr>
        <w:numPr>
          <w:ilvl w:val="0"/>
          <w:numId w:val="89"/>
        </w:numPr>
        <w:shd w:val="clear" w:color="auto" w:fill="FFFFFF"/>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раскрывать рациональное поведение субъектов экономической деятельности;</w:t>
      </w:r>
    </w:p>
    <w:p w:rsidR="006E54D0" w:rsidRPr="0074495D" w:rsidRDefault="006E54D0" w:rsidP="00496ECF">
      <w:pPr>
        <w:numPr>
          <w:ilvl w:val="0"/>
          <w:numId w:val="89"/>
        </w:numPr>
        <w:shd w:val="clear" w:color="auto" w:fill="FFFFFF"/>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экономику семьи; анализировать структуру семейного бюджета;</w:t>
      </w:r>
    </w:p>
    <w:p w:rsidR="00EC713E" w:rsidRPr="0074495D" w:rsidRDefault="006E54D0" w:rsidP="00496ECF">
      <w:pPr>
        <w:numPr>
          <w:ilvl w:val="0"/>
          <w:numId w:val="90"/>
        </w:numPr>
        <w:shd w:val="clear" w:color="auto" w:fill="FFFFFF"/>
        <w:tabs>
          <w:tab w:val="left" w:pos="993"/>
        </w:tabs>
        <w:spacing w:after="0" w:line="360" w:lineRule="auto"/>
        <w:ind w:left="0" w:firstLine="709"/>
        <w:jc w:val="both"/>
        <w:rPr>
          <w:rFonts w:ascii="Times New Roman" w:hAnsi="Times New Roman"/>
          <w:bCs/>
          <w:sz w:val="28"/>
          <w:szCs w:val="28"/>
        </w:rPr>
      </w:pPr>
      <w:r w:rsidRPr="0074495D">
        <w:rPr>
          <w:rFonts w:ascii="Times New Roman" w:hAnsi="Times New Roman"/>
          <w:sz w:val="28"/>
          <w:szCs w:val="28"/>
        </w:rPr>
        <w:t>использовать полученные знания при анализе фактов поведения участников экономической деятельности</w:t>
      </w:r>
      <w:r w:rsidR="00EC713E" w:rsidRPr="0074495D">
        <w:rPr>
          <w:rFonts w:ascii="Times New Roman" w:hAnsi="Times New Roman"/>
          <w:sz w:val="28"/>
          <w:szCs w:val="28"/>
        </w:rPr>
        <w:t>;</w:t>
      </w:r>
    </w:p>
    <w:p w:rsidR="006E54D0" w:rsidRPr="0074495D" w:rsidRDefault="00EC713E" w:rsidP="00496ECF">
      <w:pPr>
        <w:numPr>
          <w:ilvl w:val="0"/>
          <w:numId w:val="90"/>
        </w:numPr>
        <w:shd w:val="clear" w:color="auto" w:fill="FFFFFF"/>
        <w:tabs>
          <w:tab w:val="left" w:pos="993"/>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обосновывать связь профессионализма и жизненного успеха.</w:t>
      </w:r>
    </w:p>
    <w:p w:rsidR="006E54D0" w:rsidRPr="0074495D" w:rsidRDefault="006E54D0" w:rsidP="0012022C">
      <w:pPr>
        <w:tabs>
          <w:tab w:val="left" w:pos="1267"/>
        </w:tabs>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90"/>
        </w:numPr>
        <w:tabs>
          <w:tab w:val="left" w:pos="993"/>
        </w:tabs>
        <w:spacing w:after="0" w:line="360" w:lineRule="auto"/>
        <w:ind w:left="0" w:firstLine="709"/>
        <w:jc w:val="both"/>
        <w:rPr>
          <w:rFonts w:ascii="Times New Roman" w:hAnsi="Times New Roman"/>
          <w:bCs/>
          <w:i/>
          <w:sz w:val="28"/>
          <w:szCs w:val="28"/>
        </w:rPr>
      </w:pPr>
      <w:r w:rsidRPr="0074495D">
        <w:rPr>
          <w:rFonts w:ascii="Times New Roman" w:hAnsi="Times New Roman"/>
          <w:bCs/>
          <w:i/>
          <w:sz w:val="28"/>
          <w:szCs w:val="28"/>
        </w:rPr>
        <w:t>анализировать с опорой на полученные знания несложную экономическую информацию, получаемую из неадаптированных источников;</w:t>
      </w:r>
    </w:p>
    <w:p w:rsidR="006E54D0" w:rsidRPr="0074495D" w:rsidRDefault="006E54D0" w:rsidP="00496ECF">
      <w:pPr>
        <w:numPr>
          <w:ilvl w:val="0"/>
          <w:numId w:val="90"/>
        </w:numPr>
        <w:shd w:val="clear" w:color="auto" w:fill="FFFFFF"/>
        <w:tabs>
          <w:tab w:val="left" w:pos="993"/>
        </w:tabs>
        <w:spacing w:after="0" w:line="360" w:lineRule="auto"/>
        <w:ind w:left="0" w:firstLine="709"/>
        <w:jc w:val="both"/>
        <w:rPr>
          <w:rFonts w:ascii="Times New Roman" w:hAnsi="Times New Roman"/>
          <w:bCs/>
          <w:i/>
          <w:sz w:val="28"/>
          <w:szCs w:val="28"/>
        </w:rPr>
      </w:pPr>
      <w:r w:rsidRPr="0074495D">
        <w:rPr>
          <w:rFonts w:ascii="Times New Roman" w:hAnsi="Times New Roman"/>
          <w:bCs/>
          <w:i/>
          <w:sz w:val="28"/>
          <w:szCs w:val="28"/>
        </w:rPr>
        <w:t>выполнять практические задания, основанные на ситуациях, связанных с описанием состояния российской экономики;</w:t>
      </w:r>
    </w:p>
    <w:p w:rsidR="006E54D0" w:rsidRPr="0074495D" w:rsidRDefault="006E54D0" w:rsidP="00496ECF">
      <w:pPr>
        <w:numPr>
          <w:ilvl w:val="0"/>
          <w:numId w:val="90"/>
        </w:numPr>
        <w:tabs>
          <w:tab w:val="left" w:pos="993"/>
        </w:tabs>
        <w:spacing w:after="0" w:line="360" w:lineRule="auto"/>
        <w:ind w:left="0" w:firstLine="709"/>
        <w:jc w:val="both"/>
        <w:rPr>
          <w:rFonts w:ascii="Times New Roman" w:hAnsi="Times New Roman"/>
          <w:bCs/>
          <w:i/>
          <w:sz w:val="28"/>
          <w:szCs w:val="28"/>
        </w:rPr>
      </w:pPr>
      <w:r w:rsidRPr="0074495D">
        <w:rPr>
          <w:rFonts w:ascii="Times New Roman" w:hAnsi="Times New Roman"/>
          <w:bCs/>
          <w:i/>
          <w:sz w:val="28"/>
          <w:szCs w:val="28"/>
        </w:rPr>
        <w:t>анализировать и оценивать с позиций экономических знаний сложившиеся практики и модели поведения потребителя;</w:t>
      </w:r>
    </w:p>
    <w:p w:rsidR="006E54D0" w:rsidRPr="0074495D" w:rsidRDefault="006E54D0" w:rsidP="00496ECF">
      <w:pPr>
        <w:numPr>
          <w:ilvl w:val="0"/>
          <w:numId w:val="90"/>
        </w:numPr>
        <w:tabs>
          <w:tab w:val="left" w:pos="993"/>
        </w:tabs>
        <w:spacing w:after="0" w:line="360" w:lineRule="auto"/>
        <w:ind w:left="0" w:firstLine="709"/>
        <w:jc w:val="both"/>
        <w:rPr>
          <w:rFonts w:ascii="Times New Roman" w:hAnsi="Times New Roman"/>
          <w:bCs/>
          <w:i/>
          <w:sz w:val="28"/>
          <w:szCs w:val="28"/>
        </w:rPr>
      </w:pPr>
      <w:r w:rsidRPr="0074495D">
        <w:rPr>
          <w:rFonts w:ascii="Times New Roman" w:hAnsi="Times New Roman"/>
          <w:bCs/>
          <w:i/>
          <w:sz w:val="28"/>
          <w:szCs w:val="28"/>
        </w:rPr>
        <w:lastRenderedPageBreak/>
        <w:t>решать с опорой на полученные знания познавательные задачи, отражающие типичные ситуации в экономической сфере деятельности человека;</w:t>
      </w:r>
    </w:p>
    <w:p w:rsidR="006E54D0" w:rsidRPr="0074495D" w:rsidRDefault="006E54D0" w:rsidP="00496ECF">
      <w:pPr>
        <w:numPr>
          <w:ilvl w:val="0"/>
          <w:numId w:val="90"/>
        </w:numPr>
        <w:shd w:val="clear" w:color="auto" w:fill="FFFFFF"/>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грамотно применять полученные знания для определения экономически рационального поведения и порядка действий в конкретных ситуациях;</w:t>
      </w:r>
    </w:p>
    <w:p w:rsidR="00B540EE" w:rsidRPr="0074495D" w:rsidRDefault="006E54D0" w:rsidP="00496ECF">
      <w:pPr>
        <w:numPr>
          <w:ilvl w:val="0"/>
          <w:numId w:val="90"/>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сопоставлять свои потребности и возможности, оптимально распределять свои материальные и трудовые ресурсы, составлять семейный бюджет.</w:t>
      </w:r>
    </w:p>
    <w:p w:rsidR="0093548C" w:rsidRPr="00475353" w:rsidRDefault="0093548C" w:rsidP="0012022C">
      <w:pPr>
        <w:pStyle w:val="3"/>
        <w:spacing w:before="0" w:beforeAutospacing="0" w:after="0" w:afterAutospacing="0" w:line="360" w:lineRule="auto"/>
        <w:ind w:firstLine="709"/>
        <w:rPr>
          <w:szCs w:val="28"/>
        </w:rPr>
      </w:pPr>
      <w:bookmarkStart w:id="51" w:name="_Toc409691637"/>
    </w:p>
    <w:p w:rsidR="00B540EE" w:rsidRPr="0074495D" w:rsidRDefault="00230229" w:rsidP="0012022C">
      <w:pPr>
        <w:pStyle w:val="3"/>
        <w:spacing w:before="0" w:beforeAutospacing="0" w:after="0" w:afterAutospacing="0" w:line="360" w:lineRule="auto"/>
        <w:ind w:firstLine="709"/>
        <w:rPr>
          <w:szCs w:val="28"/>
        </w:rPr>
      </w:pPr>
      <w:bookmarkStart w:id="52" w:name="_Toc410653960"/>
      <w:bookmarkStart w:id="53" w:name="_Toc414553141"/>
      <w:r w:rsidRPr="0074495D">
        <w:rPr>
          <w:szCs w:val="28"/>
        </w:rPr>
        <w:t>1.2.</w:t>
      </w:r>
      <w:r w:rsidR="00331F3D" w:rsidRPr="0074495D">
        <w:rPr>
          <w:szCs w:val="28"/>
        </w:rPr>
        <w:t>5.7</w:t>
      </w:r>
      <w:r w:rsidRPr="0074495D">
        <w:rPr>
          <w:szCs w:val="28"/>
        </w:rPr>
        <w:t xml:space="preserve">. </w:t>
      </w:r>
      <w:r w:rsidR="00B540EE" w:rsidRPr="0074495D">
        <w:rPr>
          <w:szCs w:val="28"/>
        </w:rPr>
        <w:t>География</w:t>
      </w:r>
      <w:bookmarkEnd w:id="51"/>
      <w:bookmarkEnd w:id="52"/>
      <w:bookmarkEnd w:id="53"/>
    </w:p>
    <w:p w:rsidR="006E54D0" w:rsidRPr="0074495D" w:rsidRDefault="006E54D0" w:rsidP="0012022C">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r w:rsidR="00D66950" w:rsidRPr="0074495D">
        <w:rPr>
          <w:rFonts w:ascii="Times New Roman" w:hAnsi="Times New Roman"/>
          <w:b/>
          <w:sz w:val="28"/>
          <w:szCs w:val="28"/>
        </w:rPr>
        <w:t>:</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выбирать источники географической информации (картографические, статистические, текстовые, видео- и фотоизображения, компьютерные базы данных), адекватные решаемым задачам; </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ориентироваться в источниках географической информации (картографические, статистические, текстовые, видео- и фотоизображения, компьютерные базы данных):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 и другим источникам; выявлять недостающую, взаимодополняющую и/или противоречивую географическую информацию, представленную в одном или нескольких источниках;</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r w:rsidR="0093548C" w:rsidRPr="0074495D">
        <w:rPr>
          <w:rFonts w:ascii="Times New Roman" w:hAnsi="Times New Roman"/>
          <w:sz w:val="28"/>
          <w:szCs w:val="28"/>
        </w:rPr>
        <w:t>;</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w:t>
      </w:r>
      <w:r w:rsidRPr="0074495D">
        <w:rPr>
          <w:rFonts w:ascii="Times New Roman" w:hAnsi="Times New Roman"/>
          <w:sz w:val="28"/>
          <w:szCs w:val="28"/>
        </w:rPr>
        <w:lastRenderedPageBreak/>
        <w:t>ориентированных задач: выявление географических зависимостей и закономерностей на основе результатов наблюдений, на основе анализа, обобщения и интерпретации географической информации объяснение географических явлений и процессов (их свойств, условий протекания и географических различий); расчет количественных показателей, характеризующих географические объекты, явления и процессы; составление простейших географических прогнозов; принятие решений, основанных на сопоставлении, сравнении и/или оценке географической информации;</w:t>
      </w:r>
    </w:p>
    <w:p w:rsidR="004D6611" w:rsidRPr="0074495D" w:rsidRDefault="004D6611" w:rsidP="004D6611">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проводить с помощью приборов измерения температуры, влажности воздуха, атмосферного давления, силы и направления ветра, абсолютной и относительной высоты, направления и скорости течения водных потоков;</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знания о географических законах и закономерностях, о взаимосвязях между изученными географическими объектами</w:t>
      </w:r>
      <w:r w:rsidR="00D66950" w:rsidRPr="0074495D">
        <w:rPr>
          <w:rFonts w:ascii="Times New Roman" w:hAnsi="Times New Roman"/>
          <w:sz w:val="28"/>
          <w:szCs w:val="28"/>
        </w:rPr>
        <w:t>,</w:t>
      </w:r>
      <w:r w:rsidRPr="0074495D">
        <w:rPr>
          <w:rFonts w:ascii="Times New Roman" w:hAnsi="Times New Roman"/>
          <w:sz w:val="28"/>
          <w:szCs w:val="28"/>
        </w:rPr>
        <w:t xml:space="preserve"> процессами и явлениями для объяснения их свойств, условий протекания и различий</w:t>
      </w:r>
      <w:r w:rsidR="0093548C" w:rsidRPr="0074495D">
        <w:rPr>
          <w:rFonts w:ascii="Times New Roman" w:hAnsi="Times New Roman"/>
          <w:sz w:val="28"/>
          <w:szCs w:val="28"/>
        </w:rPr>
        <w:t>;</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(распознавать, приводить примеры) изученные демографические процессы и явления, характеризующие динамику численности населения Земли и отдельных регионов и стран;</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знания о населении и взаимосвязях между изученными демографическими процессами и явлениями для решения различных учебных и практико-ориентированных задач;</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описывать по карте положение и взаиморасположение географических объектов; </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различать географические процессы и явления, определяющие особенности природы и населения материков и океанов, отдельных регионов и стран;</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устанавливать черты сходства и различия особенностей природы и населения, материальной и духовной культуры регионов и отдельных стран; адаптации человека к разным природным условиям;</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объяснять особенности компонентов природы отдельных территорий; </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приводить примеры взаимодействия природы и общества в пределах отдельных территорий;</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принципы выделения и устанавливать соотношения между государственной территорией и исключительной экономической зоной России;</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оценивать воздействие географического положения России и ее отдельных частей на особенности природы, жизнь и хозяйственную деятельность населения;</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использовать знания о мировом, зональном, летнем и зимнем времени для решения практико-ориентированных задач по определению различий в поясном времени территорий </w:t>
      </w:r>
      <w:r w:rsidR="00F90668" w:rsidRPr="0074495D">
        <w:rPr>
          <w:rFonts w:ascii="Times New Roman" w:hAnsi="Times New Roman"/>
          <w:sz w:val="28"/>
          <w:szCs w:val="28"/>
        </w:rPr>
        <w:t>в</w:t>
      </w:r>
      <w:r w:rsidRPr="0074495D">
        <w:rPr>
          <w:rFonts w:ascii="Times New Roman" w:hAnsi="Times New Roman"/>
          <w:sz w:val="28"/>
          <w:szCs w:val="28"/>
        </w:rPr>
        <w:t xml:space="preserve"> контекст</w:t>
      </w:r>
      <w:r w:rsidR="00F90668" w:rsidRPr="0074495D">
        <w:rPr>
          <w:rFonts w:ascii="Times New Roman" w:hAnsi="Times New Roman"/>
          <w:sz w:val="28"/>
          <w:szCs w:val="28"/>
        </w:rPr>
        <w:t>е</w:t>
      </w:r>
      <w:r w:rsidRPr="0074495D">
        <w:rPr>
          <w:rFonts w:ascii="Times New Roman" w:hAnsi="Times New Roman"/>
          <w:sz w:val="28"/>
          <w:szCs w:val="28"/>
        </w:rPr>
        <w:t xml:space="preserve">  реальной жизни;</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географические процессы и явления, определяющие особенности природы России и е</w:t>
      </w:r>
      <w:r w:rsidR="00245F1D" w:rsidRPr="0074495D">
        <w:rPr>
          <w:rFonts w:ascii="Times New Roman" w:hAnsi="Times New Roman"/>
          <w:sz w:val="28"/>
          <w:szCs w:val="28"/>
        </w:rPr>
        <w:t>е</w:t>
      </w:r>
      <w:r w:rsidRPr="0074495D">
        <w:rPr>
          <w:rFonts w:ascii="Times New Roman" w:hAnsi="Times New Roman"/>
          <w:sz w:val="28"/>
          <w:szCs w:val="28"/>
        </w:rPr>
        <w:t xml:space="preserve"> отдельных регионов;</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оценивать особенности взаимодействия природы и общества в пределах отдельных территорий России;</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объяснять особенности компонентов природы отдельных частей страны;</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оценивать природные условия и обеспеченность природными ресурсами отдельных территорий России; </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использовать знания </w:t>
      </w:r>
      <w:r w:rsidR="00DD6D6D" w:rsidRPr="0074495D">
        <w:rPr>
          <w:rFonts w:ascii="Times New Roman" w:hAnsi="Times New Roman"/>
          <w:sz w:val="28"/>
          <w:szCs w:val="28"/>
        </w:rPr>
        <w:t xml:space="preserve">об </w:t>
      </w:r>
      <w:r w:rsidRPr="0074495D">
        <w:rPr>
          <w:rFonts w:ascii="Times New Roman" w:hAnsi="Times New Roman"/>
          <w:sz w:val="28"/>
          <w:szCs w:val="28"/>
        </w:rPr>
        <w:t>особенностях компонентов природы России и е</w:t>
      </w:r>
      <w:r w:rsidR="00245F1D" w:rsidRPr="0074495D">
        <w:rPr>
          <w:rFonts w:ascii="Times New Roman" w:hAnsi="Times New Roman"/>
          <w:sz w:val="28"/>
          <w:szCs w:val="28"/>
        </w:rPr>
        <w:t>е</w:t>
      </w:r>
      <w:r w:rsidRPr="0074495D">
        <w:rPr>
          <w:rFonts w:ascii="Times New Roman" w:hAnsi="Times New Roman"/>
          <w:sz w:val="28"/>
          <w:szCs w:val="28"/>
        </w:rPr>
        <w:t xml:space="preserve"> отдельных территорий, об особенностях взаимодействия природы и </w:t>
      </w:r>
      <w:r w:rsidRPr="0074495D">
        <w:rPr>
          <w:rFonts w:ascii="Times New Roman" w:hAnsi="Times New Roman"/>
          <w:sz w:val="28"/>
          <w:szCs w:val="28"/>
        </w:rPr>
        <w:lastRenderedPageBreak/>
        <w:t>общества в пределах отдельных территорий России для решения практико-ориентированных задач в контексте реальной жизни;</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(распознавать, приводить примеры) демографические процессы и явления, характеризующие динамику численности населения России и отдельных регионов; факторы, определяющие динамику населения России, половозрастную структуру, особенности размещения населения по территории страны, географические различия в уровне занятости, качестве и уровне жизни населения;</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населения России для решения практико-ориентированных задач в контексте реальной жизни;</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(распознавать) показатели, характеризующие отраслевую; функциональную и территориальную структуру хозяйства России;</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знания о факторах размещения хозяйства и особенностях размещения отраслей экономики России для объяснения особенностей отраслевой</w:t>
      </w:r>
      <w:r w:rsidR="007C3BBA" w:rsidRPr="0074495D">
        <w:rPr>
          <w:rFonts w:ascii="Times New Roman" w:hAnsi="Times New Roman"/>
          <w:sz w:val="28"/>
          <w:szCs w:val="28"/>
        </w:rPr>
        <w:t>,</w:t>
      </w:r>
      <w:r w:rsidRPr="0074495D">
        <w:rPr>
          <w:rFonts w:ascii="Times New Roman" w:hAnsi="Times New Roman"/>
          <w:sz w:val="28"/>
          <w:szCs w:val="28"/>
        </w:rPr>
        <w:t xml:space="preserve"> функциональной и территориальной структуры хозяйства России на основе анализа факторов</w:t>
      </w:r>
      <w:r w:rsidR="007C3BBA" w:rsidRPr="0074495D">
        <w:rPr>
          <w:rFonts w:ascii="Times New Roman" w:hAnsi="Times New Roman"/>
          <w:sz w:val="28"/>
          <w:szCs w:val="28"/>
        </w:rPr>
        <w:t>,</w:t>
      </w:r>
      <w:r w:rsidRPr="0074495D">
        <w:rPr>
          <w:rFonts w:ascii="Times New Roman" w:hAnsi="Times New Roman"/>
          <w:sz w:val="28"/>
          <w:szCs w:val="28"/>
        </w:rPr>
        <w:t xml:space="preserve"> влияющих на размещение отраслей и отдельных предприятий по территории страны; </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объяснять </w:t>
      </w:r>
      <w:r w:rsidR="007C3BBA" w:rsidRPr="0074495D">
        <w:rPr>
          <w:rFonts w:ascii="Times New Roman" w:hAnsi="Times New Roman"/>
          <w:sz w:val="28"/>
          <w:szCs w:val="28"/>
        </w:rPr>
        <w:t xml:space="preserve">и сравнивать </w:t>
      </w:r>
      <w:r w:rsidRPr="0074495D">
        <w:rPr>
          <w:rFonts w:ascii="Times New Roman" w:hAnsi="Times New Roman"/>
          <w:sz w:val="28"/>
          <w:szCs w:val="28"/>
        </w:rPr>
        <w:t>особенности природы, населения и хозяйства отдельных регионов России;</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сравнивать особенности природы, населения и хозяйства отдельных регионов России;</w:t>
      </w:r>
    </w:p>
    <w:p w:rsidR="00EC713E"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sz w:val="28"/>
          <w:szCs w:val="28"/>
        </w:rPr>
        <w:t xml:space="preserve">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 </w:t>
      </w:r>
    </w:p>
    <w:p w:rsidR="00DF1E1B" w:rsidRPr="0074495D" w:rsidRDefault="00CE4A6B"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sz w:val="28"/>
          <w:szCs w:val="28"/>
        </w:rPr>
        <w:lastRenderedPageBreak/>
        <w:t>уметь ориентироваться при помощи компаса, определять стороны горизонта, использовать компас для определения азимута</w:t>
      </w:r>
      <w:r w:rsidR="00331F3D" w:rsidRPr="0074495D">
        <w:rPr>
          <w:rFonts w:ascii="Times New Roman" w:hAnsi="Times New Roman"/>
          <w:sz w:val="28"/>
          <w:szCs w:val="28"/>
        </w:rPr>
        <w:t xml:space="preserve">; </w:t>
      </w:r>
    </w:p>
    <w:p w:rsidR="00331F3D" w:rsidRPr="0074495D" w:rsidRDefault="00331F3D"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описывать погоду своей местности; </w:t>
      </w:r>
    </w:p>
    <w:p w:rsidR="00331F3D" w:rsidRPr="0074495D" w:rsidRDefault="00331F3D"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объяснять расовые отличия разных народов мира;</w:t>
      </w:r>
    </w:p>
    <w:p w:rsidR="00CE4A6B" w:rsidRPr="0074495D" w:rsidRDefault="00331F3D" w:rsidP="00CE4A6B">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давать характеристику рельефа своей местности; </w:t>
      </w:r>
    </w:p>
    <w:p w:rsidR="00CE4A6B" w:rsidRPr="0074495D" w:rsidRDefault="00CE4A6B"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уметь выделять в записках путешественников географические особенности территории</w:t>
      </w:r>
    </w:p>
    <w:p w:rsidR="00331F3D" w:rsidRPr="0074495D" w:rsidRDefault="00331F3D"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приводить примеры современных видов связи</w:t>
      </w:r>
      <w:r w:rsidR="00CE4A6B" w:rsidRPr="0074495D">
        <w:rPr>
          <w:rFonts w:ascii="Times New Roman" w:hAnsi="Times New Roman"/>
          <w:sz w:val="28"/>
          <w:szCs w:val="28"/>
        </w:rPr>
        <w:t>, применять  современные виды связи для решения  учебных и практических задач по географии</w:t>
      </w:r>
      <w:r w:rsidRPr="0074495D">
        <w:rPr>
          <w:rFonts w:ascii="Times New Roman" w:hAnsi="Times New Roman"/>
          <w:sz w:val="28"/>
          <w:szCs w:val="28"/>
        </w:rPr>
        <w:t>;</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оценивать место и роль России в мировом хозяйстве.</w:t>
      </w:r>
    </w:p>
    <w:p w:rsidR="006E54D0" w:rsidRPr="0074495D" w:rsidRDefault="006E54D0" w:rsidP="0012022C">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r w:rsidR="007C3BBA" w:rsidRPr="0074495D">
        <w:rPr>
          <w:rFonts w:ascii="Times New Roman" w:hAnsi="Times New Roman"/>
          <w:b/>
          <w:sz w:val="28"/>
          <w:szCs w:val="28"/>
        </w:rPr>
        <w:t>:</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создавать простейшие географические карты различного содержания;</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моделировать географические объекты и явления;</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работать с записками, отчетами, дневниками путешественников как источниками географической информации;</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подготавливать сообщения (презентации) о выдающихся путешественниках, о современных исследованиях Земли;</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ориентироваться на местности: в мегаполисе и в природе;</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приводить примеры, показывающие роль географической науки в решении социально-экономических и </w:t>
      </w:r>
      <w:proofErr w:type="spellStart"/>
      <w:r w:rsidRPr="0074495D">
        <w:rPr>
          <w:rFonts w:ascii="Times New Roman" w:hAnsi="Times New Roman"/>
          <w:i/>
          <w:sz w:val="28"/>
          <w:szCs w:val="28"/>
        </w:rPr>
        <w:t>геоэкологических</w:t>
      </w:r>
      <w:proofErr w:type="spellEnd"/>
      <w:r w:rsidRPr="0074495D">
        <w:rPr>
          <w:rFonts w:ascii="Times New Roman" w:hAnsi="Times New Roman"/>
          <w:i/>
          <w:sz w:val="28"/>
          <w:szCs w:val="28"/>
        </w:rPr>
        <w:t xml:space="preserve"> проблем человечества; примеры практического использования географических знаний в различных областях деятельности;</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lastRenderedPageBreak/>
        <w:t>воспринимать и критически оценивать информацию географического содержания в научно-популярной литературе и средствах массовой информации;</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составлять описание природного </w:t>
      </w:r>
      <w:proofErr w:type="spellStart"/>
      <w:r w:rsidRPr="0074495D">
        <w:rPr>
          <w:rFonts w:ascii="Times New Roman" w:hAnsi="Times New Roman"/>
          <w:i/>
          <w:sz w:val="28"/>
          <w:szCs w:val="28"/>
        </w:rPr>
        <w:t>комплекса;выдвигать</w:t>
      </w:r>
      <w:proofErr w:type="spellEnd"/>
      <w:r w:rsidRPr="0074495D">
        <w:rPr>
          <w:rFonts w:ascii="Times New Roman" w:hAnsi="Times New Roman"/>
          <w:i/>
          <w:sz w:val="28"/>
          <w:szCs w:val="28"/>
        </w:rPr>
        <w:t xml:space="preserve"> гипотезы о связях и закономерностях событий, процессов, объектов, происходящих в географической оболочке;</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сопоставлять существующие в науке точки зрения о причинах происходящих глобальных изменений климата;</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оцени</w:t>
      </w:r>
      <w:r w:rsidR="007C3BBA" w:rsidRPr="0074495D">
        <w:rPr>
          <w:rFonts w:ascii="Times New Roman" w:hAnsi="Times New Roman"/>
          <w:i/>
          <w:sz w:val="28"/>
          <w:szCs w:val="28"/>
        </w:rPr>
        <w:t>ва</w:t>
      </w:r>
      <w:r w:rsidRPr="0074495D">
        <w:rPr>
          <w:rFonts w:ascii="Times New Roman" w:hAnsi="Times New Roman"/>
          <w:i/>
          <w:sz w:val="28"/>
          <w:szCs w:val="28"/>
        </w:rPr>
        <w:t>ть положительные и негативные последствия глобальных изменений климата для отдельных регионов и стран;</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объяснять закономерности размещения населения и хозяйства отдельных территорий в связи с природными и социально-экономическими факторами;</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оценивать возможные в будущем изменения географического положения России, обусловленные мировыми </w:t>
      </w:r>
      <w:proofErr w:type="spellStart"/>
      <w:r w:rsidRPr="0074495D">
        <w:rPr>
          <w:rFonts w:ascii="Times New Roman" w:hAnsi="Times New Roman"/>
          <w:i/>
          <w:sz w:val="28"/>
          <w:szCs w:val="28"/>
        </w:rPr>
        <w:t>геодемографическими</w:t>
      </w:r>
      <w:proofErr w:type="spellEnd"/>
      <w:r w:rsidRPr="0074495D">
        <w:rPr>
          <w:rFonts w:ascii="Times New Roman" w:hAnsi="Times New Roman"/>
          <w:i/>
          <w:sz w:val="28"/>
          <w:szCs w:val="28"/>
        </w:rPr>
        <w:t xml:space="preserve">, геополитическими и </w:t>
      </w:r>
      <w:proofErr w:type="spellStart"/>
      <w:r w:rsidRPr="0074495D">
        <w:rPr>
          <w:rFonts w:ascii="Times New Roman" w:hAnsi="Times New Roman"/>
          <w:i/>
          <w:sz w:val="28"/>
          <w:szCs w:val="28"/>
        </w:rPr>
        <w:t>геоэкономическими</w:t>
      </w:r>
      <w:proofErr w:type="spellEnd"/>
      <w:r w:rsidRPr="0074495D">
        <w:rPr>
          <w:rFonts w:ascii="Times New Roman" w:hAnsi="Times New Roman"/>
          <w:i/>
          <w:sz w:val="28"/>
          <w:szCs w:val="28"/>
        </w:rPr>
        <w:t xml:space="preserve"> изменениями, а также развитием глобальной коммуникационной системы;</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давать оценку и приводить примеры изменения значения границ во времени, оценивать границы с точки зрения их доступности</w:t>
      </w:r>
      <w:r w:rsidR="0093548C" w:rsidRPr="0074495D">
        <w:rPr>
          <w:rFonts w:ascii="Times New Roman" w:hAnsi="Times New Roman"/>
          <w:i/>
          <w:sz w:val="28"/>
          <w:szCs w:val="28"/>
        </w:rPr>
        <w:t>;</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делать прогнозы трансформации географических систем и комплексов в результате изменения их компонентов;</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наносить на контурные карты основные формы рельефа;</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давать характеристику климата своей области (края, республики);</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показывать на карте артезианские бассейны и области распространения многолетней мерзлоты;</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выдвигать и обосновывать на основе статистических данных гипотезы об изменении численности населения России, его половозрастной структуры, развитии человеческого капитала;</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оценивать ситуацию на рынке труда и ее динамику;</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lastRenderedPageBreak/>
        <w:t>объяснять различия в обеспеченности трудовыми ресурсами отдельных регионов России</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обосновывать возможные пути решения проблем развития хозяйства России;</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выбирать критерии для сравнения, сопоставления, места страны в мировой экономике;</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объяснять возможности России в решении современных глобальных проблем человечества;</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оценивать социально-экономическое положение и перспективы развития России.</w:t>
      </w:r>
    </w:p>
    <w:p w:rsidR="00B540EE" w:rsidRPr="0074495D" w:rsidRDefault="00B540EE">
      <w:pPr>
        <w:spacing w:after="0" w:line="360" w:lineRule="auto"/>
        <w:ind w:firstLine="709"/>
        <w:jc w:val="both"/>
        <w:rPr>
          <w:rFonts w:ascii="Times New Roman" w:hAnsi="Times New Roman"/>
          <w:sz w:val="28"/>
          <w:szCs w:val="28"/>
        </w:rPr>
      </w:pPr>
    </w:p>
    <w:p w:rsidR="00980C1E" w:rsidRPr="0074495D" w:rsidRDefault="00230229" w:rsidP="00331F3D">
      <w:pPr>
        <w:pStyle w:val="4"/>
      </w:pPr>
      <w:bookmarkStart w:id="54" w:name="_Toc409691638"/>
      <w:bookmarkStart w:id="55" w:name="_Toc410653961"/>
      <w:bookmarkStart w:id="56" w:name="_Toc414553142"/>
      <w:r w:rsidRPr="0074495D">
        <w:t>1.2.</w:t>
      </w:r>
      <w:r w:rsidR="00331F3D" w:rsidRPr="0074495D">
        <w:t>5.8</w:t>
      </w:r>
      <w:r w:rsidRPr="0074495D">
        <w:t xml:space="preserve">. </w:t>
      </w:r>
      <w:r w:rsidR="00B540EE" w:rsidRPr="0074495D">
        <w:t>Математика</w:t>
      </w:r>
      <w:bookmarkEnd w:id="54"/>
      <w:bookmarkEnd w:id="55"/>
      <w:bookmarkEnd w:id="56"/>
    </w:p>
    <w:p w:rsidR="0082206B" w:rsidRPr="0074495D" w:rsidRDefault="0082206B" w:rsidP="0082206B">
      <w:pPr>
        <w:pStyle w:val="3"/>
        <w:tabs>
          <w:tab w:val="left" w:pos="1134"/>
        </w:tabs>
        <w:spacing w:before="0" w:beforeAutospacing="0" w:after="0" w:afterAutospacing="0" w:line="360" w:lineRule="auto"/>
        <w:ind w:firstLine="709"/>
        <w:jc w:val="both"/>
        <w:rPr>
          <w:szCs w:val="28"/>
        </w:rPr>
      </w:pPr>
      <w:r w:rsidRPr="0074495D">
        <w:rPr>
          <w:szCs w:val="28"/>
        </w:rPr>
        <w:t>Выпускник научится в 5-6 классах (для использования в повседневной жизни и обеспечения возможности успешного продолжения образования на базовом уровне)</w:t>
      </w:r>
    </w:p>
    <w:p w:rsidR="00FF65A6" w:rsidRPr="0074495D" w:rsidRDefault="00FF65A6" w:rsidP="00FF65A6">
      <w:pPr>
        <w:pStyle w:val="a8"/>
        <w:numPr>
          <w:ilvl w:val="0"/>
          <w:numId w:val="160"/>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Оперировать на базовом уровне</w:t>
      </w:r>
      <w:r w:rsidRPr="0074495D">
        <w:rPr>
          <w:rStyle w:val="af3"/>
          <w:rFonts w:ascii="Times New Roman" w:hAnsi="Times New Roman"/>
          <w:sz w:val="28"/>
          <w:szCs w:val="28"/>
        </w:rPr>
        <w:footnoteReference w:id="4"/>
      </w:r>
      <w:r w:rsidRPr="0074495D">
        <w:rPr>
          <w:rFonts w:ascii="Times New Roman" w:hAnsi="Times New Roman"/>
          <w:sz w:val="28"/>
          <w:szCs w:val="28"/>
        </w:rPr>
        <w:t xml:space="preserve"> понятиями: множество, элемент множества, подмножество, принадлежность;</w:t>
      </w:r>
    </w:p>
    <w:p w:rsidR="00FF65A6" w:rsidRPr="0074495D" w:rsidRDefault="00FF65A6" w:rsidP="00FF65A6">
      <w:pPr>
        <w:pStyle w:val="a8"/>
        <w:numPr>
          <w:ilvl w:val="0"/>
          <w:numId w:val="160"/>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задавать множества перечислением их элементов;</w:t>
      </w:r>
    </w:p>
    <w:p w:rsidR="00FF65A6" w:rsidRPr="0074495D" w:rsidRDefault="00FF65A6" w:rsidP="00FF65A6">
      <w:pPr>
        <w:pStyle w:val="a8"/>
        <w:numPr>
          <w:ilvl w:val="0"/>
          <w:numId w:val="160"/>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находить пересечение, объединение, подмножество в простейших ситуациях</w:t>
      </w:r>
      <w:r w:rsidR="007F1502"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
        <w:numPr>
          <w:ilvl w:val="0"/>
          <w:numId w:val="156"/>
        </w:numPr>
        <w:tabs>
          <w:tab w:val="left" w:pos="993"/>
        </w:tabs>
        <w:spacing w:line="360" w:lineRule="auto"/>
        <w:ind w:left="0" w:firstLine="709"/>
        <w:rPr>
          <w:rFonts w:ascii="Times New Roman" w:hAnsi="Times New Roman"/>
          <w:sz w:val="28"/>
          <w:szCs w:val="28"/>
        </w:rPr>
      </w:pPr>
      <w:r w:rsidRPr="0074495D">
        <w:rPr>
          <w:rFonts w:ascii="Times New Roman" w:hAnsi="Times New Roman"/>
          <w:sz w:val="28"/>
          <w:szCs w:val="28"/>
        </w:rPr>
        <w:t>распознавать логически некорректные высказывания</w:t>
      </w:r>
      <w:r w:rsidR="007F1502"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Числа</w:t>
      </w:r>
    </w:p>
    <w:p w:rsidR="00FF65A6" w:rsidRPr="0074495D" w:rsidRDefault="00FF65A6" w:rsidP="00FF65A6">
      <w:pPr>
        <w:pStyle w:val="a8"/>
        <w:numPr>
          <w:ilvl w:val="0"/>
          <w:numId w:val="157"/>
        </w:numPr>
        <w:tabs>
          <w:tab w:val="left" w:pos="993"/>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lastRenderedPageBreak/>
        <w:t>Оперировать на базовом уровне понятиями: натуральное число, целое число, обыкновенная дробь, десятичная дробь, смешанное число, рациональное число;</w:t>
      </w:r>
    </w:p>
    <w:p w:rsidR="00FF65A6" w:rsidRPr="0074495D" w:rsidRDefault="00FF65A6" w:rsidP="00FF65A6">
      <w:pPr>
        <w:pStyle w:val="a8"/>
        <w:numPr>
          <w:ilvl w:val="0"/>
          <w:numId w:val="157"/>
        </w:numPr>
        <w:tabs>
          <w:tab w:val="left" w:pos="993"/>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использовать свойства чисел и правила действий с рациональными числами при выполнении вычислений;</w:t>
      </w:r>
    </w:p>
    <w:p w:rsidR="00FF65A6" w:rsidRPr="0074495D" w:rsidRDefault="00FF65A6" w:rsidP="00FF65A6">
      <w:pPr>
        <w:pStyle w:val="a8"/>
        <w:numPr>
          <w:ilvl w:val="0"/>
          <w:numId w:val="157"/>
        </w:numPr>
        <w:tabs>
          <w:tab w:val="left" w:pos="993"/>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использовать признаки делимости на 2, 5, 3, 9, 10 при выполнении вычислений и решении несложных задач;</w:t>
      </w:r>
    </w:p>
    <w:p w:rsidR="00FF65A6" w:rsidRPr="0074495D" w:rsidRDefault="00FF65A6" w:rsidP="00403DD3">
      <w:pPr>
        <w:pStyle w:val="a8"/>
        <w:numPr>
          <w:ilvl w:val="0"/>
          <w:numId w:val="157"/>
        </w:numPr>
        <w:tabs>
          <w:tab w:val="left" w:pos="993"/>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выполнять округление рациональных чисел в соответствии с правилами;</w:t>
      </w:r>
    </w:p>
    <w:p w:rsidR="00FF65A6" w:rsidRPr="0074495D" w:rsidRDefault="00FF65A6" w:rsidP="00403DD3">
      <w:pPr>
        <w:pStyle w:val="a8"/>
        <w:numPr>
          <w:ilvl w:val="0"/>
          <w:numId w:val="157"/>
        </w:numPr>
        <w:tabs>
          <w:tab w:val="left" w:pos="993"/>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сравнивать рациональные числа</w:t>
      </w:r>
      <w:r w:rsidRPr="0074495D">
        <w:rPr>
          <w:rFonts w:ascii="Times New Roman" w:hAnsi="Times New Roman"/>
          <w:b/>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8"/>
        <w:numPr>
          <w:ilvl w:val="0"/>
          <w:numId w:val="157"/>
        </w:numPr>
        <w:tabs>
          <w:tab w:val="left" w:pos="993"/>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оценивать результаты вычислений при решении практических задач;</w:t>
      </w:r>
    </w:p>
    <w:p w:rsidR="00FF65A6" w:rsidRPr="0074495D" w:rsidRDefault="00FF65A6" w:rsidP="00FF65A6">
      <w:pPr>
        <w:pStyle w:val="a8"/>
        <w:numPr>
          <w:ilvl w:val="0"/>
          <w:numId w:val="157"/>
        </w:numPr>
        <w:tabs>
          <w:tab w:val="left" w:pos="993"/>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выполнять сравнение чисел в реальных ситуациях;</w:t>
      </w:r>
    </w:p>
    <w:p w:rsidR="00FF65A6" w:rsidRPr="0074495D" w:rsidRDefault="00FF65A6" w:rsidP="00FF65A6">
      <w:pPr>
        <w:pStyle w:val="a8"/>
        <w:numPr>
          <w:ilvl w:val="0"/>
          <w:numId w:val="157"/>
        </w:numPr>
        <w:tabs>
          <w:tab w:val="left" w:pos="993"/>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составлять числовые выражения при решении практических задач и задач из других учебных предметов</w:t>
      </w:r>
      <w:r w:rsidR="007F1502"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Статистика и теория вероятностей</w:t>
      </w:r>
    </w:p>
    <w:p w:rsidR="00FF65A6" w:rsidRPr="0074495D" w:rsidRDefault="00FF65A6" w:rsidP="00FF65A6">
      <w:pPr>
        <w:pStyle w:val="a"/>
        <w:numPr>
          <w:ilvl w:val="0"/>
          <w:numId w:val="156"/>
        </w:numPr>
        <w:tabs>
          <w:tab w:val="left" w:pos="993"/>
        </w:tabs>
        <w:spacing w:line="360" w:lineRule="auto"/>
        <w:ind w:left="0" w:firstLine="709"/>
        <w:rPr>
          <w:rFonts w:ascii="Times New Roman" w:hAnsi="Times New Roman"/>
          <w:sz w:val="28"/>
          <w:szCs w:val="28"/>
        </w:rPr>
      </w:pPr>
      <w:r w:rsidRPr="0074495D">
        <w:rPr>
          <w:rFonts w:ascii="Times New Roman" w:hAnsi="Times New Roman"/>
          <w:sz w:val="28"/>
          <w:szCs w:val="28"/>
        </w:rPr>
        <w:t xml:space="preserve">Представлять данные в виде таблиц, диаграмм, </w:t>
      </w:r>
    </w:p>
    <w:p w:rsidR="00FF65A6" w:rsidRPr="0074495D" w:rsidRDefault="00FF65A6" w:rsidP="00FF65A6">
      <w:pPr>
        <w:pStyle w:val="a"/>
        <w:numPr>
          <w:ilvl w:val="0"/>
          <w:numId w:val="156"/>
        </w:numPr>
        <w:tabs>
          <w:tab w:val="left" w:pos="993"/>
        </w:tabs>
        <w:spacing w:line="360" w:lineRule="auto"/>
        <w:ind w:left="0" w:firstLine="709"/>
        <w:rPr>
          <w:rFonts w:ascii="Times New Roman" w:hAnsi="Times New Roman"/>
          <w:sz w:val="28"/>
          <w:szCs w:val="28"/>
        </w:rPr>
      </w:pPr>
      <w:r w:rsidRPr="0074495D">
        <w:rPr>
          <w:rFonts w:ascii="Times New Roman" w:hAnsi="Times New Roman"/>
          <w:sz w:val="28"/>
          <w:szCs w:val="28"/>
        </w:rPr>
        <w:t>читать информацию, представленную в виде таблицы, диаграммы.</w:t>
      </w:r>
    </w:p>
    <w:p w:rsidR="00FF65A6" w:rsidRPr="0074495D" w:rsidRDefault="00FF65A6" w:rsidP="00902E25">
      <w:pPr>
        <w:spacing w:after="0" w:line="360" w:lineRule="auto"/>
        <w:rPr>
          <w:rFonts w:ascii="Times New Roman" w:hAnsi="Times New Roman"/>
          <w:b/>
          <w:bCs/>
          <w:sz w:val="28"/>
          <w:szCs w:val="28"/>
        </w:rPr>
      </w:pPr>
      <w:r w:rsidRPr="0074495D">
        <w:rPr>
          <w:rFonts w:ascii="Times New Roman" w:hAnsi="Times New Roman"/>
          <w:b/>
          <w:bCs/>
          <w:sz w:val="28"/>
          <w:szCs w:val="28"/>
        </w:rPr>
        <w:t>Текстовые задачи</w:t>
      </w:r>
    </w:p>
    <w:p w:rsidR="00FF65A6" w:rsidRPr="0074495D" w:rsidRDefault="00FF65A6" w:rsidP="008914DC">
      <w:pPr>
        <w:pStyle w:val="a8"/>
        <w:numPr>
          <w:ilvl w:val="0"/>
          <w:numId w:val="204"/>
        </w:numPr>
        <w:tabs>
          <w:tab w:val="left" w:pos="993"/>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Решать несложные сюжетные задачи разных типов на все арифметические действия;</w:t>
      </w:r>
    </w:p>
    <w:p w:rsidR="00FF65A6" w:rsidRPr="0074495D" w:rsidRDefault="00FF65A6" w:rsidP="008914DC">
      <w:pPr>
        <w:pStyle w:val="a8"/>
        <w:numPr>
          <w:ilvl w:val="0"/>
          <w:numId w:val="204"/>
        </w:numPr>
        <w:tabs>
          <w:tab w:val="left" w:pos="993"/>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строить модель условия задачи (в виде таблицы, схемы, рисунка), в которой даны значения двух из тр</w:t>
      </w:r>
      <w:r w:rsidR="00A23AB5">
        <w:rPr>
          <w:rFonts w:ascii="Times New Roman" w:hAnsi="Times New Roman"/>
          <w:sz w:val="28"/>
          <w:szCs w:val="28"/>
        </w:rPr>
        <w:t>е</w:t>
      </w:r>
      <w:r w:rsidRPr="0074495D">
        <w:rPr>
          <w:rFonts w:ascii="Times New Roman" w:hAnsi="Times New Roman"/>
          <w:sz w:val="28"/>
          <w:szCs w:val="28"/>
        </w:rPr>
        <w:t>х взаимосвязанных величин, с целью поиска решения задачи;</w:t>
      </w:r>
    </w:p>
    <w:p w:rsidR="00FF65A6" w:rsidRPr="0074495D" w:rsidRDefault="00FF65A6" w:rsidP="008914DC">
      <w:pPr>
        <w:pStyle w:val="a8"/>
        <w:numPr>
          <w:ilvl w:val="0"/>
          <w:numId w:val="204"/>
        </w:numPr>
        <w:tabs>
          <w:tab w:val="left" w:pos="993"/>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осуществлять способ поиска решения задачи, в котором рассуждение строится от условия к требованию или от требования к условию;</w:t>
      </w:r>
    </w:p>
    <w:p w:rsidR="00FF65A6" w:rsidRPr="0074495D" w:rsidRDefault="00FF65A6" w:rsidP="008914DC">
      <w:pPr>
        <w:pStyle w:val="a8"/>
        <w:numPr>
          <w:ilvl w:val="0"/>
          <w:numId w:val="204"/>
        </w:numPr>
        <w:tabs>
          <w:tab w:val="left" w:pos="993"/>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 xml:space="preserve">составлять план решения задачи; </w:t>
      </w:r>
    </w:p>
    <w:p w:rsidR="00FF65A6" w:rsidRPr="0074495D" w:rsidRDefault="00FF65A6" w:rsidP="008914DC">
      <w:pPr>
        <w:pStyle w:val="a8"/>
        <w:numPr>
          <w:ilvl w:val="0"/>
          <w:numId w:val="204"/>
        </w:numPr>
        <w:tabs>
          <w:tab w:val="left" w:pos="993"/>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выделять этапы решения задачи;</w:t>
      </w:r>
    </w:p>
    <w:p w:rsidR="00FF65A6" w:rsidRPr="0074495D" w:rsidRDefault="00FF65A6" w:rsidP="008914DC">
      <w:pPr>
        <w:pStyle w:val="a8"/>
        <w:numPr>
          <w:ilvl w:val="0"/>
          <w:numId w:val="204"/>
        </w:numPr>
        <w:tabs>
          <w:tab w:val="left" w:pos="993"/>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lastRenderedPageBreak/>
        <w:t>интерпретировать вычислительные результаты в задаче, исследовать полученное решение задачи;</w:t>
      </w:r>
    </w:p>
    <w:p w:rsidR="00FF65A6" w:rsidRPr="0074495D" w:rsidRDefault="00FF65A6" w:rsidP="008914DC">
      <w:pPr>
        <w:pStyle w:val="a8"/>
        <w:numPr>
          <w:ilvl w:val="0"/>
          <w:numId w:val="204"/>
        </w:numPr>
        <w:tabs>
          <w:tab w:val="left" w:pos="993"/>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знать различие скоростей объекта в стоячей воде, против течения и по течению реки;</w:t>
      </w:r>
    </w:p>
    <w:p w:rsidR="00FF65A6" w:rsidRPr="0074495D" w:rsidRDefault="00FF65A6" w:rsidP="008914DC">
      <w:pPr>
        <w:pStyle w:val="a8"/>
        <w:numPr>
          <w:ilvl w:val="0"/>
          <w:numId w:val="20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решать задачи на нахождение части числа и числа по его части;</w:t>
      </w:r>
    </w:p>
    <w:p w:rsidR="00FF65A6" w:rsidRPr="0074495D" w:rsidRDefault="00FF65A6" w:rsidP="008914DC">
      <w:pPr>
        <w:pStyle w:val="a8"/>
        <w:numPr>
          <w:ilvl w:val="0"/>
          <w:numId w:val="20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решать задачи разных типов (на работу, на покупки, на движение), связывающих три величины, выделять эти величины и отношения между ними;</w:t>
      </w:r>
    </w:p>
    <w:p w:rsidR="00FF65A6" w:rsidRPr="0074495D" w:rsidRDefault="00FF65A6" w:rsidP="008914DC">
      <w:pPr>
        <w:pStyle w:val="a8"/>
        <w:numPr>
          <w:ilvl w:val="0"/>
          <w:numId w:val="20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находить процент от числа, число по проценту от него, находить процентное отношение двух чисел, находить процентное снижение или процентное повышение величины;</w:t>
      </w:r>
    </w:p>
    <w:p w:rsidR="00FF65A6" w:rsidRPr="0074495D" w:rsidRDefault="00FF65A6" w:rsidP="008914DC">
      <w:pPr>
        <w:pStyle w:val="a8"/>
        <w:numPr>
          <w:ilvl w:val="0"/>
          <w:numId w:val="20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решать несложные логические задачи методом рассуждений.</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8914DC">
      <w:pPr>
        <w:numPr>
          <w:ilvl w:val="0"/>
          <w:numId w:val="205"/>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выдвигать гипотезы о возможных предельных значениях искомых величин в задаче (делать прикидку) </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Наглядная геометрия</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Геометрические фигуры</w:t>
      </w:r>
    </w:p>
    <w:p w:rsidR="001E1B4A" w:rsidRPr="0074495D" w:rsidRDefault="00FF65A6" w:rsidP="008914DC">
      <w:pPr>
        <w:numPr>
          <w:ilvl w:val="0"/>
          <w:numId w:val="206"/>
        </w:numPr>
        <w:tabs>
          <w:tab w:val="left" w:pos="0"/>
          <w:tab w:val="left" w:pos="993"/>
        </w:tabs>
        <w:spacing w:after="0" w:line="360" w:lineRule="auto"/>
        <w:ind w:left="0" w:firstLine="709"/>
        <w:jc w:val="both"/>
        <w:rPr>
          <w:rFonts w:ascii="Times New Roman" w:hAnsi="Times New Roman"/>
          <w:b/>
          <w:i/>
          <w:sz w:val="28"/>
          <w:szCs w:val="28"/>
        </w:rPr>
      </w:pPr>
      <w:r w:rsidRPr="0074495D">
        <w:rPr>
          <w:rFonts w:ascii="Times New Roman" w:hAnsi="Times New Roman"/>
          <w:sz w:val="28"/>
          <w:szCs w:val="28"/>
        </w:rPr>
        <w:t>Оперировать на базовом уровне понятиями: фигура,</w:t>
      </w:r>
      <w:r w:rsidR="004A1E43">
        <w:rPr>
          <w:rFonts w:ascii="Times New Roman" w:hAnsi="Times New Roman"/>
          <w:sz w:val="28"/>
          <w:szCs w:val="28"/>
        </w:rPr>
        <w:t xml:space="preserve"> </w:t>
      </w:r>
      <w:r w:rsidRPr="0074495D">
        <w:rPr>
          <w:rFonts w:ascii="Times New Roman" w:hAnsi="Times New Roman"/>
          <w:bCs/>
          <w:sz w:val="28"/>
          <w:szCs w:val="28"/>
        </w:rPr>
        <w:t>т</w:t>
      </w:r>
      <w:r w:rsidRPr="0074495D">
        <w:rPr>
          <w:rFonts w:ascii="Times New Roman" w:hAnsi="Times New Roman"/>
          <w:sz w:val="28"/>
          <w:szCs w:val="28"/>
        </w:rPr>
        <w:t>очка, отрезок, прямая, луч, ломаная, угол, многоугольник, треугольник и четыр</w:t>
      </w:r>
      <w:r w:rsidR="00A23AB5">
        <w:rPr>
          <w:rFonts w:ascii="Times New Roman" w:hAnsi="Times New Roman"/>
          <w:sz w:val="28"/>
          <w:szCs w:val="28"/>
        </w:rPr>
        <w:t>е</w:t>
      </w:r>
      <w:r w:rsidRPr="0074495D">
        <w:rPr>
          <w:rFonts w:ascii="Times New Roman" w:hAnsi="Times New Roman"/>
          <w:sz w:val="28"/>
          <w:szCs w:val="28"/>
        </w:rPr>
        <w:t xml:space="preserve">хугольник, прямоугольник и квадрат, окружность и круг, прямоугольный параллелепипед, куб, шар. </w:t>
      </w:r>
      <w:r w:rsidRPr="0074495D">
        <w:rPr>
          <w:rFonts w:ascii="Times New Roman" w:hAnsi="Times New Roman"/>
          <w:sz w:val="28"/>
          <w:szCs w:val="28"/>
          <w:lang w:eastAsia="ru-RU"/>
        </w:rPr>
        <w:t>Изображать изучаемые фигуры от руки и с помощью линейки и циркуля.</w:t>
      </w:r>
    </w:p>
    <w:p w:rsidR="00FF65A6" w:rsidRPr="0074495D" w:rsidRDefault="00FF65A6" w:rsidP="00902E25">
      <w:pPr>
        <w:tabs>
          <w:tab w:val="left" w:pos="0"/>
          <w:tab w:val="left" w:pos="993"/>
        </w:tabs>
        <w:spacing w:after="0" w:line="360" w:lineRule="auto"/>
        <w:ind w:left="709"/>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8"/>
        <w:numPr>
          <w:ilvl w:val="0"/>
          <w:numId w:val="173"/>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решать практические задачи с применением простейших свойств фигур. </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Измерения и вычисления</w:t>
      </w:r>
    </w:p>
    <w:p w:rsidR="00FF65A6" w:rsidRPr="0074495D" w:rsidRDefault="00FF65A6" w:rsidP="008914DC">
      <w:pPr>
        <w:pStyle w:val="a"/>
        <w:numPr>
          <w:ilvl w:val="0"/>
          <w:numId w:val="207"/>
        </w:numPr>
        <w:tabs>
          <w:tab w:val="left" w:pos="993"/>
        </w:tabs>
        <w:spacing w:line="360" w:lineRule="auto"/>
        <w:ind w:left="0" w:firstLine="709"/>
        <w:rPr>
          <w:rFonts w:ascii="Times New Roman" w:hAnsi="Times New Roman"/>
          <w:sz w:val="28"/>
          <w:szCs w:val="28"/>
        </w:rPr>
      </w:pPr>
      <w:r w:rsidRPr="0074495D">
        <w:rPr>
          <w:rFonts w:ascii="Times New Roman" w:hAnsi="Times New Roman"/>
          <w:sz w:val="28"/>
          <w:szCs w:val="28"/>
        </w:rPr>
        <w:t>выполнять измерение длин, расстояний, величин углов, с помощью инструментов для измерений длин и углов;</w:t>
      </w:r>
    </w:p>
    <w:p w:rsidR="00FF65A6" w:rsidRPr="0074495D" w:rsidRDefault="00FF65A6" w:rsidP="008914DC">
      <w:pPr>
        <w:pStyle w:val="a"/>
        <w:numPr>
          <w:ilvl w:val="0"/>
          <w:numId w:val="207"/>
        </w:numPr>
        <w:tabs>
          <w:tab w:val="left" w:pos="993"/>
        </w:tabs>
        <w:spacing w:line="360" w:lineRule="auto"/>
        <w:ind w:left="0" w:firstLine="709"/>
        <w:rPr>
          <w:rFonts w:ascii="Times New Roman" w:hAnsi="Times New Roman"/>
          <w:sz w:val="28"/>
          <w:szCs w:val="28"/>
        </w:rPr>
      </w:pPr>
      <w:r w:rsidRPr="0074495D">
        <w:rPr>
          <w:rFonts w:ascii="Times New Roman" w:hAnsi="Times New Roman"/>
          <w:sz w:val="28"/>
          <w:szCs w:val="28"/>
        </w:rPr>
        <w:t xml:space="preserve">вычислять площади прямоугольников. </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lastRenderedPageBreak/>
        <w:t>В повседневной жизни и при изучении других предметов:</w:t>
      </w:r>
    </w:p>
    <w:p w:rsidR="00FF65A6" w:rsidRPr="0074495D" w:rsidRDefault="00FF65A6" w:rsidP="00FF65A6">
      <w:pPr>
        <w:numPr>
          <w:ilvl w:val="0"/>
          <w:numId w:val="163"/>
        </w:numPr>
        <w:tabs>
          <w:tab w:val="left" w:pos="0"/>
          <w:tab w:val="left" w:pos="993"/>
        </w:tabs>
        <w:spacing w:after="0" w:line="360" w:lineRule="auto"/>
        <w:ind w:left="0" w:firstLine="709"/>
        <w:jc w:val="both"/>
        <w:rPr>
          <w:rFonts w:ascii="Times New Roman" w:hAnsi="Times New Roman"/>
          <w:sz w:val="28"/>
          <w:szCs w:val="28"/>
          <w:lang w:eastAsia="ru-RU"/>
        </w:rPr>
      </w:pPr>
      <w:r w:rsidRPr="0074495D">
        <w:rPr>
          <w:rFonts w:ascii="Times New Roman" w:hAnsi="Times New Roman"/>
          <w:sz w:val="28"/>
          <w:szCs w:val="28"/>
        </w:rPr>
        <w:t>вычислять расстояния на местности в стандартных ситуациях, площади прямоугольников;</w:t>
      </w:r>
    </w:p>
    <w:p w:rsidR="00FF65A6" w:rsidRPr="0074495D" w:rsidRDefault="00FF65A6" w:rsidP="00FF65A6">
      <w:pPr>
        <w:numPr>
          <w:ilvl w:val="0"/>
          <w:numId w:val="165"/>
        </w:numPr>
        <w:tabs>
          <w:tab w:val="left" w:pos="0"/>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выполнять простейшие построения и измерения на местности, необходимые в реальной жизни</w:t>
      </w:r>
      <w:r w:rsidR="001E1B4A"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bCs/>
          <w:sz w:val="28"/>
          <w:szCs w:val="28"/>
        </w:rPr>
      </w:pPr>
      <w:r w:rsidRPr="0074495D">
        <w:rPr>
          <w:rFonts w:ascii="Times New Roman" w:hAnsi="Times New Roman"/>
          <w:b/>
          <w:bCs/>
          <w:sz w:val="28"/>
          <w:szCs w:val="28"/>
        </w:rPr>
        <w:t>История математики</w:t>
      </w:r>
    </w:p>
    <w:p w:rsidR="00FF65A6" w:rsidRPr="0074495D" w:rsidRDefault="00FF65A6" w:rsidP="008914DC">
      <w:pPr>
        <w:numPr>
          <w:ilvl w:val="0"/>
          <w:numId w:val="208"/>
        </w:numPr>
        <w:tabs>
          <w:tab w:val="left" w:pos="34"/>
          <w:tab w:val="left" w:pos="993"/>
        </w:tabs>
        <w:spacing w:after="0" w:line="360" w:lineRule="auto"/>
        <w:ind w:left="0" w:firstLine="709"/>
        <w:jc w:val="both"/>
        <w:rPr>
          <w:rFonts w:ascii="Times New Roman" w:hAnsi="Times New Roman"/>
          <w:sz w:val="28"/>
          <w:szCs w:val="28"/>
          <w:lang w:eastAsia="ru-RU"/>
        </w:rPr>
      </w:pPr>
      <w:r w:rsidRPr="0074495D">
        <w:rPr>
          <w:rFonts w:ascii="Times New Roman" w:hAnsi="Times New Roman"/>
          <w:sz w:val="28"/>
          <w:szCs w:val="28"/>
          <w:lang w:eastAsia="ru-RU"/>
        </w:rPr>
        <w:t>описывать отдельные выдающиеся результаты, полученные в ходе развития математики как науки;</w:t>
      </w:r>
    </w:p>
    <w:p w:rsidR="00FF65A6" w:rsidRPr="0074495D" w:rsidRDefault="00FF65A6" w:rsidP="008914DC">
      <w:pPr>
        <w:numPr>
          <w:ilvl w:val="0"/>
          <w:numId w:val="208"/>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lang w:eastAsia="ru-RU"/>
        </w:rPr>
        <w:t>знать примеры математических открытий и их авторов, в связи с отечественной и всемирной историей</w:t>
      </w:r>
      <w:r w:rsidR="001E1B4A" w:rsidRPr="0074495D">
        <w:rPr>
          <w:rFonts w:ascii="Times New Roman" w:hAnsi="Times New Roman"/>
          <w:sz w:val="28"/>
          <w:szCs w:val="28"/>
          <w:lang w:eastAsia="ru-RU"/>
        </w:rPr>
        <w:t>.</w:t>
      </w:r>
    </w:p>
    <w:p w:rsidR="00FF65A6" w:rsidRPr="0074495D" w:rsidRDefault="00FF65A6" w:rsidP="00902E25">
      <w:pPr>
        <w:pStyle w:val="3"/>
        <w:spacing w:before="0" w:beforeAutospacing="0" w:after="0" w:afterAutospacing="0" w:line="360" w:lineRule="auto"/>
        <w:rPr>
          <w:szCs w:val="28"/>
        </w:rPr>
      </w:pPr>
      <w:bookmarkStart w:id="57" w:name="_Toc284662720"/>
      <w:bookmarkStart w:id="58" w:name="_Toc284663346"/>
      <w:r w:rsidRPr="0074495D">
        <w:rPr>
          <w:szCs w:val="28"/>
        </w:rPr>
        <w:t>Выпускник получит возможность научиться в 5-6 классах (для обеспечения возможности успешного продолжения образования на базовом и углубл</w:t>
      </w:r>
      <w:r w:rsidR="00A23AB5">
        <w:rPr>
          <w:szCs w:val="28"/>
        </w:rPr>
        <w:t>е</w:t>
      </w:r>
      <w:r w:rsidRPr="0074495D">
        <w:rPr>
          <w:szCs w:val="28"/>
        </w:rPr>
        <w:t>нном уровнях)</w:t>
      </w:r>
      <w:bookmarkEnd w:id="57"/>
      <w:bookmarkEnd w:id="58"/>
    </w:p>
    <w:p w:rsidR="00FF65A6" w:rsidRPr="0074495D" w:rsidRDefault="00FF65A6" w:rsidP="00902E25">
      <w:pPr>
        <w:spacing w:after="0" w:line="360" w:lineRule="auto"/>
        <w:rPr>
          <w:rFonts w:ascii="Times New Roman" w:hAnsi="Times New Roman"/>
          <w:sz w:val="28"/>
          <w:szCs w:val="28"/>
        </w:rPr>
      </w:pPr>
      <w:r w:rsidRPr="0074495D">
        <w:rPr>
          <w:rFonts w:ascii="Times New Roman" w:hAnsi="Times New Roman"/>
          <w:b/>
          <w:sz w:val="28"/>
          <w:szCs w:val="28"/>
        </w:rPr>
        <w:t>Элементы теории множеств и математической логики</w:t>
      </w:r>
    </w:p>
    <w:p w:rsidR="00FF65A6" w:rsidRPr="0074495D" w:rsidRDefault="00FF65A6" w:rsidP="008914DC">
      <w:pPr>
        <w:pStyle w:val="a8"/>
        <w:numPr>
          <w:ilvl w:val="0"/>
          <w:numId w:val="209"/>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Оперировать</w:t>
      </w:r>
      <w:r w:rsidRPr="0074495D">
        <w:rPr>
          <w:rStyle w:val="af3"/>
          <w:rFonts w:ascii="Times New Roman" w:hAnsi="Times New Roman"/>
          <w:i/>
          <w:sz w:val="28"/>
          <w:szCs w:val="28"/>
        </w:rPr>
        <w:footnoteReference w:id="5"/>
      </w:r>
      <w:r w:rsidRPr="0074495D">
        <w:rPr>
          <w:rFonts w:ascii="Times New Roman" w:hAnsi="Times New Roman"/>
          <w:i/>
          <w:sz w:val="28"/>
          <w:szCs w:val="28"/>
        </w:rPr>
        <w:t xml:space="preserve"> понятиями: множество, характеристики множества, элемент множества, пустое, конечное и бесконечное множество, подмножество, принадлежность, </w:t>
      </w:r>
    </w:p>
    <w:p w:rsidR="00FF65A6" w:rsidRPr="0074495D" w:rsidRDefault="00FF65A6" w:rsidP="008914DC">
      <w:pPr>
        <w:pStyle w:val="a8"/>
        <w:numPr>
          <w:ilvl w:val="0"/>
          <w:numId w:val="209"/>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определять принадлежность элемента множеству, объединению и пересечению множеств; задавать множество с помощью перечисления элементов, словесного описания</w:t>
      </w:r>
      <w:r w:rsidR="001E1B4A" w:rsidRPr="0074495D">
        <w:rPr>
          <w:rFonts w:ascii="Times New Roman" w:hAnsi="Times New Roman"/>
          <w:i/>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8914DC">
      <w:pPr>
        <w:pStyle w:val="a"/>
        <w:numPr>
          <w:ilvl w:val="0"/>
          <w:numId w:val="210"/>
        </w:numPr>
        <w:tabs>
          <w:tab w:val="left" w:pos="993"/>
        </w:tabs>
        <w:spacing w:line="360" w:lineRule="auto"/>
        <w:ind w:left="0" w:firstLine="709"/>
        <w:rPr>
          <w:rFonts w:ascii="Times New Roman" w:hAnsi="Times New Roman"/>
          <w:i/>
          <w:sz w:val="28"/>
          <w:szCs w:val="28"/>
        </w:rPr>
      </w:pPr>
      <w:r w:rsidRPr="0074495D">
        <w:rPr>
          <w:rFonts w:ascii="Times New Roman" w:hAnsi="Times New Roman"/>
          <w:i/>
          <w:sz w:val="28"/>
          <w:szCs w:val="28"/>
        </w:rPr>
        <w:t xml:space="preserve">распознавать логически некорректные высказывания; </w:t>
      </w:r>
    </w:p>
    <w:p w:rsidR="00FF65A6" w:rsidRPr="0074495D" w:rsidRDefault="00FF65A6" w:rsidP="008914DC">
      <w:pPr>
        <w:pStyle w:val="a"/>
        <w:numPr>
          <w:ilvl w:val="0"/>
          <w:numId w:val="210"/>
        </w:numPr>
        <w:tabs>
          <w:tab w:val="left" w:pos="993"/>
        </w:tabs>
        <w:spacing w:line="360" w:lineRule="auto"/>
        <w:ind w:left="0" w:firstLine="709"/>
        <w:rPr>
          <w:rFonts w:ascii="Times New Roman" w:hAnsi="Times New Roman"/>
          <w:i/>
          <w:sz w:val="28"/>
          <w:szCs w:val="28"/>
        </w:rPr>
      </w:pPr>
      <w:r w:rsidRPr="0074495D">
        <w:rPr>
          <w:rFonts w:ascii="Times New Roman" w:hAnsi="Times New Roman"/>
          <w:i/>
          <w:sz w:val="28"/>
          <w:szCs w:val="28"/>
        </w:rPr>
        <w:t>строить цепочки умозаключений на основе использования правил логики</w:t>
      </w:r>
      <w:r w:rsidR="001E1B4A" w:rsidRPr="0074495D">
        <w:rPr>
          <w:rFonts w:ascii="Times New Roman" w:hAnsi="Times New Roman"/>
          <w:i/>
          <w:sz w:val="28"/>
          <w:szCs w:val="28"/>
        </w:rPr>
        <w:t>.</w:t>
      </w:r>
    </w:p>
    <w:p w:rsidR="00FF65A6" w:rsidRPr="0074495D" w:rsidRDefault="00FF65A6" w:rsidP="00902E25">
      <w:pPr>
        <w:spacing w:after="0" w:line="360" w:lineRule="auto"/>
        <w:rPr>
          <w:rFonts w:ascii="Times New Roman" w:hAnsi="Times New Roman"/>
          <w:b/>
          <w:i/>
          <w:sz w:val="28"/>
          <w:szCs w:val="28"/>
        </w:rPr>
      </w:pPr>
      <w:r w:rsidRPr="0074495D">
        <w:rPr>
          <w:rFonts w:ascii="Times New Roman" w:hAnsi="Times New Roman"/>
          <w:b/>
          <w:i/>
          <w:sz w:val="28"/>
          <w:szCs w:val="28"/>
        </w:rPr>
        <w:t>Числа</w:t>
      </w:r>
    </w:p>
    <w:p w:rsidR="00FF65A6" w:rsidRPr="0074495D" w:rsidRDefault="00FF65A6" w:rsidP="008914DC">
      <w:pPr>
        <w:pStyle w:val="a8"/>
        <w:numPr>
          <w:ilvl w:val="0"/>
          <w:numId w:val="211"/>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 xml:space="preserve">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w:t>
      </w:r>
      <w:r w:rsidRPr="0074495D">
        <w:rPr>
          <w:rFonts w:ascii="Times New Roman" w:hAnsi="Times New Roman"/>
          <w:i/>
          <w:sz w:val="28"/>
          <w:szCs w:val="28"/>
        </w:rPr>
        <w:lastRenderedPageBreak/>
        <w:t>рациональных чисел, геометрическая интерпретация натуральных, целых, рациональных;</w:t>
      </w:r>
    </w:p>
    <w:p w:rsidR="00FF65A6" w:rsidRPr="0074495D" w:rsidRDefault="00FF65A6" w:rsidP="008914DC">
      <w:pPr>
        <w:pStyle w:val="a8"/>
        <w:numPr>
          <w:ilvl w:val="0"/>
          <w:numId w:val="211"/>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понимать и объяснять смысл позиционной записи натурального числа;</w:t>
      </w:r>
    </w:p>
    <w:p w:rsidR="00FF65A6" w:rsidRPr="0074495D" w:rsidRDefault="00FF65A6" w:rsidP="008914DC">
      <w:pPr>
        <w:pStyle w:val="a8"/>
        <w:numPr>
          <w:ilvl w:val="0"/>
          <w:numId w:val="211"/>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выполнять вычисления, в том числе с использованием при</w:t>
      </w:r>
      <w:r w:rsidR="00A23AB5">
        <w:rPr>
          <w:rFonts w:ascii="Times New Roman" w:hAnsi="Times New Roman"/>
          <w:i/>
          <w:sz w:val="28"/>
          <w:szCs w:val="28"/>
        </w:rPr>
        <w:t>е</w:t>
      </w:r>
      <w:r w:rsidRPr="0074495D">
        <w:rPr>
          <w:rFonts w:ascii="Times New Roman" w:hAnsi="Times New Roman"/>
          <w:i/>
          <w:sz w:val="28"/>
          <w:szCs w:val="28"/>
        </w:rPr>
        <w:t>мов рациональных вычислений, обосновывать алгоритмы выполнения действий;</w:t>
      </w:r>
    </w:p>
    <w:p w:rsidR="00FF65A6" w:rsidRPr="0074495D" w:rsidRDefault="00FF65A6" w:rsidP="008914DC">
      <w:pPr>
        <w:pStyle w:val="a8"/>
        <w:numPr>
          <w:ilvl w:val="0"/>
          <w:numId w:val="211"/>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использовать признаки делимости на 2, 4, 8, 5, 3, 6, 9, 10, 11, суммы и произведения чисел при выполнении вычислений и решении задач, обосновывать признаки делимости;</w:t>
      </w:r>
    </w:p>
    <w:p w:rsidR="00FF65A6" w:rsidRPr="0074495D" w:rsidRDefault="00FF65A6" w:rsidP="008914DC">
      <w:pPr>
        <w:pStyle w:val="a8"/>
        <w:numPr>
          <w:ilvl w:val="0"/>
          <w:numId w:val="211"/>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выполнять округление рациональных чисел с заданной точностью;</w:t>
      </w:r>
    </w:p>
    <w:p w:rsidR="00FF65A6" w:rsidRPr="0074495D" w:rsidRDefault="00FF65A6" w:rsidP="008914DC">
      <w:pPr>
        <w:pStyle w:val="a8"/>
        <w:numPr>
          <w:ilvl w:val="0"/>
          <w:numId w:val="211"/>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упорядочивать числа, записанные в виде обыкновенных и десятичных дробей;</w:t>
      </w:r>
    </w:p>
    <w:p w:rsidR="00FF65A6" w:rsidRPr="0074495D" w:rsidRDefault="00FF65A6" w:rsidP="008914DC">
      <w:pPr>
        <w:pStyle w:val="a8"/>
        <w:numPr>
          <w:ilvl w:val="0"/>
          <w:numId w:val="211"/>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находить НОД и НОК чисел и использовать их при решении зада</w:t>
      </w:r>
      <w:r w:rsidR="001E1B4A" w:rsidRPr="0074495D">
        <w:rPr>
          <w:rFonts w:ascii="Times New Roman" w:hAnsi="Times New Roman"/>
          <w:i/>
          <w:sz w:val="28"/>
          <w:szCs w:val="28"/>
        </w:rPr>
        <w:t>;</w:t>
      </w:r>
      <w:r w:rsidRPr="0074495D">
        <w:rPr>
          <w:rFonts w:ascii="Times New Roman" w:hAnsi="Times New Roman"/>
          <w:i/>
          <w:sz w:val="28"/>
          <w:szCs w:val="28"/>
        </w:rPr>
        <w:t>.</w:t>
      </w:r>
    </w:p>
    <w:p w:rsidR="00FF65A6" w:rsidRPr="0074495D" w:rsidRDefault="00FF65A6" w:rsidP="008914DC">
      <w:pPr>
        <w:pStyle w:val="a8"/>
        <w:numPr>
          <w:ilvl w:val="0"/>
          <w:numId w:val="211"/>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оперировать понятием модуль числа, геометрическая интерпретация модуля числа.</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8914DC">
      <w:pPr>
        <w:pStyle w:val="a"/>
        <w:numPr>
          <w:ilvl w:val="0"/>
          <w:numId w:val="212"/>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применять правила приближенных вычислений при решении практических задач и решении задач других учебных предметов;</w:t>
      </w:r>
    </w:p>
    <w:p w:rsidR="00FF65A6" w:rsidRPr="0074495D" w:rsidRDefault="00FF65A6" w:rsidP="008914DC">
      <w:pPr>
        <w:pStyle w:val="a"/>
        <w:numPr>
          <w:ilvl w:val="0"/>
          <w:numId w:val="212"/>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выполнять сравнение результатов вычислений при решении практических задач, в том числе приближенных вычислений;</w:t>
      </w:r>
    </w:p>
    <w:p w:rsidR="00FF65A6" w:rsidRPr="0074495D" w:rsidRDefault="00FF65A6" w:rsidP="008914DC">
      <w:pPr>
        <w:pStyle w:val="a"/>
        <w:numPr>
          <w:ilvl w:val="0"/>
          <w:numId w:val="212"/>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составлять числовые выражения и оценивать их значения при решении практических задач и задач из других учебных предметов</w:t>
      </w:r>
      <w:r w:rsidR="001E1B4A" w:rsidRPr="0074495D">
        <w:rPr>
          <w:rFonts w:ascii="Times New Roman" w:hAnsi="Times New Roman"/>
          <w:i/>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 xml:space="preserve">Уравнения и неравенства </w:t>
      </w:r>
    </w:p>
    <w:p w:rsidR="00FF65A6" w:rsidRPr="0074495D" w:rsidRDefault="00FF65A6" w:rsidP="008914DC">
      <w:pPr>
        <w:pStyle w:val="a"/>
        <w:numPr>
          <w:ilvl w:val="0"/>
          <w:numId w:val="213"/>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Оперировать понятиями: равенство, числовое равенство, уравнение, корень уравнения, решение уравнения, числовое неравенство</w:t>
      </w:r>
      <w:r w:rsidR="001E1B4A" w:rsidRPr="0074495D">
        <w:rPr>
          <w:rFonts w:ascii="Times New Roman" w:hAnsi="Times New Roman"/>
          <w:i/>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Статистика и теория вероятностей</w:t>
      </w:r>
    </w:p>
    <w:p w:rsidR="00FF65A6" w:rsidRPr="0074495D" w:rsidRDefault="00FF65A6" w:rsidP="008914DC">
      <w:pPr>
        <w:pStyle w:val="a8"/>
        <w:numPr>
          <w:ilvl w:val="0"/>
          <w:numId w:val="214"/>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 xml:space="preserve">Оперировать понятиями: столбчатые и круговые диаграммы, таблицы данных, среднее арифметическое, </w:t>
      </w:r>
    </w:p>
    <w:p w:rsidR="00FF65A6" w:rsidRPr="0074495D" w:rsidRDefault="00FF65A6" w:rsidP="008914DC">
      <w:pPr>
        <w:pStyle w:val="a"/>
        <w:numPr>
          <w:ilvl w:val="0"/>
          <w:numId w:val="214"/>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lastRenderedPageBreak/>
        <w:t xml:space="preserve">извлекать, информацию, </w:t>
      </w:r>
      <w:r w:rsidRPr="0074495D">
        <w:rPr>
          <w:rStyle w:val="dash041e0431044b0447043d044b0439char1"/>
          <w:i/>
          <w:sz w:val="28"/>
          <w:szCs w:val="28"/>
        </w:rPr>
        <w:t>представленную в таблицах, на диаграммах</w:t>
      </w:r>
      <w:r w:rsidRPr="0074495D">
        <w:rPr>
          <w:rFonts w:ascii="Times New Roman" w:hAnsi="Times New Roman"/>
          <w:i/>
          <w:sz w:val="28"/>
          <w:szCs w:val="28"/>
        </w:rPr>
        <w:t>;</w:t>
      </w:r>
    </w:p>
    <w:p w:rsidR="00FF65A6" w:rsidRPr="00475353" w:rsidRDefault="00FF65A6" w:rsidP="008914DC">
      <w:pPr>
        <w:pStyle w:val="a"/>
        <w:numPr>
          <w:ilvl w:val="0"/>
          <w:numId w:val="214"/>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составлять таблицы, строить диаграммы на основе данных.</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8914DC">
      <w:pPr>
        <w:pStyle w:val="a8"/>
        <w:numPr>
          <w:ilvl w:val="0"/>
          <w:numId w:val="215"/>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 xml:space="preserve">извлекать, интерпретировать и преобразовывать информацию, </w:t>
      </w:r>
      <w:r w:rsidRPr="0074495D">
        <w:rPr>
          <w:rStyle w:val="dash041e0431044b0447043d044b0439char1"/>
          <w:i/>
          <w:sz w:val="28"/>
          <w:szCs w:val="28"/>
        </w:rPr>
        <w:t>представленную в таблицах и на диаграммах, отражающую свойства и характеристики реальных процессов и явлений</w:t>
      </w:r>
      <w:r w:rsidR="001E1B4A" w:rsidRPr="0074495D">
        <w:rPr>
          <w:rStyle w:val="dash041e0431044b0447043d044b0439char1"/>
          <w:i/>
          <w:sz w:val="28"/>
          <w:szCs w:val="28"/>
        </w:rPr>
        <w:t>.</w:t>
      </w:r>
    </w:p>
    <w:p w:rsidR="00FF65A6" w:rsidRPr="0074495D" w:rsidRDefault="00FF65A6" w:rsidP="00902E25">
      <w:pPr>
        <w:spacing w:after="0" w:line="360" w:lineRule="auto"/>
        <w:rPr>
          <w:rFonts w:ascii="Times New Roman" w:hAnsi="Times New Roman"/>
          <w:b/>
          <w:bCs/>
          <w:sz w:val="28"/>
          <w:szCs w:val="28"/>
        </w:rPr>
      </w:pPr>
      <w:r w:rsidRPr="0074495D">
        <w:rPr>
          <w:rFonts w:ascii="Times New Roman" w:hAnsi="Times New Roman"/>
          <w:b/>
          <w:bCs/>
          <w:sz w:val="28"/>
          <w:szCs w:val="28"/>
        </w:rPr>
        <w:t>Текстовые задачи</w:t>
      </w:r>
    </w:p>
    <w:p w:rsidR="00FF65A6" w:rsidRPr="0074495D" w:rsidRDefault="00FF65A6" w:rsidP="008914DC">
      <w:pPr>
        <w:pStyle w:val="a8"/>
        <w:numPr>
          <w:ilvl w:val="0"/>
          <w:numId w:val="216"/>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Решать простые и сложные задачи разных типов, а также задачи повышенной трудности;</w:t>
      </w:r>
    </w:p>
    <w:p w:rsidR="00FF65A6" w:rsidRPr="0074495D" w:rsidRDefault="00FF65A6" w:rsidP="008914DC">
      <w:pPr>
        <w:pStyle w:val="a8"/>
        <w:numPr>
          <w:ilvl w:val="0"/>
          <w:numId w:val="216"/>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использовать разные краткие записи как модели текстов сложных задач для построения поисковой схемы и решения задач;</w:t>
      </w:r>
    </w:p>
    <w:p w:rsidR="00FF65A6" w:rsidRPr="0074495D" w:rsidRDefault="00FF65A6" w:rsidP="008914DC">
      <w:pPr>
        <w:pStyle w:val="a8"/>
        <w:numPr>
          <w:ilvl w:val="0"/>
          <w:numId w:val="216"/>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знать и применять оба способа поиска решения задач (от требования к условию и от условия к требованию);</w:t>
      </w:r>
    </w:p>
    <w:p w:rsidR="00FF65A6" w:rsidRPr="0074495D" w:rsidRDefault="00FF65A6" w:rsidP="008914DC">
      <w:pPr>
        <w:pStyle w:val="a8"/>
        <w:numPr>
          <w:ilvl w:val="0"/>
          <w:numId w:val="216"/>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моделировать рассуждения при поиске решения задач с помощью граф-схемы;</w:t>
      </w:r>
    </w:p>
    <w:p w:rsidR="00FF65A6" w:rsidRPr="0074495D" w:rsidRDefault="00FF65A6" w:rsidP="008914DC">
      <w:pPr>
        <w:pStyle w:val="a8"/>
        <w:numPr>
          <w:ilvl w:val="0"/>
          <w:numId w:val="216"/>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выделять этапы решения задачи и содержание каждого этапа;</w:t>
      </w:r>
    </w:p>
    <w:p w:rsidR="00FF65A6" w:rsidRPr="0074495D" w:rsidRDefault="00FF65A6" w:rsidP="008914DC">
      <w:pPr>
        <w:pStyle w:val="a8"/>
        <w:numPr>
          <w:ilvl w:val="0"/>
          <w:numId w:val="216"/>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интерпретировать вычислительные результаты в задаче, исследовать полученное решение задачи;</w:t>
      </w:r>
    </w:p>
    <w:p w:rsidR="00FF65A6" w:rsidRPr="0074495D" w:rsidRDefault="00FF65A6" w:rsidP="008914DC">
      <w:pPr>
        <w:pStyle w:val="a8"/>
        <w:numPr>
          <w:ilvl w:val="0"/>
          <w:numId w:val="216"/>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анализировать всевозможные ситуации взаимного расположения двух объектов и изменение их характеристик при совместном движении (скорость, время, расстояние) при решении задач на движение двух объектов как в одном, так и в противоположных направлениях;</w:t>
      </w:r>
    </w:p>
    <w:p w:rsidR="00FF65A6" w:rsidRPr="0074495D" w:rsidRDefault="00FF65A6" w:rsidP="008914DC">
      <w:pPr>
        <w:pStyle w:val="a8"/>
        <w:numPr>
          <w:ilvl w:val="0"/>
          <w:numId w:val="216"/>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исследовать всевозможные ситуации при решении задач на движение по реке, рассматривать разные системы отсч</w:t>
      </w:r>
      <w:r w:rsidR="00A23AB5">
        <w:rPr>
          <w:rFonts w:ascii="Times New Roman" w:hAnsi="Times New Roman"/>
          <w:i/>
          <w:sz w:val="28"/>
          <w:szCs w:val="28"/>
        </w:rPr>
        <w:t>е</w:t>
      </w:r>
      <w:r w:rsidRPr="0074495D">
        <w:rPr>
          <w:rFonts w:ascii="Times New Roman" w:hAnsi="Times New Roman"/>
          <w:i/>
          <w:sz w:val="28"/>
          <w:szCs w:val="28"/>
        </w:rPr>
        <w:t>та;</w:t>
      </w:r>
    </w:p>
    <w:p w:rsidR="00FF65A6" w:rsidRPr="0074495D" w:rsidRDefault="00FF65A6" w:rsidP="008914DC">
      <w:pPr>
        <w:pStyle w:val="a8"/>
        <w:numPr>
          <w:ilvl w:val="0"/>
          <w:numId w:val="216"/>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решать разнообразные задачи «на части», </w:t>
      </w:r>
    </w:p>
    <w:p w:rsidR="00FF65A6" w:rsidRPr="0074495D" w:rsidRDefault="00FF65A6" w:rsidP="008914DC">
      <w:pPr>
        <w:numPr>
          <w:ilvl w:val="0"/>
          <w:numId w:val="216"/>
        </w:numPr>
        <w:tabs>
          <w:tab w:val="left" w:pos="1134"/>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решать и обосновывать свое решение задач (выделять математическую основу) на нахождение части числа и числа по его части на основе конкретного смысла дроби;</w:t>
      </w:r>
    </w:p>
    <w:p w:rsidR="00FF65A6" w:rsidRPr="0074495D" w:rsidRDefault="00FF65A6" w:rsidP="008914DC">
      <w:pPr>
        <w:numPr>
          <w:ilvl w:val="0"/>
          <w:numId w:val="216"/>
        </w:numPr>
        <w:tabs>
          <w:tab w:val="left" w:pos="1134"/>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lastRenderedPageBreak/>
        <w:t>осознавать и объяснять идентичность задач разных типов, связывающих три величины (на работу, на покупки, на движение); выделять эти величины и отношения между ними, применять их при решении задач, конструировать собственные задачи указанных типов.</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8914DC">
      <w:pPr>
        <w:pStyle w:val="a"/>
        <w:numPr>
          <w:ilvl w:val="0"/>
          <w:numId w:val="217"/>
        </w:numPr>
        <w:tabs>
          <w:tab w:val="left" w:pos="1134"/>
        </w:tabs>
        <w:spacing w:line="360" w:lineRule="auto"/>
        <w:ind w:left="0" w:firstLine="709"/>
        <w:rPr>
          <w:rFonts w:ascii="Times New Roman" w:hAnsi="Times New Roman"/>
          <w:i/>
          <w:sz w:val="28"/>
          <w:szCs w:val="28"/>
          <w:lang w:eastAsia="en-US"/>
        </w:rPr>
      </w:pPr>
      <w:r w:rsidRPr="0074495D">
        <w:rPr>
          <w:rFonts w:ascii="Times New Roman" w:hAnsi="Times New Roman"/>
          <w:i/>
          <w:sz w:val="28"/>
          <w:szCs w:val="28"/>
          <w:lang w:eastAsia="en-US"/>
        </w:rPr>
        <w:t>выделять при решении задач характеристики рассматриваемой в задаче ситуации, отличные от реальных (те, от которых абстрагировались), конструировать новые ситуации с уч</w:t>
      </w:r>
      <w:r w:rsidR="00A23AB5">
        <w:rPr>
          <w:rFonts w:ascii="Times New Roman" w:hAnsi="Times New Roman"/>
          <w:i/>
          <w:sz w:val="28"/>
          <w:szCs w:val="28"/>
          <w:lang w:eastAsia="en-US"/>
        </w:rPr>
        <w:t>е</w:t>
      </w:r>
      <w:r w:rsidRPr="0074495D">
        <w:rPr>
          <w:rFonts w:ascii="Times New Roman" w:hAnsi="Times New Roman"/>
          <w:i/>
          <w:sz w:val="28"/>
          <w:szCs w:val="28"/>
          <w:lang w:eastAsia="en-US"/>
        </w:rPr>
        <w:t>том этих характеристик, в частности, при решении задач на концентрации, учитывать плотность вещества;</w:t>
      </w:r>
    </w:p>
    <w:p w:rsidR="00FF65A6" w:rsidRPr="0074495D" w:rsidRDefault="00FF65A6" w:rsidP="008914DC">
      <w:pPr>
        <w:pStyle w:val="a"/>
        <w:numPr>
          <w:ilvl w:val="0"/>
          <w:numId w:val="217"/>
        </w:numPr>
        <w:tabs>
          <w:tab w:val="left" w:pos="1134"/>
        </w:tabs>
        <w:spacing w:line="360" w:lineRule="auto"/>
        <w:ind w:left="0" w:firstLine="709"/>
        <w:rPr>
          <w:rFonts w:ascii="Times New Roman" w:hAnsi="Times New Roman"/>
          <w:i/>
          <w:sz w:val="28"/>
          <w:szCs w:val="28"/>
          <w:lang w:eastAsia="en-US"/>
        </w:rPr>
      </w:pPr>
      <w:r w:rsidRPr="0074495D">
        <w:rPr>
          <w:rFonts w:ascii="Times New Roman" w:hAnsi="Times New Roman"/>
          <w:i/>
          <w:sz w:val="28"/>
          <w:szCs w:val="28"/>
          <w:lang w:eastAsia="en-US"/>
        </w:rPr>
        <w:t>решать и конструировать задачи на основе рассмотрения реальных ситуаций, в которых не требуется точный вычислительный результат;</w:t>
      </w:r>
    </w:p>
    <w:p w:rsidR="00FF65A6" w:rsidRPr="0074495D" w:rsidRDefault="00FF65A6" w:rsidP="008914DC">
      <w:pPr>
        <w:pStyle w:val="a"/>
        <w:numPr>
          <w:ilvl w:val="0"/>
          <w:numId w:val="217"/>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lang w:eastAsia="en-US"/>
        </w:rPr>
        <w:t>решать задачи на движение по реке, рассматривая разные системы отсчета</w:t>
      </w:r>
      <w:r w:rsidR="001E1B4A" w:rsidRPr="0074495D">
        <w:rPr>
          <w:rFonts w:ascii="Times New Roman" w:hAnsi="Times New Roman"/>
          <w:i/>
          <w:sz w:val="28"/>
          <w:szCs w:val="28"/>
          <w:lang w:eastAsia="en-US"/>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Наглядная геометрия</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Геометрические фигуры</w:t>
      </w:r>
    </w:p>
    <w:p w:rsidR="00FF65A6" w:rsidRPr="0074495D" w:rsidRDefault="001E1B4A" w:rsidP="008914DC">
      <w:pPr>
        <w:pStyle w:val="a8"/>
        <w:numPr>
          <w:ilvl w:val="0"/>
          <w:numId w:val="218"/>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И</w:t>
      </w:r>
      <w:r w:rsidR="00FF65A6" w:rsidRPr="0074495D">
        <w:rPr>
          <w:rFonts w:ascii="Times New Roman" w:hAnsi="Times New Roman"/>
          <w:i/>
          <w:sz w:val="28"/>
          <w:szCs w:val="28"/>
        </w:rPr>
        <w:t>звлекать, интерпретировать и преобразовывать информацию о геометрических фигурах, представленную на чертежах</w:t>
      </w:r>
      <w:r w:rsidRPr="0074495D">
        <w:rPr>
          <w:rFonts w:ascii="Times New Roman" w:hAnsi="Times New Roman"/>
          <w:i/>
          <w:sz w:val="28"/>
          <w:szCs w:val="28"/>
        </w:rPr>
        <w:t>;</w:t>
      </w:r>
    </w:p>
    <w:p w:rsidR="00FF65A6" w:rsidRPr="0074495D" w:rsidRDefault="00FF65A6" w:rsidP="008914DC">
      <w:pPr>
        <w:pStyle w:val="a8"/>
        <w:numPr>
          <w:ilvl w:val="0"/>
          <w:numId w:val="218"/>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изображать изучаемые фигуры от руки и с помощью компьютерных инструментов.</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Измерения и вычисления</w:t>
      </w:r>
    </w:p>
    <w:p w:rsidR="00FF65A6" w:rsidRPr="0074495D" w:rsidRDefault="00FF65A6" w:rsidP="008914DC">
      <w:pPr>
        <w:pStyle w:val="a"/>
        <w:numPr>
          <w:ilvl w:val="0"/>
          <w:numId w:val="219"/>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выполнять измерение длин, расстояний, величин углов, с помощью инструментов для измерений длин и углов;</w:t>
      </w:r>
    </w:p>
    <w:p w:rsidR="00FF65A6" w:rsidRPr="0074495D" w:rsidRDefault="00FF65A6" w:rsidP="008914DC">
      <w:pPr>
        <w:pStyle w:val="a"/>
        <w:numPr>
          <w:ilvl w:val="0"/>
          <w:numId w:val="219"/>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вычислять площади прямоугольников, квадратов, объ</w:t>
      </w:r>
      <w:r w:rsidR="00A23AB5">
        <w:rPr>
          <w:rFonts w:ascii="Times New Roman" w:hAnsi="Times New Roman"/>
          <w:i/>
          <w:sz w:val="28"/>
          <w:szCs w:val="28"/>
        </w:rPr>
        <w:t>е</w:t>
      </w:r>
      <w:r w:rsidRPr="0074495D">
        <w:rPr>
          <w:rFonts w:ascii="Times New Roman" w:hAnsi="Times New Roman"/>
          <w:i/>
          <w:sz w:val="28"/>
          <w:szCs w:val="28"/>
        </w:rPr>
        <w:t>мы прямоугольных параллелепипедов, кубов.</w:t>
      </w:r>
    </w:p>
    <w:p w:rsidR="00FF65A6" w:rsidRPr="0074495D" w:rsidRDefault="00FF65A6" w:rsidP="00902E25">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8914DC">
      <w:pPr>
        <w:pStyle w:val="a8"/>
        <w:numPr>
          <w:ilvl w:val="0"/>
          <w:numId w:val="219"/>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вычислять расстояния на местности в стандартных ситуациях, площади участков прямоугольной формы, объ</w:t>
      </w:r>
      <w:r w:rsidR="00A23AB5">
        <w:rPr>
          <w:rFonts w:ascii="Times New Roman" w:hAnsi="Times New Roman"/>
          <w:i/>
          <w:sz w:val="28"/>
          <w:szCs w:val="28"/>
        </w:rPr>
        <w:t>е</w:t>
      </w:r>
      <w:r w:rsidRPr="0074495D">
        <w:rPr>
          <w:rFonts w:ascii="Times New Roman" w:hAnsi="Times New Roman"/>
          <w:i/>
          <w:sz w:val="28"/>
          <w:szCs w:val="28"/>
        </w:rPr>
        <w:t>мы комнат;</w:t>
      </w:r>
    </w:p>
    <w:p w:rsidR="00FF65A6" w:rsidRPr="0074495D" w:rsidRDefault="00FF65A6" w:rsidP="008914DC">
      <w:pPr>
        <w:pStyle w:val="a8"/>
        <w:numPr>
          <w:ilvl w:val="0"/>
          <w:numId w:val="219"/>
        </w:numPr>
        <w:tabs>
          <w:tab w:val="left" w:pos="1134"/>
        </w:tabs>
        <w:spacing w:line="360" w:lineRule="auto"/>
        <w:jc w:val="both"/>
        <w:rPr>
          <w:rFonts w:ascii="Times New Roman" w:hAnsi="Times New Roman"/>
          <w:i/>
          <w:sz w:val="28"/>
          <w:szCs w:val="28"/>
        </w:rPr>
      </w:pPr>
      <w:r w:rsidRPr="0074495D">
        <w:rPr>
          <w:rFonts w:ascii="Times New Roman" w:hAnsi="Times New Roman"/>
          <w:i/>
          <w:sz w:val="28"/>
          <w:szCs w:val="28"/>
        </w:rPr>
        <w:t xml:space="preserve">выполнять простейшие построения на местности, необходимые в реальной жизни; </w:t>
      </w:r>
    </w:p>
    <w:p w:rsidR="00FF65A6" w:rsidRPr="0074495D" w:rsidRDefault="00FF65A6" w:rsidP="008914DC">
      <w:pPr>
        <w:pStyle w:val="a8"/>
        <w:numPr>
          <w:ilvl w:val="0"/>
          <w:numId w:val="219"/>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lastRenderedPageBreak/>
        <w:t>оценивать размеры реальных объектов окружающего мира</w:t>
      </w:r>
      <w:r w:rsidR="001E1B4A" w:rsidRPr="0074495D">
        <w:rPr>
          <w:rFonts w:ascii="Times New Roman" w:hAnsi="Times New Roman"/>
          <w:i/>
          <w:sz w:val="28"/>
          <w:szCs w:val="28"/>
        </w:rPr>
        <w:t>.</w:t>
      </w:r>
    </w:p>
    <w:p w:rsidR="00FF65A6" w:rsidRPr="0074495D" w:rsidRDefault="00FF65A6" w:rsidP="00902E25">
      <w:pPr>
        <w:spacing w:after="0" w:line="360" w:lineRule="auto"/>
        <w:rPr>
          <w:rFonts w:ascii="Times New Roman" w:hAnsi="Times New Roman"/>
          <w:b/>
          <w:bCs/>
          <w:sz w:val="28"/>
          <w:szCs w:val="28"/>
        </w:rPr>
      </w:pPr>
      <w:r w:rsidRPr="0074495D">
        <w:rPr>
          <w:rFonts w:ascii="Times New Roman" w:hAnsi="Times New Roman"/>
          <w:b/>
          <w:bCs/>
          <w:sz w:val="28"/>
          <w:szCs w:val="28"/>
        </w:rPr>
        <w:t>История математики</w:t>
      </w:r>
    </w:p>
    <w:p w:rsidR="00FF65A6" w:rsidRPr="0074495D" w:rsidRDefault="00FF65A6" w:rsidP="00FF65A6">
      <w:pPr>
        <w:pStyle w:val="a8"/>
        <w:numPr>
          <w:ilvl w:val="0"/>
          <w:numId w:val="174"/>
        </w:numPr>
        <w:spacing w:line="360" w:lineRule="auto"/>
        <w:ind w:left="0" w:firstLine="709"/>
        <w:jc w:val="both"/>
        <w:rPr>
          <w:rFonts w:ascii="Times New Roman" w:hAnsi="Times New Roman"/>
          <w:i/>
          <w:sz w:val="28"/>
          <w:szCs w:val="28"/>
        </w:rPr>
      </w:pPr>
      <w:r w:rsidRPr="0074495D">
        <w:rPr>
          <w:rFonts w:ascii="Times New Roman" w:hAnsi="Times New Roman"/>
          <w:i/>
          <w:sz w:val="28"/>
          <w:szCs w:val="28"/>
        </w:rPr>
        <w:t>Характеризовать вклад выдающихся математиков в развитие математики и иных научных областей</w:t>
      </w:r>
      <w:r w:rsidR="001E1B4A" w:rsidRPr="0074495D">
        <w:rPr>
          <w:rFonts w:ascii="Times New Roman" w:hAnsi="Times New Roman"/>
          <w:i/>
          <w:sz w:val="28"/>
          <w:szCs w:val="28"/>
        </w:rPr>
        <w:t>.</w:t>
      </w:r>
    </w:p>
    <w:p w:rsidR="00FF65A6" w:rsidRPr="0074495D" w:rsidRDefault="00FF65A6" w:rsidP="00902E25">
      <w:pPr>
        <w:pStyle w:val="3"/>
        <w:spacing w:before="0" w:beforeAutospacing="0" w:after="0" w:afterAutospacing="0" w:line="360" w:lineRule="auto"/>
        <w:rPr>
          <w:szCs w:val="28"/>
        </w:rPr>
      </w:pPr>
    </w:p>
    <w:p w:rsidR="00FF65A6" w:rsidRPr="0074495D" w:rsidRDefault="00FF65A6" w:rsidP="00902E25">
      <w:pPr>
        <w:pStyle w:val="3"/>
        <w:spacing w:before="0" w:beforeAutospacing="0" w:after="0" w:afterAutospacing="0" w:line="360" w:lineRule="auto"/>
        <w:rPr>
          <w:szCs w:val="28"/>
        </w:rPr>
      </w:pPr>
      <w:bookmarkStart w:id="59" w:name="_Toc284662721"/>
      <w:bookmarkStart w:id="60" w:name="_Toc284663347"/>
      <w:r w:rsidRPr="0074495D">
        <w:rPr>
          <w:szCs w:val="28"/>
        </w:rPr>
        <w:t>Выпускник научится в 7-9 классах (для использования в повседневной жизни и обеспечения возможности успешного продолжения образования на базовом уровне)</w:t>
      </w:r>
      <w:bookmarkEnd w:id="59"/>
      <w:bookmarkEnd w:id="60"/>
    </w:p>
    <w:p w:rsidR="00FF65A6" w:rsidRPr="0074495D" w:rsidRDefault="00FF65A6" w:rsidP="00902E25">
      <w:pPr>
        <w:spacing w:after="0" w:line="360" w:lineRule="auto"/>
        <w:rPr>
          <w:rFonts w:ascii="Times New Roman" w:hAnsi="Times New Roman"/>
          <w:sz w:val="28"/>
          <w:szCs w:val="28"/>
        </w:rPr>
      </w:pPr>
      <w:r w:rsidRPr="0074495D">
        <w:rPr>
          <w:rFonts w:ascii="Times New Roman" w:hAnsi="Times New Roman"/>
          <w:b/>
          <w:sz w:val="28"/>
          <w:szCs w:val="28"/>
        </w:rPr>
        <w:t>Элементы теории множеств и математической логики</w:t>
      </w:r>
    </w:p>
    <w:p w:rsidR="00FF65A6" w:rsidRPr="0074495D" w:rsidRDefault="00FF65A6" w:rsidP="00FF65A6">
      <w:pPr>
        <w:pStyle w:val="a8"/>
        <w:numPr>
          <w:ilvl w:val="0"/>
          <w:numId w:val="160"/>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Оперировать на базовом уровне</w:t>
      </w:r>
      <w:r w:rsidRPr="0074495D">
        <w:rPr>
          <w:rStyle w:val="af3"/>
          <w:rFonts w:ascii="Times New Roman" w:hAnsi="Times New Roman"/>
          <w:sz w:val="28"/>
          <w:szCs w:val="28"/>
        </w:rPr>
        <w:footnoteReference w:id="6"/>
      </w:r>
      <w:r w:rsidRPr="0074495D">
        <w:rPr>
          <w:rFonts w:ascii="Times New Roman" w:hAnsi="Times New Roman"/>
          <w:sz w:val="28"/>
          <w:szCs w:val="28"/>
        </w:rPr>
        <w:t xml:space="preserve"> понятиями: множество, элемент множества, подмножество, принадлежность;</w:t>
      </w:r>
    </w:p>
    <w:p w:rsidR="00FF65A6" w:rsidRPr="0074495D" w:rsidRDefault="00FF65A6" w:rsidP="00FF65A6">
      <w:pPr>
        <w:pStyle w:val="a8"/>
        <w:numPr>
          <w:ilvl w:val="0"/>
          <w:numId w:val="160"/>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задавать множества перечислением их элементов;</w:t>
      </w:r>
    </w:p>
    <w:p w:rsidR="00FF65A6" w:rsidRPr="0074495D" w:rsidRDefault="00FF65A6" w:rsidP="00FF65A6">
      <w:pPr>
        <w:pStyle w:val="a8"/>
        <w:numPr>
          <w:ilvl w:val="0"/>
          <w:numId w:val="160"/>
        </w:numPr>
        <w:tabs>
          <w:tab w:val="left" w:pos="993"/>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находить пересечение, объединение, подмножество в простейших ситуациях;</w:t>
      </w:r>
    </w:p>
    <w:p w:rsidR="00FF65A6" w:rsidRPr="0074495D" w:rsidRDefault="00FF65A6" w:rsidP="00403DD3">
      <w:pPr>
        <w:pStyle w:val="a8"/>
        <w:numPr>
          <w:ilvl w:val="0"/>
          <w:numId w:val="160"/>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оперировать на базовом уровне понятиями: определение, аксиома, теорема, доказательство;</w:t>
      </w:r>
    </w:p>
    <w:p w:rsidR="00FF65A6" w:rsidRPr="0074495D" w:rsidRDefault="00FF65A6" w:rsidP="00403DD3">
      <w:pPr>
        <w:pStyle w:val="a8"/>
        <w:numPr>
          <w:ilvl w:val="0"/>
          <w:numId w:val="160"/>
        </w:numPr>
        <w:tabs>
          <w:tab w:val="left" w:pos="993"/>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приводить примеры и контрпримеры для подтверж</w:t>
      </w:r>
      <w:r w:rsidR="004A1E43">
        <w:rPr>
          <w:rFonts w:ascii="Times New Roman" w:hAnsi="Times New Roman"/>
          <w:sz w:val="28"/>
          <w:szCs w:val="28"/>
        </w:rPr>
        <w:t>д</w:t>
      </w:r>
      <w:r w:rsidRPr="0074495D">
        <w:rPr>
          <w:rFonts w:ascii="Times New Roman" w:hAnsi="Times New Roman"/>
          <w:sz w:val="28"/>
          <w:szCs w:val="28"/>
        </w:rPr>
        <w:t>ения своих высказываний</w:t>
      </w:r>
      <w:r w:rsidR="001E1B4A" w:rsidRPr="0074495D">
        <w:rPr>
          <w:rFonts w:ascii="Times New Roman" w:hAnsi="Times New Roman"/>
          <w:sz w:val="28"/>
          <w:szCs w:val="28"/>
        </w:rPr>
        <w:t>.</w:t>
      </w:r>
    </w:p>
    <w:p w:rsidR="00FF65A6" w:rsidRPr="0074495D" w:rsidRDefault="00FF65A6" w:rsidP="00902E25">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использовать графическое представление множеств для описания реальных процессов и явлений, при решении задач других учебных предметов</w:t>
      </w:r>
      <w:r w:rsidR="001E1B4A"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Числа</w:t>
      </w:r>
    </w:p>
    <w:p w:rsidR="00FF65A6" w:rsidRPr="0074495D" w:rsidRDefault="00FF65A6" w:rsidP="00FF65A6">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Оперировать на базовом уровне понятиями: натуральное число, целое число, обыкновенная дробь, десятичная дробь, смешанная дробь, рациональное число, арифметический квадратный корень;</w:t>
      </w:r>
    </w:p>
    <w:p w:rsidR="00FF65A6" w:rsidRPr="0074495D" w:rsidRDefault="00FF65A6" w:rsidP="00FF65A6">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использовать свойства чисел и правила действий при выполнении вычислений;</w:t>
      </w:r>
    </w:p>
    <w:p w:rsidR="00FF65A6" w:rsidRPr="0074495D"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lastRenderedPageBreak/>
        <w:t>использовать признаки делимости на 2, 5, 3, 9, 10 при выполнении вычислений и решении несложных задач;</w:t>
      </w:r>
    </w:p>
    <w:p w:rsidR="00FF65A6" w:rsidRPr="0074495D"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выполнять округление рациональных чисел в соответствии с правилами;</w:t>
      </w:r>
    </w:p>
    <w:p w:rsidR="00FF65A6" w:rsidRPr="0074495D"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 xml:space="preserve">оценивать значение квадратного корня из положительного целого числа; </w:t>
      </w:r>
    </w:p>
    <w:p w:rsidR="00FF65A6" w:rsidRPr="0074495D"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распознавать рациональные и иррациональные числа;</w:t>
      </w:r>
    </w:p>
    <w:p w:rsidR="00FF65A6" w:rsidRPr="0074495D" w:rsidRDefault="00FF65A6" w:rsidP="00EB3E31">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сравнивать числа.</w:t>
      </w:r>
    </w:p>
    <w:p w:rsidR="00FF65A6" w:rsidRPr="0074495D" w:rsidRDefault="00FF65A6" w:rsidP="00902E25">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оценивать результаты вычислений при решении практических задач;</w:t>
      </w:r>
    </w:p>
    <w:p w:rsidR="00FF65A6" w:rsidRPr="0074495D" w:rsidRDefault="00FF65A6" w:rsidP="00FF65A6">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выполнять сравнение чисел в реальных ситуациях;</w:t>
      </w:r>
    </w:p>
    <w:p w:rsidR="00FF65A6" w:rsidRPr="0074495D" w:rsidRDefault="00FF65A6" w:rsidP="00403DD3">
      <w:pPr>
        <w:pStyle w:val="a8"/>
        <w:numPr>
          <w:ilvl w:val="0"/>
          <w:numId w:val="157"/>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составлять числовые выражения при решении практических задач и задач из других учебных предметов</w:t>
      </w:r>
      <w:r w:rsidR="001E1B4A"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Тождественные преобразования</w:t>
      </w:r>
    </w:p>
    <w:p w:rsidR="00FF65A6" w:rsidRPr="0074495D" w:rsidRDefault="00FF65A6" w:rsidP="00FF65A6">
      <w:pPr>
        <w:pStyle w:val="a8"/>
        <w:numPr>
          <w:ilvl w:val="0"/>
          <w:numId w:val="164"/>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Выполнять несложные преобразования для вычисления значений числовых выражений, содержащих степени с натуральным показателем, степени с целым отрицательным показателем;</w:t>
      </w:r>
    </w:p>
    <w:p w:rsidR="00FF65A6" w:rsidRPr="0074495D" w:rsidRDefault="00FF65A6" w:rsidP="00FF65A6">
      <w:pPr>
        <w:pStyle w:val="a8"/>
        <w:numPr>
          <w:ilvl w:val="0"/>
          <w:numId w:val="164"/>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выполнять несложные преобразования целых выражений: раскрывать скобки, приводить подобные слагаемые;</w:t>
      </w:r>
    </w:p>
    <w:p w:rsidR="00FF65A6" w:rsidRPr="0074495D" w:rsidRDefault="00FF65A6" w:rsidP="00403DD3">
      <w:pPr>
        <w:pStyle w:val="a8"/>
        <w:numPr>
          <w:ilvl w:val="0"/>
          <w:numId w:val="164"/>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использовать формулы сокращенного умножения (квадрат суммы, квадрат разности, разность квадратов) для упрощения вычислений значений выражений;</w:t>
      </w:r>
    </w:p>
    <w:p w:rsidR="00FF65A6" w:rsidRPr="0074495D" w:rsidRDefault="00FF65A6" w:rsidP="00403DD3">
      <w:pPr>
        <w:pStyle w:val="a8"/>
        <w:numPr>
          <w:ilvl w:val="0"/>
          <w:numId w:val="164"/>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выполнять несложные преобразования дробно-линейных выражений и выражений с квадратными корнями.</w:t>
      </w:r>
    </w:p>
    <w:p w:rsidR="00FF65A6" w:rsidRPr="0074495D" w:rsidRDefault="00FF65A6" w:rsidP="00902E25">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8"/>
        <w:numPr>
          <w:ilvl w:val="0"/>
          <w:numId w:val="158"/>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понимать смысл записи числа в стандартном виде; </w:t>
      </w:r>
    </w:p>
    <w:p w:rsidR="00FF65A6" w:rsidRPr="0074495D" w:rsidRDefault="00FF65A6" w:rsidP="00FF65A6">
      <w:pPr>
        <w:pStyle w:val="a8"/>
        <w:numPr>
          <w:ilvl w:val="0"/>
          <w:numId w:val="158"/>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оперировать на базовом уровне понятием «стандартная запись числа»</w:t>
      </w:r>
      <w:r w:rsidR="001E1B4A"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Уравнения и неравенства</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lastRenderedPageBreak/>
        <w:t>Оперировать на базовом уровне понятиями: равенство, числовое равенство, уравнение, корень уравнения, решение уравнения, числовое неравенство, неравенство, решение неравенства;</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проверять справедливость числовых равенств и неравенств;</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решать линейные неравенства и несложные неравенства, сводящиеся к линейным;</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решать системы несложных линейных уравнений, неравенств;</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проверять, является ли данное число решением уравнения (неравенства);</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решать квадратные уравнения по формуле корней квадратного уравнения;</w:t>
      </w:r>
    </w:p>
    <w:p w:rsidR="00FF65A6" w:rsidRPr="0074495D" w:rsidRDefault="00FF65A6" w:rsidP="00EB3E31">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изображать решения неравенств и их систем на числовой прямой.</w:t>
      </w:r>
    </w:p>
    <w:p w:rsidR="00FF65A6" w:rsidRPr="0074495D" w:rsidRDefault="00FF65A6" w:rsidP="00902E25">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8"/>
        <w:numPr>
          <w:ilvl w:val="0"/>
          <w:numId w:val="157"/>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составлять и решать линейные уравнения при решении задач, возникающих в других учебных предметах</w:t>
      </w:r>
      <w:r w:rsidR="001E1B4A"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Функции</w:t>
      </w:r>
    </w:p>
    <w:p w:rsidR="00FF65A6" w:rsidRPr="0074495D" w:rsidRDefault="001E1B4A"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Н</w:t>
      </w:r>
      <w:r w:rsidR="00FF65A6" w:rsidRPr="0074495D">
        <w:rPr>
          <w:rFonts w:ascii="Times New Roman" w:hAnsi="Times New Roman"/>
          <w:sz w:val="28"/>
          <w:szCs w:val="28"/>
        </w:rPr>
        <w:t xml:space="preserve">аходить значение функции по заданному значению аргумента; </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находить значение аргумента по заданному значению функции в несложных ситуациях;</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определять положение точки по е</w:t>
      </w:r>
      <w:r w:rsidR="00A23AB5">
        <w:rPr>
          <w:rFonts w:ascii="Times New Roman" w:hAnsi="Times New Roman"/>
          <w:sz w:val="28"/>
          <w:szCs w:val="28"/>
        </w:rPr>
        <w:t>е</w:t>
      </w:r>
      <w:r w:rsidRPr="0074495D">
        <w:rPr>
          <w:rFonts w:ascii="Times New Roman" w:hAnsi="Times New Roman"/>
          <w:sz w:val="28"/>
          <w:szCs w:val="28"/>
        </w:rPr>
        <w:t xml:space="preserve"> координатам, координаты точки по е</w:t>
      </w:r>
      <w:r w:rsidR="00A23AB5">
        <w:rPr>
          <w:rFonts w:ascii="Times New Roman" w:hAnsi="Times New Roman"/>
          <w:sz w:val="28"/>
          <w:szCs w:val="28"/>
        </w:rPr>
        <w:t>е</w:t>
      </w:r>
      <w:r w:rsidRPr="0074495D">
        <w:rPr>
          <w:rFonts w:ascii="Times New Roman" w:hAnsi="Times New Roman"/>
          <w:sz w:val="28"/>
          <w:szCs w:val="28"/>
        </w:rPr>
        <w:t xml:space="preserve"> положению на координатной плоскости;</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по графику находить область определения, множество значений, нули функции, промежутки знакопостоянства, промежутки возрастания и убывания, наибольшее и наименьшее значения функции;</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строить график линейной функции;</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проверять, является ли данный график графиком заданной функции (линейной, квадратичной, обратной пропорциональности);</w:t>
      </w:r>
    </w:p>
    <w:p w:rsidR="00FF65A6" w:rsidRPr="0074495D" w:rsidRDefault="00FF65A6" w:rsidP="00EB3E31">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определять приближ</w:t>
      </w:r>
      <w:r w:rsidR="00A23AB5">
        <w:rPr>
          <w:rFonts w:ascii="Times New Roman" w:hAnsi="Times New Roman"/>
          <w:sz w:val="28"/>
          <w:szCs w:val="28"/>
        </w:rPr>
        <w:t>е</w:t>
      </w:r>
      <w:r w:rsidRPr="0074495D">
        <w:rPr>
          <w:rFonts w:ascii="Times New Roman" w:hAnsi="Times New Roman"/>
          <w:sz w:val="28"/>
          <w:szCs w:val="28"/>
        </w:rPr>
        <w:t>нные значения координат точки пересечения графиков функций;</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lastRenderedPageBreak/>
        <w:t>оперировать на базовом уровне понятиями: последовательность, арифметическая прогрессия, геометрическая прогрессия;</w:t>
      </w:r>
    </w:p>
    <w:p w:rsidR="00FF65A6" w:rsidRPr="0074495D" w:rsidRDefault="00FF65A6" w:rsidP="00902E25">
      <w:pPr>
        <w:pStyle w:val="a8"/>
        <w:numPr>
          <w:ilvl w:val="0"/>
          <w:numId w:val="156"/>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решать задачи на прогрессии, в которых ответ может быть получен непосредственным подсч</w:t>
      </w:r>
      <w:r w:rsidR="00A23AB5">
        <w:rPr>
          <w:rFonts w:ascii="Times New Roman" w:hAnsi="Times New Roman"/>
          <w:sz w:val="28"/>
          <w:szCs w:val="28"/>
        </w:rPr>
        <w:t>е</w:t>
      </w:r>
      <w:r w:rsidRPr="0074495D">
        <w:rPr>
          <w:rFonts w:ascii="Times New Roman" w:hAnsi="Times New Roman"/>
          <w:sz w:val="28"/>
          <w:szCs w:val="28"/>
        </w:rPr>
        <w:t>том без применения формул.</w:t>
      </w:r>
    </w:p>
    <w:p w:rsidR="00FF65A6" w:rsidRPr="0074495D" w:rsidRDefault="00FF65A6" w:rsidP="00902E25">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8"/>
        <w:numPr>
          <w:ilvl w:val="0"/>
          <w:numId w:val="156"/>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использовать графики реальных процессов и зависимостей для определения их свойств (наибольшие и наименьшие значения, промежутки возрастания и убывания, области положительных и отрицательных значений и т.п.);</w:t>
      </w:r>
    </w:p>
    <w:p w:rsidR="00FF65A6" w:rsidRPr="0074495D" w:rsidRDefault="00FF65A6" w:rsidP="00FF65A6">
      <w:pPr>
        <w:pStyle w:val="a8"/>
        <w:numPr>
          <w:ilvl w:val="0"/>
          <w:numId w:val="156"/>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использовать свойства линейной функции и ее график при решении задач из других учебных предметов</w:t>
      </w:r>
      <w:r w:rsidR="00CB50A3"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 xml:space="preserve">Статистика и теория вероятностей </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Иметь представление о статистических характеристиках, вероятности случайного события, комбинаторных задачах;</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решать простейшие комбинаторные задачи методом прямого и организованного перебора;</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представлять данные в виде таблиц, диаграмм, графиков;</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читать информацию, представленную в виде таблицы, диаграммы, графика;</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 xml:space="preserve">определять </w:t>
      </w:r>
      <w:r w:rsidRPr="0074495D">
        <w:rPr>
          <w:rStyle w:val="dash041e0431044b0447043d044b0439char1"/>
          <w:sz w:val="28"/>
          <w:szCs w:val="28"/>
        </w:rPr>
        <w:t>основные статистические характеристики числовых наборов;</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оценивать вероятность события в простейших случаях;</w:t>
      </w:r>
    </w:p>
    <w:p w:rsidR="00FF65A6" w:rsidRPr="0074495D" w:rsidRDefault="00FF65A6" w:rsidP="00EB3E31">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иметь представление о роли закона больших чисел в массовых явлениях.</w:t>
      </w:r>
    </w:p>
    <w:p w:rsidR="00FF65A6" w:rsidRPr="0074495D" w:rsidRDefault="00FF65A6" w:rsidP="00902E25">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8"/>
        <w:numPr>
          <w:ilvl w:val="0"/>
          <w:numId w:val="159"/>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оценивать количество возможных вариантов методом перебора;</w:t>
      </w:r>
    </w:p>
    <w:p w:rsidR="00FF65A6" w:rsidRPr="0074495D" w:rsidRDefault="00FF65A6" w:rsidP="00FF65A6">
      <w:pPr>
        <w:pStyle w:val="a8"/>
        <w:numPr>
          <w:ilvl w:val="0"/>
          <w:numId w:val="159"/>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иметь представление о роли практически достоверных и маловероятных событий;</w:t>
      </w:r>
    </w:p>
    <w:p w:rsidR="00FF65A6" w:rsidRPr="0074495D" w:rsidRDefault="00FF65A6" w:rsidP="00403DD3">
      <w:pPr>
        <w:pStyle w:val="a8"/>
        <w:numPr>
          <w:ilvl w:val="0"/>
          <w:numId w:val="159"/>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lastRenderedPageBreak/>
        <w:t xml:space="preserve">сравнивать </w:t>
      </w:r>
      <w:r w:rsidRPr="0074495D">
        <w:rPr>
          <w:rStyle w:val="dash041e0431044b0447043d044b0439char1"/>
          <w:sz w:val="28"/>
          <w:szCs w:val="28"/>
        </w:rPr>
        <w:t>основные статистические характеристики, полученные в процессе решения прикладной задачи, изучения реального явления</w:t>
      </w:r>
      <w:r w:rsidRPr="0074495D">
        <w:rPr>
          <w:rFonts w:ascii="Times New Roman" w:hAnsi="Times New Roman"/>
          <w:sz w:val="28"/>
          <w:szCs w:val="28"/>
        </w:rPr>
        <w:t xml:space="preserve">; </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оценивать вероятность реальных событий и явлений в несложных ситуациях</w:t>
      </w:r>
      <w:r w:rsidR="00CB50A3"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bCs/>
          <w:sz w:val="28"/>
          <w:szCs w:val="28"/>
        </w:rPr>
      </w:pPr>
      <w:r w:rsidRPr="0074495D">
        <w:rPr>
          <w:rFonts w:ascii="Times New Roman" w:hAnsi="Times New Roman"/>
          <w:b/>
          <w:bCs/>
          <w:sz w:val="28"/>
          <w:szCs w:val="28"/>
        </w:rPr>
        <w:t>Текстовые задачи</w:t>
      </w:r>
    </w:p>
    <w:p w:rsidR="00FF65A6" w:rsidRPr="0074495D" w:rsidRDefault="00FF65A6" w:rsidP="00FF65A6">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Решать несложные сюжетные задачи разных типов на все арифметические действия;</w:t>
      </w:r>
    </w:p>
    <w:p w:rsidR="00FF65A6" w:rsidRPr="0074495D" w:rsidRDefault="00FF65A6" w:rsidP="00FF65A6">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строить модель условия задачи (в виде таблицы, схемы, рисунка или уравнения), в которой даны значения двух из тр</w:t>
      </w:r>
      <w:r w:rsidR="00A23AB5">
        <w:rPr>
          <w:rFonts w:ascii="Times New Roman" w:hAnsi="Times New Roman"/>
          <w:sz w:val="28"/>
          <w:szCs w:val="28"/>
        </w:rPr>
        <w:t>е</w:t>
      </w:r>
      <w:r w:rsidRPr="0074495D">
        <w:rPr>
          <w:rFonts w:ascii="Times New Roman" w:hAnsi="Times New Roman"/>
          <w:sz w:val="28"/>
          <w:szCs w:val="28"/>
        </w:rPr>
        <w:t>х взаимосвязанных величин, с целью поиска решения задачи;</w:t>
      </w:r>
    </w:p>
    <w:p w:rsidR="00FF65A6" w:rsidRPr="0074495D"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осуществлять способ поиска решения задачи, в котором рассуждение строится от условия к требованию или от требования к условию;</w:t>
      </w:r>
    </w:p>
    <w:p w:rsidR="00FF65A6" w:rsidRPr="0074495D"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 xml:space="preserve">составлять план решения задачи; </w:t>
      </w:r>
    </w:p>
    <w:p w:rsidR="00FF65A6" w:rsidRPr="0074495D"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выделять этапы решения задачи;</w:t>
      </w:r>
    </w:p>
    <w:p w:rsidR="00FF65A6" w:rsidRPr="0074495D"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интерпретировать вычислительные результаты в задаче, исследовать полученное решение задачи;</w:t>
      </w:r>
    </w:p>
    <w:p w:rsidR="00FF65A6" w:rsidRPr="0074495D"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знать различие скоростей объекта в стоячей воде, против течения и по течению реки;</w:t>
      </w:r>
    </w:p>
    <w:p w:rsidR="00FF65A6" w:rsidRPr="0074495D" w:rsidRDefault="00FF65A6" w:rsidP="00EB3E31">
      <w:pPr>
        <w:pStyle w:val="a8"/>
        <w:numPr>
          <w:ilvl w:val="0"/>
          <w:numId w:val="157"/>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решать задачи на нахождение части числа и числа по его части;</w:t>
      </w:r>
    </w:p>
    <w:p w:rsidR="00FF65A6" w:rsidRPr="0074495D" w:rsidRDefault="00FF65A6" w:rsidP="00902E25">
      <w:pPr>
        <w:pStyle w:val="a8"/>
        <w:numPr>
          <w:ilvl w:val="0"/>
          <w:numId w:val="157"/>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решать задачи разных типов (на работу, на покупки, на движение), связывающих три величины, выделять эти величины и отношения между ними;</w:t>
      </w:r>
    </w:p>
    <w:p w:rsidR="00FF65A6" w:rsidRPr="0074495D" w:rsidRDefault="00FF65A6" w:rsidP="00902E25">
      <w:pPr>
        <w:pStyle w:val="a8"/>
        <w:numPr>
          <w:ilvl w:val="0"/>
          <w:numId w:val="157"/>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находить процент от числа, число по проценту от него, находить процентное снижение или процентное повышение величины;</w:t>
      </w:r>
    </w:p>
    <w:p w:rsidR="00FF65A6" w:rsidRPr="0074495D" w:rsidRDefault="00FF65A6" w:rsidP="00902E25">
      <w:pPr>
        <w:pStyle w:val="a8"/>
        <w:numPr>
          <w:ilvl w:val="0"/>
          <w:numId w:val="157"/>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решать несложные логические задачи методом рассуждений.</w:t>
      </w:r>
    </w:p>
    <w:p w:rsidR="00FF65A6" w:rsidRPr="0074495D" w:rsidRDefault="00FF65A6" w:rsidP="00902E25">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numPr>
          <w:ilvl w:val="0"/>
          <w:numId w:val="169"/>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выдвигать гипотезы о возможных предельных значениях искомых в задаче величин (делать прикидку)</w:t>
      </w:r>
      <w:r w:rsidR="00CB50A3"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Геометрические фигуры</w:t>
      </w:r>
    </w:p>
    <w:p w:rsidR="00FF65A6" w:rsidRPr="0074495D" w:rsidRDefault="00FF65A6" w:rsidP="00FF65A6">
      <w:pPr>
        <w:pStyle w:val="a"/>
        <w:numPr>
          <w:ilvl w:val="0"/>
          <w:numId w:val="16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lastRenderedPageBreak/>
        <w:t>Оперировать на базовом уровне понятиями геометрических фигур;</w:t>
      </w:r>
    </w:p>
    <w:p w:rsidR="00FF65A6" w:rsidRPr="0074495D" w:rsidRDefault="00FF65A6" w:rsidP="00FF65A6">
      <w:pPr>
        <w:pStyle w:val="a"/>
        <w:numPr>
          <w:ilvl w:val="0"/>
          <w:numId w:val="16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извлекать информацию о геометрических фигурах, представленную на чертежах в явном виде;</w:t>
      </w:r>
    </w:p>
    <w:p w:rsidR="00FF65A6" w:rsidRPr="0074495D" w:rsidRDefault="00FF65A6" w:rsidP="00403DD3">
      <w:pPr>
        <w:pStyle w:val="a"/>
        <w:numPr>
          <w:ilvl w:val="0"/>
          <w:numId w:val="16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применять для решения задач геометрические факты, если условия их применения заданы в явной форме;</w:t>
      </w:r>
    </w:p>
    <w:p w:rsidR="00FF65A6" w:rsidRPr="0074495D" w:rsidRDefault="00FF65A6" w:rsidP="00403DD3">
      <w:pPr>
        <w:pStyle w:val="a"/>
        <w:numPr>
          <w:ilvl w:val="0"/>
          <w:numId w:val="166"/>
        </w:numPr>
        <w:tabs>
          <w:tab w:val="left" w:pos="1134"/>
        </w:tabs>
        <w:spacing w:line="360" w:lineRule="auto"/>
        <w:ind w:left="0" w:firstLine="709"/>
        <w:rPr>
          <w:rFonts w:ascii="Times New Roman" w:hAnsi="Times New Roman"/>
          <w:i/>
          <w:sz w:val="28"/>
          <w:szCs w:val="28"/>
        </w:rPr>
      </w:pPr>
      <w:r w:rsidRPr="0074495D">
        <w:rPr>
          <w:rFonts w:ascii="Times New Roman" w:hAnsi="Times New Roman"/>
          <w:sz w:val="28"/>
          <w:szCs w:val="28"/>
        </w:rPr>
        <w:t xml:space="preserve">решать задачи на нахождение геометрических величин по образцам или алгоритмам. </w:t>
      </w:r>
    </w:p>
    <w:p w:rsidR="00FF65A6" w:rsidRPr="0074495D" w:rsidRDefault="00FF65A6" w:rsidP="004F3883">
      <w:pPr>
        <w:pStyle w:val="a"/>
        <w:numPr>
          <w:ilvl w:val="0"/>
          <w:numId w:val="0"/>
        </w:numPr>
        <w:tabs>
          <w:tab w:val="left" w:pos="1134"/>
        </w:tabs>
        <w:spacing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403DD3">
      <w:pPr>
        <w:numPr>
          <w:ilvl w:val="0"/>
          <w:numId w:val="167"/>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свойства геометрических фигур для решения типовых задач, возникающих в ситуациях повседневной жизни, задач практического содержания</w:t>
      </w:r>
      <w:r w:rsidR="00CB50A3"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bCs/>
          <w:sz w:val="28"/>
          <w:szCs w:val="28"/>
        </w:rPr>
      </w:pPr>
      <w:r w:rsidRPr="0074495D">
        <w:rPr>
          <w:rFonts w:ascii="Times New Roman" w:hAnsi="Times New Roman"/>
          <w:b/>
          <w:bCs/>
          <w:sz w:val="28"/>
          <w:szCs w:val="28"/>
        </w:rPr>
        <w:t>Отношения</w:t>
      </w:r>
    </w:p>
    <w:p w:rsidR="00FF65A6" w:rsidRPr="0074495D" w:rsidRDefault="00FF65A6" w:rsidP="00FF65A6">
      <w:pPr>
        <w:numPr>
          <w:ilvl w:val="0"/>
          <w:numId w:val="156"/>
        </w:numPr>
        <w:tabs>
          <w:tab w:val="left" w:pos="34"/>
          <w:tab w:val="left" w:pos="1134"/>
        </w:tabs>
        <w:spacing w:after="0" w:line="360" w:lineRule="auto"/>
        <w:ind w:left="0" w:firstLine="709"/>
        <w:jc w:val="both"/>
        <w:rPr>
          <w:rFonts w:ascii="Times New Roman" w:hAnsi="Times New Roman"/>
          <w:sz w:val="28"/>
          <w:szCs w:val="28"/>
          <w:lang w:eastAsia="ru-RU"/>
        </w:rPr>
      </w:pPr>
      <w:r w:rsidRPr="0074495D">
        <w:rPr>
          <w:rFonts w:ascii="Times New Roman" w:hAnsi="Times New Roman"/>
          <w:sz w:val="28"/>
          <w:szCs w:val="28"/>
          <w:lang w:eastAsia="ru-RU"/>
        </w:rPr>
        <w:t>Оперировать на базовом уровне понятиями: равенство фигур, равные фигуры, равенство треугольников, параллельность прямых, перпендикулярность прямых, углы между прямыми, перпендикуляр, наклонная, проекция.</w:t>
      </w:r>
    </w:p>
    <w:p w:rsidR="00FF65A6" w:rsidRPr="0074495D" w:rsidRDefault="00FF65A6" w:rsidP="004F3883">
      <w:pPr>
        <w:pStyle w:val="a"/>
        <w:numPr>
          <w:ilvl w:val="0"/>
          <w:numId w:val="0"/>
        </w:numPr>
        <w:tabs>
          <w:tab w:val="left" w:pos="1134"/>
        </w:tabs>
        <w:spacing w:line="360" w:lineRule="auto"/>
        <w:rPr>
          <w:rFonts w:ascii="Times New Roman" w:hAnsi="Times New Roman"/>
          <w:b/>
          <w:sz w:val="28"/>
          <w:szCs w:val="28"/>
        </w:rPr>
      </w:pPr>
      <w:r w:rsidRPr="0074495D">
        <w:rPr>
          <w:rFonts w:ascii="Times New Roman" w:hAnsi="Times New Roman"/>
          <w:b/>
          <w:sz w:val="28"/>
          <w:szCs w:val="28"/>
        </w:rPr>
        <w:t xml:space="preserve">В повседневной жизни и при изучении других предметов: </w:t>
      </w:r>
    </w:p>
    <w:p w:rsidR="00FF65A6" w:rsidRPr="0074495D" w:rsidRDefault="00FF65A6" w:rsidP="00FF65A6">
      <w:pPr>
        <w:pStyle w:val="a8"/>
        <w:numPr>
          <w:ilvl w:val="0"/>
          <w:numId w:val="156"/>
        </w:numPr>
        <w:tabs>
          <w:tab w:val="left" w:pos="34"/>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отношения для решения простейших задач, возникающих в реальной жизни</w:t>
      </w:r>
      <w:r w:rsidR="00CB50A3"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Измерения и вычисления</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Выполнять измерение длин, расстояний, величин углов, с помощью инструментов для измерений длин и углов;</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применять формулы периметра, площади и объ</w:t>
      </w:r>
      <w:r w:rsidR="00A23AB5">
        <w:rPr>
          <w:rFonts w:ascii="Times New Roman" w:hAnsi="Times New Roman"/>
          <w:sz w:val="28"/>
          <w:szCs w:val="28"/>
        </w:rPr>
        <w:t>е</w:t>
      </w:r>
      <w:r w:rsidRPr="0074495D">
        <w:rPr>
          <w:rFonts w:ascii="Times New Roman" w:hAnsi="Times New Roman"/>
          <w:sz w:val="28"/>
          <w:szCs w:val="28"/>
        </w:rPr>
        <w:t>ма, площади поверхности отдельных многогранников при вычислениях, когда все данные имеются в условии;</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применять теорему Пифагора, базовые тригонометрические соотношения для вычисления длин, расстояний, площадей в простейших случаях.</w:t>
      </w:r>
    </w:p>
    <w:p w:rsidR="00FF65A6" w:rsidRPr="0074495D" w:rsidRDefault="00FF65A6" w:rsidP="004F3883">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
        <w:numPr>
          <w:ilvl w:val="0"/>
          <w:numId w:val="165"/>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lastRenderedPageBreak/>
        <w:t>вычислять расстояния на местности в стандартных ситуациях, площади в простейших случаях, применять формулы в простейших ситуациях в повседневной жизни</w:t>
      </w:r>
      <w:r w:rsidR="00CB50A3"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Геометрические построения</w:t>
      </w:r>
    </w:p>
    <w:p w:rsidR="00FF65A6" w:rsidRPr="0074495D" w:rsidRDefault="00FF65A6" w:rsidP="00FF65A6">
      <w:pPr>
        <w:numPr>
          <w:ilvl w:val="0"/>
          <w:numId w:val="163"/>
        </w:numPr>
        <w:tabs>
          <w:tab w:val="left" w:pos="0"/>
          <w:tab w:val="left" w:pos="1134"/>
        </w:tabs>
        <w:spacing w:after="0" w:line="360" w:lineRule="auto"/>
        <w:ind w:left="0" w:firstLine="709"/>
        <w:jc w:val="both"/>
        <w:rPr>
          <w:rFonts w:ascii="Times New Roman" w:hAnsi="Times New Roman"/>
          <w:sz w:val="28"/>
          <w:szCs w:val="28"/>
          <w:lang w:eastAsia="ru-RU"/>
        </w:rPr>
      </w:pPr>
      <w:r w:rsidRPr="0074495D">
        <w:rPr>
          <w:rFonts w:ascii="Times New Roman" w:hAnsi="Times New Roman"/>
          <w:sz w:val="28"/>
          <w:szCs w:val="28"/>
          <w:lang w:eastAsia="ru-RU"/>
        </w:rPr>
        <w:t>Изображать типовые плоские фигуры и фигуры в пространстве от руки и с помощью инструментов.</w:t>
      </w:r>
    </w:p>
    <w:p w:rsidR="00FF65A6" w:rsidRPr="0074495D" w:rsidRDefault="00FF65A6" w:rsidP="004F3883">
      <w:pPr>
        <w:pStyle w:val="a"/>
        <w:numPr>
          <w:ilvl w:val="0"/>
          <w:numId w:val="0"/>
        </w:numPr>
        <w:tabs>
          <w:tab w:val="left" w:pos="1134"/>
        </w:tabs>
        <w:spacing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numPr>
          <w:ilvl w:val="0"/>
          <w:numId w:val="163"/>
        </w:numPr>
        <w:tabs>
          <w:tab w:val="left" w:pos="0"/>
          <w:tab w:val="left" w:pos="1134"/>
        </w:tabs>
        <w:spacing w:after="0" w:line="360" w:lineRule="auto"/>
        <w:ind w:left="0" w:firstLine="709"/>
        <w:jc w:val="both"/>
        <w:rPr>
          <w:rFonts w:ascii="Times New Roman" w:hAnsi="Times New Roman"/>
          <w:sz w:val="28"/>
          <w:szCs w:val="28"/>
          <w:lang w:eastAsia="ru-RU"/>
        </w:rPr>
      </w:pPr>
      <w:r w:rsidRPr="0074495D">
        <w:rPr>
          <w:rFonts w:ascii="Times New Roman" w:hAnsi="Times New Roman"/>
          <w:sz w:val="28"/>
          <w:szCs w:val="28"/>
        </w:rPr>
        <w:t>выполнять простейшие построения на местности, необходимые в реальной жизни</w:t>
      </w:r>
      <w:r w:rsidR="00CB50A3"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Геометрические преобразования</w:t>
      </w:r>
    </w:p>
    <w:p w:rsidR="00FF65A6" w:rsidRPr="0074495D" w:rsidRDefault="00FF65A6" w:rsidP="00FF65A6">
      <w:pPr>
        <w:pStyle w:val="a"/>
        <w:numPr>
          <w:ilvl w:val="0"/>
          <w:numId w:val="162"/>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Строить фигуру, симметричную данной фигуре относительно оси и точки.</w:t>
      </w:r>
    </w:p>
    <w:p w:rsidR="00FF65A6" w:rsidRPr="0074495D" w:rsidRDefault="00FF65A6" w:rsidP="004F3883">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
        <w:numPr>
          <w:ilvl w:val="0"/>
          <w:numId w:val="162"/>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распознавать движение объектов в окружающем мире;</w:t>
      </w:r>
    </w:p>
    <w:p w:rsidR="00FF65A6" w:rsidRPr="0074495D" w:rsidRDefault="00FF65A6" w:rsidP="00FF65A6">
      <w:pPr>
        <w:pStyle w:val="a"/>
        <w:numPr>
          <w:ilvl w:val="0"/>
          <w:numId w:val="162"/>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распознавать симметричные фигуры в окружающем мире</w:t>
      </w:r>
      <w:r w:rsidR="00CB50A3"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Векторы и координаты на плоскости</w:t>
      </w:r>
    </w:p>
    <w:p w:rsidR="00FF65A6" w:rsidRPr="0074495D" w:rsidRDefault="00FF65A6" w:rsidP="00FF65A6">
      <w:pPr>
        <w:pStyle w:val="a"/>
        <w:numPr>
          <w:ilvl w:val="0"/>
          <w:numId w:val="161"/>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Оперировать на базовом уровне понятиями вектор, сумма векторов</w:t>
      </w:r>
      <w:r w:rsidRPr="0074495D">
        <w:rPr>
          <w:rFonts w:ascii="Times New Roman" w:hAnsi="Times New Roman"/>
          <w:i/>
          <w:sz w:val="28"/>
          <w:szCs w:val="28"/>
        </w:rPr>
        <w:t xml:space="preserve">, </w:t>
      </w:r>
      <w:r w:rsidRPr="0074495D">
        <w:rPr>
          <w:rFonts w:ascii="Times New Roman" w:hAnsi="Times New Roman"/>
          <w:sz w:val="28"/>
          <w:szCs w:val="28"/>
        </w:rPr>
        <w:t>произведение вектора на число,</w:t>
      </w:r>
      <w:r w:rsidR="004A1E43">
        <w:rPr>
          <w:rFonts w:ascii="Times New Roman" w:hAnsi="Times New Roman"/>
          <w:sz w:val="28"/>
          <w:szCs w:val="28"/>
        </w:rPr>
        <w:t xml:space="preserve"> </w:t>
      </w:r>
      <w:r w:rsidRPr="0074495D">
        <w:rPr>
          <w:rFonts w:ascii="Times New Roman" w:hAnsi="Times New Roman"/>
          <w:sz w:val="28"/>
          <w:szCs w:val="28"/>
        </w:rPr>
        <w:t>координаты на плоскости;</w:t>
      </w:r>
    </w:p>
    <w:p w:rsidR="00FF65A6" w:rsidRPr="0074495D" w:rsidRDefault="00FF65A6" w:rsidP="00FF65A6">
      <w:pPr>
        <w:pStyle w:val="a"/>
        <w:numPr>
          <w:ilvl w:val="0"/>
          <w:numId w:val="161"/>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определять приближ</w:t>
      </w:r>
      <w:r w:rsidR="00A23AB5">
        <w:rPr>
          <w:rFonts w:ascii="Times New Roman" w:hAnsi="Times New Roman"/>
          <w:sz w:val="28"/>
          <w:szCs w:val="28"/>
        </w:rPr>
        <w:t>е</w:t>
      </w:r>
      <w:r w:rsidRPr="0074495D">
        <w:rPr>
          <w:rFonts w:ascii="Times New Roman" w:hAnsi="Times New Roman"/>
          <w:sz w:val="28"/>
          <w:szCs w:val="28"/>
        </w:rPr>
        <w:t>нно координаты точки по е</w:t>
      </w:r>
      <w:r w:rsidR="00A23AB5">
        <w:rPr>
          <w:rFonts w:ascii="Times New Roman" w:hAnsi="Times New Roman"/>
          <w:sz w:val="28"/>
          <w:szCs w:val="28"/>
        </w:rPr>
        <w:t>е</w:t>
      </w:r>
      <w:r w:rsidRPr="0074495D">
        <w:rPr>
          <w:rFonts w:ascii="Times New Roman" w:hAnsi="Times New Roman"/>
          <w:sz w:val="28"/>
          <w:szCs w:val="28"/>
        </w:rPr>
        <w:t xml:space="preserve"> изображению на координатной плоскости.</w:t>
      </w:r>
    </w:p>
    <w:p w:rsidR="00FF65A6" w:rsidRPr="0074495D" w:rsidRDefault="00FF65A6" w:rsidP="004F3883">
      <w:pPr>
        <w:pStyle w:val="a"/>
        <w:numPr>
          <w:ilvl w:val="0"/>
          <w:numId w:val="0"/>
        </w:numPr>
        <w:tabs>
          <w:tab w:val="left" w:pos="1134"/>
        </w:tabs>
        <w:spacing w:line="360" w:lineRule="auto"/>
        <w:rPr>
          <w:rFonts w:ascii="Times New Roman" w:hAnsi="Times New Roman"/>
          <w:b/>
          <w:sz w:val="28"/>
          <w:szCs w:val="28"/>
        </w:rPr>
      </w:pPr>
      <w:r w:rsidRPr="0074495D">
        <w:rPr>
          <w:rFonts w:ascii="Times New Roman" w:hAnsi="Times New Roman"/>
          <w:b/>
          <w:sz w:val="28"/>
          <w:szCs w:val="28"/>
        </w:rPr>
        <w:t xml:space="preserve">В повседневной жизни и при изучении других предметов: </w:t>
      </w:r>
    </w:p>
    <w:p w:rsidR="00FF65A6" w:rsidRPr="0074495D" w:rsidRDefault="00FF65A6" w:rsidP="00403DD3">
      <w:pPr>
        <w:pStyle w:val="a"/>
        <w:numPr>
          <w:ilvl w:val="0"/>
          <w:numId w:val="161"/>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использовать векторы для решения простейших задач на определение скорости относительного движения</w:t>
      </w:r>
      <w:r w:rsidR="00CB50A3"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bCs/>
          <w:sz w:val="28"/>
          <w:szCs w:val="28"/>
        </w:rPr>
      </w:pPr>
      <w:r w:rsidRPr="0074495D">
        <w:rPr>
          <w:rFonts w:ascii="Times New Roman" w:hAnsi="Times New Roman"/>
          <w:b/>
          <w:bCs/>
          <w:sz w:val="28"/>
          <w:szCs w:val="28"/>
        </w:rPr>
        <w:t>История математики</w:t>
      </w:r>
    </w:p>
    <w:p w:rsidR="00FF65A6" w:rsidRPr="0074495D" w:rsidRDefault="00FF65A6" w:rsidP="00FF65A6">
      <w:pPr>
        <w:numPr>
          <w:ilvl w:val="0"/>
          <w:numId w:val="168"/>
        </w:numPr>
        <w:tabs>
          <w:tab w:val="left" w:pos="34"/>
          <w:tab w:val="left" w:pos="1134"/>
        </w:tabs>
        <w:spacing w:after="0" w:line="360" w:lineRule="auto"/>
        <w:ind w:left="0" w:firstLine="709"/>
        <w:jc w:val="both"/>
        <w:rPr>
          <w:rFonts w:ascii="Times New Roman" w:hAnsi="Times New Roman"/>
          <w:sz w:val="28"/>
          <w:szCs w:val="28"/>
          <w:lang w:eastAsia="ru-RU"/>
        </w:rPr>
      </w:pPr>
      <w:r w:rsidRPr="0074495D">
        <w:rPr>
          <w:rFonts w:ascii="Times New Roman" w:hAnsi="Times New Roman"/>
          <w:sz w:val="28"/>
          <w:szCs w:val="28"/>
          <w:lang w:eastAsia="ru-RU"/>
        </w:rPr>
        <w:t>Описывать отдельные выдающиеся результаты, полученные в ходе развития математики как науки;</w:t>
      </w:r>
    </w:p>
    <w:p w:rsidR="00FF65A6" w:rsidRPr="0074495D" w:rsidRDefault="00FF65A6" w:rsidP="00FF65A6">
      <w:pPr>
        <w:numPr>
          <w:ilvl w:val="0"/>
          <w:numId w:val="168"/>
        </w:numPr>
        <w:tabs>
          <w:tab w:val="left" w:pos="34"/>
          <w:tab w:val="left" w:pos="1134"/>
        </w:tabs>
        <w:spacing w:after="0" w:line="360" w:lineRule="auto"/>
        <w:ind w:left="0" w:firstLine="709"/>
        <w:jc w:val="both"/>
        <w:rPr>
          <w:rFonts w:ascii="Times New Roman" w:hAnsi="Times New Roman"/>
          <w:sz w:val="28"/>
          <w:szCs w:val="28"/>
          <w:lang w:eastAsia="ru-RU"/>
        </w:rPr>
      </w:pPr>
      <w:r w:rsidRPr="0074495D">
        <w:rPr>
          <w:rFonts w:ascii="Times New Roman" w:hAnsi="Times New Roman"/>
          <w:sz w:val="28"/>
          <w:szCs w:val="28"/>
          <w:lang w:eastAsia="ru-RU"/>
        </w:rPr>
        <w:t>знать примеры математических открытий и их авторов, в связи с отечественной и всемирной историей;</w:t>
      </w:r>
    </w:p>
    <w:p w:rsidR="00FF65A6" w:rsidRPr="0074495D" w:rsidRDefault="00FF65A6" w:rsidP="00403DD3">
      <w:pPr>
        <w:numPr>
          <w:ilvl w:val="0"/>
          <w:numId w:val="168"/>
        </w:numPr>
        <w:tabs>
          <w:tab w:val="left" w:pos="34"/>
          <w:tab w:val="left" w:pos="1134"/>
        </w:tabs>
        <w:spacing w:after="0" w:line="360" w:lineRule="auto"/>
        <w:ind w:left="0" w:firstLine="709"/>
        <w:jc w:val="both"/>
        <w:rPr>
          <w:rFonts w:ascii="Times New Roman" w:hAnsi="Times New Roman"/>
          <w:sz w:val="28"/>
          <w:szCs w:val="28"/>
          <w:lang w:eastAsia="ru-RU"/>
        </w:rPr>
      </w:pPr>
      <w:r w:rsidRPr="0074495D">
        <w:rPr>
          <w:rFonts w:ascii="Times New Roman" w:hAnsi="Times New Roman"/>
          <w:sz w:val="28"/>
          <w:szCs w:val="28"/>
        </w:rPr>
        <w:t>понимать роль математики в развитии России</w:t>
      </w:r>
      <w:r w:rsidR="00CB50A3"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bCs/>
          <w:sz w:val="28"/>
          <w:szCs w:val="28"/>
        </w:rPr>
      </w:pPr>
      <w:r w:rsidRPr="0074495D">
        <w:rPr>
          <w:rFonts w:ascii="Times New Roman" w:hAnsi="Times New Roman"/>
          <w:b/>
          <w:bCs/>
          <w:sz w:val="28"/>
          <w:szCs w:val="28"/>
        </w:rPr>
        <w:lastRenderedPageBreak/>
        <w:t xml:space="preserve">Методы математики </w:t>
      </w:r>
    </w:p>
    <w:p w:rsidR="00FF65A6" w:rsidRPr="0074495D" w:rsidRDefault="00FF65A6" w:rsidP="00FF65A6">
      <w:pPr>
        <w:numPr>
          <w:ilvl w:val="0"/>
          <w:numId w:val="168"/>
        </w:numPr>
        <w:tabs>
          <w:tab w:val="left" w:pos="34"/>
          <w:tab w:val="left" w:pos="1134"/>
        </w:tabs>
        <w:spacing w:after="0" w:line="360" w:lineRule="auto"/>
        <w:ind w:left="0" w:firstLine="709"/>
        <w:jc w:val="both"/>
        <w:rPr>
          <w:rFonts w:ascii="Times New Roman" w:hAnsi="Times New Roman"/>
          <w:sz w:val="28"/>
          <w:szCs w:val="28"/>
          <w:lang w:eastAsia="ru-RU"/>
        </w:rPr>
      </w:pPr>
      <w:r w:rsidRPr="0074495D">
        <w:rPr>
          <w:rFonts w:ascii="Times New Roman" w:hAnsi="Times New Roman"/>
          <w:sz w:val="28"/>
          <w:szCs w:val="28"/>
          <w:lang w:eastAsia="ru-RU"/>
        </w:rPr>
        <w:t>Выбирать подходящий изученный метод для решени</w:t>
      </w:r>
      <w:r w:rsidR="004A1E43">
        <w:rPr>
          <w:rFonts w:ascii="Times New Roman" w:hAnsi="Times New Roman"/>
          <w:sz w:val="28"/>
          <w:szCs w:val="28"/>
          <w:lang w:eastAsia="ru-RU"/>
        </w:rPr>
        <w:t>я</w:t>
      </w:r>
      <w:r w:rsidRPr="0074495D">
        <w:rPr>
          <w:rFonts w:ascii="Times New Roman" w:hAnsi="Times New Roman"/>
          <w:sz w:val="28"/>
          <w:szCs w:val="28"/>
          <w:lang w:eastAsia="ru-RU"/>
        </w:rPr>
        <w:t xml:space="preserve"> изученных типов математических задач;</w:t>
      </w:r>
    </w:p>
    <w:p w:rsidR="00FF65A6" w:rsidRPr="0074495D" w:rsidRDefault="00FF65A6" w:rsidP="00FF65A6">
      <w:pPr>
        <w:numPr>
          <w:ilvl w:val="0"/>
          <w:numId w:val="168"/>
        </w:numPr>
        <w:tabs>
          <w:tab w:val="left" w:pos="34"/>
          <w:tab w:val="left" w:pos="1134"/>
        </w:tabs>
        <w:spacing w:after="0" w:line="360" w:lineRule="auto"/>
        <w:ind w:left="0" w:firstLine="709"/>
        <w:jc w:val="both"/>
        <w:rPr>
          <w:rFonts w:ascii="Times New Roman" w:hAnsi="Times New Roman"/>
          <w:sz w:val="28"/>
          <w:szCs w:val="28"/>
          <w:lang w:eastAsia="ru-RU"/>
        </w:rPr>
      </w:pPr>
      <w:r w:rsidRPr="0074495D">
        <w:rPr>
          <w:rFonts w:ascii="Times New Roman" w:hAnsi="Times New Roman"/>
          <w:sz w:val="28"/>
          <w:szCs w:val="28"/>
          <w:lang w:eastAsia="ru-RU"/>
        </w:rPr>
        <w:t>Приводить примеры математических закономерностей в окружающей действительности и произведениях искусства.</w:t>
      </w:r>
    </w:p>
    <w:p w:rsidR="00FF65A6" w:rsidRPr="0074495D" w:rsidRDefault="00FF65A6" w:rsidP="00902E25">
      <w:pPr>
        <w:pStyle w:val="3"/>
        <w:spacing w:before="0" w:beforeAutospacing="0" w:after="0" w:afterAutospacing="0" w:line="360" w:lineRule="auto"/>
        <w:rPr>
          <w:szCs w:val="28"/>
        </w:rPr>
      </w:pPr>
      <w:bookmarkStart w:id="61" w:name="_Toc284662722"/>
      <w:bookmarkStart w:id="62" w:name="_Toc284663348"/>
    </w:p>
    <w:p w:rsidR="00FF65A6" w:rsidRPr="0074495D" w:rsidRDefault="00FF65A6" w:rsidP="00902E25">
      <w:pPr>
        <w:pStyle w:val="3"/>
        <w:spacing w:before="0" w:beforeAutospacing="0" w:after="0" w:afterAutospacing="0" w:line="360" w:lineRule="auto"/>
        <w:rPr>
          <w:szCs w:val="28"/>
        </w:rPr>
      </w:pPr>
      <w:r w:rsidRPr="0074495D">
        <w:rPr>
          <w:szCs w:val="28"/>
        </w:rPr>
        <w:t>Выпускник получит возможность научиться в 7-9 классах для обеспечения возможности успешного продолжения образования на базовом и углубл</w:t>
      </w:r>
      <w:r w:rsidR="00A23AB5">
        <w:rPr>
          <w:szCs w:val="28"/>
        </w:rPr>
        <w:t>е</w:t>
      </w:r>
      <w:r w:rsidRPr="0074495D">
        <w:rPr>
          <w:szCs w:val="28"/>
        </w:rPr>
        <w:t>нном уровнях</w:t>
      </w:r>
      <w:bookmarkEnd w:id="61"/>
      <w:bookmarkEnd w:id="62"/>
    </w:p>
    <w:p w:rsidR="00FF65A6" w:rsidRPr="0074495D" w:rsidRDefault="00FF65A6" w:rsidP="00902E25">
      <w:pPr>
        <w:spacing w:after="0" w:line="360" w:lineRule="auto"/>
        <w:rPr>
          <w:rFonts w:ascii="Times New Roman" w:hAnsi="Times New Roman"/>
          <w:sz w:val="28"/>
          <w:szCs w:val="28"/>
        </w:rPr>
      </w:pPr>
      <w:r w:rsidRPr="0074495D">
        <w:rPr>
          <w:rFonts w:ascii="Times New Roman" w:hAnsi="Times New Roman"/>
          <w:b/>
          <w:sz w:val="28"/>
          <w:szCs w:val="28"/>
        </w:rPr>
        <w:t>Элементы теории множеств и математической логики</w:t>
      </w:r>
    </w:p>
    <w:p w:rsidR="00FF65A6" w:rsidRPr="0074495D" w:rsidRDefault="00FF65A6" w:rsidP="00FF65A6">
      <w:pPr>
        <w:pStyle w:val="a8"/>
        <w:numPr>
          <w:ilvl w:val="0"/>
          <w:numId w:val="160"/>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Оперировать</w:t>
      </w:r>
      <w:r w:rsidRPr="0074495D">
        <w:rPr>
          <w:rStyle w:val="af3"/>
          <w:rFonts w:ascii="Times New Roman" w:hAnsi="Times New Roman"/>
          <w:i/>
          <w:sz w:val="28"/>
          <w:szCs w:val="28"/>
        </w:rPr>
        <w:footnoteReference w:id="7"/>
      </w:r>
      <w:r w:rsidRPr="0074495D">
        <w:rPr>
          <w:rFonts w:ascii="Times New Roman" w:hAnsi="Times New Roman"/>
          <w:i/>
          <w:sz w:val="28"/>
          <w:szCs w:val="28"/>
        </w:rPr>
        <w:t xml:space="preserve"> понятиями: определение, теорема, аксиома, множество, характеристики множества, элемент множества, пустое, конечное и бесконечное множество, подмножество, принадлежность, включение, равенство множеств;</w:t>
      </w:r>
    </w:p>
    <w:p w:rsidR="00FF65A6" w:rsidRPr="0074495D" w:rsidRDefault="00FF65A6" w:rsidP="00FF65A6">
      <w:pPr>
        <w:pStyle w:val="a8"/>
        <w:numPr>
          <w:ilvl w:val="0"/>
          <w:numId w:val="160"/>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изображать множества и отношение множеств с помощью кругов Эйлера;</w:t>
      </w:r>
    </w:p>
    <w:p w:rsidR="00FF65A6" w:rsidRPr="0074495D" w:rsidRDefault="00FF65A6" w:rsidP="00403DD3">
      <w:pPr>
        <w:pStyle w:val="a8"/>
        <w:numPr>
          <w:ilvl w:val="0"/>
          <w:numId w:val="160"/>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определять принадлежность элемента множеству, объединению и пересечению множеств; </w:t>
      </w:r>
    </w:p>
    <w:p w:rsidR="00FF65A6" w:rsidRPr="0074495D" w:rsidRDefault="00FF65A6" w:rsidP="00403DD3">
      <w:pPr>
        <w:pStyle w:val="a8"/>
        <w:numPr>
          <w:ilvl w:val="0"/>
          <w:numId w:val="160"/>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задавать множество с помощью перечисления элементов, словесного описания;</w:t>
      </w:r>
    </w:p>
    <w:p w:rsidR="00FF65A6" w:rsidRPr="0074495D" w:rsidRDefault="00FF65A6" w:rsidP="00403DD3">
      <w:pPr>
        <w:pStyle w:val="a8"/>
        <w:numPr>
          <w:ilvl w:val="0"/>
          <w:numId w:val="160"/>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оперировать понятиями: высказывание, истинность и ложность высказывания, отрицание высказываний, операции над высказываниями: и, или, не, условные высказывания (импликации);</w:t>
      </w:r>
    </w:p>
    <w:p w:rsidR="00FF65A6" w:rsidRPr="0074495D" w:rsidRDefault="00FF65A6" w:rsidP="00403DD3">
      <w:pPr>
        <w:pStyle w:val="a8"/>
        <w:numPr>
          <w:ilvl w:val="0"/>
          <w:numId w:val="160"/>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строить высказывания, отрицания высказываний.</w:t>
      </w:r>
    </w:p>
    <w:p w:rsidR="00FF65A6" w:rsidRPr="0074495D" w:rsidRDefault="00FF65A6" w:rsidP="004F3883">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строить цепочки умозаключений на основе использования правил логики;</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lastRenderedPageBreak/>
        <w:t>использовать множества, операции с множествами, их графическое представление для описания реальных процессов и явлений</w:t>
      </w:r>
      <w:r w:rsidR="00CB50A3" w:rsidRPr="0074495D">
        <w:rPr>
          <w:rFonts w:ascii="Times New Roman" w:hAnsi="Times New Roman"/>
          <w:i/>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Числа</w:t>
      </w:r>
    </w:p>
    <w:p w:rsidR="00FF65A6" w:rsidRPr="0074495D" w:rsidRDefault="00FF65A6" w:rsidP="00FF65A6">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Оперировать понятиями: множество натуральных чисел, множество целых чисел, множество рациональных чисел, иррациональное число, квадратный корень, множество действительных чисел, геометрическая интерпретация натуральных, целых, рациональных, действительных чисел;</w:t>
      </w:r>
    </w:p>
    <w:p w:rsidR="00FF65A6" w:rsidRPr="0074495D" w:rsidRDefault="00FF65A6" w:rsidP="00FF65A6">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понимать и объяснять смысл позиционной записи натурального числа;</w:t>
      </w:r>
    </w:p>
    <w:p w:rsidR="00FF65A6" w:rsidRPr="0074495D"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выполнять вычисления, в том числе с использованием при</w:t>
      </w:r>
      <w:r w:rsidR="00A23AB5">
        <w:rPr>
          <w:rFonts w:ascii="Times New Roman" w:hAnsi="Times New Roman"/>
          <w:i/>
          <w:sz w:val="28"/>
          <w:szCs w:val="28"/>
        </w:rPr>
        <w:t>е</w:t>
      </w:r>
      <w:r w:rsidRPr="0074495D">
        <w:rPr>
          <w:rFonts w:ascii="Times New Roman" w:hAnsi="Times New Roman"/>
          <w:i/>
          <w:sz w:val="28"/>
          <w:szCs w:val="28"/>
        </w:rPr>
        <w:t>мов рациональных вычислений;</w:t>
      </w:r>
    </w:p>
    <w:p w:rsidR="00FF65A6" w:rsidRPr="0074495D"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выполнять округление рациональных чисел с заданной точностью;</w:t>
      </w:r>
    </w:p>
    <w:p w:rsidR="00FF65A6" w:rsidRPr="0074495D"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сравнивать рациональные и иррациональные числа;</w:t>
      </w:r>
    </w:p>
    <w:p w:rsidR="00FF65A6" w:rsidRPr="0074495D"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представлять рациональное число в виде десятичной дроби</w:t>
      </w:r>
    </w:p>
    <w:p w:rsidR="00FF65A6" w:rsidRPr="0074495D"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упорядочивать числа, записанные в виде обыкновенной и десятичной дроби;</w:t>
      </w:r>
    </w:p>
    <w:p w:rsidR="00FF65A6" w:rsidRPr="0074495D" w:rsidRDefault="00FF65A6" w:rsidP="00EB3E31">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находить НОД и НОК чисел и использовать их при решении задач.</w:t>
      </w:r>
    </w:p>
    <w:p w:rsidR="00FF65A6" w:rsidRPr="0074495D" w:rsidRDefault="00FF65A6" w:rsidP="004F3883">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применять правила приближенных вычислений при решении практических задач и решении задач других учебных предметов;</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выполнять сравнение результатов вычислений при решении практических задач, в том числе приближенных вычислений;</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составлять и оценивать числовые выражения при решении практических задач и задач из других учебных предметов;</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записывать и округлять числовые значения реальных величин с использованием разных систем измерения</w:t>
      </w:r>
      <w:r w:rsidR="00CB50A3" w:rsidRPr="0074495D">
        <w:rPr>
          <w:rFonts w:ascii="Times New Roman" w:hAnsi="Times New Roman"/>
          <w:i/>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Тождественные преобразования</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lastRenderedPageBreak/>
        <w:t>Оперировать понятиями степени с натуральным показателем, степени с целым отрицательным показателем;</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выполнять преобразования целых выражений: действия с одночленами (сложение, вычитание, умножение), действия с многочленами (сложение, вычитание, умножение);</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выполнять разложение многочленов на множители одним из способов: вынесение за скобку, группировка, использование формул сокращенного умножения;</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выделять квадрат суммы и разности одночленов;</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раскладывать на множители квадратный   тр</w:t>
      </w:r>
      <w:r w:rsidR="00A23AB5">
        <w:rPr>
          <w:rFonts w:ascii="Times New Roman" w:hAnsi="Times New Roman"/>
          <w:i/>
          <w:sz w:val="28"/>
          <w:szCs w:val="28"/>
        </w:rPr>
        <w:t>е</w:t>
      </w:r>
      <w:r w:rsidRPr="0074495D">
        <w:rPr>
          <w:rFonts w:ascii="Times New Roman" w:hAnsi="Times New Roman"/>
          <w:i/>
          <w:sz w:val="28"/>
          <w:szCs w:val="28"/>
        </w:rPr>
        <w:t>хчлен;</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выполнять преобразования выражений, содержащих степени с целыми отрицательными показателями, переходить от записи в виде степени с целым отрицательным показателем к записи в виде дроби;</w:t>
      </w:r>
    </w:p>
    <w:p w:rsidR="00FF65A6" w:rsidRPr="0074495D" w:rsidRDefault="00FF65A6" w:rsidP="00EB3E31">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выполнять преобразования дробно-рациональных выражений: сокращение дробей, приведение алгебраических дробей к общему знаменателю, сложение, умножение, деление алгебраических дробей, возведение алгебраической дроби в натуральную и целую отрицательную степень;</w:t>
      </w:r>
    </w:p>
    <w:p w:rsidR="00FF65A6" w:rsidRPr="0074495D" w:rsidRDefault="00FF65A6" w:rsidP="00EB3E31">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выполнять преобразования выражений, содержащих квадратные корни;</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выделять квадрат суммы или разности двучлена в выражениях, содержащих квадратные корни;</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выполнять преобразования выражений, содержащих модуль.</w:t>
      </w:r>
    </w:p>
    <w:p w:rsidR="00FF65A6" w:rsidRPr="0074495D" w:rsidRDefault="00FF65A6" w:rsidP="004F3883">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
        <w:numPr>
          <w:ilvl w:val="0"/>
          <w:numId w:val="170"/>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выполнять преобразования и действия с числами, записанными в стандартном виде;</w:t>
      </w:r>
    </w:p>
    <w:p w:rsidR="00FF65A6" w:rsidRPr="0074495D" w:rsidRDefault="00FF65A6" w:rsidP="00FF65A6">
      <w:pPr>
        <w:pStyle w:val="a"/>
        <w:numPr>
          <w:ilvl w:val="0"/>
          <w:numId w:val="170"/>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выполнять преобразования алгебраических выражений при решении задач других учебных предметов</w:t>
      </w:r>
      <w:r w:rsidR="00CB50A3" w:rsidRPr="0074495D">
        <w:rPr>
          <w:rFonts w:ascii="Times New Roman" w:hAnsi="Times New Roman"/>
          <w:i/>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Уравнения и неравенства</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lastRenderedPageBreak/>
        <w:t>Оперировать понятиями: уравнение, неравенство, корень уравнения, решение неравенства, равносильные уравнения, область определения уравнения (неравенства, системы уравнений или неравенств);</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решать линейные уравнения и уравнения, сводимые к линейным с помощью тождественных преобразований;</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решать квадратные уравнения и уравнения, сводимые к квадратным с помощью тождественных преобразований;</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решать дробно-линейные уравнения;</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 xml:space="preserve">решать простейшие иррациональные уравнения вида </w:t>
      </w:r>
      <w:r w:rsidRPr="0074495D">
        <w:rPr>
          <w:rFonts w:ascii="Times New Roman" w:hAnsi="Times New Roman"/>
          <w:i/>
          <w:position w:val="-16"/>
          <w:sz w:val="28"/>
          <w:szCs w:val="28"/>
        </w:rPr>
        <w:object w:dxaOrig="112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2pt;height:22.2pt" o:ole="">
            <v:imagedata r:id="rId8" o:title=""/>
          </v:shape>
          <o:OLEObject Type="Embed" ProgID="Equation.DSMT4" ShapeID="_x0000_i1025" DrawAspect="Content" ObjectID="_1512895151" r:id="rId9"/>
        </w:object>
      </w:r>
      <w:r w:rsidRPr="0074495D">
        <w:rPr>
          <w:rFonts w:ascii="Times New Roman" w:hAnsi="Times New Roman"/>
          <w:i/>
          <w:sz w:val="28"/>
          <w:szCs w:val="28"/>
        </w:rPr>
        <w:t xml:space="preserve">, </w:t>
      </w:r>
      <w:r w:rsidRPr="0074495D">
        <w:rPr>
          <w:rFonts w:ascii="Times New Roman" w:hAnsi="Times New Roman"/>
          <w:i/>
          <w:position w:val="-16"/>
          <w:sz w:val="28"/>
          <w:szCs w:val="28"/>
        </w:rPr>
        <w:object w:dxaOrig="1680" w:dyaOrig="460">
          <v:shape id="_x0000_i1026" type="#_x0000_t75" style="width:86.4pt;height:22.2pt" o:ole="">
            <v:imagedata r:id="rId10" o:title=""/>
          </v:shape>
          <o:OLEObject Type="Embed" ProgID="Equation.DSMT4" ShapeID="_x0000_i1026" DrawAspect="Content" ObjectID="_1512895152" r:id="rId11"/>
        </w:object>
      </w:r>
      <w:r w:rsidRPr="0074495D">
        <w:rPr>
          <w:rFonts w:ascii="Times New Roman" w:hAnsi="Times New Roman"/>
          <w:i/>
          <w:sz w:val="28"/>
          <w:szCs w:val="28"/>
        </w:rPr>
        <w:t>;</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решать уравнения вида</w:t>
      </w:r>
      <w:r w:rsidR="004A1E43">
        <w:rPr>
          <w:rFonts w:ascii="Times New Roman" w:hAnsi="Times New Roman"/>
          <w:i/>
          <w:sz w:val="28"/>
          <w:szCs w:val="28"/>
        </w:rPr>
        <w:t xml:space="preserve"> </w:t>
      </w:r>
      <w:r w:rsidRPr="0074495D">
        <w:rPr>
          <w:rFonts w:ascii="Times New Roman" w:hAnsi="Times New Roman"/>
          <w:i/>
          <w:position w:val="-6"/>
          <w:sz w:val="28"/>
          <w:szCs w:val="28"/>
        </w:rPr>
        <w:object w:dxaOrig="700" w:dyaOrig="360">
          <v:shape id="_x0000_i1027" type="#_x0000_t75" style="width:36pt;height:21.6pt" o:ole="">
            <v:imagedata r:id="rId12" o:title=""/>
          </v:shape>
          <o:OLEObject Type="Embed" ProgID="Equation.DSMT4" ShapeID="_x0000_i1027" DrawAspect="Content" ObjectID="_1512895153" r:id="rId13"/>
        </w:object>
      </w:r>
      <w:r w:rsidRPr="0074495D">
        <w:rPr>
          <w:rFonts w:ascii="Times New Roman" w:hAnsi="Times New Roman"/>
          <w:i/>
          <w:sz w:val="28"/>
          <w:szCs w:val="28"/>
        </w:rPr>
        <w:t>;</w:t>
      </w:r>
    </w:p>
    <w:p w:rsidR="00FF65A6" w:rsidRPr="0074495D" w:rsidRDefault="00FF65A6" w:rsidP="00EB3E31">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решать уравнения способом разложения на множители и замены переменной;</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использовать метод интервалов для решения целых и дробно-рациональных неравенств;</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решать линейные уравнения и неравенства с параметрами;</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решать несложные квадратные уравнения с параметром;</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решать несложные системы линейных уравнений с параметрами;</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решать несложные уравнения в целых числах.</w:t>
      </w:r>
    </w:p>
    <w:p w:rsidR="00FF65A6" w:rsidRPr="0074495D" w:rsidRDefault="00FF65A6" w:rsidP="004F3883">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составлять и решать линейные и квадратные уравнения, уравнения, к ним сводящиеся, системы линейных уравнений, неравенств при решении задач других учебных предметов;</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выполнять оценку правдоподобия результатов, получаемых при решении линейных и квадратных уравнений и систем линейных уравнений и неравенств при решении задач других учебных предметов;</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выбирать соответствующие уравнения, неравенства или их системы для составления математической модели заданной реальной ситуации или прикладной задачи;</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lastRenderedPageBreak/>
        <w:t>уметь интерпретировать полученный при решении уравнения, неравенства или системы результат в контексте заданной реальной ситуации или прикладной задачи</w:t>
      </w:r>
      <w:r w:rsidR="00CB50A3" w:rsidRPr="0074495D">
        <w:rPr>
          <w:rFonts w:ascii="Times New Roman" w:hAnsi="Times New Roman"/>
          <w:i/>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Функции</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Оперировать понятиями: функциональная зависимость, функция, график функции, способы задания функции, аргумент и значение функции, область определения и множество значений функции, нули функции, промежутки знакопостоянства, монотонность функции, ч</w:t>
      </w:r>
      <w:r w:rsidR="00A23AB5">
        <w:rPr>
          <w:rFonts w:ascii="Times New Roman" w:hAnsi="Times New Roman"/>
          <w:i/>
          <w:sz w:val="28"/>
          <w:szCs w:val="28"/>
        </w:rPr>
        <w:t>е</w:t>
      </w:r>
      <w:r w:rsidRPr="0074495D">
        <w:rPr>
          <w:rFonts w:ascii="Times New Roman" w:hAnsi="Times New Roman"/>
          <w:i/>
          <w:sz w:val="28"/>
          <w:szCs w:val="28"/>
        </w:rPr>
        <w:t>тность/неч</w:t>
      </w:r>
      <w:r w:rsidR="00A23AB5">
        <w:rPr>
          <w:rFonts w:ascii="Times New Roman" w:hAnsi="Times New Roman"/>
          <w:i/>
          <w:sz w:val="28"/>
          <w:szCs w:val="28"/>
        </w:rPr>
        <w:t>е</w:t>
      </w:r>
      <w:r w:rsidRPr="0074495D">
        <w:rPr>
          <w:rFonts w:ascii="Times New Roman" w:hAnsi="Times New Roman"/>
          <w:i/>
          <w:sz w:val="28"/>
          <w:szCs w:val="28"/>
        </w:rPr>
        <w:t xml:space="preserve">тность функции; </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 xml:space="preserve">строить графики линейной, квадратичной функций, обратной пропорциональности, функции вида: </w:t>
      </w:r>
      <w:r w:rsidRPr="0074495D">
        <w:rPr>
          <w:rFonts w:ascii="Times New Roman" w:hAnsi="Times New Roman"/>
          <w:i/>
          <w:position w:val="-24"/>
          <w:sz w:val="28"/>
          <w:szCs w:val="28"/>
        </w:rPr>
        <w:object w:dxaOrig="1300" w:dyaOrig="620">
          <v:shape id="_x0000_i1028" type="#_x0000_t75" style="width:64.8pt;height:28.8pt" o:ole="">
            <v:imagedata r:id="rId14" o:title=""/>
          </v:shape>
          <o:OLEObject Type="Embed" ProgID="Equation.DSMT4" ShapeID="_x0000_i1028" DrawAspect="Content" ObjectID="_1512895154" r:id="rId15"/>
        </w:object>
      </w:r>
      <w:r w:rsidRPr="0074495D">
        <w:rPr>
          <w:rFonts w:ascii="Times New Roman" w:hAnsi="Times New Roman"/>
          <w:i/>
          <w:sz w:val="28"/>
          <w:szCs w:val="28"/>
        </w:rPr>
        <w:t xml:space="preserve">, </w:t>
      </w:r>
      <w:r w:rsidRPr="0074495D">
        <w:rPr>
          <w:rFonts w:ascii="Times New Roman" w:hAnsi="Times New Roman"/>
          <w:i/>
          <w:position w:val="-10"/>
          <w:sz w:val="28"/>
          <w:szCs w:val="28"/>
        </w:rPr>
        <w:object w:dxaOrig="760" w:dyaOrig="380">
          <v:shape id="_x0000_i1029" type="#_x0000_t75" style="width:43.2pt;height:14.4pt" o:ole="">
            <v:imagedata r:id="rId16" o:title=""/>
          </v:shape>
          <o:OLEObject Type="Embed" ProgID="Equation.DSMT4" ShapeID="_x0000_i1029" DrawAspect="Content" ObjectID="_1512895155" r:id="rId17"/>
        </w:object>
      </w:r>
      <w:r w:rsidR="00796497" w:rsidRPr="0074495D">
        <w:rPr>
          <w:rFonts w:ascii="Times New Roman" w:hAnsi="Times New Roman"/>
          <w:i/>
          <w:sz w:val="28"/>
          <w:szCs w:val="28"/>
        </w:rPr>
        <w:fldChar w:fldCharType="begin"/>
      </w:r>
      <w:r w:rsidRPr="0074495D">
        <w:rPr>
          <w:rFonts w:ascii="Times New Roman" w:hAnsi="Times New Roman"/>
          <w:i/>
          <w:sz w:val="28"/>
          <w:szCs w:val="28"/>
        </w:rPr>
        <w:instrText xml:space="preserve"> QUOTE  </w:instrText>
      </w:r>
      <w:r w:rsidR="00796497" w:rsidRPr="0074495D">
        <w:rPr>
          <w:rFonts w:ascii="Times New Roman" w:hAnsi="Times New Roman"/>
          <w:i/>
          <w:sz w:val="28"/>
          <w:szCs w:val="28"/>
        </w:rPr>
        <w:fldChar w:fldCharType="end"/>
      </w:r>
      <w:r w:rsidRPr="0074495D">
        <w:rPr>
          <w:rFonts w:ascii="Times New Roman" w:hAnsi="Times New Roman"/>
          <w:b/>
          <w:bCs/>
          <w:i/>
          <w:sz w:val="28"/>
          <w:szCs w:val="28"/>
        </w:rPr>
        <w:t>,</w:t>
      </w:r>
      <w:r w:rsidRPr="0074495D">
        <w:rPr>
          <w:rFonts w:ascii="Times New Roman" w:eastAsia="Times New Roman" w:hAnsi="Times New Roman"/>
          <w:bCs/>
          <w:i/>
          <w:position w:val="-10"/>
          <w:sz w:val="28"/>
          <w:szCs w:val="28"/>
        </w:rPr>
        <w:object w:dxaOrig="760" w:dyaOrig="380">
          <v:shape id="_x0000_i1030" type="#_x0000_t75" style="width:36pt;height:14.4pt" o:ole="">
            <v:imagedata r:id="rId18" o:title=""/>
          </v:shape>
          <o:OLEObject Type="Embed" ProgID="Equation.DSMT4" ShapeID="_x0000_i1030" DrawAspect="Content" ObjectID="_1512895156" r:id="rId19"/>
        </w:object>
      </w:r>
      <w:fldSimple w:instr="">
        <w:r w:rsidRPr="0074495D">
          <w:rPr>
            <w:rFonts w:ascii="Times New Roman" w:eastAsia="Times New Roman" w:hAnsi="Times New Roman"/>
            <w:bCs/>
            <w:i/>
            <w:noProof/>
            <w:position w:val="-10"/>
            <w:sz w:val="28"/>
            <w:szCs w:val="28"/>
          </w:rPr>
          <w:drawing>
            <wp:inline distT="0" distB="0" distL="0" distR="0">
              <wp:extent cx="478155" cy="245110"/>
              <wp:effectExtent l="0" t="0" r="0" b="254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8155" cy="245110"/>
                      </a:xfrm>
                      <a:prstGeom prst="rect">
                        <a:avLst/>
                      </a:prstGeom>
                      <a:noFill/>
                      <a:ln>
                        <a:noFill/>
                      </a:ln>
                    </pic:spPr>
                  </pic:pic>
                </a:graphicData>
              </a:graphic>
            </wp:inline>
          </w:drawing>
        </w:r>
      </w:fldSimple>
      <w:r w:rsidRPr="0074495D">
        <w:rPr>
          <w:rFonts w:ascii="Times New Roman" w:hAnsi="Times New Roman"/>
          <w:bCs/>
          <w:i/>
          <w:sz w:val="28"/>
          <w:szCs w:val="28"/>
        </w:rPr>
        <w:t xml:space="preserve">, </w:t>
      </w:r>
      <w:r w:rsidRPr="0074495D">
        <w:rPr>
          <w:rFonts w:ascii="Times New Roman" w:hAnsi="Times New Roman"/>
          <w:bCs/>
          <w:i/>
          <w:position w:val="-12"/>
          <w:sz w:val="28"/>
          <w:szCs w:val="28"/>
        </w:rPr>
        <w:object w:dxaOrig="660" w:dyaOrig="380">
          <v:shape id="_x0000_i1031" type="#_x0000_t75" style="width:28.8pt;height:14.4pt" o:ole="">
            <v:imagedata r:id="rId21" o:title=""/>
          </v:shape>
          <o:OLEObject Type="Embed" ProgID="Equation.DSMT4" ShapeID="_x0000_i1031" DrawAspect="Content" ObjectID="_1512895157" r:id="rId22"/>
        </w:object>
      </w:r>
      <w:r w:rsidRPr="0074495D">
        <w:rPr>
          <w:rFonts w:ascii="Times New Roman" w:hAnsi="Times New Roman"/>
          <w:bCs/>
          <w:i/>
          <w:sz w:val="28"/>
          <w:szCs w:val="28"/>
        </w:rPr>
        <w:t>;</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 xml:space="preserve">на примере квадратичной функции, использовать преобразования графика функции </w:t>
      </w:r>
      <w:r w:rsidRPr="0074495D">
        <w:rPr>
          <w:rFonts w:ascii="Times New Roman" w:hAnsi="Times New Roman"/>
          <w:i/>
          <w:sz w:val="28"/>
          <w:szCs w:val="28"/>
          <w:lang w:val="en-US"/>
        </w:rPr>
        <w:t>y</w:t>
      </w:r>
      <w:r w:rsidRPr="0074495D">
        <w:rPr>
          <w:rFonts w:ascii="Times New Roman" w:hAnsi="Times New Roman"/>
          <w:i/>
          <w:sz w:val="28"/>
          <w:szCs w:val="28"/>
        </w:rPr>
        <w:t>=</w:t>
      </w:r>
      <w:r w:rsidRPr="0074495D">
        <w:rPr>
          <w:rFonts w:ascii="Times New Roman" w:hAnsi="Times New Roman"/>
          <w:i/>
          <w:sz w:val="28"/>
          <w:szCs w:val="28"/>
          <w:lang w:val="en-US"/>
        </w:rPr>
        <w:t>f</w:t>
      </w:r>
      <w:r w:rsidRPr="0074495D">
        <w:rPr>
          <w:rFonts w:ascii="Times New Roman" w:hAnsi="Times New Roman"/>
          <w:i/>
          <w:sz w:val="28"/>
          <w:szCs w:val="28"/>
        </w:rPr>
        <w:t>(</w:t>
      </w:r>
      <w:r w:rsidRPr="0074495D">
        <w:rPr>
          <w:rFonts w:ascii="Times New Roman" w:hAnsi="Times New Roman"/>
          <w:i/>
          <w:sz w:val="28"/>
          <w:szCs w:val="28"/>
          <w:lang w:val="en-US"/>
        </w:rPr>
        <w:t>x</w:t>
      </w:r>
      <w:r w:rsidRPr="0074495D">
        <w:rPr>
          <w:rFonts w:ascii="Times New Roman" w:hAnsi="Times New Roman"/>
          <w:i/>
          <w:sz w:val="28"/>
          <w:szCs w:val="28"/>
        </w:rPr>
        <w:t xml:space="preserve">) для построения графиков функций </w:t>
      </w:r>
      <w:r w:rsidRPr="0074495D">
        <w:rPr>
          <w:rFonts w:ascii="Times New Roman" w:hAnsi="Times New Roman"/>
          <w:i/>
          <w:position w:val="-12"/>
          <w:sz w:val="28"/>
          <w:szCs w:val="28"/>
        </w:rPr>
        <w:object w:dxaOrig="1780" w:dyaOrig="380">
          <v:shape id="_x0000_i1032" type="#_x0000_t75" style="width:85.8pt;height:14.4pt" o:ole="">
            <v:imagedata r:id="rId23" o:title=""/>
          </v:shape>
          <o:OLEObject Type="Embed" ProgID="Equation.DSMT4" ShapeID="_x0000_i1032" DrawAspect="Content" ObjectID="_1512895158" r:id="rId24"/>
        </w:object>
      </w:r>
      <w:r w:rsidRPr="0074495D">
        <w:rPr>
          <w:rFonts w:ascii="Times New Roman" w:hAnsi="Times New Roman"/>
          <w:i/>
          <w:sz w:val="28"/>
          <w:szCs w:val="28"/>
        </w:rPr>
        <w:t xml:space="preserve">; </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составлять уравнения прямой по заданным условиям: проходящей через две точки с заданными координатами, проходящей через данную точку и параллельной данной прямой;</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исследовать функцию по е</w:t>
      </w:r>
      <w:r w:rsidR="00A23AB5">
        <w:rPr>
          <w:rFonts w:ascii="Times New Roman" w:hAnsi="Times New Roman"/>
          <w:i/>
          <w:sz w:val="28"/>
          <w:szCs w:val="28"/>
        </w:rPr>
        <w:t>е</w:t>
      </w:r>
      <w:r w:rsidRPr="0074495D">
        <w:rPr>
          <w:rFonts w:ascii="Times New Roman" w:hAnsi="Times New Roman"/>
          <w:i/>
          <w:sz w:val="28"/>
          <w:szCs w:val="28"/>
        </w:rPr>
        <w:t xml:space="preserve"> графику;</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находить множество значений, нули, промежутки знакопостоянства, монотонности квадратичной функции;</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оперировать понятиями: последовательность, арифметическая прогрессия, геометрическая прогрессия;</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решать задачи на арифметическую и геометрическую прогрессию.</w:t>
      </w:r>
    </w:p>
    <w:p w:rsidR="00FF65A6" w:rsidRPr="0074495D" w:rsidRDefault="00FF65A6" w:rsidP="004F3883">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иллюстрировать с помощью графика реальную зависимость или процесс по их характеристикам;</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использовать свойства и график квадратичной функции при решении задач из других учебных предметов</w:t>
      </w:r>
      <w:r w:rsidR="00CB50A3" w:rsidRPr="0074495D">
        <w:rPr>
          <w:rFonts w:ascii="Times New Roman" w:hAnsi="Times New Roman"/>
          <w:i/>
          <w:sz w:val="28"/>
          <w:szCs w:val="28"/>
        </w:rPr>
        <w:t>.</w:t>
      </w:r>
    </w:p>
    <w:p w:rsidR="00FF65A6" w:rsidRPr="0074495D" w:rsidRDefault="00FF65A6" w:rsidP="00902E25">
      <w:pPr>
        <w:spacing w:after="0" w:line="360" w:lineRule="auto"/>
        <w:rPr>
          <w:rFonts w:ascii="Times New Roman" w:hAnsi="Times New Roman"/>
          <w:b/>
          <w:bCs/>
          <w:sz w:val="28"/>
          <w:szCs w:val="28"/>
        </w:rPr>
      </w:pPr>
      <w:r w:rsidRPr="0074495D">
        <w:rPr>
          <w:rFonts w:ascii="Times New Roman" w:hAnsi="Times New Roman"/>
          <w:b/>
          <w:bCs/>
          <w:sz w:val="28"/>
          <w:szCs w:val="28"/>
        </w:rPr>
        <w:t>Текстовые задачи</w:t>
      </w:r>
    </w:p>
    <w:p w:rsidR="00FF65A6" w:rsidRPr="0074495D" w:rsidRDefault="00FF65A6" w:rsidP="00FF65A6">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lastRenderedPageBreak/>
        <w:t>Решать простые и сложные задачи разных типов, а также задачи повышенной трудности;</w:t>
      </w:r>
    </w:p>
    <w:p w:rsidR="00FF65A6" w:rsidRPr="0074495D" w:rsidRDefault="00FF65A6" w:rsidP="00FF65A6">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использовать разные краткие записи как модели текстов сложных задач для построения поисковой схемы и решения задач;</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i/>
          <w:sz w:val="28"/>
          <w:szCs w:val="28"/>
          <w:lang w:eastAsia="en-US"/>
        </w:rPr>
      </w:pPr>
      <w:r w:rsidRPr="0074495D">
        <w:rPr>
          <w:rFonts w:ascii="Times New Roman" w:hAnsi="Times New Roman"/>
          <w:i/>
          <w:sz w:val="28"/>
          <w:szCs w:val="28"/>
          <w:lang w:eastAsia="en-US"/>
        </w:rPr>
        <w:t>различать модель текста и модель решения задачи, конструировать к одной модели решения несложной задачи разные модели текста задачи;</w:t>
      </w:r>
    </w:p>
    <w:p w:rsidR="00FF65A6" w:rsidRPr="0074495D"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знать и применять оба способа поиска решения задач (от требования к условию и от условия к требованию);</w:t>
      </w:r>
    </w:p>
    <w:p w:rsidR="00FF65A6" w:rsidRPr="0074495D"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моделировать рассуждения при поиске решения задач с помощью граф-схемы;</w:t>
      </w:r>
    </w:p>
    <w:p w:rsidR="00FF65A6" w:rsidRPr="0074495D"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выделять этапы решения задачи и содержание каждого этапа;</w:t>
      </w:r>
    </w:p>
    <w:p w:rsidR="00FF65A6" w:rsidRPr="0074495D"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уметь выбирать оптимальный метод решения задачи и осознавать выбор метода, рассматривать различные методы, находить разные решения задачи, если возможно;</w:t>
      </w:r>
    </w:p>
    <w:p w:rsidR="00FF65A6" w:rsidRPr="0074495D" w:rsidRDefault="00FF65A6" w:rsidP="00EB3E31">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анализировать затруднения при решении задач;</w:t>
      </w:r>
    </w:p>
    <w:p w:rsidR="00FF65A6" w:rsidRPr="0074495D" w:rsidRDefault="00FF65A6" w:rsidP="00902E25">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выполнять различные преобразования предложенной задачи, конструировать новые задачи из данной, в том числе обратные;</w:t>
      </w:r>
    </w:p>
    <w:p w:rsidR="00FF65A6" w:rsidRPr="0074495D" w:rsidRDefault="00FF65A6" w:rsidP="00902E25">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интерпретировать вычислительные результаты в задаче, исследовать полученное решение задачи;</w:t>
      </w:r>
    </w:p>
    <w:p w:rsidR="00FF65A6" w:rsidRPr="0074495D" w:rsidRDefault="00FF65A6" w:rsidP="00902E25">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анализировать всевозможные ситуации взаимного расположения двух объектов и изменение их характеристик при совместном движении (скорость, время, расстояние) при решении задач на движение двух объектов как в одном, так и в противоположных направлениях;</w:t>
      </w:r>
    </w:p>
    <w:p w:rsidR="00FF65A6" w:rsidRPr="0074495D" w:rsidRDefault="00FF65A6" w:rsidP="00902E25">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исследовать всевозможные ситуации при решении задач на движение по реке, рассматривать разные системы отсч</w:t>
      </w:r>
      <w:r w:rsidR="00A23AB5">
        <w:rPr>
          <w:rFonts w:ascii="Times New Roman" w:hAnsi="Times New Roman"/>
          <w:i/>
          <w:sz w:val="28"/>
          <w:szCs w:val="28"/>
        </w:rPr>
        <w:t>е</w:t>
      </w:r>
      <w:r w:rsidRPr="0074495D">
        <w:rPr>
          <w:rFonts w:ascii="Times New Roman" w:hAnsi="Times New Roman"/>
          <w:i/>
          <w:sz w:val="28"/>
          <w:szCs w:val="28"/>
        </w:rPr>
        <w:t>та;</w:t>
      </w:r>
    </w:p>
    <w:p w:rsidR="00FF65A6" w:rsidRPr="0074495D" w:rsidRDefault="00FF65A6" w:rsidP="00902E25">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решать разнообразные задачи «на части», </w:t>
      </w:r>
    </w:p>
    <w:p w:rsidR="00FF65A6" w:rsidRPr="0074495D" w:rsidRDefault="00FF65A6" w:rsidP="00902E25">
      <w:pPr>
        <w:numPr>
          <w:ilvl w:val="0"/>
          <w:numId w:val="157"/>
        </w:numPr>
        <w:tabs>
          <w:tab w:val="left" w:pos="1134"/>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lastRenderedPageBreak/>
        <w:t>решать и обосновывать свое решение задач (выделять математическую основу) на нахождение части числа и числа по его части на основе конкретного смысла дроби;</w:t>
      </w:r>
    </w:p>
    <w:p w:rsidR="00FF65A6" w:rsidRPr="0074495D" w:rsidRDefault="00FF65A6" w:rsidP="00902E25">
      <w:pPr>
        <w:numPr>
          <w:ilvl w:val="0"/>
          <w:numId w:val="157"/>
        </w:numPr>
        <w:tabs>
          <w:tab w:val="left" w:pos="1134"/>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осознавать и объяснять идентичность задач разных типов, связывающих три величины (на работу, на покупки, на движение)</w:t>
      </w:r>
      <w:r w:rsidR="004A1E43">
        <w:rPr>
          <w:rFonts w:ascii="Times New Roman" w:hAnsi="Times New Roman"/>
          <w:i/>
          <w:sz w:val="28"/>
          <w:szCs w:val="28"/>
        </w:rPr>
        <w:t xml:space="preserve">, </w:t>
      </w:r>
      <w:r w:rsidRPr="0074495D">
        <w:rPr>
          <w:rFonts w:ascii="Times New Roman" w:hAnsi="Times New Roman"/>
          <w:i/>
          <w:sz w:val="28"/>
          <w:szCs w:val="28"/>
        </w:rPr>
        <w:t>выделять эти величины и отношения между ними, применять их при решении задач, конструировать собственные задач указанных типов;</w:t>
      </w:r>
    </w:p>
    <w:p w:rsidR="00FF65A6" w:rsidRPr="0074495D" w:rsidRDefault="00FF65A6" w:rsidP="00902E25">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владеть основными методами решения задач на смеси, сплавы, концентрации;</w:t>
      </w:r>
    </w:p>
    <w:p w:rsidR="00FF65A6" w:rsidRPr="0074495D" w:rsidRDefault="00FF65A6" w:rsidP="00902E25">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решать задачи на проценты, в том числе, сложные проценты с обоснованием, используя разные способы;</w:t>
      </w:r>
    </w:p>
    <w:p w:rsidR="00FF65A6" w:rsidRPr="0074495D" w:rsidRDefault="00FF65A6" w:rsidP="00902E25">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решать логические задачи разными способами, в том числе, с двумя блоками и с тремя блоками данных с помощью таблиц;</w:t>
      </w:r>
    </w:p>
    <w:p w:rsidR="00FF65A6" w:rsidRPr="0074495D" w:rsidRDefault="00FF65A6" w:rsidP="00902E25">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решать задачи по комбинаторике и теории вероятностей на основе использования изученных методов и обосновывать решение;</w:t>
      </w:r>
    </w:p>
    <w:p w:rsidR="00FF65A6" w:rsidRPr="0074495D" w:rsidRDefault="00FF65A6" w:rsidP="00902E25">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решать несложные задачи по математической статистике;</w:t>
      </w:r>
    </w:p>
    <w:p w:rsidR="00FF65A6" w:rsidRPr="0074495D" w:rsidRDefault="00FF65A6" w:rsidP="00902E25">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овладеть основными методами решения сюжетных задач: арифметический, алгебраический, перебор вариантов, геометрический, графический, применять их в новых по сравнению с изученными ситуациях.</w:t>
      </w:r>
    </w:p>
    <w:p w:rsidR="00FF65A6" w:rsidRPr="0074495D" w:rsidRDefault="00FF65A6" w:rsidP="004F3883">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i/>
          <w:sz w:val="28"/>
          <w:szCs w:val="28"/>
          <w:lang w:eastAsia="en-US"/>
        </w:rPr>
      </w:pPr>
      <w:r w:rsidRPr="0074495D">
        <w:rPr>
          <w:rFonts w:ascii="Times New Roman" w:hAnsi="Times New Roman"/>
          <w:i/>
          <w:sz w:val="28"/>
          <w:szCs w:val="28"/>
          <w:lang w:eastAsia="en-US"/>
        </w:rPr>
        <w:t>выделять при решении задач характеристики рассматриваемой в задаче ситуации, отличные от реальных (те, от которых абстрагировались), конструировать новые ситуации с уч</w:t>
      </w:r>
      <w:r w:rsidR="00A23AB5">
        <w:rPr>
          <w:rFonts w:ascii="Times New Roman" w:hAnsi="Times New Roman"/>
          <w:i/>
          <w:sz w:val="28"/>
          <w:szCs w:val="28"/>
          <w:lang w:eastAsia="en-US"/>
        </w:rPr>
        <w:t>е</w:t>
      </w:r>
      <w:r w:rsidRPr="0074495D">
        <w:rPr>
          <w:rFonts w:ascii="Times New Roman" w:hAnsi="Times New Roman"/>
          <w:i/>
          <w:sz w:val="28"/>
          <w:szCs w:val="28"/>
          <w:lang w:eastAsia="en-US"/>
        </w:rPr>
        <w:t>том этих характеристик, в частности, при решении задач на концентрации, учитывать плотность вещества;</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i/>
          <w:sz w:val="28"/>
          <w:szCs w:val="28"/>
          <w:lang w:eastAsia="en-US"/>
        </w:rPr>
      </w:pPr>
      <w:r w:rsidRPr="0074495D">
        <w:rPr>
          <w:rFonts w:ascii="Times New Roman" w:hAnsi="Times New Roman"/>
          <w:i/>
          <w:sz w:val="28"/>
          <w:szCs w:val="28"/>
          <w:lang w:eastAsia="en-US"/>
        </w:rPr>
        <w:t>решать и конструировать задачи на основе рассмотрения реальных ситуаций, в которых не требуется точный вычислительный результат;</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lang w:eastAsia="en-US"/>
        </w:rPr>
        <w:t>решать задачи на движение по реке, рассматривая разные системы отсчета</w:t>
      </w:r>
      <w:r w:rsidR="00C31256" w:rsidRPr="0074495D">
        <w:rPr>
          <w:rFonts w:ascii="Times New Roman" w:hAnsi="Times New Roman"/>
          <w:i/>
          <w:sz w:val="28"/>
          <w:szCs w:val="28"/>
          <w:lang w:eastAsia="en-US"/>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lastRenderedPageBreak/>
        <w:t xml:space="preserve">Статистика и теория вероятностей </w:t>
      </w:r>
    </w:p>
    <w:p w:rsidR="00FF65A6" w:rsidRPr="0074495D" w:rsidRDefault="00FF65A6" w:rsidP="00FF65A6">
      <w:pPr>
        <w:pStyle w:val="a8"/>
        <w:numPr>
          <w:ilvl w:val="0"/>
          <w:numId w:val="156"/>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Оперировать понятиями: столбчатые и круговые диаграммы, таблицы данных, среднее арифметическое, медиана, наибольшее и наименьшее значения выборки, размах выборки, дисперсия и стандартное отклонение, случайная изменчивость;</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 xml:space="preserve">извлекать информацию, </w:t>
      </w:r>
      <w:r w:rsidRPr="0074495D">
        <w:rPr>
          <w:rStyle w:val="dash041e0431044b0447043d044b0439char1"/>
          <w:i/>
          <w:sz w:val="28"/>
          <w:szCs w:val="28"/>
        </w:rPr>
        <w:t>представленную в таблицах, на диаграммах, графиках</w:t>
      </w:r>
      <w:r w:rsidRPr="0074495D">
        <w:rPr>
          <w:rFonts w:ascii="Times New Roman" w:hAnsi="Times New Roman"/>
          <w:i/>
          <w:sz w:val="28"/>
          <w:szCs w:val="28"/>
        </w:rPr>
        <w:t>;</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составлять таблицы, строить диаграммы и графики на основе данных;</w:t>
      </w:r>
    </w:p>
    <w:p w:rsidR="00FF65A6" w:rsidRPr="0074495D" w:rsidRDefault="00FF65A6" w:rsidP="00403DD3">
      <w:pPr>
        <w:pStyle w:val="a8"/>
        <w:numPr>
          <w:ilvl w:val="0"/>
          <w:numId w:val="156"/>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оперировать понятиями: факториал числа, перестановки и сочетания, треугольник Паскаля;</w:t>
      </w:r>
    </w:p>
    <w:p w:rsidR="00FF65A6" w:rsidRPr="0074495D" w:rsidRDefault="00FF65A6" w:rsidP="00403DD3">
      <w:pPr>
        <w:pStyle w:val="a8"/>
        <w:numPr>
          <w:ilvl w:val="0"/>
          <w:numId w:val="156"/>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применять правило произведения при решении комбинаторных задач;</w:t>
      </w:r>
    </w:p>
    <w:p w:rsidR="00FF65A6" w:rsidRPr="0074495D" w:rsidRDefault="00FF65A6" w:rsidP="00403DD3">
      <w:pPr>
        <w:pStyle w:val="a8"/>
        <w:numPr>
          <w:ilvl w:val="0"/>
          <w:numId w:val="156"/>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оперировать понятиями: случайный опыт, случайный выбор, испытание, элементарное случайное событие (исход), классическое определение вероятности случайного события, операции над случайными событиями;</w:t>
      </w:r>
    </w:p>
    <w:p w:rsidR="00FF65A6" w:rsidRPr="0074495D" w:rsidRDefault="00FF65A6" w:rsidP="00403DD3">
      <w:pPr>
        <w:pStyle w:val="a8"/>
        <w:numPr>
          <w:ilvl w:val="0"/>
          <w:numId w:val="156"/>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представлять информацию с помощью кругов Эйлера;</w:t>
      </w:r>
    </w:p>
    <w:p w:rsidR="00FF65A6" w:rsidRPr="0074495D" w:rsidRDefault="00FF65A6" w:rsidP="00EB3E31">
      <w:pPr>
        <w:pStyle w:val="a8"/>
        <w:numPr>
          <w:ilvl w:val="0"/>
          <w:numId w:val="156"/>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решать задачи на вычисление вероятности с подсчетом количества вариантов с помощью комбинаторики.</w:t>
      </w:r>
    </w:p>
    <w:p w:rsidR="00FF65A6" w:rsidRPr="0074495D" w:rsidRDefault="00FF65A6" w:rsidP="004F3883">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8"/>
        <w:numPr>
          <w:ilvl w:val="0"/>
          <w:numId w:val="156"/>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 xml:space="preserve">извлекать, интерпретировать и преобразовывать информацию, </w:t>
      </w:r>
      <w:r w:rsidRPr="0074495D">
        <w:rPr>
          <w:rStyle w:val="dash041e0431044b0447043d044b0439char1"/>
          <w:i/>
          <w:sz w:val="28"/>
          <w:szCs w:val="28"/>
        </w:rPr>
        <w:t>представленную в таблицах, на диаграммах, графиках, отражающую свойства и характеристики реальных процессов и явлений;</w:t>
      </w:r>
    </w:p>
    <w:p w:rsidR="00FF65A6" w:rsidRPr="0074495D" w:rsidRDefault="00FF65A6" w:rsidP="00FF65A6">
      <w:pPr>
        <w:pStyle w:val="a8"/>
        <w:numPr>
          <w:ilvl w:val="0"/>
          <w:numId w:val="156"/>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определять статистические характеристики выборок по таблицам, диаграммам, графикам, выполнять сравнение в зависимости от цели решения задачи;</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оценивать вероятность реальных событий и явлений.</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Геометрические фигуры</w:t>
      </w:r>
    </w:p>
    <w:p w:rsidR="00FF65A6" w:rsidRPr="0074495D" w:rsidRDefault="00FF65A6" w:rsidP="00FF65A6">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lastRenderedPageBreak/>
        <w:t xml:space="preserve">Оперировать понятиями геометрических фигур; </w:t>
      </w:r>
    </w:p>
    <w:p w:rsidR="00FF65A6" w:rsidRPr="0074495D" w:rsidRDefault="00FF65A6" w:rsidP="00FF65A6">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извлекать, интерпретировать и преобразовывать информацию о геометрических фигурах, представленную на чертежах;</w:t>
      </w:r>
    </w:p>
    <w:p w:rsidR="00FF65A6" w:rsidRPr="0074495D" w:rsidRDefault="00FF65A6" w:rsidP="00403DD3">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применять геометрические факты для решения задач, в том числе, предполагающих несколько шагов решения; </w:t>
      </w:r>
    </w:p>
    <w:p w:rsidR="00FF65A6" w:rsidRPr="0074495D" w:rsidRDefault="00FF65A6" w:rsidP="00403DD3">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формулировать в простейших случаях свойства и признаки фигур;</w:t>
      </w:r>
    </w:p>
    <w:p w:rsidR="00FF65A6" w:rsidRPr="0074495D" w:rsidRDefault="00FF65A6" w:rsidP="00403DD3">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доказывать геометрические утверждения</w:t>
      </w:r>
      <w:r w:rsidR="00C31256" w:rsidRPr="0074495D">
        <w:rPr>
          <w:rFonts w:ascii="Times New Roman" w:hAnsi="Times New Roman"/>
          <w:i/>
          <w:sz w:val="28"/>
          <w:szCs w:val="28"/>
        </w:rPr>
        <w:t>;</w:t>
      </w:r>
    </w:p>
    <w:p w:rsidR="00FF65A6" w:rsidRPr="0074495D" w:rsidRDefault="00FF65A6" w:rsidP="00403DD3">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владеть стандартной классификацией плоских фигур (треугольников и четыр</w:t>
      </w:r>
      <w:r w:rsidR="00A23AB5">
        <w:rPr>
          <w:rFonts w:ascii="Times New Roman" w:hAnsi="Times New Roman"/>
          <w:i/>
          <w:sz w:val="28"/>
          <w:szCs w:val="28"/>
        </w:rPr>
        <w:t>е</w:t>
      </w:r>
      <w:r w:rsidRPr="0074495D">
        <w:rPr>
          <w:rFonts w:ascii="Times New Roman" w:hAnsi="Times New Roman"/>
          <w:i/>
          <w:sz w:val="28"/>
          <w:szCs w:val="28"/>
        </w:rPr>
        <w:t>хугольников).</w:t>
      </w:r>
    </w:p>
    <w:p w:rsidR="00FF65A6" w:rsidRPr="0074495D" w:rsidRDefault="00FF65A6" w:rsidP="004F3883">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использовать свойства геометрических фигур для решения </w:t>
      </w:r>
      <w:r w:rsidRPr="0074495D">
        <w:rPr>
          <w:rStyle w:val="dash041e0431044b0447043d044b0439char1"/>
          <w:i/>
          <w:sz w:val="28"/>
          <w:szCs w:val="28"/>
        </w:rPr>
        <w:t>задач практического характера и задач из смежных дисциплин</w:t>
      </w:r>
      <w:r w:rsidR="00C31256" w:rsidRPr="0074495D">
        <w:rPr>
          <w:rStyle w:val="dash041e0431044b0447043d044b0439char1"/>
          <w:i/>
          <w:sz w:val="28"/>
          <w:szCs w:val="28"/>
        </w:rPr>
        <w:t>.</w:t>
      </w:r>
    </w:p>
    <w:p w:rsidR="00FF65A6" w:rsidRPr="0074495D" w:rsidRDefault="00FF65A6" w:rsidP="00902E25">
      <w:pPr>
        <w:spacing w:after="0" w:line="360" w:lineRule="auto"/>
        <w:rPr>
          <w:rFonts w:ascii="Times New Roman" w:hAnsi="Times New Roman"/>
          <w:b/>
          <w:bCs/>
          <w:sz w:val="28"/>
          <w:szCs w:val="28"/>
        </w:rPr>
      </w:pPr>
      <w:r w:rsidRPr="0074495D">
        <w:rPr>
          <w:rFonts w:ascii="Times New Roman" w:hAnsi="Times New Roman"/>
          <w:b/>
          <w:bCs/>
          <w:sz w:val="28"/>
          <w:szCs w:val="28"/>
        </w:rPr>
        <w:t>Отношения</w:t>
      </w:r>
    </w:p>
    <w:p w:rsidR="00FF65A6" w:rsidRPr="0074495D" w:rsidRDefault="00FF65A6" w:rsidP="00FF65A6">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Оперировать понятиями: равенство фигур, равные фигуры, равенство треугольников, параллельность прямых, перпендикулярность прямых, углы между прямыми, перпендикуляр, наклонная, проекция, подобие фигур, подобные фигуры, подобные треугольники;</w:t>
      </w:r>
    </w:p>
    <w:p w:rsidR="00FF65A6" w:rsidRPr="0074495D" w:rsidRDefault="00FF65A6" w:rsidP="00FF65A6">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применять теорему Фалеса и теорему о пропорциональных отрезках при решении задач;</w:t>
      </w:r>
    </w:p>
    <w:p w:rsidR="00FF65A6" w:rsidRPr="0074495D" w:rsidRDefault="00FF65A6" w:rsidP="00403DD3">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характеризовать взаимное расположение прямой и окружности, двух окружностей.</w:t>
      </w:r>
    </w:p>
    <w:p w:rsidR="00FF65A6" w:rsidRPr="0074495D" w:rsidRDefault="00FF65A6" w:rsidP="004F3883">
      <w:pPr>
        <w:pStyle w:val="a"/>
        <w:numPr>
          <w:ilvl w:val="0"/>
          <w:numId w:val="0"/>
        </w:numPr>
        <w:tabs>
          <w:tab w:val="left" w:pos="1134"/>
        </w:tabs>
        <w:spacing w:line="360" w:lineRule="auto"/>
        <w:rPr>
          <w:rFonts w:ascii="Times New Roman" w:hAnsi="Times New Roman"/>
          <w:b/>
          <w:sz w:val="28"/>
          <w:szCs w:val="28"/>
        </w:rPr>
      </w:pPr>
      <w:r w:rsidRPr="0074495D">
        <w:rPr>
          <w:rFonts w:ascii="Times New Roman" w:hAnsi="Times New Roman"/>
          <w:b/>
          <w:sz w:val="28"/>
          <w:szCs w:val="28"/>
        </w:rPr>
        <w:t xml:space="preserve">В повседневной жизни и при изучении других предметов: </w:t>
      </w:r>
    </w:p>
    <w:p w:rsidR="00FF65A6" w:rsidRPr="0074495D" w:rsidRDefault="00FF65A6" w:rsidP="00403DD3">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использовать отношения для решения задач, возникающих в реальной жизни</w:t>
      </w:r>
      <w:r w:rsidR="00C31256" w:rsidRPr="0074495D">
        <w:rPr>
          <w:rFonts w:ascii="Times New Roman" w:hAnsi="Times New Roman"/>
          <w:i/>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Измерения и вычисления</w:t>
      </w:r>
    </w:p>
    <w:p w:rsidR="00FF65A6" w:rsidRPr="0074495D" w:rsidRDefault="00FF65A6" w:rsidP="00FF65A6">
      <w:pPr>
        <w:pStyle w:val="a8"/>
        <w:numPr>
          <w:ilvl w:val="0"/>
          <w:numId w:val="156"/>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Оперировать представлениями о длине, площади, объ</w:t>
      </w:r>
      <w:r w:rsidR="00A23AB5">
        <w:rPr>
          <w:rFonts w:ascii="Times New Roman" w:hAnsi="Times New Roman"/>
          <w:i/>
          <w:sz w:val="28"/>
          <w:szCs w:val="28"/>
        </w:rPr>
        <w:t>е</w:t>
      </w:r>
      <w:r w:rsidRPr="0074495D">
        <w:rPr>
          <w:rFonts w:ascii="Times New Roman" w:hAnsi="Times New Roman"/>
          <w:i/>
          <w:sz w:val="28"/>
          <w:szCs w:val="28"/>
        </w:rPr>
        <w:t>ме как величинами. Применять теорему Пифагора, формулы площади, объ</w:t>
      </w:r>
      <w:r w:rsidR="00A23AB5">
        <w:rPr>
          <w:rFonts w:ascii="Times New Roman" w:hAnsi="Times New Roman"/>
          <w:i/>
          <w:sz w:val="28"/>
          <w:szCs w:val="28"/>
        </w:rPr>
        <w:t>е</w:t>
      </w:r>
      <w:r w:rsidRPr="0074495D">
        <w:rPr>
          <w:rFonts w:ascii="Times New Roman" w:hAnsi="Times New Roman"/>
          <w:i/>
          <w:sz w:val="28"/>
          <w:szCs w:val="28"/>
        </w:rPr>
        <w:t xml:space="preserve">ма при решении многошаговых задач, в которых не все данные представлены явно, а требуют вычислений, оперировать более широким количеством формул </w:t>
      </w:r>
      <w:r w:rsidRPr="0074495D">
        <w:rPr>
          <w:rFonts w:ascii="Times New Roman" w:hAnsi="Times New Roman"/>
          <w:i/>
          <w:sz w:val="28"/>
          <w:szCs w:val="28"/>
        </w:rPr>
        <w:lastRenderedPageBreak/>
        <w:t>длины, площади, объ</w:t>
      </w:r>
      <w:r w:rsidR="00A23AB5">
        <w:rPr>
          <w:rFonts w:ascii="Times New Roman" w:hAnsi="Times New Roman"/>
          <w:i/>
          <w:sz w:val="28"/>
          <w:szCs w:val="28"/>
        </w:rPr>
        <w:t>е</w:t>
      </w:r>
      <w:r w:rsidRPr="0074495D">
        <w:rPr>
          <w:rFonts w:ascii="Times New Roman" w:hAnsi="Times New Roman"/>
          <w:i/>
          <w:sz w:val="28"/>
          <w:szCs w:val="28"/>
        </w:rPr>
        <w:t>ма, вычислять характеристики комбинаций фигур (окружностей и многоугольников) вычислять расстояния между фигурами, применять тригонометрические формулы для вычислений в более сложных случаях, проводить вычисления на основе равновеликости и равносоставленности;</w:t>
      </w:r>
    </w:p>
    <w:p w:rsidR="00FF65A6" w:rsidRPr="0074495D" w:rsidRDefault="00FF65A6" w:rsidP="00FF65A6">
      <w:pPr>
        <w:pStyle w:val="a8"/>
        <w:numPr>
          <w:ilvl w:val="0"/>
          <w:numId w:val="156"/>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проводить простые вычисления на объ</w:t>
      </w:r>
      <w:r w:rsidR="00A23AB5">
        <w:rPr>
          <w:rFonts w:ascii="Times New Roman" w:hAnsi="Times New Roman"/>
          <w:i/>
          <w:sz w:val="28"/>
          <w:szCs w:val="28"/>
        </w:rPr>
        <w:t>е</w:t>
      </w:r>
      <w:r w:rsidRPr="0074495D">
        <w:rPr>
          <w:rFonts w:ascii="Times New Roman" w:hAnsi="Times New Roman"/>
          <w:i/>
          <w:sz w:val="28"/>
          <w:szCs w:val="28"/>
        </w:rPr>
        <w:t>мных телах;</w:t>
      </w:r>
    </w:p>
    <w:p w:rsidR="00C31256" w:rsidRPr="0074495D" w:rsidRDefault="00FF65A6" w:rsidP="004F3883">
      <w:pPr>
        <w:pStyle w:val="a8"/>
        <w:numPr>
          <w:ilvl w:val="0"/>
          <w:numId w:val="156"/>
        </w:numPr>
        <w:tabs>
          <w:tab w:val="left" w:pos="1134"/>
        </w:tabs>
        <w:spacing w:line="360" w:lineRule="auto"/>
        <w:ind w:left="0" w:firstLine="709"/>
        <w:jc w:val="both"/>
        <w:rPr>
          <w:rFonts w:ascii="Times New Roman" w:hAnsi="Times New Roman"/>
          <w:b/>
          <w:sz w:val="28"/>
          <w:szCs w:val="28"/>
        </w:rPr>
      </w:pPr>
      <w:r w:rsidRPr="0074495D">
        <w:rPr>
          <w:rFonts w:ascii="Times New Roman" w:hAnsi="Times New Roman"/>
          <w:i/>
          <w:sz w:val="28"/>
          <w:szCs w:val="28"/>
        </w:rPr>
        <w:t>формулировать задачи на вычисление длин, площадей и объ</w:t>
      </w:r>
      <w:r w:rsidR="00A23AB5">
        <w:rPr>
          <w:rFonts w:ascii="Times New Roman" w:hAnsi="Times New Roman"/>
          <w:i/>
          <w:sz w:val="28"/>
          <w:szCs w:val="28"/>
        </w:rPr>
        <w:t>е</w:t>
      </w:r>
      <w:r w:rsidRPr="0074495D">
        <w:rPr>
          <w:rFonts w:ascii="Times New Roman" w:hAnsi="Times New Roman"/>
          <w:i/>
          <w:sz w:val="28"/>
          <w:szCs w:val="28"/>
        </w:rPr>
        <w:t xml:space="preserve">мов и решать их. </w:t>
      </w:r>
    </w:p>
    <w:p w:rsidR="00FF65A6" w:rsidRPr="0074495D" w:rsidRDefault="00FF65A6" w:rsidP="004F3883">
      <w:pPr>
        <w:tabs>
          <w:tab w:val="left" w:pos="1134"/>
        </w:tabs>
        <w:spacing w:line="360" w:lineRule="auto"/>
        <w:jc w:val="both"/>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8"/>
        <w:numPr>
          <w:ilvl w:val="0"/>
          <w:numId w:val="156"/>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проводить вычисления на местности;</w:t>
      </w:r>
    </w:p>
    <w:p w:rsidR="00FF65A6" w:rsidRPr="0074495D" w:rsidRDefault="00FF65A6" w:rsidP="00FF65A6">
      <w:pPr>
        <w:pStyle w:val="a8"/>
        <w:numPr>
          <w:ilvl w:val="0"/>
          <w:numId w:val="156"/>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применять формулы при вычислениях в смежных учебных предметах, в окружающей действительности</w:t>
      </w:r>
      <w:r w:rsidR="00C31256" w:rsidRPr="0074495D">
        <w:rPr>
          <w:rFonts w:ascii="Times New Roman" w:hAnsi="Times New Roman"/>
          <w:i/>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Геометрические построения</w:t>
      </w:r>
    </w:p>
    <w:p w:rsidR="00FF65A6" w:rsidRPr="0074495D" w:rsidRDefault="00FF65A6" w:rsidP="00FF65A6">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Изображать геометрические фигуры по текстовому и символьному описанию;</w:t>
      </w:r>
    </w:p>
    <w:p w:rsidR="00FF65A6" w:rsidRPr="0074495D" w:rsidRDefault="00FF65A6" w:rsidP="00FF65A6">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свободно оперировать черт</w:t>
      </w:r>
      <w:r w:rsidR="00A23AB5">
        <w:rPr>
          <w:rFonts w:ascii="Times New Roman" w:hAnsi="Times New Roman"/>
          <w:i/>
          <w:sz w:val="28"/>
          <w:szCs w:val="28"/>
        </w:rPr>
        <w:t>е</w:t>
      </w:r>
      <w:r w:rsidRPr="0074495D">
        <w:rPr>
          <w:rFonts w:ascii="Times New Roman" w:hAnsi="Times New Roman"/>
          <w:i/>
          <w:sz w:val="28"/>
          <w:szCs w:val="28"/>
        </w:rPr>
        <w:t xml:space="preserve">жными инструментами в несложных случаях, </w:t>
      </w:r>
    </w:p>
    <w:p w:rsidR="00FF65A6" w:rsidRPr="0074495D" w:rsidRDefault="00FF65A6" w:rsidP="00403DD3">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выполнять построения треугольников, применять отдельные методы построений циркулем и линейкой и проводить простейшие исследования числа решений;</w:t>
      </w:r>
    </w:p>
    <w:p w:rsidR="00FF65A6" w:rsidRPr="0074495D" w:rsidRDefault="00FF65A6" w:rsidP="00403DD3">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изображать типовые плоские фигуры и объемные тела с помощью простейших компьютерных инструментов.</w:t>
      </w:r>
    </w:p>
    <w:p w:rsidR="00FF65A6" w:rsidRPr="0074495D" w:rsidRDefault="00FF65A6" w:rsidP="004F3883">
      <w:pPr>
        <w:pStyle w:val="a"/>
        <w:numPr>
          <w:ilvl w:val="0"/>
          <w:numId w:val="0"/>
        </w:numPr>
        <w:tabs>
          <w:tab w:val="left" w:pos="1134"/>
        </w:tabs>
        <w:spacing w:line="360" w:lineRule="auto"/>
        <w:rPr>
          <w:rFonts w:ascii="Times New Roman" w:hAnsi="Times New Roman"/>
          <w:b/>
          <w:sz w:val="28"/>
          <w:szCs w:val="28"/>
        </w:rPr>
      </w:pPr>
      <w:r w:rsidRPr="0074495D">
        <w:rPr>
          <w:rFonts w:ascii="Times New Roman" w:hAnsi="Times New Roman"/>
          <w:b/>
          <w:sz w:val="28"/>
          <w:szCs w:val="28"/>
        </w:rPr>
        <w:t xml:space="preserve">В повседневной жизни и при изучении других предметов: </w:t>
      </w:r>
    </w:p>
    <w:p w:rsidR="00FF65A6" w:rsidRPr="0074495D" w:rsidRDefault="00FF65A6" w:rsidP="00403DD3">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выполнять простейшие построения на местности, необходимые в реальной жизни; </w:t>
      </w:r>
    </w:p>
    <w:p w:rsidR="00FF65A6" w:rsidRPr="0074495D" w:rsidRDefault="00FF65A6" w:rsidP="00EB3E31">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оценивать размеры реальных объектов окружающего мира</w:t>
      </w:r>
      <w:r w:rsidR="00C31256" w:rsidRPr="0074495D">
        <w:rPr>
          <w:rFonts w:ascii="Times New Roman" w:hAnsi="Times New Roman"/>
          <w:i/>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Преобразования</w:t>
      </w:r>
    </w:p>
    <w:p w:rsidR="00FF65A6" w:rsidRPr="0074495D" w:rsidRDefault="00FF65A6" w:rsidP="00FF65A6">
      <w:pPr>
        <w:pStyle w:val="a"/>
        <w:numPr>
          <w:ilvl w:val="0"/>
          <w:numId w:val="162"/>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Оперировать понятием движения и преобразования подобия, владеть при</w:t>
      </w:r>
      <w:r w:rsidR="00A23AB5">
        <w:rPr>
          <w:rFonts w:ascii="Times New Roman" w:hAnsi="Times New Roman"/>
          <w:i/>
          <w:sz w:val="28"/>
          <w:szCs w:val="28"/>
        </w:rPr>
        <w:t>е</w:t>
      </w:r>
      <w:r w:rsidRPr="0074495D">
        <w:rPr>
          <w:rFonts w:ascii="Times New Roman" w:hAnsi="Times New Roman"/>
          <w:i/>
          <w:sz w:val="28"/>
          <w:szCs w:val="28"/>
        </w:rPr>
        <w:t xml:space="preserve">мами построения фигур с использованием движений и </w:t>
      </w:r>
      <w:r w:rsidRPr="0074495D">
        <w:rPr>
          <w:rFonts w:ascii="Times New Roman" w:hAnsi="Times New Roman"/>
          <w:i/>
          <w:sz w:val="28"/>
          <w:szCs w:val="28"/>
        </w:rPr>
        <w:lastRenderedPageBreak/>
        <w:t xml:space="preserve">преобразований подобия, применять полученные знания и опыт построений в смежных предметах и в реальных ситуациях окружающего мира; </w:t>
      </w:r>
    </w:p>
    <w:p w:rsidR="00FF65A6" w:rsidRPr="0074495D" w:rsidRDefault="00FF65A6" w:rsidP="00FF65A6">
      <w:pPr>
        <w:pStyle w:val="a"/>
        <w:numPr>
          <w:ilvl w:val="0"/>
          <w:numId w:val="162"/>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строить фигуру, подобную данной, пользоваться свойствами подобия для обоснования свойств фигур;</w:t>
      </w:r>
    </w:p>
    <w:p w:rsidR="00FF65A6" w:rsidRPr="0074495D" w:rsidRDefault="00FF65A6" w:rsidP="00403DD3">
      <w:pPr>
        <w:pStyle w:val="a"/>
        <w:numPr>
          <w:ilvl w:val="0"/>
          <w:numId w:val="162"/>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применять свойства движений для проведения простейших обоснований свойств фигур.</w:t>
      </w:r>
    </w:p>
    <w:p w:rsidR="00FF65A6" w:rsidRPr="0074495D" w:rsidRDefault="00FF65A6" w:rsidP="004F3883">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
        <w:numPr>
          <w:ilvl w:val="0"/>
          <w:numId w:val="162"/>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применять свойства движений и применять подобие для построений и вычислений</w:t>
      </w:r>
      <w:r w:rsidR="00C31256" w:rsidRPr="0074495D">
        <w:rPr>
          <w:rFonts w:ascii="Times New Roman" w:hAnsi="Times New Roman"/>
          <w:i/>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Векторы и координаты на плоскости</w:t>
      </w:r>
    </w:p>
    <w:p w:rsidR="00FF65A6" w:rsidRPr="0074495D" w:rsidRDefault="00FF65A6" w:rsidP="00FF65A6">
      <w:pPr>
        <w:pStyle w:val="a8"/>
        <w:numPr>
          <w:ilvl w:val="0"/>
          <w:numId w:val="161"/>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Оперировать понятиями вектор, сумма, разность векторов, произведение вектора на число, угол между векторами, скалярное произведение векторов, координаты на плоскости, координаты вектора;</w:t>
      </w:r>
    </w:p>
    <w:p w:rsidR="00FF65A6" w:rsidRPr="0074495D" w:rsidRDefault="00FF65A6" w:rsidP="00FF65A6">
      <w:pPr>
        <w:pStyle w:val="a8"/>
        <w:numPr>
          <w:ilvl w:val="0"/>
          <w:numId w:val="161"/>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выполнять действия над векторами (сложение, вычитание, умножение на число), вычислять скалярное произведение, определять в простейших случаях угол между векторами, выполнять разложение вектора на составляющие, применять полученные знания в физике, пользоваться формулой вычисления расстояния между точками по известным координатам, использовать уравнения фигур для решения задач;</w:t>
      </w:r>
    </w:p>
    <w:p w:rsidR="00FF65A6" w:rsidRPr="0074495D" w:rsidRDefault="00FF65A6" w:rsidP="00FF65A6">
      <w:pPr>
        <w:pStyle w:val="a8"/>
        <w:numPr>
          <w:ilvl w:val="0"/>
          <w:numId w:val="161"/>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применять векторы и координаты для решения геометрических задач на вычисление длин, углов.</w:t>
      </w:r>
    </w:p>
    <w:p w:rsidR="00FF65A6" w:rsidRPr="0074495D" w:rsidRDefault="00FF65A6" w:rsidP="004F3883">
      <w:pPr>
        <w:pStyle w:val="a"/>
        <w:numPr>
          <w:ilvl w:val="0"/>
          <w:numId w:val="0"/>
        </w:numPr>
        <w:tabs>
          <w:tab w:val="left" w:pos="1134"/>
        </w:tabs>
        <w:spacing w:line="360" w:lineRule="auto"/>
        <w:rPr>
          <w:rFonts w:ascii="Times New Roman" w:hAnsi="Times New Roman"/>
          <w:b/>
          <w:sz w:val="28"/>
          <w:szCs w:val="28"/>
        </w:rPr>
      </w:pPr>
      <w:r w:rsidRPr="0074495D">
        <w:rPr>
          <w:rFonts w:ascii="Times New Roman" w:hAnsi="Times New Roman"/>
          <w:b/>
          <w:sz w:val="28"/>
          <w:szCs w:val="28"/>
        </w:rPr>
        <w:t xml:space="preserve">В повседневной жизни и при изучении других предметов: </w:t>
      </w:r>
    </w:p>
    <w:p w:rsidR="00FF65A6" w:rsidRPr="0074495D" w:rsidRDefault="00FF65A6" w:rsidP="00403DD3">
      <w:pPr>
        <w:pStyle w:val="a8"/>
        <w:numPr>
          <w:ilvl w:val="0"/>
          <w:numId w:val="161"/>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использовать понятия векторов и координат для решения задач по физике, географии и другим учебным предметам</w:t>
      </w:r>
      <w:r w:rsidR="00C31256" w:rsidRPr="0074495D">
        <w:rPr>
          <w:rFonts w:ascii="Times New Roman" w:hAnsi="Times New Roman"/>
          <w:i/>
          <w:sz w:val="28"/>
          <w:szCs w:val="28"/>
        </w:rPr>
        <w:t>.</w:t>
      </w:r>
    </w:p>
    <w:p w:rsidR="00FF65A6" w:rsidRPr="0074495D" w:rsidRDefault="00FF65A6" w:rsidP="00902E25">
      <w:pPr>
        <w:spacing w:after="0" w:line="360" w:lineRule="auto"/>
        <w:rPr>
          <w:rFonts w:ascii="Times New Roman" w:hAnsi="Times New Roman"/>
          <w:b/>
          <w:bCs/>
          <w:sz w:val="28"/>
          <w:szCs w:val="28"/>
        </w:rPr>
      </w:pPr>
      <w:r w:rsidRPr="0074495D">
        <w:rPr>
          <w:rFonts w:ascii="Times New Roman" w:hAnsi="Times New Roman"/>
          <w:b/>
          <w:bCs/>
          <w:sz w:val="28"/>
          <w:szCs w:val="28"/>
        </w:rPr>
        <w:t>История математики</w:t>
      </w:r>
    </w:p>
    <w:p w:rsidR="00FF65A6" w:rsidRPr="0074495D" w:rsidRDefault="00FF65A6" w:rsidP="00FF65A6">
      <w:pPr>
        <w:numPr>
          <w:ilvl w:val="0"/>
          <w:numId w:val="168"/>
        </w:numPr>
        <w:tabs>
          <w:tab w:val="left" w:pos="1134"/>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Характеризовать вклад выдающихся математиков в развитие математики и иных научных областей;</w:t>
      </w:r>
    </w:p>
    <w:p w:rsidR="00FF65A6" w:rsidRPr="0074495D" w:rsidRDefault="00FF65A6" w:rsidP="00FF65A6">
      <w:pPr>
        <w:numPr>
          <w:ilvl w:val="0"/>
          <w:numId w:val="168"/>
        </w:numPr>
        <w:tabs>
          <w:tab w:val="left" w:pos="1134"/>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понимать роль математики в развитии России</w:t>
      </w:r>
      <w:r w:rsidR="00C31256" w:rsidRPr="0074495D">
        <w:rPr>
          <w:rFonts w:ascii="Times New Roman" w:hAnsi="Times New Roman"/>
          <w:i/>
          <w:sz w:val="28"/>
          <w:szCs w:val="28"/>
        </w:rPr>
        <w:t>.</w:t>
      </w:r>
    </w:p>
    <w:p w:rsidR="00FF65A6" w:rsidRPr="0074495D" w:rsidRDefault="00FF65A6" w:rsidP="00902E25">
      <w:pPr>
        <w:spacing w:after="0" w:line="360" w:lineRule="auto"/>
        <w:rPr>
          <w:rFonts w:ascii="Times New Roman" w:hAnsi="Times New Roman"/>
          <w:b/>
          <w:bCs/>
          <w:sz w:val="28"/>
          <w:szCs w:val="28"/>
        </w:rPr>
      </w:pPr>
      <w:r w:rsidRPr="0074495D">
        <w:rPr>
          <w:rFonts w:ascii="Times New Roman" w:hAnsi="Times New Roman"/>
          <w:b/>
          <w:bCs/>
          <w:sz w:val="28"/>
          <w:szCs w:val="28"/>
        </w:rPr>
        <w:t>Методы математики</w:t>
      </w:r>
    </w:p>
    <w:p w:rsidR="00FF65A6" w:rsidRPr="0074495D" w:rsidRDefault="00FF65A6" w:rsidP="00FF65A6">
      <w:pPr>
        <w:numPr>
          <w:ilvl w:val="0"/>
          <w:numId w:val="168"/>
        </w:numPr>
        <w:tabs>
          <w:tab w:val="left" w:pos="1134"/>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lastRenderedPageBreak/>
        <w:t>Используя изученные методы, проводить доказательство, выполнять опровержение;</w:t>
      </w:r>
    </w:p>
    <w:p w:rsidR="00FF65A6" w:rsidRPr="0074495D" w:rsidRDefault="00C31256" w:rsidP="00FF65A6">
      <w:pPr>
        <w:numPr>
          <w:ilvl w:val="0"/>
          <w:numId w:val="168"/>
        </w:numPr>
        <w:tabs>
          <w:tab w:val="left" w:pos="1134"/>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в</w:t>
      </w:r>
      <w:r w:rsidR="00FF65A6" w:rsidRPr="0074495D">
        <w:rPr>
          <w:rFonts w:ascii="Times New Roman" w:hAnsi="Times New Roman"/>
          <w:i/>
          <w:sz w:val="28"/>
          <w:szCs w:val="28"/>
        </w:rPr>
        <w:t>ыбирать изученные методы и их комбинации для решения математических задач;</w:t>
      </w:r>
    </w:p>
    <w:p w:rsidR="00FF65A6" w:rsidRPr="0074495D" w:rsidRDefault="00FF65A6" w:rsidP="00403DD3">
      <w:pPr>
        <w:numPr>
          <w:ilvl w:val="0"/>
          <w:numId w:val="168"/>
        </w:numPr>
        <w:tabs>
          <w:tab w:val="left" w:pos="1134"/>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lang w:eastAsia="ru-RU"/>
        </w:rPr>
        <w:t>использовать математические знания для описания закономерностей в окружающей действительности и произведениях искусства</w:t>
      </w:r>
      <w:r w:rsidRPr="0074495D">
        <w:rPr>
          <w:rFonts w:ascii="Times New Roman" w:hAnsi="Times New Roman"/>
          <w:i/>
          <w:sz w:val="28"/>
          <w:szCs w:val="28"/>
        </w:rPr>
        <w:t>;</w:t>
      </w:r>
    </w:p>
    <w:p w:rsidR="00FF65A6" w:rsidRPr="0074495D" w:rsidRDefault="00FF65A6" w:rsidP="00403DD3">
      <w:pPr>
        <w:numPr>
          <w:ilvl w:val="0"/>
          <w:numId w:val="168"/>
        </w:numPr>
        <w:tabs>
          <w:tab w:val="left" w:pos="1134"/>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применять простейшие программные средства и электронно-коммуникационные системы при решении математических задач.</w:t>
      </w:r>
    </w:p>
    <w:p w:rsidR="00FF65A6" w:rsidRPr="0074495D" w:rsidRDefault="00FF65A6" w:rsidP="00902E25">
      <w:pPr>
        <w:pStyle w:val="3"/>
        <w:spacing w:before="0" w:beforeAutospacing="0" w:after="0" w:afterAutospacing="0" w:line="360" w:lineRule="auto"/>
        <w:rPr>
          <w:szCs w:val="28"/>
        </w:rPr>
      </w:pPr>
      <w:bookmarkStart w:id="63" w:name="_Toc284662723"/>
      <w:bookmarkStart w:id="64" w:name="_Toc284663349"/>
      <w:r w:rsidRPr="0074495D">
        <w:rPr>
          <w:szCs w:val="28"/>
        </w:rPr>
        <w:t>Выпускник получит возможность научиться в 7-9 классах для успешного продолжения образования на углубл</w:t>
      </w:r>
      <w:r w:rsidR="00A23AB5">
        <w:rPr>
          <w:szCs w:val="28"/>
        </w:rPr>
        <w:t>е</w:t>
      </w:r>
      <w:r w:rsidRPr="0074495D">
        <w:rPr>
          <w:szCs w:val="28"/>
        </w:rPr>
        <w:t>нном уровне</w:t>
      </w:r>
      <w:bookmarkEnd w:id="63"/>
      <w:bookmarkEnd w:id="64"/>
    </w:p>
    <w:p w:rsidR="00FF65A6" w:rsidRPr="0074495D" w:rsidRDefault="00FF65A6" w:rsidP="00902E25">
      <w:pPr>
        <w:spacing w:after="0" w:line="360" w:lineRule="auto"/>
        <w:rPr>
          <w:rFonts w:ascii="Times New Roman" w:hAnsi="Times New Roman"/>
          <w:sz w:val="28"/>
          <w:szCs w:val="28"/>
        </w:rPr>
      </w:pPr>
      <w:r w:rsidRPr="0074495D">
        <w:rPr>
          <w:rFonts w:ascii="Times New Roman" w:hAnsi="Times New Roman"/>
          <w:b/>
          <w:sz w:val="28"/>
          <w:szCs w:val="28"/>
        </w:rPr>
        <w:t>Элементы теории множеств и математической логики</w:t>
      </w:r>
    </w:p>
    <w:p w:rsidR="00FF65A6" w:rsidRPr="0074495D" w:rsidRDefault="00FF65A6" w:rsidP="00FF65A6">
      <w:pPr>
        <w:pStyle w:val="a8"/>
        <w:numPr>
          <w:ilvl w:val="0"/>
          <w:numId w:val="160"/>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Свободно оперировать</w:t>
      </w:r>
      <w:r w:rsidRPr="0074495D">
        <w:rPr>
          <w:rStyle w:val="af3"/>
          <w:rFonts w:ascii="Times New Roman" w:hAnsi="Times New Roman"/>
          <w:sz w:val="28"/>
          <w:szCs w:val="28"/>
        </w:rPr>
        <w:footnoteReference w:id="8"/>
      </w:r>
      <w:r w:rsidRPr="0074495D">
        <w:rPr>
          <w:rFonts w:ascii="Times New Roman" w:hAnsi="Times New Roman"/>
          <w:sz w:val="28"/>
          <w:szCs w:val="28"/>
        </w:rPr>
        <w:t xml:space="preserve"> понятиями: множество, характеристики множества, элемент множества, пустое, конечное и бесконечное множество, подмножество, принадлежность, включение, равенство множеств, способы задание множества;</w:t>
      </w:r>
    </w:p>
    <w:p w:rsidR="00FF65A6" w:rsidRPr="0074495D" w:rsidRDefault="00FF65A6" w:rsidP="00FF65A6">
      <w:pPr>
        <w:pStyle w:val="a8"/>
        <w:numPr>
          <w:ilvl w:val="0"/>
          <w:numId w:val="160"/>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задавать множества разными способами;</w:t>
      </w:r>
    </w:p>
    <w:p w:rsidR="00FF65A6" w:rsidRPr="0074495D" w:rsidRDefault="00FF65A6" w:rsidP="00403DD3">
      <w:pPr>
        <w:pStyle w:val="a8"/>
        <w:numPr>
          <w:ilvl w:val="0"/>
          <w:numId w:val="160"/>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проверять выполнение характеристического свойства множества;</w:t>
      </w:r>
    </w:p>
    <w:p w:rsidR="00FF65A6" w:rsidRPr="0074495D" w:rsidRDefault="00FF65A6" w:rsidP="00403DD3">
      <w:pPr>
        <w:pStyle w:val="a8"/>
        <w:numPr>
          <w:ilvl w:val="0"/>
          <w:numId w:val="160"/>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свободно оперировать понятиями: высказывание, истинность и ложность высказывания, сложные и простые высказывания, отрицание высказываний; истинность и ложность утверждения и его отрицания, операции над высказываниями: и, или, не</w:t>
      </w:r>
      <w:r w:rsidR="007465E1" w:rsidRPr="0074495D">
        <w:rPr>
          <w:rFonts w:ascii="Times New Roman" w:hAnsi="Times New Roman"/>
          <w:sz w:val="28"/>
          <w:szCs w:val="28"/>
        </w:rPr>
        <w:t>;</w:t>
      </w:r>
      <w:r w:rsidR="00A23AB5">
        <w:rPr>
          <w:rFonts w:ascii="Times New Roman" w:hAnsi="Times New Roman"/>
          <w:sz w:val="28"/>
          <w:szCs w:val="28"/>
        </w:rPr>
        <w:t xml:space="preserve"> </w:t>
      </w:r>
      <w:r w:rsidR="007465E1" w:rsidRPr="0074495D">
        <w:rPr>
          <w:rFonts w:ascii="Times New Roman" w:hAnsi="Times New Roman"/>
          <w:sz w:val="28"/>
          <w:szCs w:val="28"/>
        </w:rPr>
        <w:t>у</w:t>
      </w:r>
      <w:r w:rsidRPr="0074495D">
        <w:rPr>
          <w:rFonts w:ascii="Times New Roman" w:hAnsi="Times New Roman"/>
          <w:sz w:val="28"/>
          <w:szCs w:val="28"/>
        </w:rPr>
        <w:t>словные высказывания (импликации);</w:t>
      </w:r>
    </w:p>
    <w:p w:rsidR="00FF65A6" w:rsidRPr="0074495D" w:rsidRDefault="00FF65A6" w:rsidP="00403DD3">
      <w:pPr>
        <w:pStyle w:val="a8"/>
        <w:numPr>
          <w:ilvl w:val="0"/>
          <w:numId w:val="160"/>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строить высказывания с использованием законов алгебры высказываний.</w:t>
      </w:r>
    </w:p>
    <w:p w:rsidR="00FF65A6" w:rsidRPr="0074495D" w:rsidRDefault="00FF65A6" w:rsidP="004F3883">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строить рассуждения на основе использования правил логики;</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lastRenderedPageBreak/>
        <w:t>использовать множества, операции с множествами, их графическое представление для описания реальных процессов и явлений, при решении задач других учебных предметов</w:t>
      </w:r>
      <w:r w:rsidR="007465E1"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Числа</w:t>
      </w:r>
    </w:p>
    <w:p w:rsidR="00FF65A6" w:rsidRPr="0074495D" w:rsidRDefault="00FF65A6" w:rsidP="00FF65A6">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Свободно 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иррациональное число, корень степени n, действительное число, множество действительных чисел, геометрическая интерпретация натуральных, целых, рациональных, действительных чисел;</w:t>
      </w:r>
    </w:p>
    <w:p w:rsidR="00FF65A6" w:rsidRPr="0074495D" w:rsidRDefault="00FF65A6" w:rsidP="00FF65A6">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понимать и объяснять разницу между позиционной и непозиционной системами записи чисел;</w:t>
      </w:r>
    </w:p>
    <w:p w:rsidR="00FF65A6" w:rsidRPr="0074495D" w:rsidRDefault="00FF65A6" w:rsidP="00FF65A6">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переводить числа из одной системы записи (системы счисления) в другую;</w:t>
      </w:r>
    </w:p>
    <w:p w:rsidR="00FF65A6" w:rsidRPr="0074495D"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доказывать и использовать признаки делимости на 2, 4, 8, 5, 3, 6, 9, 10, 11 суммы и произведения чисел при выполнении вычислений и решении задач;</w:t>
      </w:r>
    </w:p>
    <w:p w:rsidR="00FF65A6" w:rsidRPr="0074495D"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выполнять округление рациональных и иррациональных чисел с заданной точностью;</w:t>
      </w:r>
    </w:p>
    <w:p w:rsidR="00FF65A6" w:rsidRPr="0074495D"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сравнивать действительные числа разными способами;</w:t>
      </w:r>
    </w:p>
    <w:p w:rsidR="00FF65A6" w:rsidRPr="0074495D"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упорядочивать числа, записанные в виде обыкновенной и десятичной дроби, числа, записанные с использованием арифметического квадратного корня, корней степени больше 2;</w:t>
      </w:r>
    </w:p>
    <w:p w:rsidR="00FF65A6" w:rsidRPr="0074495D" w:rsidRDefault="00FF65A6" w:rsidP="00EB3E31">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находить НОД и НОК чисел разными способами и использовать их при решении задач;</w:t>
      </w:r>
    </w:p>
    <w:p w:rsidR="00FF65A6" w:rsidRPr="0074495D" w:rsidRDefault="00FF65A6" w:rsidP="00902E25">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выполнять вычисления и преобразования выражений, содержащих действительные числа, в том числе корни натуральных степеней.</w:t>
      </w:r>
    </w:p>
    <w:p w:rsidR="00FF65A6" w:rsidRPr="0074495D" w:rsidRDefault="00FF65A6" w:rsidP="004F3883">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lastRenderedPageBreak/>
        <w:t>выполнять и объяснять результаты сравнения результатов вычислений при решении практических задач, в том числе приближенных вычислений, используя разные способы сравнений;</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 xml:space="preserve">записывать, сравнивать, округлять числовые данные реальных величин с использованием разных систем измерения; </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составлять и оценивать разными способами числовые выражения при решении практических задач и задач из других учебных предметов</w:t>
      </w:r>
      <w:r w:rsidR="007465E1"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Тождественные преобразования</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Свободно оперировать понятиями степени с целым и дробным показателем;</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выполнять доказательство свойств степени с целыми и дробными показателями;</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оперировать понятиями «одночлен», «многочлен», «многочлен с одной переменной», «многочлен с несколькими переменными», коэффициенты многочлена, «стандартная запись многочлена», степень одночлена и многочлена;</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свободно владеть приемами преобразования целых и дробно-рациональных выражений;</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выполнять разложение многочленов на множители разными способами, с использованием комбинаций различных при</w:t>
      </w:r>
      <w:r w:rsidR="00A23AB5">
        <w:rPr>
          <w:rFonts w:ascii="Times New Roman" w:hAnsi="Times New Roman"/>
          <w:sz w:val="28"/>
          <w:szCs w:val="28"/>
        </w:rPr>
        <w:t>е</w:t>
      </w:r>
      <w:r w:rsidRPr="0074495D">
        <w:rPr>
          <w:rFonts w:ascii="Times New Roman" w:hAnsi="Times New Roman"/>
          <w:sz w:val="28"/>
          <w:szCs w:val="28"/>
        </w:rPr>
        <w:t>мов;</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использовать теорему Виета и теорему, обратную теореме Виета, для поиска корней квадратного тр</w:t>
      </w:r>
      <w:r w:rsidR="00A23AB5">
        <w:rPr>
          <w:rFonts w:ascii="Times New Roman" w:hAnsi="Times New Roman"/>
          <w:sz w:val="28"/>
          <w:szCs w:val="28"/>
        </w:rPr>
        <w:t>е</w:t>
      </w:r>
      <w:r w:rsidRPr="0074495D">
        <w:rPr>
          <w:rFonts w:ascii="Times New Roman" w:hAnsi="Times New Roman"/>
          <w:sz w:val="28"/>
          <w:szCs w:val="28"/>
        </w:rPr>
        <w:t>хчлена и для решения задач, в том числе задач с параметрами на основе квадратного тр</w:t>
      </w:r>
      <w:r w:rsidR="00A23AB5">
        <w:rPr>
          <w:rFonts w:ascii="Times New Roman" w:hAnsi="Times New Roman"/>
          <w:sz w:val="28"/>
          <w:szCs w:val="28"/>
        </w:rPr>
        <w:t>е</w:t>
      </w:r>
      <w:r w:rsidRPr="0074495D">
        <w:rPr>
          <w:rFonts w:ascii="Times New Roman" w:hAnsi="Times New Roman"/>
          <w:sz w:val="28"/>
          <w:szCs w:val="28"/>
        </w:rPr>
        <w:t>хчлена;</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выполнять деление многочлена на многочлен с остатком;</w:t>
      </w:r>
    </w:p>
    <w:p w:rsidR="00FF65A6" w:rsidRPr="0074495D" w:rsidRDefault="00FF65A6" w:rsidP="00EB3E31">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 xml:space="preserve">доказывать свойства квадратных корней и корней степени </w:t>
      </w:r>
      <w:r w:rsidRPr="0074495D">
        <w:rPr>
          <w:rFonts w:ascii="Times New Roman" w:hAnsi="Times New Roman"/>
          <w:i/>
          <w:sz w:val="28"/>
          <w:szCs w:val="28"/>
        </w:rPr>
        <w:t>n</w:t>
      </w:r>
      <w:r w:rsidRPr="0074495D">
        <w:rPr>
          <w:rFonts w:ascii="Times New Roman" w:hAnsi="Times New Roman"/>
          <w:sz w:val="28"/>
          <w:szCs w:val="28"/>
        </w:rPr>
        <w:t>;</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 xml:space="preserve">выполнять преобразования выражений, содержащих квадратные корни, корни степени </w:t>
      </w:r>
      <w:r w:rsidRPr="0074495D">
        <w:rPr>
          <w:rFonts w:ascii="Times New Roman" w:hAnsi="Times New Roman"/>
          <w:i/>
          <w:sz w:val="28"/>
          <w:szCs w:val="28"/>
          <w:lang w:val="en-US"/>
        </w:rPr>
        <w:t>n</w:t>
      </w:r>
      <w:r w:rsidRPr="0074495D">
        <w:rPr>
          <w:rFonts w:ascii="Times New Roman" w:hAnsi="Times New Roman"/>
          <w:sz w:val="28"/>
          <w:szCs w:val="28"/>
        </w:rPr>
        <w:t>;</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свободно оперировать понятиями «тождество», «тождество на множестве», «тождественное преобразование»;</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lastRenderedPageBreak/>
        <w:t>выполнять различные преобразования выражений, содержащих модули.</w:t>
      </w:r>
      <w:r w:rsidR="00796497" w:rsidRPr="0074495D">
        <w:rPr>
          <w:rFonts w:ascii="Times New Roman" w:hAnsi="Times New Roman"/>
          <w:sz w:val="28"/>
          <w:szCs w:val="28"/>
        </w:rPr>
        <w:fldChar w:fldCharType="begin"/>
      </w:r>
      <w:r w:rsidRPr="0074495D">
        <w:rPr>
          <w:rFonts w:ascii="Times New Roman" w:hAnsi="Times New Roman"/>
          <w:sz w:val="28"/>
          <w:szCs w:val="28"/>
        </w:rPr>
        <w:instrText xml:space="preserve"> QUOTE </w:instrText>
      </w:r>
      <w:r w:rsidRPr="0074495D">
        <w:rPr>
          <w:rFonts w:ascii="Times New Roman" w:hAnsi="Times New Roman"/>
          <w:noProof/>
          <w:sz w:val="28"/>
          <w:szCs w:val="28"/>
        </w:rPr>
        <w:drawing>
          <wp:inline distT="0" distB="0" distL="0" distR="0">
            <wp:extent cx="765175" cy="26924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5175" cy="269240"/>
                    </a:xfrm>
                    <a:prstGeom prst="rect">
                      <a:avLst/>
                    </a:prstGeom>
                    <a:noFill/>
                    <a:ln>
                      <a:noFill/>
                    </a:ln>
                  </pic:spPr>
                </pic:pic>
              </a:graphicData>
            </a:graphic>
          </wp:inline>
        </w:drawing>
      </w:r>
      <w:r w:rsidR="00796497" w:rsidRPr="0074495D">
        <w:rPr>
          <w:rFonts w:ascii="Times New Roman" w:hAnsi="Times New Roman"/>
          <w:sz w:val="28"/>
          <w:szCs w:val="28"/>
        </w:rPr>
        <w:fldChar w:fldCharType="separate"/>
      </w:r>
      <w:r w:rsidRPr="0074495D">
        <w:rPr>
          <w:rFonts w:ascii="Times New Roman" w:hAnsi="Times New Roman"/>
          <w:noProof/>
          <w:sz w:val="28"/>
          <w:szCs w:val="28"/>
        </w:rPr>
        <w:drawing>
          <wp:inline distT="0" distB="0" distL="0" distR="0">
            <wp:extent cx="765175" cy="269240"/>
            <wp:effectExtent l="0" t="0" r="0" b="0"/>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5175" cy="269240"/>
                    </a:xfrm>
                    <a:prstGeom prst="rect">
                      <a:avLst/>
                    </a:prstGeom>
                    <a:noFill/>
                    <a:ln>
                      <a:noFill/>
                    </a:ln>
                  </pic:spPr>
                </pic:pic>
              </a:graphicData>
            </a:graphic>
          </wp:inline>
        </w:drawing>
      </w:r>
      <w:r w:rsidR="00796497" w:rsidRPr="0074495D">
        <w:rPr>
          <w:rFonts w:ascii="Times New Roman" w:hAnsi="Times New Roman"/>
          <w:sz w:val="28"/>
          <w:szCs w:val="28"/>
        </w:rPr>
        <w:fldChar w:fldCharType="end"/>
      </w:r>
    </w:p>
    <w:p w:rsidR="00FF65A6" w:rsidRPr="0074495D" w:rsidRDefault="00FF65A6" w:rsidP="004F3883">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
        <w:numPr>
          <w:ilvl w:val="0"/>
          <w:numId w:val="171"/>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выполнять преобразования и действия с буквенными выражениями, числовые коэффициенты которых записаны в стандартном виде;</w:t>
      </w:r>
    </w:p>
    <w:p w:rsidR="00FF65A6" w:rsidRPr="0074495D" w:rsidRDefault="00FF65A6" w:rsidP="00FF65A6">
      <w:pPr>
        <w:pStyle w:val="a"/>
        <w:numPr>
          <w:ilvl w:val="0"/>
          <w:numId w:val="171"/>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выполнять преобразования рациональных выражений при решении задач других учебных предметов;</w:t>
      </w:r>
    </w:p>
    <w:p w:rsidR="00FF65A6" w:rsidRPr="0074495D" w:rsidRDefault="00FF65A6" w:rsidP="00403DD3">
      <w:pPr>
        <w:pStyle w:val="a"/>
        <w:numPr>
          <w:ilvl w:val="0"/>
          <w:numId w:val="171"/>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выполнять проверку правдоподобия физических и химических формул на основе сравнения размерностей и валентностей</w:t>
      </w:r>
      <w:r w:rsidR="007465E1"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Уравнения и неравенства</w:t>
      </w:r>
    </w:p>
    <w:p w:rsidR="00FF65A6" w:rsidRPr="0074495D" w:rsidRDefault="00FF65A6" w:rsidP="00FF65A6">
      <w:pPr>
        <w:pStyle w:val="a8"/>
        <w:numPr>
          <w:ilvl w:val="0"/>
          <w:numId w:val="156"/>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sz w:val="28"/>
          <w:szCs w:val="28"/>
        </w:rPr>
        <w:t>Свободно оперировать понятиями: уравнение, неравенство, равносильные уравнения и неравенства, уравнение, являющееся следствием другого уравнения, уравнения, равносильные на множестве, равносильные преобразования уравнений;</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решать разные виды уравнений и неравенств и их систем, в том числе некоторые уравнения 3 и 4 степеней, дробно-рациональные и иррациональные;</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знать теорему Виета для уравнений степени выше второй;</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понимать смысл теорем о равносильных и неравносильных преобразованиях уравнений и уметь их доказывать;</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владеть разными методами решения уравнений, неравенств и их систем, уметь выбирать метод решения и обосновывать свой выбор;</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использовать метод интервалов для решения неравенств, в том числе дробно-рациональных и включающих в себя иррациональные выражения;</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решать алгебраические уравнения и неравенства и их системы с параметрами алгебраическим и графическим методами;</w:t>
      </w:r>
    </w:p>
    <w:p w:rsidR="00FF65A6" w:rsidRPr="0074495D" w:rsidRDefault="00FF65A6" w:rsidP="00EB3E31">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владеть разными методами доказательства неравенств;</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решать уравнения в целых числах;</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lastRenderedPageBreak/>
        <w:t>изображать множества на плоскости, задаваемые уравнениями, неравенствами и их системами.</w:t>
      </w:r>
    </w:p>
    <w:p w:rsidR="00FF65A6" w:rsidRPr="0074495D" w:rsidRDefault="00FF65A6" w:rsidP="004F3883">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составлять и решать уравнения, неравенства, их системы при решении задач других учебных предметов;</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выполнять оценку правдоподобия результатов, получаемых при решении различных уравнений, неравенств и их систем при решении задач других учебных предметов</w:t>
      </w:r>
      <w:r w:rsidR="007465E1" w:rsidRPr="0074495D">
        <w:rPr>
          <w:rFonts w:ascii="Times New Roman" w:hAnsi="Times New Roman"/>
          <w:sz w:val="28"/>
          <w:szCs w:val="28"/>
        </w:rPr>
        <w:t>;</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составлять и решать уравнения и неравенства с параметрами при решении задач других учебных предметов;</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составлять уравнение, неравенство или их систему, описывающие реальную ситуацию или прикладную задачу, интерпретировать полученные результаты</w:t>
      </w:r>
      <w:r w:rsidR="007465E1"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Функции</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Свободно оперировать понятиями: зависимость, функциональная зависимость, зависимая и независимая переменные, функция, способы задания функции, аргумент и значение функции, область определения и множество значения функции, нули функции, промежутки знакопостоянства, монотонность функции, наибольшее и наименьшее значения, ч</w:t>
      </w:r>
      <w:r w:rsidR="00A23AB5">
        <w:rPr>
          <w:rFonts w:ascii="Times New Roman" w:hAnsi="Times New Roman"/>
          <w:sz w:val="28"/>
          <w:szCs w:val="28"/>
        </w:rPr>
        <w:t>е</w:t>
      </w:r>
      <w:r w:rsidRPr="0074495D">
        <w:rPr>
          <w:rFonts w:ascii="Times New Roman" w:hAnsi="Times New Roman"/>
          <w:sz w:val="28"/>
          <w:szCs w:val="28"/>
        </w:rPr>
        <w:t>тность/неч</w:t>
      </w:r>
      <w:r w:rsidR="00A23AB5">
        <w:rPr>
          <w:rFonts w:ascii="Times New Roman" w:hAnsi="Times New Roman"/>
          <w:sz w:val="28"/>
          <w:szCs w:val="28"/>
        </w:rPr>
        <w:t>е</w:t>
      </w:r>
      <w:r w:rsidRPr="0074495D">
        <w:rPr>
          <w:rFonts w:ascii="Times New Roman" w:hAnsi="Times New Roman"/>
          <w:sz w:val="28"/>
          <w:szCs w:val="28"/>
        </w:rPr>
        <w:t xml:space="preserve">тность функции, периодичность функции, график функции, вертикальная, горизонтальная, наклонная асимптоты; график зависимости, не являющейся функцией, </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строить графики функций: линейной, квадратичной, дробно-линейной, степенной при разных значениях показателя степени</w:t>
      </w:r>
      <w:proofErr w:type="gramStart"/>
      <w:r w:rsidRPr="0074495D">
        <w:rPr>
          <w:rFonts w:ascii="Times New Roman" w:hAnsi="Times New Roman"/>
          <w:sz w:val="28"/>
          <w:szCs w:val="28"/>
        </w:rPr>
        <w:t xml:space="preserve">, </w:t>
      </w:r>
      <w:r w:rsidRPr="0074495D">
        <w:rPr>
          <w:rFonts w:ascii="Times New Roman" w:hAnsi="Times New Roman"/>
          <w:bCs/>
          <w:position w:val="-12"/>
          <w:sz w:val="28"/>
          <w:szCs w:val="28"/>
        </w:rPr>
        <w:object w:dxaOrig="660" w:dyaOrig="380">
          <v:shape id="_x0000_i1033" type="#_x0000_t75" style="width:28.8pt;height:14.4pt" o:ole="">
            <v:imagedata r:id="rId21" o:title=""/>
          </v:shape>
          <o:OLEObject Type="Embed" ProgID="Equation.DSMT4" ShapeID="_x0000_i1033" DrawAspect="Content" ObjectID="_1512895159" r:id="rId26"/>
        </w:object>
      </w:r>
      <w:r w:rsidRPr="0074495D">
        <w:rPr>
          <w:rFonts w:ascii="Times New Roman" w:hAnsi="Times New Roman"/>
          <w:bCs/>
          <w:sz w:val="28"/>
          <w:szCs w:val="28"/>
        </w:rPr>
        <w:t>;</w:t>
      </w:r>
      <w:proofErr w:type="gramEnd"/>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 xml:space="preserve">использовать преобразования графика функции </w:t>
      </w:r>
      <w:r w:rsidRPr="0074495D">
        <w:rPr>
          <w:rFonts w:ascii="Times New Roman" w:hAnsi="Times New Roman"/>
          <w:position w:val="-12"/>
          <w:sz w:val="28"/>
          <w:szCs w:val="28"/>
        </w:rPr>
        <w:object w:dxaOrig="960" w:dyaOrig="380">
          <v:shape id="_x0000_i1034" type="#_x0000_t75" style="width:50.4pt;height:14.4pt" o:ole="">
            <v:imagedata r:id="rId27" o:title=""/>
          </v:shape>
          <o:OLEObject Type="Embed" ProgID="Equation.DSMT4" ShapeID="_x0000_i1034" DrawAspect="Content" ObjectID="_1512895160" r:id="rId28"/>
        </w:object>
      </w:r>
      <w:r w:rsidRPr="0074495D">
        <w:rPr>
          <w:rFonts w:ascii="Times New Roman" w:hAnsi="Times New Roman"/>
          <w:sz w:val="28"/>
          <w:szCs w:val="28"/>
        </w:rPr>
        <w:t xml:space="preserve"> для построения графиков функций </w:t>
      </w:r>
      <w:r w:rsidRPr="0074495D">
        <w:rPr>
          <w:rFonts w:ascii="Times New Roman" w:hAnsi="Times New Roman"/>
          <w:position w:val="-12"/>
          <w:sz w:val="28"/>
          <w:szCs w:val="28"/>
        </w:rPr>
        <w:object w:dxaOrig="1780" w:dyaOrig="380">
          <v:shape id="_x0000_i1035" type="#_x0000_t75" style="width:85.8pt;height:14.4pt" o:ole="">
            <v:imagedata r:id="rId23" o:title=""/>
          </v:shape>
          <o:OLEObject Type="Embed" ProgID="Equation.DSMT4" ShapeID="_x0000_i1035" DrawAspect="Content" ObjectID="_1512895161" r:id="rId29"/>
        </w:object>
      </w:r>
      <w:r w:rsidRPr="0074495D">
        <w:rPr>
          <w:rFonts w:ascii="Times New Roman" w:hAnsi="Times New Roman"/>
          <w:sz w:val="28"/>
          <w:szCs w:val="28"/>
        </w:rPr>
        <w:t xml:space="preserve">; </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анализировать свойства функций и вид графика в зависимости от параметров;</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lastRenderedPageBreak/>
        <w:t xml:space="preserve">свободно оперировать понятиями: последовательность, ограниченная последовательность, монотонно возрастающая (убывающая) последовательность, предел последовательности, арифметическая прогрессия, геометрическая прогрессия, характеристическое свойство арифметической (геометрической) прогрессии; </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использовать метод математической индукции для вывода формул, доказательства равенств и неравенств, решения задач на делимость;</w:t>
      </w:r>
    </w:p>
    <w:p w:rsidR="00FF65A6" w:rsidRPr="0074495D" w:rsidRDefault="00FF65A6" w:rsidP="00EB3E31">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исследовать последовательности, заданные рекуррентно;</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решать комбинированные задачи на арифметическую и геометрическую прогрессии.</w:t>
      </w:r>
    </w:p>
    <w:p w:rsidR="00FF65A6" w:rsidRPr="0074495D" w:rsidRDefault="00FF65A6" w:rsidP="004F3883">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конструировать и исследовать функции, соответствующие реальным процессам и явлениям, интерпретировать полученные результаты в соответствии со спецификой исследуемого процесса или явления;</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использовать графики зависимостей для исследования реальных процессов и явлений;</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конструировать и исследовать функции при решении задач других учебных предметов, интерпретировать полученные результаты в соответствии со спецификой учебного предмета</w:t>
      </w:r>
      <w:r w:rsidR="007465E1"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 xml:space="preserve">Статистика и теория вероятностей </w:t>
      </w:r>
    </w:p>
    <w:p w:rsidR="00FF65A6" w:rsidRPr="0074495D" w:rsidRDefault="00FF65A6" w:rsidP="00FF65A6">
      <w:pPr>
        <w:pStyle w:val="a8"/>
        <w:numPr>
          <w:ilvl w:val="0"/>
          <w:numId w:val="159"/>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Свободно оперировать понятиями: столбчатые и круговые диаграммы, таблицы данных, среднее арифметическое, медиана, наибольшее и наименьшее значения выборки, размах выборки, дисперсия и стандартное отклонение, случайная изменчивость;</w:t>
      </w:r>
    </w:p>
    <w:p w:rsidR="00FF65A6" w:rsidRPr="0074495D" w:rsidRDefault="00FF65A6" w:rsidP="00FF65A6">
      <w:pPr>
        <w:pStyle w:val="a8"/>
        <w:numPr>
          <w:ilvl w:val="0"/>
          <w:numId w:val="159"/>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выбирать наиболее удобный способ представления информации, адекватный е</w:t>
      </w:r>
      <w:r w:rsidR="00A23AB5">
        <w:rPr>
          <w:rFonts w:ascii="Times New Roman" w:hAnsi="Times New Roman"/>
          <w:sz w:val="28"/>
          <w:szCs w:val="28"/>
        </w:rPr>
        <w:t>е</w:t>
      </w:r>
      <w:r w:rsidRPr="0074495D">
        <w:rPr>
          <w:rFonts w:ascii="Times New Roman" w:hAnsi="Times New Roman"/>
          <w:sz w:val="28"/>
          <w:szCs w:val="28"/>
        </w:rPr>
        <w:t xml:space="preserve"> свойствам и целям анализа;</w:t>
      </w:r>
    </w:p>
    <w:p w:rsidR="00FF65A6" w:rsidRPr="0074495D" w:rsidRDefault="00FF65A6" w:rsidP="00403DD3">
      <w:pPr>
        <w:pStyle w:val="a8"/>
        <w:numPr>
          <w:ilvl w:val="0"/>
          <w:numId w:val="159"/>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вычислять числовые характеристики выборки;</w:t>
      </w:r>
    </w:p>
    <w:p w:rsidR="00FF65A6" w:rsidRPr="0074495D" w:rsidRDefault="00FF65A6" w:rsidP="00403DD3">
      <w:pPr>
        <w:pStyle w:val="a8"/>
        <w:numPr>
          <w:ilvl w:val="0"/>
          <w:numId w:val="159"/>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свободно оперировать понятиями: факториал числа, перестановки, сочетания и размещения, треугольник Паскаля;</w:t>
      </w:r>
    </w:p>
    <w:p w:rsidR="00FF65A6" w:rsidRPr="0074495D" w:rsidRDefault="00FF65A6" w:rsidP="00403DD3">
      <w:pPr>
        <w:pStyle w:val="a8"/>
        <w:numPr>
          <w:ilvl w:val="0"/>
          <w:numId w:val="159"/>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lastRenderedPageBreak/>
        <w:t>свободно оперировать понятиями: случайный опыт, случайный выбор, испытание, элементарное случайное событие (исход), классическое определение вероятности случайного события, операции над случайными событиями, основные комбинаторные формулы;</w:t>
      </w:r>
    </w:p>
    <w:p w:rsidR="00FF65A6" w:rsidRPr="0074495D" w:rsidRDefault="00FF65A6" w:rsidP="00403DD3">
      <w:pPr>
        <w:pStyle w:val="a8"/>
        <w:numPr>
          <w:ilvl w:val="0"/>
          <w:numId w:val="159"/>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свободно оперировать понятиями: случайный опыт, случайный выбор, испытание, элементарное случайное событие (исход), классическое определение вероятности случайного события, операции над случайными событиями, основные комбинаторные формулы;</w:t>
      </w:r>
    </w:p>
    <w:p w:rsidR="00FF65A6" w:rsidRPr="0074495D" w:rsidRDefault="00FF65A6" w:rsidP="00EB3E31">
      <w:pPr>
        <w:pStyle w:val="a8"/>
        <w:numPr>
          <w:ilvl w:val="0"/>
          <w:numId w:val="159"/>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знать примеры случайных величин, и вычислять их статистические характеристики;</w:t>
      </w:r>
    </w:p>
    <w:p w:rsidR="00FF65A6" w:rsidRPr="0074495D" w:rsidRDefault="00FF65A6" w:rsidP="00902E25">
      <w:pPr>
        <w:pStyle w:val="a"/>
        <w:numPr>
          <w:ilvl w:val="0"/>
          <w:numId w:val="159"/>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использовать формулы комбинаторики при решении комбинаторных задач;</w:t>
      </w:r>
    </w:p>
    <w:p w:rsidR="00FF65A6" w:rsidRPr="0074495D" w:rsidRDefault="00FF65A6" w:rsidP="00902E25">
      <w:pPr>
        <w:pStyle w:val="a"/>
        <w:numPr>
          <w:ilvl w:val="0"/>
          <w:numId w:val="159"/>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решать задачи на вычисление вероятности в том числе с использованием формул.</w:t>
      </w:r>
    </w:p>
    <w:p w:rsidR="00FF65A6" w:rsidRPr="0074495D" w:rsidRDefault="00FF65A6" w:rsidP="004F3883">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
        <w:numPr>
          <w:ilvl w:val="0"/>
          <w:numId w:val="159"/>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представлять информацию о реальных процессах и явлениях способом, адекватным е</w:t>
      </w:r>
      <w:r w:rsidR="00A23AB5">
        <w:rPr>
          <w:rFonts w:ascii="Times New Roman" w:hAnsi="Times New Roman"/>
          <w:sz w:val="28"/>
          <w:szCs w:val="28"/>
        </w:rPr>
        <w:t>е</w:t>
      </w:r>
      <w:r w:rsidRPr="0074495D">
        <w:rPr>
          <w:rFonts w:ascii="Times New Roman" w:hAnsi="Times New Roman"/>
          <w:sz w:val="28"/>
          <w:szCs w:val="28"/>
        </w:rPr>
        <w:t xml:space="preserve"> свойствам и цели исследования;</w:t>
      </w:r>
    </w:p>
    <w:p w:rsidR="00FF65A6" w:rsidRPr="0074495D" w:rsidRDefault="00FF65A6" w:rsidP="00FF65A6">
      <w:pPr>
        <w:pStyle w:val="a"/>
        <w:numPr>
          <w:ilvl w:val="0"/>
          <w:numId w:val="159"/>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 xml:space="preserve">анализировать и сравнивать статистические характеристики выборок, </w:t>
      </w:r>
      <w:r w:rsidRPr="0074495D">
        <w:rPr>
          <w:rStyle w:val="dash041e0431044b0447043d044b0439char1"/>
          <w:sz w:val="28"/>
          <w:szCs w:val="28"/>
        </w:rPr>
        <w:t>полученных в процессе решения прикладной задачи, изучения реального явления, решения задачи из других учебных предметов</w:t>
      </w:r>
      <w:r w:rsidRPr="0074495D">
        <w:rPr>
          <w:rFonts w:ascii="Times New Roman" w:hAnsi="Times New Roman"/>
          <w:sz w:val="28"/>
          <w:szCs w:val="28"/>
        </w:rPr>
        <w:t>;</w:t>
      </w:r>
    </w:p>
    <w:p w:rsidR="00FF65A6" w:rsidRPr="0074495D" w:rsidRDefault="00FF65A6" w:rsidP="00403DD3">
      <w:pPr>
        <w:pStyle w:val="a"/>
        <w:numPr>
          <w:ilvl w:val="0"/>
          <w:numId w:val="159"/>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оценивать вероятность реальных событий и явлений в различных ситуациях</w:t>
      </w:r>
      <w:r w:rsidR="007465E1"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bCs/>
          <w:sz w:val="28"/>
          <w:szCs w:val="28"/>
        </w:rPr>
      </w:pPr>
      <w:r w:rsidRPr="0074495D">
        <w:rPr>
          <w:rFonts w:ascii="Times New Roman" w:hAnsi="Times New Roman"/>
          <w:b/>
          <w:bCs/>
          <w:sz w:val="28"/>
          <w:szCs w:val="28"/>
        </w:rPr>
        <w:t>Текстовые задачи</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t>Решать простые и сложные задачи, а также задачи повышенной трудности и выделять их математическую основу;</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t>распознавать разные виды и типы задач;</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t xml:space="preserve">использовать разные краткие записи как модели текстов сложных задач и задач повышенной сложности для построения поисковой схемы и </w:t>
      </w:r>
      <w:r w:rsidRPr="0074495D">
        <w:rPr>
          <w:rFonts w:ascii="Times New Roman" w:hAnsi="Times New Roman"/>
          <w:sz w:val="28"/>
          <w:szCs w:val="28"/>
          <w:lang w:eastAsia="en-US"/>
        </w:rPr>
        <w:lastRenderedPageBreak/>
        <w:t>решения задач, выбирать оптимальную для рассматриваемой в задаче ситуации модель текста задачи;</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t>различать модель текста и модель решения задачи, конструировать к одной модели решения сложных задач разные модели текста задачи;</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t>знать и применять три способа поиска решения задач (от требования к условию и от условия к требованию, комбинированный);</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t>моделировать рассуждения при поиске решения задач с помощью граф-схемы;</w:t>
      </w:r>
    </w:p>
    <w:p w:rsidR="00FF65A6" w:rsidRPr="0074495D" w:rsidRDefault="00FF65A6" w:rsidP="00EB3E31">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t>выделять этапы решения задачи и содержание каждого этапа;</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t>уметь выбирать оптимальный метод решения задачи и осознавать выбор метода, рассматривать различные методы, находить разные решения задачи, если возможно;</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t>анализировать затруднения при решении задач;</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t>выполнять различные преобразования предложенной задачи, конструировать новые задачи из данной, в том числе обратные;</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t>интерпретировать вычислительные результаты в задаче, исследовать полученное решение задачи;</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t>изменять условие задач (количественные или качественные данные), исследовать измененное преобразованное;</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t>анализировать всевозможные ситуации взаимного расположения двух объектов и изменение их характеристик при совместном движении (скорость, время, расстояние)</w:t>
      </w:r>
      <w:r w:rsidR="00A23AB5">
        <w:rPr>
          <w:rFonts w:ascii="Times New Roman" w:hAnsi="Times New Roman"/>
          <w:sz w:val="28"/>
          <w:szCs w:val="28"/>
          <w:lang w:eastAsia="en-US"/>
        </w:rPr>
        <w:t xml:space="preserve"> </w:t>
      </w:r>
      <w:r w:rsidRPr="0074495D">
        <w:rPr>
          <w:rFonts w:ascii="Times New Roman" w:hAnsi="Times New Roman"/>
          <w:sz w:val="28"/>
          <w:szCs w:val="28"/>
          <w:lang w:eastAsia="en-US"/>
        </w:rPr>
        <w:t xml:space="preserve">при </w:t>
      </w:r>
      <w:r w:rsidR="00A23AB5" w:rsidRPr="0074495D">
        <w:rPr>
          <w:rFonts w:ascii="Times New Roman" w:hAnsi="Times New Roman"/>
          <w:sz w:val="28"/>
          <w:szCs w:val="28"/>
          <w:lang w:eastAsia="en-US"/>
        </w:rPr>
        <w:t>решени</w:t>
      </w:r>
      <w:r w:rsidR="00A23AB5">
        <w:rPr>
          <w:rFonts w:ascii="Times New Roman" w:hAnsi="Times New Roman"/>
          <w:sz w:val="28"/>
          <w:szCs w:val="28"/>
          <w:lang w:eastAsia="en-US"/>
        </w:rPr>
        <w:t>и</w:t>
      </w:r>
      <w:r w:rsidR="00A23AB5" w:rsidRPr="0074495D">
        <w:rPr>
          <w:rFonts w:ascii="Times New Roman" w:hAnsi="Times New Roman"/>
          <w:sz w:val="28"/>
          <w:szCs w:val="28"/>
          <w:lang w:eastAsia="en-US"/>
        </w:rPr>
        <w:t xml:space="preserve"> </w:t>
      </w:r>
      <w:r w:rsidRPr="0074495D">
        <w:rPr>
          <w:rFonts w:ascii="Times New Roman" w:hAnsi="Times New Roman"/>
          <w:sz w:val="28"/>
          <w:szCs w:val="28"/>
          <w:lang w:eastAsia="en-US"/>
        </w:rPr>
        <w:t>задач на движение двух объектов как в одном, так и в противоположных направлениях, конструировать новые ситуации на основе изменения условий задачи при движении по реке;</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t>исследовать всевозможные ситуации при решении задач на движение по реке, рассматривать разные системы отсч</w:t>
      </w:r>
      <w:r w:rsidR="00A23AB5">
        <w:rPr>
          <w:rFonts w:ascii="Times New Roman" w:hAnsi="Times New Roman"/>
          <w:sz w:val="28"/>
          <w:szCs w:val="28"/>
          <w:lang w:eastAsia="en-US"/>
        </w:rPr>
        <w:t>е</w:t>
      </w:r>
      <w:r w:rsidRPr="0074495D">
        <w:rPr>
          <w:rFonts w:ascii="Times New Roman" w:hAnsi="Times New Roman"/>
          <w:sz w:val="28"/>
          <w:szCs w:val="28"/>
          <w:lang w:eastAsia="en-US"/>
        </w:rPr>
        <w:t>та;</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t>решать разнообразные задачи «на части»;</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lastRenderedPageBreak/>
        <w:t>решать и обосновывать свое решение задач (выделять математическую основу) на нахождение части числа и числа по его части на основе конкретного смысла дроби;</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t>объяснять идентичность задач разных типов, связывающих три величины (на работу, на покупки, на движение)</w:t>
      </w:r>
      <w:r w:rsidR="00A23AB5">
        <w:rPr>
          <w:rFonts w:ascii="Times New Roman" w:hAnsi="Times New Roman"/>
          <w:sz w:val="28"/>
          <w:szCs w:val="28"/>
          <w:lang w:eastAsia="en-US"/>
        </w:rPr>
        <w:t xml:space="preserve">, </w:t>
      </w:r>
      <w:r w:rsidRPr="0074495D">
        <w:rPr>
          <w:rFonts w:ascii="Times New Roman" w:hAnsi="Times New Roman"/>
          <w:sz w:val="28"/>
          <w:szCs w:val="28"/>
          <w:lang w:eastAsia="en-US"/>
        </w:rPr>
        <w:t>выделять эти величины и отношения между ними, применять их при решении задач, конструировать собственные задач указанных типов;</w:t>
      </w:r>
    </w:p>
    <w:p w:rsidR="00FF65A6" w:rsidRPr="0074495D" w:rsidRDefault="00FF65A6" w:rsidP="00902E25">
      <w:pPr>
        <w:pStyle w:val="a8"/>
        <w:numPr>
          <w:ilvl w:val="0"/>
          <w:numId w:val="157"/>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владеть основными методами решения задач на смеси, сплавы, концентрации, использовать их в новых ситуациях по отношению к изученным в процессе обучения;</w:t>
      </w:r>
    </w:p>
    <w:p w:rsidR="00FF65A6" w:rsidRPr="0074495D" w:rsidRDefault="00FF65A6" w:rsidP="00902E25">
      <w:pPr>
        <w:numPr>
          <w:ilvl w:val="0"/>
          <w:numId w:val="156"/>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 решать задачи на проценты, в том числе, сложные проценты с обоснованием, используя разные способы;</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t>решать логические задачи разными способами, в том числе, с двумя блоками и с тремя блоками данных с помощью таблиц;</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t>решать задачи по комбинаторике и теории вероятностей на основе использования изученных методов и обосновывать решение;</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t>решать несложные задачи по математической статистике;</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t>овладеть основными методами решения сюжетных задач: арифметический, алгебраический, перебор вариантов, геометрический, графический, применять их в новых по сравнению с изученными ситуациях.</w:t>
      </w:r>
    </w:p>
    <w:p w:rsidR="00FF65A6" w:rsidRPr="0074495D" w:rsidRDefault="00FF65A6" w:rsidP="004F3883">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t>конструировать новые для данной задачи задачные ситуации с уч</w:t>
      </w:r>
      <w:r w:rsidR="00A23AB5">
        <w:rPr>
          <w:rFonts w:ascii="Times New Roman" w:hAnsi="Times New Roman"/>
          <w:sz w:val="28"/>
          <w:szCs w:val="28"/>
          <w:lang w:eastAsia="en-US"/>
        </w:rPr>
        <w:t>е</w:t>
      </w:r>
      <w:r w:rsidRPr="0074495D">
        <w:rPr>
          <w:rFonts w:ascii="Times New Roman" w:hAnsi="Times New Roman"/>
          <w:sz w:val="28"/>
          <w:szCs w:val="28"/>
          <w:lang w:eastAsia="en-US"/>
        </w:rPr>
        <w:t>том реальных характеристик, в частности, при решении задач на концентрации, учитывать плотность вещества; решать и конструировать задачи на основе рассмотрения реальных ситуаций, в которых не требуется точный вычислительный результат;</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t>решать задачи на движение по реке, рассматривая разные системы отсч</w:t>
      </w:r>
      <w:r w:rsidR="00A23AB5">
        <w:rPr>
          <w:rFonts w:ascii="Times New Roman" w:hAnsi="Times New Roman"/>
          <w:sz w:val="28"/>
          <w:szCs w:val="28"/>
          <w:lang w:eastAsia="en-US"/>
        </w:rPr>
        <w:t>е</w:t>
      </w:r>
      <w:r w:rsidRPr="0074495D">
        <w:rPr>
          <w:rFonts w:ascii="Times New Roman" w:hAnsi="Times New Roman"/>
          <w:sz w:val="28"/>
          <w:szCs w:val="28"/>
          <w:lang w:eastAsia="en-US"/>
        </w:rPr>
        <w:t>та;</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lastRenderedPageBreak/>
        <w:t>конструировать задачные ситуации, приближенные к реальной действительности</w:t>
      </w:r>
      <w:r w:rsidR="007465E1" w:rsidRPr="0074495D">
        <w:rPr>
          <w:rFonts w:ascii="Times New Roman" w:hAnsi="Times New Roman"/>
          <w:sz w:val="28"/>
          <w:szCs w:val="28"/>
          <w:lang w:eastAsia="en-US"/>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Геометрические фигуры</w:t>
      </w:r>
    </w:p>
    <w:p w:rsidR="00FF65A6" w:rsidRPr="0074495D" w:rsidRDefault="00FF65A6" w:rsidP="00FF65A6">
      <w:pPr>
        <w:pStyle w:val="a"/>
        <w:numPr>
          <w:ilvl w:val="0"/>
          <w:numId w:val="172"/>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Свободно оперировать геометрическими понятиями при решении задач и проведении математических рассуждений;</w:t>
      </w:r>
    </w:p>
    <w:p w:rsidR="00FF65A6" w:rsidRPr="0074495D" w:rsidRDefault="00FF65A6" w:rsidP="00FF65A6">
      <w:pPr>
        <w:pStyle w:val="a"/>
        <w:numPr>
          <w:ilvl w:val="0"/>
          <w:numId w:val="172"/>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самостоятельно формулировать определения геометрических фигур, выдвигать гипотезы о новых свойствах и признаках геометрических фигур и обосновывать или опровергать их, обобщать или конкретизировать результаты на новые классы фигур, проводить в несложных случаях классификацию фигур по различным основаниям;</w:t>
      </w:r>
    </w:p>
    <w:p w:rsidR="00FF65A6" w:rsidRPr="0074495D" w:rsidRDefault="00FF65A6" w:rsidP="00403DD3">
      <w:pPr>
        <w:pStyle w:val="a8"/>
        <w:numPr>
          <w:ilvl w:val="0"/>
          <w:numId w:val="172"/>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исследовать чертежи, включая комбинации фигур, извлекать, интерпретировать и преобразовывать информацию, представленную на чертежах;</w:t>
      </w:r>
    </w:p>
    <w:p w:rsidR="00FF65A6" w:rsidRPr="0074495D" w:rsidRDefault="00FF65A6" w:rsidP="00403DD3">
      <w:pPr>
        <w:pStyle w:val="a8"/>
        <w:numPr>
          <w:ilvl w:val="0"/>
          <w:numId w:val="172"/>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решать задачи геометрического содержания, в том числе в ситуациях, когда алгоритм решения не следует явно из условия, выполнять необходимые для решения задачи дополнительные построения, исследовать возможность применения теорем и формул для решения задач;</w:t>
      </w:r>
    </w:p>
    <w:p w:rsidR="00FF65A6" w:rsidRPr="0074495D" w:rsidRDefault="00FF65A6" w:rsidP="00403DD3">
      <w:pPr>
        <w:pStyle w:val="a8"/>
        <w:numPr>
          <w:ilvl w:val="0"/>
          <w:numId w:val="172"/>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формулировать и доказывать геометрические утверждения.</w:t>
      </w:r>
    </w:p>
    <w:p w:rsidR="00FF65A6" w:rsidRPr="0074495D" w:rsidRDefault="00FF65A6" w:rsidP="004F3883">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
        <w:numPr>
          <w:ilvl w:val="0"/>
          <w:numId w:val="172"/>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 xml:space="preserve">составлять с использованием свойств геометрических фигур математические модели </w:t>
      </w:r>
      <w:r w:rsidRPr="0074495D">
        <w:rPr>
          <w:rStyle w:val="dash041e0431044b0447043d044b0439char1"/>
          <w:sz w:val="28"/>
          <w:szCs w:val="28"/>
        </w:rPr>
        <w:t>для решения задач практического характера и задач из смежных дисциплин</w:t>
      </w:r>
      <w:r w:rsidRPr="0074495D">
        <w:rPr>
          <w:rFonts w:ascii="Times New Roman" w:hAnsi="Times New Roman"/>
          <w:sz w:val="28"/>
          <w:szCs w:val="28"/>
        </w:rPr>
        <w:t>, исследовать полученные модели и интерпретировать результат</w:t>
      </w:r>
      <w:r w:rsidR="007465E1"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bCs/>
          <w:sz w:val="28"/>
          <w:szCs w:val="28"/>
        </w:rPr>
      </w:pPr>
      <w:r w:rsidRPr="0074495D">
        <w:rPr>
          <w:rFonts w:ascii="Times New Roman" w:hAnsi="Times New Roman"/>
          <w:b/>
          <w:bCs/>
          <w:sz w:val="28"/>
          <w:szCs w:val="28"/>
        </w:rPr>
        <w:t>Отношения</w:t>
      </w:r>
    </w:p>
    <w:p w:rsidR="00FF65A6" w:rsidRPr="0074495D" w:rsidRDefault="00FF65A6" w:rsidP="00FF65A6">
      <w:pPr>
        <w:pStyle w:val="a8"/>
        <w:numPr>
          <w:ilvl w:val="0"/>
          <w:numId w:val="157"/>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Владеть понятием отношения как метапредметным;</w:t>
      </w:r>
    </w:p>
    <w:p w:rsidR="00FF65A6" w:rsidRPr="0074495D" w:rsidRDefault="00FF65A6" w:rsidP="00FF65A6">
      <w:pPr>
        <w:pStyle w:val="a8"/>
        <w:numPr>
          <w:ilvl w:val="0"/>
          <w:numId w:val="157"/>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свободно оперировать понятиями: равенство фигур, равные фигуры, равенство треугольников, параллельность прямых, перпендикулярность прямых, углы между прямыми, перпендикуляр, наклонная, проекция, подобие фигур, подобные фигуры, подобные треугольники;</w:t>
      </w:r>
    </w:p>
    <w:p w:rsidR="00FF65A6" w:rsidRPr="0074495D" w:rsidRDefault="00FF65A6" w:rsidP="00403DD3">
      <w:pPr>
        <w:pStyle w:val="a8"/>
        <w:numPr>
          <w:ilvl w:val="0"/>
          <w:numId w:val="157"/>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использовать свойства подобия и равенства фигур при решении задач.</w:t>
      </w:r>
    </w:p>
    <w:p w:rsidR="00FF65A6" w:rsidRPr="0074495D" w:rsidRDefault="00FF65A6" w:rsidP="004F3883">
      <w:pPr>
        <w:pStyle w:val="a"/>
        <w:numPr>
          <w:ilvl w:val="0"/>
          <w:numId w:val="0"/>
        </w:numPr>
        <w:tabs>
          <w:tab w:val="left" w:pos="1134"/>
        </w:tabs>
        <w:spacing w:line="360" w:lineRule="auto"/>
        <w:rPr>
          <w:rFonts w:ascii="Times New Roman" w:hAnsi="Times New Roman"/>
          <w:b/>
          <w:sz w:val="28"/>
          <w:szCs w:val="28"/>
        </w:rPr>
      </w:pPr>
      <w:r w:rsidRPr="0074495D">
        <w:rPr>
          <w:rFonts w:ascii="Times New Roman" w:hAnsi="Times New Roman"/>
          <w:b/>
          <w:sz w:val="28"/>
          <w:szCs w:val="28"/>
        </w:rPr>
        <w:t xml:space="preserve">В повседневной жизни и при изучении других предметов: </w:t>
      </w:r>
    </w:p>
    <w:p w:rsidR="00FF65A6" w:rsidRPr="0074495D" w:rsidRDefault="00FF65A6" w:rsidP="00403DD3">
      <w:pPr>
        <w:pStyle w:val="a8"/>
        <w:numPr>
          <w:ilvl w:val="0"/>
          <w:numId w:val="157"/>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отношения для построения и исследования математических моделей объектов реальной жизни</w:t>
      </w:r>
      <w:r w:rsidR="007465E1"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Измерения и вычисления</w:t>
      </w:r>
    </w:p>
    <w:p w:rsidR="00FF65A6" w:rsidRPr="0074495D" w:rsidRDefault="00FF65A6" w:rsidP="00FF65A6">
      <w:pPr>
        <w:pStyle w:val="a8"/>
        <w:numPr>
          <w:ilvl w:val="0"/>
          <w:numId w:val="156"/>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Свободно оперировать понятиями длина, площадь, объ</w:t>
      </w:r>
      <w:r w:rsidR="00A23AB5">
        <w:rPr>
          <w:rFonts w:ascii="Times New Roman" w:hAnsi="Times New Roman"/>
          <w:sz w:val="28"/>
          <w:szCs w:val="28"/>
        </w:rPr>
        <w:t>е</w:t>
      </w:r>
      <w:r w:rsidRPr="0074495D">
        <w:rPr>
          <w:rFonts w:ascii="Times New Roman" w:hAnsi="Times New Roman"/>
          <w:sz w:val="28"/>
          <w:szCs w:val="28"/>
        </w:rPr>
        <w:t>м, величина угла как величинами, использовать равновеликость и равносоставленность при решении задач на вычисление, самостоятельно получать и использовать формулы для вычислений площадей и объ</w:t>
      </w:r>
      <w:r w:rsidR="00A23AB5">
        <w:rPr>
          <w:rFonts w:ascii="Times New Roman" w:hAnsi="Times New Roman"/>
          <w:sz w:val="28"/>
          <w:szCs w:val="28"/>
        </w:rPr>
        <w:t>е</w:t>
      </w:r>
      <w:r w:rsidRPr="0074495D">
        <w:rPr>
          <w:rFonts w:ascii="Times New Roman" w:hAnsi="Times New Roman"/>
          <w:sz w:val="28"/>
          <w:szCs w:val="28"/>
        </w:rPr>
        <w:t>мов фигур, свободно оперировать широким набором формул на вычисление при решении сложных задач, в том числе и задач на вычисление в комбинациях окружности и треугольника, окружности и четыр</w:t>
      </w:r>
      <w:r w:rsidR="00A23AB5">
        <w:rPr>
          <w:rFonts w:ascii="Times New Roman" w:hAnsi="Times New Roman"/>
          <w:sz w:val="28"/>
          <w:szCs w:val="28"/>
        </w:rPr>
        <w:t>е</w:t>
      </w:r>
      <w:r w:rsidRPr="0074495D">
        <w:rPr>
          <w:rFonts w:ascii="Times New Roman" w:hAnsi="Times New Roman"/>
          <w:sz w:val="28"/>
          <w:szCs w:val="28"/>
        </w:rPr>
        <w:t>хугольника, а также с применением тригонометрии;</w:t>
      </w:r>
    </w:p>
    <w:p w:rsidR="00FF65A6" w:rsidRPr="0074495D" w:rsidRDefault="00FF65A6" w:rsidP="00FF65A6">
      <w:pPr>
        <w:pStyle w:val="a8"/>
        <w:numPr>
          <w:ilvl w:val="0"/>
          <w:numId w:val="156"/>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самостоятельно формулировать гипотезы и проверять их достоверность.</w:t>
      </w:r>
    </w:p>
    <w:p w:rsidR="00FF65A6" w:rsidRPr="0074495D" w:rsidRDefault="00FF65A6" w:rsidP="004F3883">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8"/>
        <w:numPr>
          <w:ilvl w:val="0"/>
          <w:numId w:val="156"/>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свободно оперировать формулами при решении задач в других учебных предметах и при проведении необходимых вычислений в реальной жизни</w:t>
      </w:r>
      <w:r w:rsidR="007465E1"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Геометрические построения</w:t>
      </w:r>
    </w:p>
    <w:p w:rsidR="00FF65A6" w:rsidRPr="0074495D" w:rsidRDefault="00FF65A6" w:rsidP="00FF65A6">
      <w:pPr>
        <w:pStyle w:val="a"/>
        <w:numPr>
          <w:ilvl w:val="0"/>
          <w:numId w:val="157"/>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 xml:space="preserve">Оперировать понятием набора элементов, определяющих геометрическую фигуру, </w:t>
      </w:r>
    </w:p>
    <w:p w:rsidR="00FF65A6" w:rsidRPr="0074495D" w:rsidRDefault="00FF65A6" w:rsidP="00FF65A6">
      <w:pPr>
        <w:pStyle w:val="a"/>
        <w:numPr>
          <w:ilvl w:val="0"/>
          <w:numId w:val="157"/>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владеть набором методов построений циркулем и линейкой;</w:t>
      </w:r>
    </w:p>
    <w:p w:rsidR="00FF65A6" w:rsidRPr="0074495D" w:rsidRDefault="00FF65A6" w:rsidP="00403DD3">
      <w:pPr>
        <w:pStyle w:val="a"/>
        <w:numPr>
          <w:ilvl w:val="0"/>
          <w:numId w:val="157"/>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проводить анализ и реализовывать этапы решения задач на построение.</w:t>
      </w:r>
    </w:p>
    <w:p w:rsidR="00FF65A6" w:rsidRPr="0074495D" w:rsidRDefault="00FF65A6" w:rsidP="004F3883">
      <w:pPr>
        <w:pStyle w:val="a"/>
        <w:numPr>
          <w:ilvl w:val="0"/>
          <w:numId w:val="0"/>
        </w:numPr>
        <w:tabs>
          <w:tab w:val="left" w:pos="1134"/>
        </w:tabs>
        <w:spacing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403DD3">
      <w:pPr>
        <w:pStyle w:val="a"/>
        <w:numPr>
          <w:ilvl w:val="0"/>
          <w:numId w:val="157"/>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выполнять построения на местности;</w:t>
      </w:r>
    </w:p>
    <w:p w:rsidR="00FF65A6" w:rsidRPr="0074495D" w:rsidRDefault="00FF65A6" w:rsidP="00403DD3">
      <w:pPr>
        <w:pStyle w:val="a"/>
        <w:numPr>
          <w:ilvl w:val="0"/>
          <w:numId w:val="157"/>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оценивать размеры реальных объектов окружающего мира</w:t>
      </w:r>
      <w:r w:rsidR="007465E1"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Преобразования</w:t>
      </w:r>
    </w:p>
    <w:p w:rsidR="00FF65A6" w:rsidRPr="0074495D" w:rsidRDefault="00FF65A6" w:rsidP="00FF65A6">
      <w:pPr>
        <w:pStyle w:val="a8"/>
        <w:numPr>
          <w:ilvl w:val="0"/>
          <w:numId w:val="162"/>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Оперировать движениями и преобразованиями как метапредметными понятиями;</w:t>
      </w:r>
    </w:p>
    <w:p w:rsidR="00521B35" w:rsidRPr="0074495D" w:rsidRDefault="00FF65A6" w:rsidP="007465E1">
      <w:pPr>
        <w:pStyle w:val="a8"/>
        <w:numPr>
          <w:ilvl w:val="0"/>
          <w:numId w:val="162"/>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оперировать понятием движения и преобразования подобия для обоснований, свободно владеть приемами построения фигур с помощью движений и преобразования подобия, а также комбинациями движений, движений и преобразований;</w:t>
      </w:r>
    </w:p>
    <w:p w:rsidR="00521B35" w:rsidRPr="0074495D" w:rsidRDefault="00FF65A6" w:rsidP="007465E1">
      <w:pPr>
        <w:pStyle w:val="a8"/>
        <w:numPr>
          <w:ilvl w:val="0"/>
          <w:numId w:val="162"/>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свойства движений и преобразований для проведения обоснования и доказательства утверждений в геометрии и других учебных предметах;</w:t>
      </w:r>
    </w:p>
    <w:p w:rsidR="00FF65A6" w:rsidRPr="0074495D" w:rsidRDefault="00FF65A6" w:rsidP="007465E1">
      <w:pPr>
        <w:pStyle w:val="a8"/>
        <w:numPr>
          <w:ilvl w:val="0"/>
          <w:numId w:val="162"/>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пользоваться свойствами движений и преобразований при решении задач.</w:t>
      </w:r>
    </w:p>
    <w:p w:rsidR="00FF65A6" w:rsidRPr="0074495D" w:rsidRDefault="00FF65A6" w:rsidP="004F3883">
      <w:pPr>
        <w:pStyle w:val="a"/>
        <w:numPr>
          <w:ilvl w:val="0"/>
          <w:numId w:val="0"/>
        </w:numPr>
        <w:tabs>
          <w:tab w:val="left" w:pos="1134"/>
        </w:tabs>
        <w:spacing w:line="360" w:lineRule="auto"/>
        <w:rPr>
          <w:rFonts w:ascii="Times New Roman" w:hAnsi="Times New Roman"/>
          <w:b/>
          <w:sz w:val="28"/>
          <w:szCs w:val="28"/>
        </w:rPr>
      </w:pPr>
      <w:r w:rsidRPr="0074495D">
        <w:rPr>
          <w:rFonts w:ascii="Times New Roman" w:hAnsi="Times New Roman"/>
          <w:b/>
          <w:sz w:val="28"/>
          <w:szCs w:val="28"/>
        </w:rPr>
        <w:t xml:space="preserve">В повседневной жизни и при изучении других предметов: </w:t>
      </w:r>
    </w:p>
    <w:p w:rsidR="00FF65A6" w:rsidRPr="0074495D" w:rsidRDefault="00FF65A6" w:rsidP="00403DD3">
      <w:pPr>
        <w:pStyle w:val="a8"/>
        <w:numPr>
          <w:ilvl w:val="0"/>
          <w:numId w:val="162"/>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применять свойства движений и применять подобие для построений и вычислений</w:t>
      </w:r>
      <w:r w:rsidR="00521B35"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Векторы и координаты на плоскости</w:t>
      </w:r>
    </w:p>
    <w:p w:rsidR="00FF65A6" w:rsidRPr="0074495D" w:rsidRDefault="00FF65A6" w:rsidP="00FF65A6">
      <w:pPr>
        <w:pStyle w:val="a8"/>
        <w:numPr>
          <w:ilvl w:val="0"/>
          <w:numId w:val="161"/>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Свободно оперировать понятиями вектор, сумма, разность векторов, произведение вектора на число, скалярное произведение векторов, координаты на плоскости, координаты вектора;</w:t>
      </w:r>
    </w:p>
    <w:p w:rsidR="00FF65A6" w:rsidRPr="0074495D" w:rsidRDefault="00521B35" w:rsidP="00FF65A6">
      <w:pPr>
        <w:pStyle w:val="a8"/>
        <w:numPr>
          <w:ilvl w:val="0"/>
          <w:numId w:val="161"/>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в</w:t>
      </w:r>
      <w:r w:rsidR="00FF65A6" w:rsidRPr="0074495D">
        <w:rPr>
          <w:rFonts w:ascii="Times New Roman" w:hAnsi="Times New Roman"/>
          <w:sz w:val="28"/>
          <w:szCs w:val="28"/>
        </w:rPr>
        <w:t>ладеть векторным и координатным методом на плоскости для решения задач на вычисление и доказательства;</w:t>
      </w:r>
    </w:p>
    <w:p w:rsidR="00FF65A6" w:rsidRPr="0074495D" w:rsidRDefault="00FF65A6" w:rsidP="00FF65A6">
      <w:pPr>
        <w:pStyle w:val="a8"/>
        <w:numPr>
          <w:ilvl w:val="0"/>
          <w:numId w:val="161"/>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выполнять с помощью векторов и координат доказательство известных ему геометрических фактов (свойства средних линий, теорем о замечательных точках и т.п.) и получать новые свойства известных фигур;</w:t>
      </w:r>
    </w:p>
    <w:p w:rsidR="00FF65A6" w:rsidRPr="0074495D" w:rsidRDefault="00FF65A6" w:rsidP="00403DD3">
      <w:pPr>
        <w:pStyle w:val="a8"/>
        <w:numPr>
          <w:ilvl w:val="0"/>
          <w:numId w:val="161"/>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уравнения фигур для решения задач и самостоятельно составлять уравнения отдельных плоских фигур.</w:t>
      </w:r>
    </w:p>
    <w:p w:rsidR="00FF65A6" w:rsidRPr="0074495D" w:rsidRDefault="00FF65A6" w:rsidP="004F3883">
      <w:pPr>
        <w:pStyle w:val="a"/>
        <w:numPr>
          <w:ilvl w:val="0"/>
          <w:numId w:val="0"/>
        </w:numPr>
        <w:tabs>
          <w:tab w:val="left" w:pos="1134"/>
        </w:tabs>
        <w:spacing w:line="360" w:lineRule="auto"/>
        <w:rPr>
          <w:rFonts w:ascii="Times New Roman" w:hAnsi="Times New Roman"/>
          <w:b/>
          <w:sz w:val="28"/>
          <w:szCs w:val="28"/>
        </w:rPr>
      </w:pPr>
      <w:r w:rsidRPr="0074495D">
        <w:rPr>
          <w:rFonts w:ascii="Times New Roman" w:hAnsi="Times New Roman"/>
          <w:b/>
          <w:sz w:val="28"/>
          <w:szCs w:val="28"/>
        </w:rPr>
        <w:t xml:space="preserve">В повседневной жизни и при изучении других предметов: </w:t>
      </w:r>
    </w:p>
    <w:p w:rsidR="00FF65A6" w:rsidRPr="0074495D" w:rsidRDefault="00FF65A6" w:rsidP="00403DD3">
      <w:pPr>
        <w:pStyle w:val="a8"/>
        <w:numPr>
          <w:ilvl w:val="0"/>
          <w:numId w:val="161"/>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понятия векторов и координат для решения задач по физике, географии и другим учебным предметам</w:t>
      </w:r>
      <w:r w:rsidR="00521B35"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bCs/>
          <w:sz w:val="28"/>
          <w:szCs w:val="28"/>
        </w:rPr>
      </w:pPr>
      <w:r w:rsidRPr="0074495D">
        <w:rPr>
          <w:rFonts w:ascii="Times New Roman" w:hAnsi="Times New Roman"/>
          <w:b/>
          <w:bCs/>
          <w:sz w:val="28"/>
          <w:szCs w:val="28"/>
        </w:rPr>
        <w:t>История математики</w:t>
      </w:r>
    </w:p>
    <w:p w:rsidR="00FF65A6" w:rsidRPr="0074495D" w:rsidRDefault="00FF65A6" w:rsidP="00FF65A6">
      <w:pPr>
        <w:pStyle w:val="a8"/>
        <w:numPr>
          <w:ilvl w:val="0"/>
          <w:numId w:val="168"/>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Понимать математику как строго организованную систему научных знаний, в частности владеть представлениями об аксиоматическом построении геометрии и первичными представлениями о неевклидовых геометриях;</w:t>
      </w:r>
    </w:p>
    <w:p w:rsidR="00FF65A6" w:rsidRPr="0074495D" w:rsidRDefault="00FF65A6" w:rsidP="00FF65A6">
      <w:pPr>
        <w:pStyle w:val="a"/>
        <w:numPr>
          <w:ilvl w:val="0"/>
          <w:numId w:val="168"/>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рассматривать математику в контексте истории развития цивилизации и истории развития науки, понимать роль математики в развитии России</w:t>
      </w:r>
      <w:r w:rsidR="00521B35"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bCs/>
          <w:sz w:val="28"/>
          <w:szCs w:val="28"/>
        </w:rPr>
      </w:pPr>
      <w:r w:rsidRPr="0074495D">
        <w:rPr>
          <w:rFonts w:ascii="Times New Roman" w:hAnsi="Times New Roman"/>
          <w:b/>
          <w:bCs/>
          <w:sz w:val="28"/>
          <w:szCs w:val="28"/>
        </w:rPr>
        <w:t xml:space="preserve">Методы математики </w:t>
      </w:r>
    </w:p>
    <w:p w:rsidR="00FF65A6" w:rsidRPr="0074495D" w:rsidRDefault="00FF65A6" w:rsidP="00FF65A6">
      <w:pPr>
        <w:numPr>
          <w:ilvl w:val="0"/>
          <w:numId w:val="168"/>
        </w:numPr>
        <w:tabs>
          <w:tab w:val="left" w:pos="1134"/>
        </w:tabs>
        <w:spacing w:after="0" w:line="360" w:lineRule="auto"/>
        <w:ind w:left="0" w:firstLine="709"/>
        <w:jc w:val="both"/>
        <w:rPr>
          <w:rFonts w:ascii="Times New Roman" w:hAnsi="Times New Roman"/>
          <w:bCs/>
          <w:iCs/>
          <w:sz w:val="28"/>
          <w:szCs w:val="28"/>
        </w:rPr>
      </w:pPr>
      <w:r w:rsidRPr="0074495D">
        <w:rPr>
          <w:rFonts w:ascii="Times New Roman" w:hAnsi="Times New Roman"/>
          <w:bCs/>
          <w:iCs/>
          <w:sz w:val="28"/>
          <w:szCs w:val="28"/>
        </w:rPr>
        <w:t>Владеть знаниями о различных методах обоснования и опровержения математических утверждений и самостоятельно применять их;</w:t>
      </w:r>
    </w:p>
    <w:p w:rsidR="00FF65A6" w:rsidRPr="0074495D" w:rsidRDefault="00FF65A6" w:rsidP="00FF65A6">
      <w:pPr>
        <w:numPr>
          <w:ilvl w:val="0"/>
          <w:numId w:val="168"/>
        </w:numPr>
        <w:tabs>
          <w:tab w:val="left" w:pos="1134"/>
        </w:tabs>
        <w:spacing w:after="0" w:line="360" w:lineRule="auto"/>
        <w:ind w:left="0" w:firstLine="709"/>
        <w:jc w:val="both"/>
        <w:rPr>
          <w:rFonts w:ascii="Times New Roman" w:hAnsi="Times New Roman"/>
          <w:b/>
          <w:iCs/>
          <w:sz w:val="28"/>
          <w:szCs w:val="28"/>
        </w:rPr>
      </w:pPr>
      <w:r w:rsidRPr="0074495D">
        <w:rPr>
          <w:rFonts w:ascii="Times New Roman" w:hAnsi="Times New Roman"/>
          <w:sz w:val="28"/>
          <w:szCs w:val="28"/>
        </w:rPr>
        <w:t>владеть навыками анализа условия задачи и определения подходящих для решения задач изученных методов или их комбинаций</w:t>
      </w:r>
      <w:r w:rsidRPr="0074495D">
        <w:rPr>
          <w:rFonts w:ascii="Times New Roman" w:hAnsi="Times New Roman"/>
          <w:bCs/>
          <w:iCs/>
          <w:sz w:val="28"/>
          <w:szCs w:val="28"/>
        </w:rPr>
        <w:t>;</w:t>
      </w:r>
    </w:p>
    <w:p w:rsidR="00FF65A6" w:rsidRPr="0074495D" w:rsidRDefault="00FF65A6" w:rsidP="00403DD3">
      <w:pPr>
        <w:numPr>
          <w:ilvl w:val="0"/>
          <w:numId w:val="168"/>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произведения искусства с уч</w:t>
      </w:r>
      <w:r w:rsidR="00A23AB5">
        <w:rPr>
          <w:rFonts w:ascii="Times New Roman" w:hAnsi="Times New Roman"/>
          <w:sz w:val="28"/>
          <w:szCs w:val="28"/>
        </w:rPr>
        <w:t>е</w:t>
      </w:r>
      <w:r w:rsidRPr="0074495D">
        <w:rPr>
          <w:rFonts w:ascii="Times New Roman" w:hAnsi="Times New Roman"/>
          <w:sz w:val="28"/>
          <w:szCs w:val="28"/>
        </w:rPr>
        <w:t>том математических закономерностей в природе, использовать математические закономерности в самостоятельном творчестве.</w:t>
      </w:r>
    </w:p>
    <w:p w:rsidR="000778F8" w:rsidRPr="0074495D" w:rsidRDefault="000778F8" w:rsidP="0012121B">
      <w:pPr>
        <w:rPr>
          <w:rFonts w:ascii="Times New Roman" w:hAnsi="Times New Roman"/>
        </w:rPr>
      </w:pPr>
    </w:p>
    <w:p w:rsidR="00B540EE" w:rsidRPr="0074495D" w:rsidRDefault="00230229" w:rsidP="00331F3D">
      <w:pPr>
        <w:pStyle w:val="4"/>
      </w:pPr>
      <w:bookmarkStart w:id="65" w:name="_Toc409691639"/>
      <w:bookmarkStart w:id="66" w:name="_Toc410653962"/>
      <w:bookmarkStart w:id="67" w:name="_Toc414553148"/>
      <w:r w:rsidRPr="0074495D">
        <w:t>1.2.</w:t>
      </w:r>
      <w:r w:rsidR="00331F3D" w:rsidRPr="0074495D">
        <w:t>5.9</w:t>
      </w:r>
      <w:r w:rsidRPr="0074495D">
        <w:t xml:space="preserve">. </w:t>
      </w:r>
      <w:r w:rsidR="00B540EE" w:rsidRPr="0074495D">
        <w:t>Информатика</w:t>
      </w:r>
      <w:bookmarkEnd w:id="65"/>
      <w:bookmarkEnd w:id="66"/>
      <w:bookmarkEnd w:id="67"/>
    </w:p>
    <w:p w:rsidR="006E54D0" w:rsidRPr="0074495D" w:rsidRDefault="006E54D0" w:rsidP="005D64CA">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2658F5" w:rsidRPr="0074495D" w:rsidRDefault="002658F5" w:rsidP="002658F5">
      <w:pPr>
        <w:pStyle w:val="a8"/>
        <w:numPr>
          <w:ilvl w:val="0"/>
          <w:numId w:val="95"/>
        </w:numPr>
        <w:tabs>
          <w:tab w:val="left" w:pos="820"/>
          <w:tab w:val="left" w:pos="993"/>
          <w:tab w:val="left" w:pos="4100"/>
          <w:tab w:val="left" w:pos="6260"/>
          <w:tab w:val="left" w:pos="8240"/>
        </w:tabs>
        <w:spacing w:line="360" w:lineRule="auto"/>
        <w:ind w:left="0" w:firstLine="709"/>
        <w:jc w:val="both"/>
        <w:rPr>
          <w:rFonts w:ascii="Times New Roman" w:eastAsia="Times New Roman" w:hAnsi="Times New Roman"/>
          <w:sz w:val="28"/>
          <w:szCs w:val="28"/>
        </w:rPr>
      </w:pPr>
      <w:r w:rsidRPr="0074495D">
        <w:rPr>
          <w:rFonts w:ascii="Times New Roman" w:hAnsi="Times New Roman"/>
          <w:sz w:val="28"/>
          <w:szCs w:val="28"/>
        </w:rPr>
        <w:t>различать содержание основных понятий предмета: информатика, информация, информационный процесс, информационная система, информационная модель и др</w:t>
      </w:r>
      <w:r w:rsidR="00FA035C">
        <w:rPr>
          <w:rFonts w:ascii="Times New Roman" w:hAnsi="Times New Roman"/>
          <w:sz w:val="28"/>
          <w:szCs w:val="28"/>
        </w:rPr>
        <w:t>.</w:t>
      </w:r>
      <w:r w:rsidRPr="0074495D">
        <w:rPr>
          <w:rFonts w:ascii="Times New Roman" w:hAnsi="Times New Roman"/>
          <w:sz w:val="28"/>
          <w:szCs w:val="28"/>
        </w:rPr>
        <w:t>;</w:t>
      </w:r>
    </w:p>
    <w:p w:rsidR="002658F5" w:rsidRPr="0074495D" w:rsidRDefault="002658F5" w:rsidP="002658F5">
      <w:pPr>
        <w:pStyle w:val="a8"/>
        <w:numPr>
          <w:ilvl w:val="0"/>
          <w:numId w:val="95"/>
        </w:numPr>
        <w:tabs>
          <w:tab w:val="left" w:pos="820"/>
          <w:tab w:val="left" w:pos="993"/>
          <w:tab w:val="left" w:pos="4100"/>
          <w:tab w:val="left" w:pos="6260"/>
          <w:tab w:val="left" w:pos="8240"/>
        </w:tabs>
        <w:spacing w:line="360" w:lineRule="auto"/>
        <w:ind w:left="0" w:firstLine="709"/>
        <w:jc w:val="both"/>
        <w:rPr>
          <w:rFonts w:ascii="Times New Roman" w:eastAsia="Times New Roman" w:hAnsi="Times New Roman"/>
          <w:sz w:val="28"/>
          <w:szCs w:val="28"/>
        </w:rPr>
      </w:pPr>
      <w:r w:rsidRPr="0074495D">
        <w:rPr>
          <w:rFonts w:ascii="Times New Roman" w:hAnsi="Times New Roman"/>
          <w:sz w:val="28"/>
          <w:szCs w:val="28"/>
        </w:rPr>
        <w:t>различать виды информации по способам е</w:t>
      </w:r>
      <w:r w:rsidR="00A23AB5">
        <w:rPr>
          <w:rFonts w:ascii="Times New Roman" w:hAnsi="Times New Roman"/>
          <w:sz w:val="28"/>
          <w:szCs w:val="28"/>
        </w:rPr>
        <w:t>е</w:t>
      </w:r>
      <w:r w:rsidRPr="0074495D">
        <w:rPr>
          <w:rFonts w:ascii="Times New Roman" w:hAnsi="Times New Roman"/>
          <w:sz w:val="28"/>
          <w:szCs w:val="28"/>
        </w:rPr>
        <w:t xml:space="preserve"> восприятия человеком и по способам е</w:t>
      </w:r>
      <w:r w:rsidR="00A23AB5">
        <w:rPr>
          <w:rFonts w:ascii="Times New Roman" w:hAnsi="Times New Roman"/>
          <w:sz w:val="28"/>
          <w:szCs w:val="28"/>
        </w:rPr>
        <w:t>е</w:t>
      </w:r>
      <w:r w:rsidRPr="0074495D">
        <w:rPr>
          <w:rFonts w:ascii="Times New Roman" w:hAnsi="Times New Roman"/>
          <w:sz w:val="28"/>
          <w:szCs w:val="28"/>
        </w:rPr>
        <w:t xml:space="preserve"> представления на материальных носителях;</w:t>
      </w:r>
    </w:p>
    <w:p w:rsidR="002658F5" w:rsidRPr="0074495D" w:rsidRDefault="002658F5" w:rsidP="002658F5">
      <w:pPr>
        <w:pStyle w:val="a8"/>
        <w:numPr>
          <w:ilvl w:val="0"/>
          <w:numId w:val="95"/>
        </w:numPr>
        <w:tabs>
          <w:tab w:val="left" w:pos="820"/>
          <w:tab w:val="left" w:pos="993"/>
          <w:tab w:val="left" w:pos="4100"/>
          <w:tab w:val="left" w:pos="6260"/>
          <w:tab w:val="left" w:pos="8240"/>
        </w:tabs>
        <w:spacing w:line="360" w:lineRule="auto"/>
        <w:ind w:left="0" w:firstLine="709"/>
        <w:jc w:val="both"/>
        <w:rPr>
          <w:rFonts w:ascii="Times New Roman" w:hAnsi="Times New Roman"/>
          <w:strike/>
          <w:sz w:val="28"/>
          <w:szCs w:val="28"/>
        </w:rPr>
      </w:pPr>
      <w:r w:rsidRPr="0074495D">
        <w:rPr>
          <w:rFonts w:ascii="Times New Roman" w:hAnsi="Times New Roman"/>
          <w:sz w:val="28"/>
          <w:szCs w:val="28"/>
        </w:rPr>
        <w:t>раскрывать общие закономерности протекания информационных процессов в системах различной природы;</w:t>
      </w:r>
    </w:p>
    <w:p w:rsidR="002658F5" w:rsidRPr="0074495D" w:rsidRDefault="002658F5" w:rsidP="002658F5">
      <w:pPr>
        <w:pStyle w:val="a8"/>
        <w:numPr>
          <w:ilvl w:val="0"/>
          <w:numId w:val="95"/>
        </w:numPr>
        <w:tabs>
          <w:tab w:val="left" w:pos="820"/>
          <w:tab w:val="left" w:pos="993"/>
          <w:tab w:val="left" w:pos="4100"/>
          <w:tab w:val="left" w:pos="6260"/>
          <w:tab w:val="left" w:pos="8240"/>
        </w:tabs>
        <w:spacing w:line="360" w:lineRule="auto"/>
        <w:ind w:left="0" w:firstLine="709"/>
        <w:jc w:val="both"/>
        <w:rPr>
          <w:rFonts w:ascii="Times New Roman" w:hAnsi="Times New Roman"/>
          <w:sz w:val="28"/>
          <w:szCs w:val="28"/>
        </w:rPr>
      </w:pPr>
      <w:r w:rsidRPr="0074495D">
        <w:rPr>
          <w:rFonts w:ascii="Times New Roman" w:eastAsia="Times New Roman" w:hAnsi="Times New Roman"/>
          <w:sz w:val="28"/>
          <w:szCs w:val="28"/>
        </w:rPr>
        <w:t>приводить примеры информационных процессов – процессов, связанные с хранением, преобразованием и передачей данных – в живой природе и технике;</w:t>
      </w:r>
    </w:p>
    <w:p w:rsidR="002658F5" w:rsidRPr="0074495D" w:rsidRDefault="002658F5" w:rsidP="002658F5">
      <w:pPr>
        <w:pStyle w:val="a8"/>
        <w:numPr>
          <w:ilvl w:val="0"/>
          <w:numId w:val="95"/>
        </w:numPr>
        <w:tabs>
          <w:tab w:val="left" w:pos="820"/>
          <w:tab w:val="left" w:pos="993"/>
          <w:tab w:val="left" w:pos="4100"/>
          <w:tab w:val="left" w:pos="6260"/>
          <w:tab w:val="left" w:pos="8240"/>
        </w:tabs>
        <w:spacing w:line="360" w:lineRule="auto"/>
        <w:ind w:left="0" w:firstLine="709"/>
        <w:jc w:val="both"/>
        <w:rPr>
          <w:rFonts w:ascii="Times New Roman" w:hAnsi="Times New Roman"/>
          <w:sz w:val="28"/>
          <w:szCs w:val="28"/>
        </w:rPr>
      </w:pPr>
      <w:r w:rsidRPr="0074495D">
        <w:rPr>
          <w:rFonts w:ascii="Times New Roman" w:hAnsi="Times New Roman"/>
          <w:sz w:val="28"/>
          <w:szCs w:val="28"/>
        </w:rPr>
        <w:t>классифицировать средства ИКТ в соответствии с кругом выполняемых задач;</w:t>
      </w:r>
    </w:p>
    <w:p w:rsidR="002658F5" w:rsidRPr="0074495D" w:rsidRDefault="002658F5" w:rsidP="002658F5">
      <w:pPr>
        <w:pStyle w:val="a8"/>
        <w:numPr>
          <w:ilvl w:val="0"/>
          <w:numId w:val="95"/>
        </w:numPr>
        <w:tabs>
          <w:tab w:val="left" w:pos="820"/>
          <w:tab w:val="left" w:pos="993"/>
          <w:tab w:val="left" w:pos="4100"/>
          <w:tab w:val="left" w:pos="6260"/>
          <w:tab w:val="left" w:pos="8240"/>
        </w:tabs>
        <w:spacing w:line="360" w:lineRule="auto"/>
        <w:ind w:left="0" w:firstLine="709"/>
        <w:jc w:val="both"/>
        <w:rPr>
          <w:rFonts w:ascii="Times New Roman" w:hAnsi="Times New Roman"/>
          <w:sz w:val="28"/>
          <w:szCs w:val="28"/>
        </w:rPr>
      </w:pPr>
      <w:r w:rsidRPr="0074495D">
        <w:rPr>
          <w:rFonts w:ascii="Times New Roman" w:eastAsia="Times New Roman" w:hAnsi="Times New Roman"/>
          <w:sz w:val="28"/>
          <w:szCs w:val="28"/>
        </w:rPr>
        <w:lastRenderedPageBreak/>
        <w:t>узнает о назначении основных компонентов компьютера (процессора, оперативной памяти, внешней энергонезависимой памяти, устройств ввода-вывода), характеристиках этих устройств;</w:t>
      </w:r>
    </w:p>
    <w:p w:rsidR="002658F5" w:rsidRPr="0074495D" w:rsidRDefault="002658F5" w:rsidP="002658F5">
      <w:pPr>
        <w:pStyle w:val="a8"/>
        <w:numPr>
          <w:ilvl w:val="0"/>
          <w:numId w:val="95"/>
        </w:numPr>
        <w:tabs>
          <w:tab w:val="left" w:pos="820"/>
          <w:tab w:val="left" w:pos="993"/>
          <w:tab w:val="left" w:pos="4100"/>
          <w:tab w:val="left" w:pos="6260"/>
          <w:tab w:val="left" w:pos="8240"/>
        </w:tabs>
        <w:spacing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качественные и количественные характеристики компонентов компьютера;</w:t>
      </w:r>
    </w:p>
    <w:p w:rsidR="002658F5" w:rsidRPr="0074495D" w:rsidRDefault="002658F5" w:rsidP="002658F5">
      <w:pPr>
        <w:pStyle w:val="a8"/>
        <w:numPr>
          <w:ilvl w:val="0"/>
          <w:numId w:val="95"/>
        </w:numPr>
        <w:tabs>
          <w:tab w:val="left" w:pos="820"/>
          <w:tab w:val="left" w:pos="993"/>
          <w:tab w:val="left" w:pos="4100"/>
          <w:tab w:val="left" w:pos="6260"/>
          <w:tab w:val="left" w:pos="8240"/>
        </w:tabs>
        <w:spacing w:line="360" w:lineRule="auto"/>
        <w:ind w:left="0" w:firstLine="709"/>
        <w:jc w:val="both"/>
        <w:rPr>
          <w:rFonts w:ascii="Times New Roman" w:hAnsi="Times New Roman"/>
          <w:sz w:val="28"/>
          <w:szCs w:val="28"/>
        </w:rPr>
      </w:pPr>
      <w:r w:rsidRPr="0074495D">
        <w:rPr>
          <w:rFonts w:ascii="Times New Roman" w:hAnsi="Times New Roman"/>
          <w:sz w:val="28"/>
          <w:szCs w:val="28"/>
        </w:rPr>
        <w:t>узнает о</w:t>
      </w:r>
      <w:r w:rsidR="00FA035C">
        <w:rPr>
          <w:rFonts w:ascii="Times New Roman" w:hAnsi="Times New Roman"/>
          <w:sz w:val="28"/>
          <w:szCs w:val="28"/>
        </w:rPr>
        <w:t>б</w:t>
      </w:r>
      <w:r w:rsidRPr="0074495D">
        <w:rPr>
          <w:rFonts w:ascii="Times New Roman" w:hAnsi="Times New Roman"/>
          <w:sz w:val="28"/>
          <w:szCs w:val="28"/>
        </w:rPr>
        <w:t xml:space="preserve"> истории и тенденциях развития компьютеров; о том как можно улучшить характеристики компьютеров; </w:t>
      </w:r>
    </w:p>
    <w:p w:rsidR="002658F5" w:rsidRPr="0074495D" w:rsidRDefault="002658F5" w:rsidP="002658F5">
      <w:pPr>
        <w:pStyle w:val="a8"/>
        <w:numPr>
          <w:ilvl w:val="0"/>
          <w:numId w:val="95"/>
        </w:numPr>
        <w:tabs>
          <w:tab w:val="left" w:pos="820"/>
          <w:tab w:val="left" w:pos="993"/>
          <w:tab w:val="left" w:pos="4100"/>
          <w:tab w:val="left" w:pos="6260"/>
          <w:tab w:val="left" w:pos="8240"/>
        </w:tabs>
        <w:spacing w:line="360" w:lineRule="auto"/>
        <w:ind w:left="0" w:firstLine="709"/>
        <w:jc w:val="both"/>
        <w:rPr>
          <w:rFonts w:ascii="Times New Roman" w:hAnsi="Times New Roman"/>
          <w:sz w:val="28"/>
          <w:szCs w:val="28"/>
        </w:rPr>
      </w:pPr>
      <w:r w:rsidRPr="0074495D">
        <w:rPr>
          <w:rFonts w:ascii="Times New Roman" w:hAnsi="Times New Roman"/>
          <w:sz w:val="28"/>
          <w:szCs w:val="28"/>
        </w:rPr>
        <w:t>узнает о том</w:t>
      </w:r>
      <w:r w:rsidR="00FA035C">
        <w:rPr>
          <w:rFonts w:ascii="Times New Roman" w:hAnsi="Times New Roman"/>
          <w:sz w:val="28"/>
          <w:szCs w:val="28"/>
        </w:rPr>
        <w:t>,</w:t>
      </w:r>
      <w:r w:rsidRPr="0074495D">
        <w:rPr>
          <w:rFonts w:ascii="Times New Roman" w:hAnsi="Times New Roman"/>
          <w:sz w:val="28"/>
          <w:szCs w:val="28"/>
        </w:rPr>
        <w:t xml:space="preserve"> какие задачи решаются с помощью суперкомпьютеров.</w:t>
      </w:r>
    </w:p>
    <w:p w:rsidR="006E54D0" w:rsidRPr="0074495D" w:rsidRDefault="006E54D0" w:rsidP="00941C6C">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w:t>
      </w:r>
    </w:p>
    <w:p w:rsidR="0095315B" w:rsidRPr="0074495D" w:rsidRDefault="0095315B" w:rsidP="00496ECF">
      <w:pPr>
        <w:pStyle w:val="a8"/>
        <w:numPr>
          <w:ilvl w:val="0"/>
          <w:numId w:val="96"/>
        </w:numPr>
        <w:tabs>
          <w:tab w:val="left" w:pos="940"/>
        </w:tabs>
        <w:spacing w:line="360" w:lineRule="auto"/>
        <w:ind w:left="0" w:firstLine="709"/>
        <w:jc w:val="both"/>
        <w:rPr>
          <w:rFonts w:ascii="Times New Roman" w:hAnsi="Times New Roman"/>
          <w:i/>
          <w:sz w:val="28"/>
          <w:szCs w:val="28"/>
        </w:rPr>
      </w:pPr>
      <w:r w:rsidRPr="0074495D">
        <w:rPr>
          <w:rFonts w:ascii="Times New Roman" w:eastAsia="Times New Roman" w:hAnsi="Times New Roman"/>
          <w:i/>
          <w:sz w:val="28"/>
          <w:szCs w:val="28"/>
        </w:rPr>
        <w:t>осознано подходить к выбору ИКТ–средств для своих учебных и иных целей;</w:t>
      </w:r>
    </w:p>
    <w:p w:rsidR="0095315B" w:rsidRPr="0074495D" w:rsidRDefault="0095315B" w:rsidP="00496ECF">
      <w:pPr>
        <w:pStyle w:val="a8"/>
        <w:numPr>
          <w:ilvl w:val="0"/>
          <w:numId w:val="96"/>
        </w:numPr>
        <w:tabs>
          <w:tab w:val="left" w:pos="940"/>
        </w:tabs>
        <w:spacing w:line="360" w:lineRule="auto"/>
        <w:ind w:left="0" w:firstLine="709"/>
        <w:jc w:val="both"/>
        <w:rPr>
          <w:rFonts w:ascii="Times New Roman" w:hAnsi="Times New Roman"/>
          <w:i/>
          <w:sz w:val="28"/>
          <w:szCs w:val="28"/>
        </w:rPr>
      </w:pPr>
      <w:r w:rsidRPr="0074495D">
        <w:rPr>
          <w:rFonts w:ascii="Times New Roman" w:eastAsia="Times New Roman" w:hAnsi="Times New Roman"/>
          <w:i/>
          <w:sz w:val="28"/>
          <w:szCs w:val="28"/>
        </w:rPr>
        <w:t>узнать о физических ограничениях на значения характеристик компьютера.</w:t>
      </w:r>
    </w:p>
    <w:p w:rsidR="006E54D0" w:rsidRPr="0074495D" w:rsidRDefault="006E54D0" w:rsidP="00941C6C">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Математические основы информатики</w:t>
      </w:r>
    </w:p>
    <w:p w:rsidR="006E54D0" w:rsidRPr="0074495D" w:rsidRDefault="006E54D0" w:rsidP="00941C6C">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pStyle w:val="a8"/>
        <w:numPr>
          <w:ilvl w:val="0"/>
          <w:numId w:val="96"/>
        </w:numPr>
        <w:tabs>
          <w:tab w:val="left" w:pos="820"/>
          <w:tab w:val="left" w:pos="993"/>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описывать размер двоичных текстов, используя термины «бит», «байт» и производные от них; использовать термины, описывающие скорость передачи данных, оценивать время передачи данных;</w:t>
      </w:r>
    </w:p>
    <w:p w:rsidR="006E54D0" w:rsidRPr="0074495D" w:rsidRDefault="006E54D0" w:rsidP="00496ECF">
      <w:pPr>
        <w:pStyle w:val="a8"/>
        <w:numPr>
          <w:ilvl w:val="0"/>
          <w:numId w:val="96"/>
        </w:numPr>
        <w:tabs>
          <w:tab w:val="left" w:pos="820"/>
          <w:tab w:val="left" w:pos="993"/>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кодировать и декодировать тексты по заданной кодовой таблице;</w:t>
      </w:r>
    </w:p>
    <w:p w:rsidR="006E54D0" w:rsidRPr="0074495D" w:rsidRDefault="006E54D0" w:rsidP="00496ECF">
      <w:pPr>
        <w:pStyle w:val="a8"/>
        <w:numPr>
          <w:ilvl w:val="0"/>
          <w:numId w:val="96"/>
        </w:numPr>
        <w:tabs>
          <w:tab w:val="left" w:pos="820"/>
          <w:tab w:val="left" w:pos="993"/>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оперировать понятиями, связанными с передачей данных (источник и при</w:t>
      </w:r>
      <w:r w:rsidR="00245F1D" w:rsidRPr="0074495D">
        <w:rPr>
          <w:rFonts w:ascii="Times New Roman" w:eastAsia="Times New Roman" w:hAnsi="Times New Roman"/>
          <w:sz w:val="28"/>
          <w:szCs w:val="28"/>
        </w:rPr>
        <w:t>е</w:t>
      </w:r>
      <w:r w:rsidRPr="0074495D">
        <w:rPr>
          <w:rFonts w:ascii="Times New Roman" w:eastAsia="Times New Roman" w:hAnsi="Times New Roman"/>
          <w:sz w:val="28"/>
          <w:szCs w:val="28"/>
        </w:rPr>
        <w:t>мник данных: канал связи, скорость передачи данных по каналу связи, пропускная способность канала связи);</w:t>
      </w:r>
    </w:p>
    <w:p w:rsidR="006E54D0" w:rsidRPr="0074495D" w:rsidRDefault="006E54D0" w:rsidP="00496ECF">
      <w:pPr>
        <w:pStyle w:val="a8"/>
        <w:numPr>
          <w:ilvl w:val="0"/>
          <w:numId w:val="96"/>
        </w:numPr>
        <w:tabs>
          <w:tab w:val="left" w:pos="820"/>
          <w:tab w:val="left" w:pos="993"/>
        </w:tabs>
        <w:spacing w:line="360" w:lineRule="auto"/>
        <w:ind w:left="0" w:firstLine="709"/>
        <w:jc w:val="both"/>
        <w:rPr>
          <w:rFonts w:ascii="Times New Roman" w:hAnsi="Times New Roman"/>
          <w:sz w:val="28"/>
          <w:szCs w:val="28"/>
        </w:rPr>
      </w:pPr>
      <w:r w:rsidRPr="0074495D">
        <w:rPr>
          <w:rFonts w:ascii="Times New Roman" w:eastAsia="Times New Roman" w:hAnsi="Times New Roman"/>
          <w:sz w:val="28"/>
          <w:szCs w:val="28"/>
        </w:rPr>
        <w:t>определять минимальную длину кодового слова по заданным алфавиту кодируемого текста и кодовому алфавиту (для кодового алфавита из 2, 3 или 4 символов);</w:t>
      </w:r>
    </w:p>
    <w:p w:rsidR="006E54D0" w:rsidRPr="0074495D" w:rsidRDefault="006E54D0" w:rsidP="00496ECF">
      <w:pPr>
        <w:pStyle w:val="a8"/>
        <w:numPr>
          <w:ilvl w:val="0"/>
          <w:numId w:val="96"/>
        </w:numPr>
        <w:tabs>
          <w:tab w:val="left" w:pos="820"/>
          <w:tab w:val="left" w:pos="993"/>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определять длину кодовой последовательности по длине исходного текста и кодовой таблице равномерного кода;</w:t>
      </w:r>
    </w:p>
    <w:p w:rsidR="006E54D0" w:rsidRPr="0074495D" w:rsidRDefault="006E54D0" w:rsidP="00496ECF">
      <w:pPr>
        <w:pStyle w:val="a8"/>
        <w:numPr>
          <w:ilvl w:val="0"/>
          <w:numId w:val="96"/>
        </w:numPr>
        <w:tabs>
          <w:tab w:val="left" w:pos="820"/>
          <w:tab w:val="left" w:pos="993"/>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 xml:space="preserve">записывать в двоичной системе целые числа от 0 до 1024; переводить заданное натуральное число из десятичной записи в двоичную и из двоичной в </w:t>
      </w:r>
      <w:r w:rsidRPr="0074495D">
        <w:rPr>
          <w:rFonts w:ascii="Times New Roman" w:eastAsia="Times New Roman" w:hAnsi="Times New Roman"/>
          <w:sz w:val="28"/>
          <w:szCs w:val="28"/>
        </w:rPr>
        <w:lastRenderedPageBreak/>
        <w:t>десятичную; сравнивать числа в двоичной записи; складывать и вычитать числа, записанные в двоичной системе счисления;</w:t>
      </w:r>
    </w:p>
    <w:p w:rsidR="006E54D0" w:rsidRPr="0074495D" w:rsidRDefault="006E54D0" w:rsidP="00496ECF">
      <w:pPr>
        <w:pStyle w:val="a8"/>
        <w:numPr>
          <w:ilvl w:val="0"/>
          <w:numId w:val="96"/>
        </w:numPr>
        <w:tabs>
          <w:tab w:val="left" w:pos="820"/>
          <w:tab w:val="left" w:pos="993"/>
          <w:tab w:val="left" w:pos="1960"/>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записывать логические выражения</w:t>
      </w:r>
      <w:r w:rsidR="00FA035C">
        <w:rPr>
          <w:rFonts w:ascii="Times New Roman" w:eastAsia="Times New Roman" w:hAnsi="Times New Roman"/>
          <w:sz w:val="28"/>
          <w:szCs w:val="28"/>
        </w:rPr>
        <w:t>,</w:t>
      </w:r>
      <w:r w:rsidRPr="0074495D">
        <w:rPr>
          <w:rFonts w:ascii="Times New Roman" w:eastAsia="Times New Roman" w:hAnsi="Times New Roman"/>
          <w:sz w:val="28"/>
          <w:szCs w:val="28"/>
        </w:rPr>
        <w:t xml:space="preserve"> составленные с помощью операций «</w:t>
      </w:r>
      <w:r w:rsidR="006460EB" w:rsidRPr="0074495D">
        <w:rPr>
          <w:rFonts w:ascii="Times New Roman" w:eastAsia="Times New Roman" w:hAnsi="Times New Roman"/>
          <w:sz w:val="28"/>
          <w:szCs w:val="28"/>
        </w:rPr>
        <w:t>и», «или», «не</w:t>
      </w:r>
      <w:r w:rsidRPr="0074495D">
        <w:rPr>
          <w:rFonts w:ascii="Times New Roman" w:eastAsia="Times New Roman" w:hAnsi="Times New Roman"/>
          <w:sz w:val="28"/>
          <w:szCs w:val="28"/>
        </w:rPr>
        <w:t>» и скобок, определять истинность такого составного высказывания, если известны значения истинности входящих в него элементарных высказываний;</w:t>
      </w:r>
    </w:p>
    <w:p w:rsidR="006E54D0" w:rsidRPr="0074495D" w:rsidRDefault="006E54D0" w:rsidP="00496ECF">
      <w:pPr>
        <w:pStyle w:val="a8"/>
        <w:numPr>
          <w:ilvl w:val="0"/>
          <w:numId w:val="96"/>
        </w:numPr>
        <w:tabs>
          <w:tab w:val="left" w:pos="820"/>
          <w:tab w:val="left" w:pos="993"/>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определять количество элементов в множествах, полученных из двух или трех базовых множеств с помощью операций объединения, пересечения и дополнения;</w:t>
      </w:r>
    </w:p>
    <w:p w:rsidR="006E54D0" w:rsidRPr="0074495D" w:rsidRDefault="006E54D0" w:rsidP="00496ECF">
      <w:pPr>
        <w:pStyle w:val="a8"/>
        <w:numPr>
          <w:ilvl w:val="0"/>
          <w:numId w:val="96"/>
        </w:numPr>
        <w:tabs>
          <w:tab w:val="left" w:pos="820"/>
          <w:tab w:val="left" w:pos="993"/>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использовать терминологию, связанную с графами (вершина, ребро, путь, длина ребра и пути), деревьями (корень, лист, высота дерева) и списками (первый элемент, последний элемент, предыдущий элемент, следующий элемент; вставка, удаление и замена элемента);</w:t>
      </w:r>
    </w:p>
    <w:p w:rsidR="006E54D0" w:rsidRPr="0074495D" w:rsidRDefault="006E54D0" w:rsidP="00496ECF">
      <w:pPr>
        <w:pStyle w:val="a8"/>
        <w:numPr>
          <w:ilvl w:val="0"/>
          <w:numId w:val="96"/>
        </w:numPr>
        <w:tabs>
          <w:tab w:val="left" w:pos="820"/>
          <w:tab w:val="left" w:pos="993"/>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описывать граф с помощью матрицы смежности с указанием длин ребер (знание термина «матрица смежности» не обязательно);</w:t>
      </w:r>
    </w:p>
    <w:p w:rsidR="00726303" w:rsidRPr="0074495D" w:rsidRDefault="00726303" w:rsidP="00496ECF">
      <w:pPr>
        <w:pStyle w:val="a8"/>
        <w:numPr>
          <w:ilvl w:val="0"/>
          <w:numId w:val="96"/>
        </w:numPr>
        <w:tabs>
          <w:tab w:val="left" w:pos="284"/>
          <w:tab w:val="left" w:pos="993"/>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познакомиться с двоичным кодированием текстов и с наиболее употребительными современными кодами;</w:t>
      </w:r>
    </w:p>
    <w:p w:rsidR="006E54D0" w:rsidRPr="0074495D" w:rsidRDefault="006E54D0" w:rsidP="00496ECF">
      <w:pPr>
        <w:pStyle w:val="a8"/>
        <w:numPr>
          <w:ilvl w:val="0"/>
          <w:numId w:val="96"/>
        </w:numPr>
        <w:tabs>
          <w:tab w:val="left" w:pos="820"/>
          <w:tab w:val="left" w:pos="993"/>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использовать основные способы графического представления числовой информации</w:t>
      </w:r>
      <w:r w:rsidR="00726303" w:rsidRPr="0074495D">
        <w:rPr>
          <w:rFonts w:ascii="Times New Roman" w:eastAsia="Times New Roman" w:hAnsi="Times New Roman"/>
          <w:sz w:val="28"/>
          <w:szCs w:val="28"/>
        </w:rPr>
        <w:t>, (графики, диаграммы)</w:t>
      </w:r>
      <w:r w:rsidRPr="0074495D">
        <w:rPr>
          <w:rFonts w:ascii="Times New Roman" w:eastAsia="Times New Roman" w:hAnsi="Times New Roman"/>
          <w:sz w:val="28"/>
          <w:szCs w:val="28"/>
        </w:rPr>
        <w:t>.</w:t>
      </w:r>
    </w:p>
    <w:p w:rsidR="006E54D0" w:rsidRPr="0074495D" w:rsidRDefault="006E54D0" w:rsidP="00941C6C">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w:t>
      </w:r>
    </w:p>
    <w:p w:rsidR="006E54D0" w:rsidRPr="0074495D" w:rsidRDefault="006E54D0" w:rsidP="00496ECF">
      <w:pPr>
        <w:pStyle w:val="a8"/>
        <w:numPr>
          <w:ilvl w:val="0"/>
          <w:numId w:val="97"/>
        </w:numPr>
        <w:tabs>
          <w:tab w:val="left" w:pos="820"/>
          <w:tab w:val="left" w:pos="993"/>
        </w:tabs>
        <w:spacing w:line="360" w:lineRule="auto"/>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познакомиться с примерами математических моделей и использования компьютеров при их анализе; понять сходства и различия между математической моделью объекта и его натурной моделью, между математической моделью объекта/явления и словесным описанием;</w:t>
      </w:r>
    </w:p>
    <w:p w:rsidR="006E54D0" w:rsidRPr="0074495D" w:rsidRDefault="006E54D0" w:rsidP="00496ECF">
      <w:pPr>
        <w:pStyle w:val="a8"/>
        <w:numPr>
          <w:ilvl w:val="0"/>
          <w:numId w:val="97"/>
        </w:numPr>
        <w:tabs>
          <w:tab w:val="left" w:pos="820"/>
          <w:tab w:val="left" w:pos="993"/>
        </w:tabs>
        <w:spacing w:line="360" w:lineRule="auto"/>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узнать о том, что любые дискретные данные можно описать, используя алфавит, содержащий только два символа, например, 0 и 1;</w:t>
      </w:r>
    </w:p>
    <w:p w:rsidR="006E54D0" w:rsidRPr="0074495D" w:rsidRDefault="006E54D0" w:rsidP="00496ECF">
      <w:pPr>
        <w:pStyle w:val="a8"/>
        <w:numPr>
          <w:ilvl w:val="0"/>
          <w:numId w:val="97"/>
        </w:numPr>
        <w:tabs>
          <w:tab w:val="left" w:pos="820"/>
          <w:tab w:val="left" w:pos="993"/>
        </w:tabs>
        <w:spacing w:line="360" w:lineRule="auto"/>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познакомиться с тем, как информация (данные) представляется в современных компьютерах</w:t>
      </w:r>
      <w:r w:rsidR="0095315B" w:rsidRPr="0074495D">
        <w:rPr>
          <w:rFonts w:ascii="Times New Roman" w:eastAsia="Times New Roman" w:hAnsi="Times New Roman"/>
          <w:i/>
          <w:sz w:val="28"/>
          <w:szCs w:val="28"/>
        </w:rPr>
        <w:t xml:space="preserve"> и робототехнических системах</w:t>
      </w:r>
      <w:r w:rsidRPr="0074495D">
        <w:rPr>
          <w:rFonts w:ascii="Times New Roman" w:eastAsia="Times New Roman" w:hAnsi="Times New Roman"/>
          <w:i/>
          <w:sz w:val="28"/>
          <w:szCs w:val="28"/>
        </w:rPr>
        <w:t>;</w:t>
      </w:r>
    </w:p>
    <w:p w:rsidR="0095315B" w:rsidRPr="0074495D" w:rsidRDefault="006E54D0" w:rsidP="00496ECF">
      <w:pPr>
        <w:pStyle w:val="a8"/>
        <w:numPr>
          <w:ilvl w:val="0"/>
          <w:numId w:val="97"/>
        </w:numPr>
        <w:tabs>
          <w:tab w:val="left" w:pos="820"/>
          <w:tab w:val="left" w:pos="993"/>
        </w:tabs>
        <w:spacing w:line="360" w:lineRule="auto"/>
        <w:ind w:left="0" w:firstLine="709"/>
        <w:jc w:val="both"/>
        <w:rPr>
          <w:rFonts w:ascii="Times New Roman" w:hAnsi="Times New Roman"/>
          <w:i/>
          <w:sz w:val="28"/>
          <w:szCs w:val="28"/>
        </w:rPr>
      </w:pPr>
      <w:r w:rsidRPr="0074495D">
        <w:rPr>
          <w:rFonts w:ascii="Times New Roman" w:eastAsia="Times New Roman" w:hAnsi="Times New Roman"/>
          <w:i/>
          <w:sz w:val="28"/>
          <w:szCs w:val="28"/>
        </w:rPr>
        <w:t>познакомиться с примерами использования графов, деревьев и списков при описании реальных объектов и процессов</w:t>
      </w:r>
      <w:r w:rsidR="0095315B" w:rsidRPr="0074495D">
        <w:rPr>
          <w:rFonts w:ascii="Times New Roman" w:eastAsia="Times New Roman" w:hAnsi="Times New Roman"/>
          <w:i/>
          <w:sz w:val="28"/>
          <w:szCs w:val="28"/>
        </w:rPr>
        <w:t>;</w:t>
      </w:r>
    </w:p>
    <w:p w:rsidR="0095315B" w:rsidRPr="0074495D" w:rsidRDefault="0095315B" w:rsidP="00496ECF">
      <w:pPr>
        <w:pStyle w:val="a8"/>
        <w:numPr>
          <w:ilvl w:val="0"/>
          <w:numId w:val="97"/>
        </w:numPr>
        <w:tabs>
          <w:tab w:val="left" w:pos="940"/>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lastRenderedPageBreak/>
        <w:t xml:space="preserve">ознакомиться с влиянием ошибок измерений и вычислений на выполнение алгоритмов управления реальными объектами (на примере учебных автономных роботов);  </w:t>
      </w:r>
    </w:p>
    <w:p w:rsidR="006E54D0" w:rsidRPr="0074495D" w:rsidRDefault="0095315B" w:rsidP="00496ECF">
      <w:pPr>
        <w:pStyle w:val="a8"/>
        <w:numPr>
          <w:ilvl w:val="0"/>
          <w:numId w:val="97"/>
        </w:numPr>
        <w:tabs>
          <w:tab w:val="left" w:pos="940"/>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узнать о наличии кодов, которые исправляют ошибки искажения, возникающие при передаче информации.</w:t>
      </w:r>
    </w:p>
    <w:p w:rsidR="006E54D0" w:rsidRPr="0074495D" w:rsidRDefault="006E54D0" w:rsidP="00941C6C">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Алгоритмы и элементы программирования</w:t>
      </w:r>
    </w:p>
    <w:p w:rsidR="006E54D0" w:rsidRPr="0074495D" w:rsidRDefault="006E54D0" w:rsidP="00941C6C">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2658F5" w:rsidRPr="0074495D" w:rsidRDefault="002658F5" w:rsidP="002658F5">
      <w:pPr>
        <w:pStyle w:val="a8"/>
        <w:numPr>
          <w:ilvl w:val="0"/>
          <w:numId w:val="98"/>
        </w:numPr>
        <w:tabs>
          <w:tab w:val="left" w:pos="820"/>
          <w:tab w:val="left" w:pos="993"/>
        </w:tabs>
        <w:spacing w:line="360" w:lineRule="auto"/>
        <w:ind w:left="0" w:firstLine="709"/>
        <w:jc w:val="both"/>
        <w:rPr>
          <w:rFonts w:ascii="Times New Roman" w:eastAsia="Times New Roman" w:hAnsi="Times New Roman"/>
          <w:sz w:val="28"/>
          <w:szCs w:val="28"/>
        </w:rPr>
      </w:pPr>
      <w:r w:rsidRPr="0074495D">
        <w:rPr>
          <w:rFonts w:ascii="Times New Roman" w:hAnsi="Times New Roman"/>
          <w:sz w:val="28"/>
          <w:szCs w:val="28"/>
        </w:rPr>
        <w:t>составлять алгоритмы для решения учебных задач различных типов;</w:t>
      </w:r>
    </w:p>
    <w:p w:rsidR="002658F5" w:rsidRPr="0074495D" w:rsidRDefault="002658F5" w:rsidP="002658F5">
      <w:pPr>
        <w:pStyle w:val="a8"/>
        <w:numPr>
          <w:ilvl w:val="0"/>
          <w:numId w:val="98"/>
        </w:numPr>
        <w:tabs>
          <w:tab w:val="left" w:pos="820"/>
          <w:tab w:val="left" w:pos="993"/>
        </w:tabs>
        <w:spacing w:line="360" w:lineRule="auto"/>
        <w:ind w:left="0" w:firstLine="709"/>
        <w:jc w:val="both"/>
        <w:rPr>
          <w:rStyle w:val="dash0410005f0431005f0437005f0430005f0446005f0020005f0441005f043f005f0438005f0441005f043a005f0430005f005fchar1char1"/>
          <w:rFonts w:eastAsia="Times New Roman"/>
          <w:sz w:val="28"/>
          <w:szCs w:val="28"/>
        </w:rPr>
      </w:pPr>
      <w:r w:rsidRPr="0074495D">
        <w:rPr>
          <w:rStyle w:val="dash0410005f0431005f0437005f0430005f0446005f0020005f0441005f043f005f0438005f0441005f043a005f0430005f005fchar1char1"/>
          <w:sz w:val="28"/>
          <w:szCs w:val="28"/>
        </w:rPr>
        <w:t>выражать алгоритм решения задачи различными способами (словесным, графическим, в том числе и в виде блок-схемы,  с помощью формальных языков и др.);</w:t>
      </w:r>
    </w:p>
    <w:p w:rsidR="002658F5" w:rsidRPr="0074495D" w:rsidRDefault="002658F5" w:rsidP="002658F5">
      <w:pPr>
        <w:pStyle w:val="a8"/>
        <w:numPr>
          <w:ilvl w:val="0"/>
          <w:numId w:val="98"/>
        </w:numPr>
        <w:tabs>
          <w:tab w:val="left" w:pos="820"/>
          <w:tab w:val="left" w:pos="993"/>
        </w:tabs>
        <w:spacing w:line="360" w:lineRule="auto"/>
        <w:ind w:left="0" w:firstLine="709"/>
        <w:jc w:val="both"/>
        <w:rPr>
          <w:rStyle w:val="dash0410005f0431005f0437005f0430005f0446005f0020005f0441005f043f005f0438005f0441005f043a005f0430005f005fchar1char1"/>
          <w:rFonts w:eastAsia="Times New Roman"/>
          <w:sz w:val="28"/>
          <w:szCs w:val="28"/>
        </w:rPr>
      </w:pPr>
      <w:r w:rsidRPr="0074495D">
        <w:rPr>
          <w:rStyle w:val="dash0410005f0431005f0437005f0430005f0446005f0020005f0441005f043f005f0438005f0441005f043a005f0430005f005fchar1char1"/>
          <w:sz w:val="28"/>
          <w:szCs w:val="28"/>
        </w:rPr>
        <w:t>определять наиболее оптимальный способ выражения алгоритма для решения конкретных задач (словесный, графический, с помощью формальных языков);</w:t>
      </w:r>
    </w:p>
    <w:p w:rsidR="002658F5" w:rsidRPr="0074495D" w:rsidRDefault="002658F5" w:rsidP="002658F5">
      <w:pPr>
        <w:pStyle w:val="a8"/>
        <w:numPr>
          <w:ilvl w:val="0"/>
          <w:numId w:val="98"/>
        </w:numPr>
        <w:tabs>
          <w:tab w:val="left" w:pos="820"/>
          <w:tab w:val="left" w:pos="993"/>
        </w:tabs>
        <w:spacing w:line="360" w:lineRule="auto"/>
        <w:ind w:left="0" w:firstLine="709"/>
        <w:jc w:val="both"/>
        <w:rPr>
          <w:rFonts w:ascii="Times New Roman" w:eastAsia="Times New Roman" w:hAnsi="Times New Roman"/>
          <w:sz w:val="28"/>
          <w:szCs w:val="28"/>
        </w:rPr>
      </w:pPr>
      <w:r w:rsidRPr="0074495D">
        <w:rPr>
          <w:rStyle w:val="dash0410005f0431005f0437005f0430005f0446005f0020005f0441005f043f005f0438005f0441005f043a005f0430005f005fchar1char1"/>
          <w:sz w:val="28"/>
          <w:szCs w:val="28"/>
        </w:rPr>
        <w:t>определять результат выполнения заданного алгоритма или его фрагмента;</w:t>
      </w:r>
    </w:p>
    <w:p w:rsidR="006E54D0" w:rsidRPr="0074495D" w:rsidRDefault="006E54D0" w:rsidP="00496ECF">
      <w:pPr>
        <w:pStyle w:val="a8"/>
        <w:numPr>
          <w:ilvl w:val="0"/>
          <w:numId w:val="98"/>
        </w:numPr>
        <w:tabs>
          <w:tab w:val="left" w:pos="820"/>
          <w:tab w:val="left" w:pos="993"/>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использовать термины «исполнитель», «алгоритм», «программа», а также понимать разницу между употреблением этих терминов в обыденной речи и в информатике;</w:t>
      </w:r>
    </w:p>
    <w:p w:rsidR="006E54D0" w:rsidRPr="0074495D" w:rsidRDefault="006E54D0" w:rsidP="00496ECF">
      <w:pPr>
        <w:pStyle w:val="a8"/>
        <w:numPr>
          <w:ilvl w:val="0"/>
          <w:numId w:val="98"/>
        </w:numPr>
        <w:tabs>
          <w:tab w:val="left" w:pos="820"/>
          <w:tab w:val="left" w:pos="993"/>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выполнять без использования компьютера («вручную») несложные алгоритмы управления исполнителями и анализа числовых и текстовых данных, записанные на конкретном язык программирования с использованием основных управляющих конструкций последовательного программирования (линейная программа, ветвление, повторение, вспомогательные алгоритмы);</w:t>
      </w:r>
    </w:p>
    <w:p w:rsidR="006E54D0" w:rsidRPr="0074495D" w:rsidRDefault="006E54D0" w:rsidP="00496ECF">
      <w:pPr>
        <w:pStyle w:val="a8"/>
        <w:numPr>
          <w:ilvl w:val="0"/>
          <w:numId w:val="98"/>
        </w:numPr>
        <w:tabs>
          <w:tab w:val="left" w:pos="820"/>
          <w:tab w:val="left" w:pos="993"/>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составлять несложные алгоритмы управления исполнителями и анализа числовых и текстовых данных с использованием основных управляющих конструкций последовательного программирования и записывать</w:t>
      </w:r>
      <w:r w:rsidR="00FA035C">
        <w:rPr>
          <w:rFonts w:ascii="Times New Roman" w:eastAsia="Times New Roman" w:hAnsi="Times New Roman"/>
          <w:sz w:val="28"/>
          <w:szCs w:val="28"/>
        </w:rPr>
        <w:t xml:space="preserve"> </w:t>
      </w:r>
      <w:r w:rsidRPr="0074495D">
        <w:rPr>
          <w:rFonts w:ascii="Times New Roman" w:eastAsia="Times New Roman" w:hAnsi="Times New Roman"/>
          <w:sz w:val="28"/>
          <w:szCs w:val="28"/>
        </w:rPr>
        <w:t>их</w:t>
      </w:r>
      <w:r w:rsidR="00FA035C">
        <w:rPr>
          <w:rFonts w:ascii="Times New Roman" w:eastAsia="Times New Roman" w:hAnsi="Times New Roman"/>
          <w:sz w:val="28"/>
          <w:szCs w:val="28"/>
        </w:rPr>
        <w:t xml:space="preserve"> </w:t>
      </w:r>
      <w:r w:rsidRPr="0074495D">
        <w:rPr>
          <w:rFonts w:ascii="Times New Roman" w:eastAsia="Times New Roman" w:hAnsi="Times New Roman"/>
          <w:sz w:val="28"/>
          <w:szCs w:val="28"/>
        </w:rPr>
        <w:t>в виде</w:t>
      </w:r>
      <w:r w:rsidRPr="0074495D">
        <w:rPr>
          <w:rFonts w:ascii="Times New Roman" w:eastAsia="Times New Roman" w:hAnsi="Times New Roman"/>
          <w:sz w:val="28"/>
          <w:szCs w:val="28"/>
        </w:rPr>
        <w:tab/>
        <w:t>программ</w:t>
      </w:r>
      <w:r w:rsidR="00FA035C">
        <w:rPr>
          <w:rFonts w:ascii="Times New Roman" w:eastAsia="Times New Roman" w:hAnsi="Times New Roman"/>
          <w:sz w:val="28"/>
          <w:szCs w:val="28"/>
        </w:rPr>
        <w:t xml:space="preserve"> </w:t>
      </w:r>
      <w:r w:rsidRPr="0074495D">
        <w:rPr>
          <w:rFonts w:ascii="Times New Roman" w:eastAsia="Times New Roman" w:hAnsi="Times New Roman"/>
          <w:sz w:val="28"/>
          <w:szCs w:val="28"/>
        </w:rPr>
        <w:t>на</w:t>
      </w:r>
      <w:r w:rsidR="00FA035C">
        <w:rPr>
          <w:rFonts w:ascii="Times New Roman" w:eastAsia="Times New Roman" w:hAnsi="Times New Roman"/>
          <w:sz w:val="28"/>
          <w:szCs w:val="28"/>
        </w:rPr>
        <w:t xml:space="preserve"> </w:t>
      </w:r>
      <w:r w:rsidRPr="0074495D">
        <w:rPr>
          <w:rFonts w:ascii="Times New Roman" w:eastAsia="Times New Roman" w:hAnsi="Times New Roman"/>
          <w:sz w:val="28"/>
          <w:szCs w:val="28"/>
        </w:rPr>
        <w:t>выбранном</w:t>
      </w:r>
      <w:r w:rsidR="00FA035C">
        <w:rPr>
          <w:rFonts w:ascii="Times New Roman" w:eastAsia="Times New Roman" w:hAnsi="Times New Roman"/>
          <w:sz w:val="28"/>
          <w:szCs w:val="28"/>
        </w:rPr>
        <w:t xml:space="preserve"> </w:t>
      </w:r>
      <w:r w:rsidRPr="0074495D">
        <w:rPr>
          <w:rFonts w:ascii="Times New Roman" w:eastAsia="Times New Roman" w:hAnsi="Times New Roman"/>
          <w:sz w:val="28"/>
          <w:szCs w:val="28"/>
        </w:rPr>
        <w:t>языке программирования; выполнять эти программы на компьютере;</w:t>
      </w:r>
    </w:p>
    <w:p w:rsidR="006E54D0" w:rsidRPr="0074495D" w:rsidRDefault="006E54D0" w:rsidP="00496ECF">
      <w:pPr>
        <w:pStyle w:val="a8"/>
        <w:numPr>
          <w:ilvl w:val="0"/>
          <w:numId w:val="98"/>
        </w:numPr>
        <w:tabs>
          <w:tab w:val="left" w:pos="900"/>
          <w:tab w:val="left" w:pos="993"/>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lastRenderedPageBreak/>
        <w:t>использовать величины (переменные) различных типов, табличные величины (массивы), а также выражения, составленные из этих величин; использовать оператор присваивания;</w:t>
      </w:r>
    </w:p>
    <w:p w:rsidR="006E54D0" w:rsidRPr="0074495D" w:rsidRDefault="006E54D0" w:rsidP="00496ECF">
      <w:pPr>
        <w:pStyle w:val="a8"/>
        <w:numPr>
          <w:ilvl w:val="0"/>
          <w:numId w:val="98"/>
        </w:numPr>
        <w:tabs>
          <w:tab w:val="left" w:pos="820"/>
          <w:tab w:val="left" w:pos="993"/>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анализировать предложенный алгоритм, например, определять какие результаты возможны при заданном множестве исходных значений;</w:t>
      </w:r>
    </w:p>
    <w:p w:rsidR="006E54D0" w:rsidRPr="0074495D" w:rsidRDefault="006E54D0" w:rsidP="00496ECF">
      <w:pPr>
        <w:pStyle w:val="a8"/>
        <w:numPr>
          <w:ilvl w:val="0"/>
          <w:numId w:val="98"/>
        </w:numPr>
        <w:tabs>
          <w:tab w:val="left" w:pos="820"/>
          <w:tab w:val="left" w:pos="993"/>
        </w:tabs>
        <w:spacing w:line="360" w:lineRule="auto"/>
        <w:ind w:left="0" w:firstLine="709"/>
        <w:jc w:val="both"/>
        <w:rPr>
          <w:rFonts w:ascii="Times New Roman" w:hAnsi="Times New Roman"/>
          <w:sz w:val="28"/>
          <w:szCs w:val="28"/>
        </w:rPr>
      </w:pPr>
      <w:r w:rsidRPr="0074495D">
        <w:rPr>
          <w:rFonts w:ascii="Times New Roman" w:eastAsia="Times New Roman" w:hAnsi="Times New Roman"/>
          <w:sz w:val="28"/>
          <w:szCs w:val="28"/>
        </w:rPr>
        <w:t>использовать логические значения, операции и выражения с ними;</w:t>
      </w:r>
    </w:p>
    <w:p w:rsidR="006E54D0" w:rsidRPr="0074495D" w:rsidRDefault="006E54D0" w:rsidP="00496ECF">
      <w:pPr>
        <w:pStyle w:val="a8"/>
        <w:numPr>
          <w:ilvl w:val="0"/>
          <w:numId w:val="98"/>
        </w:numPr>
        <w:tabs>
          <w:tab w:val="left" w:pos="820"/>
          <w:tab w:val="left" w:pos="993"/>
        </w:tabs>
        <w:spacing w:line="360" w:lineRule="auto"/>
        <w:ind w:left="0" w:firstLine="709"/>
        <w:jc w:val="both"/>
        <w:rPr>
          <w:rFonts w:ascii="Times New Roman" w:hAnsi="Times New Roman"/>
          <w:sz w:val="28"/>
          <w:szCs w:val="28"/>
        </w:rPr>
      </w:pPr>
      <w:r w:rsidRPr="0074495D">
        <w:rPr>
          <w:rFonts w:ascii="Times New Roman" w:eastAsia="Times New Roman" w:hAnsi="Times New Roman"/>
          <w:sz w:val="28"/>
          <w:szCs w:val="28"/>
        </w:rPr>
        <w:t>записывать на выбранном языке программирования арифметические и логические выражения и вычислять их значения.</w:t>
      </w:r>
    </w:p>
    <w:p w:rsidR="006E54D0" w:rsidRPr="0074495D" w:rsidRDefault="006E54D0" w:rsidP="00941C6C">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w:t>
      </w:r>
    </w:p>
    <w:p w:rsidR="006E54D0" w:rsidRPr="0074495D" w:rsidRDefault="006E54D0" w:rsidP="00496ECF">
      <w:pPr>
        <w:pStyle w:val="a8"/>
        <w:numPr>
          <w:ilvl w:val="0"/>
          <w:numId w:val="99"/>
        </w:numPr>
        <w:tabs>
          <w:tab w:val="left" w:pos="820"/>
          <w:tab w:val="left" w:pos="993"/>
        </w:tabs>
        <w:spacing w:line="360" w:lineRule="auto"/>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познакомиться с использованием в программах строковых величин и с операциями со строковыми величинами;</w:t>
      </w:r>
    </w:p>
    <w:p w:rsidR="006E54D0" w:rsidRPr="0074495D" w:rsidRDefault="006E54D0" w:rsidP="00496ECF">
      <w:pPr>
        <w:pStyle w:val="a8"/>
        <w:numPr>
          <w:ilvl w:val="0"/>
          <w:numId w:val="99"/>
        </w:numPr>
        <w:tabs>
          <w:tab w:val="left" w:pos="820"/>
          <w:tab w:val="left" w:pos="993"/>
        </w:tabs>
        <w:spacing w:line="360" w:lineRule="auto"/>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создавать программы для решения задач, возникающих в процессе учебы и вне е</w:t>
      </w:r>
      <w:r w:rsidR="00245F1D" w:rsidRPr="0074495D">
        <w:rPr>
          <w:rFonts w:ascii="Times New Roman" w:eastAsia="Times New Roman" w:hAnsi="Times New Roman"/>
          <w:i/>
          <w:sz w:val="28"/>
          <w:szCs w:val="28"/>
        </w:rPr>
        <w:t>е</w:t>
      </w:r>
      <w:r w:rsidRPr="0074495D">
        <w:rPr>
          <w:rFonts w:ascii="Times New Roman" w:eastAsia="Times New Roman" w:hAnsi="Times New Roman"/>
          <w:i/>
          <w:sz w:val="28"/>
          <w:szCs w:val="28"/>
        </w:rPr>
        <w:t>;</w:t>
      </w:r>
    </w:p>
    <w:p w:rsidR="006E54D0" w:rsidRPr="0074495D" w:rsidRDefault="006E54D0" w:rsidP="00496ECF">
      <w:pPr>
        <w:pStyle w:val="a8"/>
        <w:numPr>
          <w:ilvl w:val="0"/>
          <w:numId w:val="99"/>
        </w:numPr>
        <w:tabs>
          <w:tab w:val="left" w:pos="820"/>
          <w:tab w:val="left" w:pos="993"/>
        </w:tabs>
        <w:spacing w:line="360" w:lineRule="auto"/>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познакомиться с задачами обработки данных и алгоритмами их решения;</w:t>
      </w:r>
    </w:p>
    <w:p w:rsidR="0095315B" w:rsidRPr="0074495D" w:rsidRDefault="006E54D0" w:rsidP="00496ECF">
      <w:pPr>
        <w:pStyle w:val="a8"/>
        <w:numPr>
          <w:ilvl w:val="0"/>
          <w:numId w:val="99"/>
        </w:numPr>
        <w:tabs>
          <w:tab w:val="left" w:pos="820"/>
          <w:tab w:val="left" w:pos="993"/>
        </w:tabs>
        <w:spacing w:line="360" w:lineRule="auto"/>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познакомиться с понятием «управление», с примерами того, как компьютер управляет различными системами (</w:t>
      </w:r>
      <w:r w:rsidR="0095315B" w:rsidRPr="0074495D">
        <w:rPr>
          <w:rFonts w:ascii="Times New Roman" w:eastAsia="Times New Roman" w:hAnsi="Times New Roman"/>
          <w:i/>
          <w:sz w:val="28"/>
          <w:szCs w:val="28"/>
        </w:rPr>
        <w:t xml:space="preserve">роботы, </w:t>
      </w:r>
      <w:r w:rsidRPr="0074495D">
        <w:rPr>
          <w:rFonts w:ascii="Times New Roman" w:eastAsia="Times New Roman" w:hAnsi="Times New Roman"/>
          <w:i/>
          <w:sz w:val="28"/>
          <w:szCs w:val="28"/>
        </w:rPr>
        <w:t>летательные и космические аппараты, станки, оросительные системы, движущиеся модели и др.)</w:t>
      </w:r>
      <w:r w:rsidR="0095315B" w:rsidRPr="0074495D">
        <w:rPr>
          <w:rFonts w:ascii="Times New Roman" w:eastAsia="Times New Roman" w:hAnsi="Times New Roman"/>
          <w:i/>
          <w:sz w:val="28"/>
          <w:szCs w:val="28"/>
        </w:rPr>
        <w:t>;</w:t>
      </w:r>
    </w:p>
    <w:p w:rsidR="006E54D0" w:rsidRPr="0074495D" w:rsidRDefault="0095315B" w:rsidP="00496ECF">
      <w:pPr>
        <w:pStyle w:val="a8"/>
        <w:numPr>
          <w:ilvl w:val="0"/>
          <w:numId w:val="99"/>
        </w:numPr>
        <w:tabs>
          <w:tab w:val="left" w:pos="820"/>
          <w:tab w:val="left" w:pos="993"/>
        </w:tabs>
        <w:spacing w:line="360" w:lineRule="auto"/>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познакомиться с учебной средой составления программ управления автономными роботами и разобрать примеры алгоритмов управления, разработанными в этой среде</w:t>
      </w:r>
      <w:r w:rsidR="006E54D0" w:rsidRPr="0074495D">
        <w:rPr>
          <w:rFonts w:ascii="Times New Roman" w:eastAsia="Times New Roman" w:hAnsi="Times New Roman"/>
          <w:i/>
          <w:sz w:val="28"/>
          <w:szCs w:val="28"/>
        </w:rPr>
        <w:t>.</w:t>
      </w:r>
    </w:p>
    <w:p w:rsidR="006E54D0" w:rsidRPr="0074495D" w:rsidRDefault="006E54D0" w:rsidP="00941C6C">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Использование программных систем и сервисов</w:t>
      </w:r>
    </w:p>
    <w:p w:rsidR="006E54D0" w:rsidRPr="0074495D" w:rsidRDefault="006E54D0" w:rsidP="00941C6C">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2658F5" w:rsidRPr="0074495D" w:rsidRDefault="002658F5" w:rsidP="002658F5">
      <w:pPr>
        <w:pStyle w:val="a8"/>
        <w:numPr>
          <w:ilvl w:val="0"/>
          <w:numId w:val="100"/>
        </w:numPr>
        <w:tabs>
          <w:tab w:val="left" w:pos="820"/>
          <w:tab w:val="left" w:pos="993"/>
        </w:tabs>
        <w:spacing w:line="360" w:lineRule="auto"/>
        <w:ind w:left="0" w:firstLine="709"/>
        <w:jc w:val="both"/>
        <w:rPr>
          <w:rFonts w:ascii="Times New Roman" w:eastAsia="Times New Roman" w:hAnsi="Times New Roman"/>
          <w:sz w:val="28"/>
          <w:szCs w:val="28"/>
        </w:rPr>
      </w:pPr>
      <w:r w:rsidRPr="0074495D">
        <w:rPr>
          <w:rFonts w:ascii="Times New Roman" w:hAnsi="Times New Roman"/>
          <w:sz w:val="28"/>
          <w:szCs w:val="28"/>
        </w:rPr>
        <w:t>классифицировать файлы по типу и иным параметрам;</w:t>
      </w:r>
    </w:p>
    <w:p w:rsidR="002658F5" w:rsidRPr="0074495D" w:rsidRDefault="002658F5" w:rsidP="002658F5">
      <w:pPr>
        <w:pStyle w:val="a8"/>
        <w:numPr>
          <w:ilvl w:val="0"/>
          <w:numId w:val="100"/>
        </w:numPr>
        <w:tabs>
          <w:tab w:val="left" w:pos="820"/>
          <w:tab w:val="left" w:pos="993"/>
        </w:tabs>
        <w:spacing w:line="360" w:lineRule="auto"/>
        <w:ind w:left="0" w:firstLine="709"/>
        <w:jc w:val="both"/>
        <w:rPr>
          <w:rFonts w:ascii="Times New Roman" w:eastAsia="Times New Roman" w:hAnsi="Times New Roman"/>
          <w:sz w:val="28"/>
          <w:szCs w:val="28"/>
        </w:rPr>
      </w:pPr>
      <w:r w:rsidRPr="0074495D">
        <w:rPr>
          <w:rFonts w:ascii="Times New Roman" w:hAnsi="Times New Roman"/>
          <w:sz w:val="28"/>
          <w:szCs w:val="28"/>
        </w:rPr>
        <w:t>выполнять основные операции с файлами (создавать, сохранять, редактировать, удалять, архивировать, «распаковывать» архивные файлы);</w:t>
      </w:r>
    </w:p>
    <w:p w:rsidR="002658F5" w:rsidRPr="0074495D" w:rsidRDefault="002658F5" w:rsidP="002658F5">
      <w:pPr>
        <w:pStyle w:val="a8"/>
        <w:numPr>
          <w:ilvl w:val="0"/>
          <w:numId w:val="100"/>
        </w:numPr>
        <w:tabs>
          <w:tab w:val="left" w:pos="820"/>
          <w:tab w:val="left" w:pos="993"/>
        </w:tabs>
        <w:spacing w:line="360" w:lineRule="auto"/>
        <w:ind w:left="0" w:firstLine="709"/>
        <w:jc w:val="both"/>
        <w:rPr>
          <w:rFonts w:ascii="Times New Roman" w:eastAsia="Times New Roman" w:hAnsi="Times New Roman"/>
          <w:sz w:val="28"/>
          <w:szCs w:val="28"/>
        </w:rPr>
      </w:pPr>
      <w:r w:rsidRPr="0074495D">
        <w:rPr>
          <w:rFonts w:ascii="Times New Roman" w:hAnsi="Times New Roman"/>
          <w:sz w:val="28"/>
          <w:szCs w:val="28"/>
        </w:rPr>
        <w:t>разбираться в иерархической структуре файловой системы;</w:t>
      </w:r>
    </w:p>
    <w:p w:rsidR="002658F5" w:rsidRPr="0074495D" w:rsidRDefault="002658F5" w:rsidP="002658F5">
      <w:pPr>
        <w:pStyle w:val="a8"/>
        <w:numPr>
          <w:ilvl w:val="0"/>
          <w:numId w:val="100"/>
        </w:numPr>
        <w:tabs>
          <w:tab w:val="left" w:pos="820"/>
          <w:tab w:val="left" w:pos="993"/>
        </w:tabs>
        <w:spacing w:line="360" w:lineRule="auto"/>
        <w:ind w:left="0" w:firstLine="709"/>
        <w:jc w:val="both"/>
        <w:rPr>
          <w:rFonts w:ascii="Times New Roman" w:eastAsia="Times New Roman" w:hAnsi="Times New Roman"/>
          <w:sz w:val="28"/>
          <w:szCs w:val="28"/>
        </w:rPr>
      </w:pPr>
      <w:r w:rsidRPr="0074495D">
        <w:rPr>
          <w:rFonts w:ascii="Times New Roman" w:hAnsi="Times New Roman"/>
          <w:sz w:val="28"/>
          <w:szCs w:val="28"/>
        </w:rPr>
        <w:t>осуществлять поиск файлов средствами операционной системы;</w:t>
      </w:r>
    </w:p>
    <w:p w:rsidR="006E54D0" w:rsidRPr="0074495D" w:rsidRDefault="006E54D0" w:rsidP="00496ECF">
      <w:pPr>
        <w:pStyle w:val="a8"/>
        <w:widowControl w:val="0"/>
        <w:numPr>
          <w:ilvl w:val="0"/>
          <w:numId w:val="100"/>
        </w:numPr>
        <w:tabs>
          <w:tab w:val="left" w:pos="820"/>
          <w:tab w:val="left" w:pos="993"/>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lastRenderedPageBreak/>
        <w:t>использовать динамические (электронные) таблицы, в том числе формулы с использованием абсолютной, относительной и смешанной адресации, выделение диапазона таблицы и упорядочивание (сортировку) его элементов; построение диаграмм (круговой и столбчатой);</w:t>
      </w:r>
    </w:p>
    <w:p w:rsidR="006E54D0" w:rsidRPr="0074495D" w:rsidRDefault="006E54D0" w:rsidP="00496ECF">
      <w:pPr>
        <w:pStyle w:val="a8"/>
        <w:widowControl w:val="0"/>
        <w:numPr>
          <w:ilvl w:val="0"/>
          <w:numId w:val="100"/>
        </w:numPr>
        <w:tabs>
          <w:tab w:val="left" w:pos="993"/>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использовать табличные (реляционные) базы данных, выполнять отбор строк таблицы, удовлетворяющих определенному условию;</w:t>
      </w:r>
    </w:p>
    <w:p w:rsidR="006E54D0" w:rsidRPr="0074495D" w:rsidRDefault="006E54D0" w:rsidP="00496ECF">
      <w:pPr>
        <w:pStyle w:val="a8"/>
        <w:numPr>
          <w:ilvl w:val="0"/>
          <w:numId w:val="100"/>
        </w:numPr>
        <w:tabs>
          <w:tab w:val="left" w:pos="820"/>
          <w:tab w:val="left" w:pos="993"/>
        </w:tabs>
        <w:spacing w:line="360" w:lineRule="auto"/>
        <w:ind w:left="0" w:firstLine="709"/>
        <w:jc w:val="both"/>
        <w:rPr>
          <w:rFonts w:ascii="Times New Roman" w:hAnsi="Times New Roman"/>
          <w:sz w:val="28"/>
          <w:szCs w:val="28"/>
        </w:rPr>
      </w:pPr>
      <w:r w:rsidRPr="0074495D">
        <w:rPr>
          <w:rFonts w:ascii="Times New Roman" w:eastAsia="Times New Roman" w:hAnsi="Times New Roman"/>
          <w:sz w:val="28"/>
          <w:szCs w:val="28"/>
        </w:rPr>
        <w:t>анализировать доменные имена компьютеров и адреса документов в Интернете;</w:t>
      </w:r>
    </w:p>
    <w:p w:rsidR="006E54D0" w:rsidRPr="0074495D" w:rsidRDefault="006E54D0" w:rsidP="00496ECF">
      <w:pPr>
        <w:pStyle w:val="a8"/>
        <w:numPr>
          <w:ilvl w:val="0"/>
          <w:numId w:val="100"/>
        </w:numPr>
        <w:tabs>
          <w:tab w:val="left" w:pos="820"/>
          <w:tab w:val="left" w:pos="993"/>
        </w:tabs>
        <w:spacing w:line="360" w:lineRule="auto"/>
        <w:ind w:left="0" w:firstLine="709"/>
        <w:jc w:val="both"/>
        <w:rPr>
          <w:rFonts w:ascii="Times New Roman" w:hAnsi="Times New Roman"/>
          <w:sz w:val="28"/>
          <w:szCs w:val="28"/>
        </w:rPr>
      </w:pPr>
      <w:r w:rsidRPr="0074495D">
        <w:rPr>
          <w:rFonts w:ascii="Times New Roman" w:eastAsia="Times New Roman" w:hAnsi="Times New Roman"/>
          <w:sz w:val="28"/>
          <w:szCs w:val="28"/>
        </w:rPr>
        <w:t>проводить поиск информации в сети Интернет по запросам с использованием логических операций.</w:t>
      </w:r>
    </w:p>
    <w:p w:rsidR="006E54D0" w:rsidRPr="0074495D" w:rsidRDefault="006E54D0" w:rsidP="00941C6C">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 xml:space="preserve">Выпускник овладеет (как результат применения программных систем и </w:t>
      </w:r>
      <w:r w:rsidR="006C6E8B" w:rsidRPr="0074495D">
        <w:rPr>
          <w:rFonts w:ascii="Times New Roman" w:hAnsi="Times New Roman"/>
          <w:b/>
          <w:sz w:val="28"/>
          <w:szCs w:val="28"/>
        </w:rPr>
        <w:t>и</w:t>
      </w:r>
      <w:r w:rsidR="00AC7420" w:rsidRPr="0074495D">
        <w:rPr>
          <w:rFonts w:ascii="Times New Roman" w:hAnsi="Times New Roman"/>
          <w:b/>
          <w:sz w:val="28"/>
          <w:szCs w:val="28"/>
        </w:rPr>
        <w:t>нтернет</w:t>
      </w:r>
      <w:r w:rsidRPr="0074495D">
        <w:rPr>
          <w:rFonts w:ascii="Times New Roman" w:hAnsi="Times New Roman"/>
          <w:b/>
          <w:sz w:val="28"/>
          <w:szCs w:val="28"/>
        </w:rPr>
        <w:t>-сервисов в данном курсе и во всем образовательном процессе):</w:t>
      </w:r>
    </w:p>
    <w:p w:rsidR="006E54D0" w:rsidRPr="0074495D" w:rsidRDefault="006E54D0" w:rsidP="00496ECF">
      <w:pPr>
        <w:pStyle w:val="a8"/>
        <w:numPr>
          <w:ilvl w:val="0"/>
          <w:numId w:val="100"/>
        </w:numPr>
        <w:tabs>
          <w:tab w:val="left" w:pos="820"/>
          <w:tab w:val="left" w:pos="993"/>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 xml:space="preserve">навыками работы с компьютером; знаниями, умениями и навыками, достаточными для работы с различными видами программных систем и </w:t>
      </w:r>
      <w:r w:rsidR="006C6E8B" w:rsidRPr="0074495D">
        <w:rPr>
          <w:rFonts w:ascii="Times New Roman" w:eastAsia="Times New Roman" w:hAnsi="Times New Roman"/>
          <w:sz w:val="28"/>
          <w:szCs w:val="28"/>
        </w:rPr>
        <w:t>и</w:t>
      </w:r>
      <w:r w:rsidR="00AC7420" w:rsidRPr="0074495D">
        <w:rPr>
          <w:rFonts w:ascii="Times New Roman" w:eastAsia="Times New Roman" w:hAnsi="Times New Roman"/>
          <w:sz w:val="28"/>
          <w:szCs w:val="28"/>
        </w:rPr>
        <w:t>нтернет</w:t>
      </w:r>
      <w:r w:rsidRPr="0074495D">
        <w:rPr>
          <w:rFonts w:ascii="Times New Roman" w:eastAsia="Times New Roman" w:hAnsi="Times New Roman"/>
          <w:sz w:val="28"/>
          <w:szCs w:val="28"/>
        </w:rPr>
        <w:t>-сервисов (файловые менеджеры, текстовые редакторы, электронные таблицы, браузеры, поисковые системы, словари, электронные энциклопедии); умением описывать работу этих систем и сервисов с использованием соответствующей терминологии;</w:t>
      </w:r>
    </w:p>
    <w:p w:rsidR="006E54D0" w:rsidRPr="0074495D" w:rsidRDefault="006E54D0" w:rsidP="00496ECF">
      <w:pPr>
        <w:pStyle w:val="a8"/>
        <w:numPr>
          <w:ilvl w:val="0"/>
          <w:numId w:val="100"/>
        </w:numPr>
        <w:tabs>
          <w:tab w:val="left" w:pos="820"/>
          <w:tab w:val="left" w:pos="993"/>
        </w:tabs>
        <w:spacing w:line="360" w:lineRule="auto"/>
        <w:ind w:left="0" w:firstLine="709"/>
        <w:jc w:val="both"/>
        <w:rPr>
          <w:rFonts w:ascii="Times New Roman" w:hAnsi="Times New Roman"/>
          <w:sz w:val="28"/>
          <w:szCs w:val="28"/>
        </w:rPr>
      </w:pPr>
      <w:r w:rsidRPr="0074495D">
        <w:rPr>
          <w:rFonts w:ascii="Times New Roman" w:eastAsia="Times New Roman" w:hAnsi="Times New Roman"/>
          <w:sz w:val="28"/>
          <w:szCs w:val="28"/>
        </w:rPr>
        <w:t>различными формами представления данных (таблицы, диаграммы, графики и т. д.);</w:t>
      </w:r>
    </w:p>
    <w:p w:rsidR="006E54D0" w:rsidRPr="0074495D" w:rsidRDefault="006E54D0" w:rsidP="00496ECF">
      <w:pPr>
        <w:pStyle w:val="a8"/>
        <w:numPr>
          <w:ilvl w:val="0"/>
          <w:numId w:val="100"/>
        </w:numPr>
        <w:tabs>
          <w:tab w:val="left" w:pos="820"/>
          <w:tab w:val="left" w:pos="993"/>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 xml:space="preserve">приемами безопасной организации своего личного пространства данных с использованием индивидуальных накопителей данных, </w:t>
      </w:r>
      <w:r w:rsidR="006C6E8B" w:rsidRPr="0074495D">
        <w:rPr>
          <w:rFonts w:ascii="Times New Roman" w:eastAsia="Times New Roman" w:hAnsi="Times New Roman"/>
          <w:sz w:val="28"/>
          <w:szCs w:val="28"/>
        </w:rPr>
        <w:t>и</w:t>
      </w:r>
      <w:r w:rsidR="00AC7420" w:rsidRPr="0074495D">
        <w:rPr>
          <w:rFonts w:ascii="Times New Roman" w:eastAsia="Times New Roman" w:hAnsi="Times New Roman"/>
          <w:sz w:val="28"/>
          <w:szCs w:val="28"/>
        </w:rPr>
        <w:t>нтернет</w:t>
      </w:r>
      <w:r w:rsidRPr="0074495D">
        <w:rPr>
          <w:rFonts w:ascii="Times New Roman" w:eastAsia="Times New Roman" w:hAnsi="Times New Roman"/>
          <w:sz w:val="28"/>
          <w:szCs w:val="28"/>
        </w:rPr>
        <w:t xml:space="preserve">-сервисов и </w:t>
      </w:r>
      <w:r w:rsidR="00245F1D" w:rsidRPr="0074495D">
        <w:rPr>
          <w:rFonts w:ascii="Times New Roman" w:eastAsia="Times New Roman" w:hAnsi="Times New Roman"/>
          <w:sz w:val="28"/>
          <w:szCs w:val="28"/>
        </w:rPr>
        <w:t>т. п.</w:t>
      </w:r>
      <w:r w:rsidRPr="0074495D">
        <w:rPr>
          <w:rFonts w:ascii="Times New Roman" w:eastAsia="Times New Roman" w:hAnsi="Times New Roman"/>
          <w:sz w:val="28"/>
          <w:szCs w:val="28"/>
        </w:rPr>
        <w:t>;</w:t>
      </w:r>
    </w:p>
    <w:p w:rsidR="00726303" w:rsidRPr="0074495D" w:rsidRDefault="00726303" w:rsidP="00496ECF">
      <w:pPr>
        <w:pStyle w:val="a8"/>
        <w:numPr>
          <w:ilvl w:val="0"/>
          <w:numId w:val="100"/>
        </w:numPr>
        <w:tabs>
          <w:tab w:val="left" w:pos="820"/>
          <w:tab w:val="left" w:pos="993"/>
        </w:tabs>
        <w:spacing w:line="360" w:lineRule="auto"/>
        <w:jc w:val="both"/>
        <w:rPr>
          <w:rFonts w:ascii="Times New Roman" w:hAnsi="Times New Roman"/>
          <w:sz w:val="28"/>
          <w:szCs w:val="28"/>
        </w:rPr>
      </w:pPr>
      <w:r w:rsidRPr="0074495D">
        <w:rPr>
          <w:rFonts w:ascii="Times New Roman" w:eastAsia="Times New Roman" w:hAnsi="Times New Roman"/>
          <w:sz w:val="28"/>
          <w:szCs w:val="28"/>
        </w:rPr>
        <w:t>основами соблюдения норм информационной этики и права;</w:t>
      </w:r>
    </w:p>
    <w:p w:rsidR="00726303" w:rsidRPr="0074495D" w:rsidRDefault="00726303" w:rsidP="00496ECF">
      <w:pPr>
        <w:pStyle w:val="a8"/>
        <w:numPr>
          <w:ilvl w:val="0"/>
          <w:numId w:val="100"/>
        </w:numPr>
        <w:tabs>
          <w:tab w:val="left" w:pos="780"/>
          <w:tab w:val="left" w:pos="993"/>
        </w:tabs>
        <w:spacing w:line="360" w:lineRule="auto"/>
        <w:jc w:val="both"/>
        <w:rPr>
          <w:rFonts w:ascii="Times New Roman" w:eastAsia="Times New Roman" w:hAnsi="Times New Roman"/>
          <w:w w:val="99"/>
          <w:sz w:val="28"/>
          <w:szCs w:val="28"/>
        </w:rPr>
      </w:pPr>
      <w:r w:rsidRPr="0074495D">
        <w:rPr>
          <w:rFonts w:ascii="Times New Roman" w:eastAsia="Times New Roman" w:hAnsi="Times New Roman"/>
          <w:sz w:val="28"/>
          <w:szCs w:val="28"/>
        </w:rPr>
        <w:t xml:space="preserve">познакомится с программными средствами для работы с </w:t>
      </w:r>
      <w:r w:rsidR="00FA035C">
        <w:rPr>
          <w:rFonts w:ascii="Times New Roman" w:eastAsia="Times New Roman" w:hAnsi="Times New Roman"/>
          <w:w w:val="99"/>
          <w:sz w:val="28"/>
          <w:szCs w:val="28"/>
        </w:rPr>
        <w:t xml:space="preserve">аудиовизуальными </w:t>
      </w:r>
      <w:r w:rsidRPr="0074495D">
        <w:rPr>
          <w:rFonts w:ascii="Times New Roman" w:eastAsia="Times New Roman" w:hAnsi="Times New Roman"/>
          <w:sz w:val="28"/>
          <w:szCs w:val="28"/>
        </w:rPr>
        <w:t xml:space="preserve">данными и соответствующим понятийным </w:t>
      </w:r>
      <w:r w:rsidRPr="0074495D">
        <w:rPr>
          <w:rFonts w:ascii="Times New Roman" w:eastAsia="Times New Roman" w:hAnsi="Times New Roman"/>
          <w:w w:val="99"/>
          <w:sz w:val="28"/>
          <w:szCs w:val="28"/>
        </w:rPr>
        <w:t>аппаратом;</w:t>
      </w:r>
    </w:p>
    <w:p w:rsidR="00726303" w:rsidRPr="0074495D" w:rsidRDefault="00726303" w:rsidP="00496ECF">
      <w:pPr>
        <w:pStyle w:val="a8"/>
        <w:numPr>
          <w:ilvl w:val="0"/>
          <w:numId w:val="100"/>
        </w:numPr>
        <w:tabs>
          <w:tab w:val="left" w:pos="820"/>
          <w:tab w:val="left" w:pos="993"/>
        </w:tabs>
        <w:spacing w:line="360" w:lineRule="auto"/>
        <w:jc w:val="both"/>
        <w:rPr>
          <w:rFonts w:ascii="Times New Roman" w:hAnsi="Times New Roman"/>
          <w:sz w:val="28"/>
          <w:szCs w:val="28"/>
        </w:rPr>
      </w:pPr>
      <w:r w:rsidRPr="0074495D">
        <w:rPr>
          <w:rFonts w:ascii="Times New Roman" w:eastAsia="Times New Roman" w:hAnsi="Times New Roman"/>
          <w:sz w:val="28"/>
          <w:szCs w:val="28"/>
        </w:rPr>
        <w:t xml:space="preserve">узнает о дискретном представлении </w:t>
      </w:r>
      <w:r w:rsidRPr="0074495D">
        <w:rPr>
          <w:rFonts w:ascii="Times New Roman" w:eastAsia="Times New Roman" w:hAnsi="Times New Roman"/>
          <w:w w:val="99"/>
          <w:sz w:val="28"/>
          <w:szCs w:val="28"/>
        </w:rPr>
        <w:t>аудио</w:t>
      </w:r>
      <w:r w:rsidRPr="0074495D">
        <w:rPr>
          <w:rFonts w:ascii="Times New Roman" w:eastAsia="Times New Roman" w:hAnsi="Times New Roman"/>
          <w:sz w:val="28"/>
          <w:szCs w:val="28"/>
        </w:rPr>
        <w:t>визуальных данных.</w:t>
      </w:r>
    </w:p>
    <w:p w:rsidR="006E54D0" w:rsidRPr="0074495D" w:rsidRDefault="006E54D0" w:rsidP="00941C6C">
      <w:pPr>
        <w:tabs>
          <w:tab w:val="left" w:pos="1660"/>
          <w:tab w:val="left" w:pos="2900"/>
          <w:tab w:val="left" w:pos="4840"/>
          <w:tab w:val="left" w:pos="5300"/>
          <w:tab w:val="left" w:pos="6440"/>
          <w:tab w:val="left" w:pos="7320"/>
          <w:tab w:val="left" w:pos="7720"/>
          <w:tab w:val="left" w:pos="8520"/>
        </w:tabs>
        <w:spacing w:after="0" w:line="360" w:lineRule="auto"/>
        <w:ind w:firstLine="709"/>
        <w:jc w:val="both"/>
        <w:rPr>
          <w:rFonts w:ascii="Times New Roman" w:hAnsi="Times New Roman"/>
          <w:b/>
          <w:sz w:val="28"/>
          <w:szCs w:val="28"/>
        </w:rPr>
      </w:pPr>
      <w:r w:rsidRPr="0074495D">
        <w:rPr>
          <w:rFonts w:ascii="Times New Roman" w:hAnsi="Times New Roman"/>
          <w:b/>
          <w:sz w:val="28"/>
          <w:szCs w:val="28"/>
        </w:rPr>
        <w:lastRenderedPageBreak/>
        <w:t>Выпускник</w:t>
      </w:r>
      <w:r w:rsidR="00FA035C">
        <w:rPr>
          <w:rFonts w:ascii="Times New Roman" w:hAnsi="Times New Roman"/>
          <w:b/>
          <w:sz w:val="28"/>
          <w:szCs w:val="28"/>
        </w:rPr>
        <w:t xml:space="preserve"> </w:t>
      </w:r>
      <w:r w:rsidRPr="0074495D">
        <w:rPr>
          <w:rFonts w:ascii="Times New Roman" w:hAnsi="Times New Roman"/>
          <w:b/>
          <w:sz w:val="28"/>
          <w:szCs w:val="28"/>
        </w:rPr>
        <w:t>получит</w:t>
      </w:r>
      <w:r w:rsidR="00FA035C">
        <w:rPr>
          <w:rFonts w:ascii="Times New Roman" w:hAnsi="Times New Roman"/>
          <w:b/>
          <w:sz w:val="28"/>
          <w:szCs w:val="28"/>
        </w:rPr>
        <w:t xml:space="preserve"> </w:t>
      </w:r>
      <w:r w:rsidRPr="0074495D">
        <w:rPr>
          <w:rFonts w:ascii="Times New Roman" w:hAnsi="Times New Roman"/>
          <w:b/>
          <w:sz w:val="28"/>
          <w:szCs w:val="28"/>
        </w:rPr>
        <w:t>возможность</w:t>
      </w:r>
      <w:r w:rsidR="00FA035C">
        <w:rPr>
          <w:rFonts w:ascii="Times New Roman" w:hAnsi="Times New Roman"/>
          <w:b/>
          <w:sz w:val="28"/>
          <w:szCs w:val="28"/>
        </w:rPr>
        <w:t xml:space="preserve"> </w:t>
      </w:r>
      <w:r w:rsidRPr="0074495D">
        <w:rPr>
          <w:rFonts w:ascii="Times New Roman" w:hAnsi="Times New Roman"/>
          <w:b/>
          <w:sz w:val="28"/>
          <w:szCs w:val="28"/>
        </w:rPr>
        <w:t>(в</w:t>
      </w:r>
      <w:r w:rsidR="00FA035C">
        <w:rPr>
          <w:rFonts w:ascii="Times New Roman" w:hAnsi="Times New Roman"/>
          <w:b/>
          <w:sz w:val="28"/>
          <w:szCs w:val="28"/>
        </w:rPr>
        <w:t xml:space="preserve"> </w:t>
      </w:r>
      <w:r w:rsidRPr="0074495D">
        <w:rPr>
          <w:rFonts w:ascii="Times New Roman" w:hAnsi="Times New Roman"/>
          <w:b/>
          <w:sz w:val="28"/>
          <w:szCs w:val="28"/>
        </w:rPr>
        <w:t>данном</w:t>
      </w:r>
      <w:r w:rsidR="00FA035C">
        <w:rPr>
          <w:rFonts w:ascii="Times New Roman" w:hAnsi="Times New Roman"/>
          <w:b/>
          <w:sz w:val="28"/>
          <w:szCs w:val="28"/>
        </w:rPr>
        <w:t xml:space="preserve"> </w:t>
      </w:r>
      <w:r w:rsidRPr="0074495D">
        <w:rPr>
          <w:rFonts w:ascii="Times New Roman" w:hAnsi="Times New Roman"/>
          <w:b/>
          <w:sz w:val="28"/>
          <w:szCs w:val="28"/>
        </w:rPr>
        <w:t>курсе</w:t>
      </w:r>
      <w:r w:rsidR="00FA035C">
        <w:rPr>
          <w:rFonts w:ascii="Times New Roman" w:hAnsi="Times New Roman"/>
          <w:b/>
          <w:sz w:val="28"/>
          <w:szCs w:val="28"/>
        </w:rPr>
        <w:t xml:space="preserve"> </w:t>
      </w:r>
      <w:r w:rsidRPr="0074495D">
        <w:rPr>
          <w:rFonts w:ascii="Times New Roman" w:hAnsi="Times New Roman"/>
          <w:b/>
          <w:sz w:val="28"/>
          <w:szCs w:val="28"/>
        </w:rPr>
        <w:t>и</w:t>
      </w:r>
      <w:r w:rsidR="00FA035C">
        <w:rPr>
          <w:rFonts w:ascii="Times New Roman" w:hAnsi="Times New Roman"/>
          <w:b/>
          <w:sz w:val="28"/>
          <w:szCs w:val="28"/>
        </w:rPr>
        <w:t xml:space="preserve"> </w:t>
      </w:r>
      <w:r w:rsidRPr="0074495D">
        <w:rPr>
          <w:rFonts w:ascii="Times New Roman" w:hAnsi="Times New Roman"/>
          <w:b/>
          <w:sz w:val="28"/>
          <w:szCs w:val="28"/>
        </w:rPr>
        <w:t>иной</w:t>
      </w:r>
      <w:r w:rsidR="00FA035C">
        <w:rPr>
          <w:rFonts w:ascii="Times New Roman" w:hAnsi="Times New Roman"/>
          <w:b/>
          <w:sz w:val="28"/>
          <w:szCs w:val="28"/>
        </w:rPr>
        <w:t xml:space="preserve"> </w:t>
      </w:r>
      <w:r w:rsidRPr="0074495D">
        <w:rPr>
          <w:rFonts w:ascii="Times New Roman" w:hAnsi="Times New Roman"/>
          <w:b/>
          <w:sz w:val="28"/>
          <w:szCs w:val="28"/>
        </w:rPr>
        <w:t>учебной деятельности):</w:t>
      </w:r>
    </w:p>
    <w:p w:rsidR="006E54D0" w:rsidRPr="0074495D" w:rsidRDefault="00726303" w:rsidP="00496ECF">
      <w:pPr>
        <w:pStyle w:val="a8"/>
        <w:numPr>
          <w:ilvl w:val="0"/>
          <w:numId w:val="101"/>
        </w:numPr>
        <w:tabs>
          <w:tab w:val="left" w:pos="993"/>
        </w:tabs>
        <w:spacing w:line="360" w:lineRule="auto"/>
        <w:ind w:left="0" w:firstLine="709"/>
        <w:jc w:val="both"/>
        <w:rPr>
          <w:rFonts w:ascii="Times New Roman" w:hAnsi="Times New Roman"/>
          <w:i/>
          <w:sz w:val="28"/>
          <w:szCs w:val="28"/>
        </w:rPr>
      </w:pPr>
      <w:r w:rsidRPr="0074495D">
        <w:rPr>
          <w:rFonts w:ascii="Times New Roman" w:eastAsia="Times New Roman" w:hAnsi="Times New Roman"/>
          <w:i/>
          <w:sz w:val="28"/>
          <w:szCs w:val="28"/>
        </w:rPr>
        <w:t>узнать о</w:t>
      </w:r>
      <w:r w:rsidR="0095315B" w:rsidRPr="0074495D">
        <w:rPr>
          <w:rFonts w:ascii="Times New Roman" w:eastAsia="Times New Roman" w:hAnsi="Times New Roman"/>
          <w:i/>
          <w:sz w:val="28"/>
          <w:szCs w:val="28"/>
        </w:rPr>
        <w:t xml:space="preserve"> данных от датчиков, например, датчиков роботизированных устройств;</w:t>
      </w:r>
    </w:p>
    <w:p w:rsidR="006E54D0" w:rsidRPr="0074495D" w:rsidRDefault="006E54D0" w:rsidP="00496ECF">
      <w:pPr>
        <w:pStyle w:val="a8"/>
        <w:numPr>
          <w:ilvl w:val="0"/>
          <w:numId w:val="101"/>
        </w:numPr>
        <w:tabs>
          <w:tab w:val="left" w:pos="820"/>
          <w:tab w:val="left" w:pos="993"/>
        </w:tabs>
        <w:spacing w:line="360" w:lineRule="auto"/>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практиковаться в использовании основных видов прикладного программного обеспечения (редакторы текстов, электронные таблицы, браузеры и др.);</w:t>
      </w:r>
    </w:p>
    <w:p w:rsidR="006E54D0" w:rsidRPr="0074495D" w:rsidRDefault="006E54D0" w:rsidP="00496ECF">
      <w:pPr>
        <w:pStyle w:val="a8"/>
        <w:numPr>
          <w:ilvl w:val="0"/>
          <w:numId w:val="101"/>
        </w:numPr>
        <w:tabs>
          <w:tab w:val="left" w:pos="820"/>
          <w:tab w:val="left" w:pos="993"/>
        </w:tabs>
        <w:spacing w:line="360" w:lineRule="auto"/>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познакомиться с примерами использования математического моделирования в современном мире;</w:t>
      </w:r>
    </w:p>
    <w:p w:rsidR="006E54D0" w:rsidRPr="0074495D" w:rsidRDefault="006E54D0" w:rsidP="00496ECF">
      <w:pPr>
        <w:pStyle w:val="a8"/>
        <w:numPr>
          <w:ilvl w:val="0"/>
          <w:numId w:val="101"/>
        </w:numPr>
        <w:tabs>
          <w:tab w:val="left" w:pos="820"/>
          <w:tab w:val="left" w:pos="993"/>
        </w:tabs>
        <w:spacing w:line="360" w:lineRule="auto"/>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познакомиться с принципами функционирования Интернета и сетевого взаимодействия между компьютерами, с методами поиска в Интернете;</w:t>
      </w:r>
    </w:p>
    <w:p w:rsidR="006E54D0" w:rsidRPr="0074495D" w:rsidRDefault="006E54D0" w:rsidP="00496ECF">
      <w:pPr>
        <w:pStyle w:val="a8"/>
        <w:numPr>
          <w:ilvl w:val="0"/>
          <w:numId w:val="101"/>
        </w:numPr>
        <w:tabs>
          <w:tab w:val="left" w:pos="820"/>
          <w:tab w:val="left" w:pos="993"/>
        </w:tabs>
        <w:spacing w:line="360" w:lineRule="auto"/>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познакомиться с постановкой вопроса о том, насколько достоверна полученная информация, подкреплена ли она доказательствами подлинности (пример: наличие электронной подписи); познакомиться с возможными подходами к оценке достоверности информации (пример: сравнение данных из разных источников);</w:t>
      </w:r>
    </w:p>
    <w:p w:rsidR="006E54D0" w:rsidRPr="0074495D" w:rsidRDefault="006E54D0" w:rsidP="00496ECF">
      <w:pPr>
        <w:pStyle w:val="a8"/>
        <w:numPr>
          <w:ilvl w:val="0"/>
          <w:numId w:val="101"/>
        </w:numPr>
        <w:tabs>
          <w:tab w:val="left" w:pos="820"/>
          <w:tab w:val="left" w:pos="993"/>
        </w:tabs>
        <w:spacing w:line="360" w:lineRule="auto"/>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узнать о том, что в сфере информатики и ИКТ существуют международные и национальные стандарты;</w:t>
      </w:r>
    </w:p>
    <w:p w:rsidR="006E54D0" w:rsidRPr="0074495D" w:rsidRDefault="006E54D0" w:rsidP="00496ECF">
      <w:pPr>
        <w:pStyle w:val="a8"/>
        <w:numPr>
          <w:ilvl w:val="0"/>
          <w:numId w:val="101"/>
        </w:numPr>
        <w:tabs>
          <w:tab w:val="left" w:pos="820"/>
          <w:tab w:val="left" w:pos="993"/>
        </w:tabs>
        <w:spacing w:line="360" w:lineRule="auto"/>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узнать о структуре современных компьютеров и назначении их элементов;</w:t>
      </w:r>
    </w:p>
    <w:p w:rsidR="006E54D0" w:rsidRPr="0074495D" w:rsidRDefault="006E54D0" w:rsidP="00496ECF">
      <w:pPr>
        <w:pStyle w:val="a8"/>
        <w:numPr>
          <w:ilvl w:val="0"/>
          <w:numId w:val="101"/>
        </w:numPr>
        <w:tabs>
          <w:tab w:val="left" w:pos="780"/>
          <w:tab w:val="left" w:pos="993"/>
        </w:tabs>
        <w:spacing w:line="360" w:lineRule="auto"/>
        <w:ind w:left="0" w:firstLine="709"/>
        <w:jc w:val="both"/>
        <w:rPr>
          <w:rFonts w:ascii="Times New Roman" w:hAnsi="Times New Roman"/>
          <w:i/>
          <w:sz w:val="28"/>
          <w:szCs w:val="28"/>
        </w:rPr>
      </w:pPr>
      <w:r w:rsidRPr="0074495D">
        <w:rPr>
          <w:rFonts w:ascii="Times New Roman" w:eastAsia="Times New Roman" w:hAnsi="Times New Roman"/>
          <w:i/>
          <w:sz w:val="28"/>
          <w:szCs w:val="28"/>
        </w:rPr>
        <w:t xml:space="preserve">получить представление об истории и тенденциях развития </w:t>
      </w:r>
      <w:r w:rsidRPr="0074495D">
        <w:rPr>
          <w:rFonts w:ascii="Times New Roman" w:eastAsia="Times New Roman" w:hAnsi="Times New Roman"/>
          <w:i/>
          <w:w w:val="99"/>
          <w:sz w:val="28"/>
          <w:szCs w:val="28"/>
        </w:rPr>
        <w:t>ИКТ;</w:t>
      </w:r>
    </w:p>
    <w:p w:rsidR="0095315B" w:rsidRPr="0074495D" w:rsidRDefault="006E54D0" w:rsidP="00496ECF">
      <w:pPr>
        <w:pStyle w:val="a8"/>
        <w:numPr>
          <w:ilvl w:val="0"/>
          <w:numId w:val="101"/>
        </w:numPr>
        <w:tabs>
          <w:tab w:val="left" w:pos="993"/>
        </w:tabs>
        <w:spacing w:line="360" w:lineRule="auto"/>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познакомиться с примерами использования ИКТ в современном мире</w:t>
      </w:r>
      <w:r w:rsidR="0095315B" w:rsidRPr="0074495D">
        <w:rPr>
          <w:rFonts w:ascii="Times New Roman" w:eastAsia="Times New Roman" w:hAnsi="Times New Roman"/>
          <w:i/>
          <w:sz w:val="28"/>
          <w:szCs w:val="28"/>
        </w:rPr>
        <w:t>;</w:t>
      </w:r>
    </w:p>
    <w:p w:rsidR="00B540EE" w:rsidRPr="0074495D" w:rsidRDefault="0095315B" w:rsidP="00496ECF">
      <w:pPr>
        <w:pStyle w:val="a8"/>
        <w:numPr>
          <w:ilvl w:val="0"/>
          <w:numId w:val="101"/>
        </w:numPr>
        <w:tabs>
          <w:tab w:val="left" w:pos="940"/>
          <w:tab w:val="left" w:pos="993"/>
        </w:tabs>
        <w:spacing w:line="360" w:lineRule="auto"/>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получить представления о роботизированных устройствах и их использовании на производстве и в научных исследованиях.</w:t>
      </w:r>
    </w:p>
    <w:p w:rsidR="00AC7420" w:rsidRPr="0074495D" w:rsidRDefault="00AC7420" w:rsidP="00941C6C">
      <w:pPr>
        <w:pStyle w:val="3"/>
        <w:spacing w:before="0" w:beforeAutospacing="0" w:after="0" w:afterAutospacing="0" w:line="360" w:lineRule="auto"/>
        <w:ind w:firstLine="709"/>
        <w:rPr>
          <w:szCs w:val="28"/>
        </w:rPr>
      </w:pPr>
      <w:bookmarkStart w:id="68" w:name="_Toc409691640"/>
    </w:p>
    <w:p w:rsidR="00B540EE" w:rsidRPr="0074495D" w:rsidRDefault="00230229" w:rsidP="005114E3">
      <w:pPr>
        <w:pStyle w:val="4"/>
      </w:pPr>
      <w:bookmarkStart w:id="69" w:name="_Toc410653963"/>
      <w:bookmarkStart w:id="70" w:name="_Toc414553149"/>
      <w:r w:rsidRPr="0074495D">
        <w:t>1.2.</w:t>
      </w:r>
      <w:r w:rsidR="005114E3" w:rsidRPr="0074495D">
        <w:t>5.10</w:t>
      </w:r>
      <w:r w:rsidRPr="0074495D">
        <w:t xml:space="preserve">. </w:t>
      </w:r>
      <w:r w:rsidR="00B540EE" w:rsidRPr="0074495D">
        <w:t>Физика</w:t>
      </w:r>
      <w:bookmarkEnd w:id="68"/>
      <w:bookmarkEnd w:id="69"/>
      <w:bookmarkEnd w:id="70"/>
    </w:p>
    <w:p w:rsidR="006E54D0" w:rsidRPr="0074495D"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соблюдать правила безопасности и охраны труда при работе с </w:t>
      </w:r>
      <w:r w:rsidRPr="0074495D">
        <w:rPr>
          <w:rFonts w:ascii="Times New Roman" w:hAnsi="Times New Roman"/>
          <w:sz w:val="28"/>
          <w:szCs w:val="28"/>
        </w:rPr>
        <w:lastRenderedPageBreak/>
        <w:t>учебным и лабораторным оборудованием;</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понимать смысл основных физических терминов: физическое тело, физическое явление, физическая величина, единицы измерения;</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распознавать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опытов;</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w:t>
      </w:r>
    </w:p>
    <w:p w:rsidR="006E54D0" w:rsidRPr="0074495D" w:rsidRDefault="006E54D0">
      <w:pPr>
        <w:tabs>
          <w:tab w:val="left" w:pos="851"/>
        </w:tabs>
        <w:autoSpaceDE w:val="0"/>
        <w:autoSpaceDN w:val="0"/>
        <w:adjustRightInd w:val="0"/>
        <w:spacing w:after="0" w:line="360" w:lineRule="auto"/>
        <w:ind w:firstLine="709"/>
        <w:jc w:val="both"/>
        <w:rPr>
          <w:rFonts w:ascii="Times New Roman" w:hAnsi="Times New Roman"/>
          <w:sz w:val="28"/>
          <w:szCs w:val="28"/>
        </w:rPr>
      </w:pPr>
      <w:r w:rsidRPr="00A46AD8">
        <w:rPr>
          <w:rFonts w:ascii="Times New Roman" w:hAnsi="Times New Roman"/>
          <w:sz w:val="28"/>
          <w:szCs w:val="28"/>
        </w:rPr>
        <w:t>Примечание.</w:t>
      </w:r>
      <w:r w:rsidRPr="0074495D">
        <w:rPr>
          <w:rFonts w:ascii="Times New Roman" w:hAnsi="Times New Roman"/>
          <w:sz w:val="28"/>
          <w:szCs w:val="28"/>
        </w:rPr>
        <w:t xml:space="preserve"> При проведении исследования физических явлений измерительные приборы используются лишь как датчики измерения физических величин. Записи показаний прямых измерений в этом случае не требуется.</w:t>
      </w:r>
    </w:p>
    <w:p w:rsidR="00EC713E" w:rsidRPr="0074495D" w:rsidRDefault="00EC713E"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понимать роль эксперимента в получении научной информации;</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проводить прямые измерения физических величин: время, расстояние, масса тела, объ</w:t>
      </w:r>
      <w:r w:rsidR="00245F1D" w:rsidRPr="0074495D">
        <w:rPr>
          <w:rFonts w:ascii="Times New Roman" w:hAnsi="Times New Roman"/>
          <w:sz w:val="28"/>
          <w:szCs w:val="28"/>
        </w:rPr>
        <w:t>е</w:t>
      </w:r>
      <w:r w:rsidRPr="0074495D">
        <w:rPr>
          <w:rFonts w:ascii="Times New Roman" w:hAnsi="Times New Roman"/>
          <w:sz w:val="28"/>
          <w:szCs w:val="28"/>
        </w:rPr>
        <w:t>м, сила, температура, атмосферное давление, влажность воздуха, напряжение, сила тока, радиационный фон (с использованием дозиметра); при этом выбирать оптимальный способ измерения и использовать простейшие методы оценки погрешностей измерений.</w:t>
      </w:r>
    </w:p>
    <w:p w:rsidR="006E54D0" w:rsidRPr="0074495D" w:rsidRDefault="006E54D0">
      <w:pPr>
        <w:tabs>
          <w:tab w:val="left" w:pos="851"/>
        </w:tabs>
        <w:autoSpaceDE w:val="0"/>
        <w:autoSpaceDN w:val="0"/>
        <w:adjustRightInd w:val="0"/>
        <w:spacing w:after="0" w:line="360" w:lineRule="auto"/>
        <w:ind w:firstLine="709"/>
        <w:jc w:val="both"/>
        <w:rPr>
          <w:rFonts w:ascii="Times New Roman" w:hAnsi="Times New Roman"/>
          <w:sz w:val="28"/>
          <w:szCs w:val="28"/>
        </w:rPr>
      </w:pPr>
      <w:r w:rsidRPr="00A46AD8">
        <w:rPr>
          <w:rFonts w:ascii="Times New Roman" w:hAnsi="Times New Roman"/>
          <w:sz w:val="28"/>
          <w:szCs w:val="28"/>
        </w:rPr>
        <w:t>Примечание.</w:t>
      </w:r>
      <w:r w:rsidRPr="0074495D">
        <w:rPr>
          <w:rFonts w:ascii="Times New Roman" w:hAnsi="Times New Roman"/>
          <w:sz w:val="28"/>
          <w:szCs w:val="28"/>
        </w:rPr>
        <w:t xml:space="preserve"> Любая учебная программа должна обеспечивать овладение прямыми измерениями всех перечисленных физических величин.</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проводить исследование зависимостей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проводить косвенные измерения физических 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w:t>
      </w:r>
      <w:r w:rsidR="00245F1D" w:rsidRPr="0074495D">
        <w:rPr>
          <w:rFonts w:ascii="Times New Roman" w:hAnsi="Times New Roman"/>
          <w:sz w:val="28"/>
          <w:szCs w:val="28"/>
        </w:rPr>
        <w:t>е</w:t>
      </w:r>
      <w:r w:rsidRPr="0074495D">
        <w:rPr>
          <w:rFonts w:ascii="Times New Roman" w:hAnsi="Times New Roman"/>
          <w:sz w:val="28"/>
          <w:szCs w:val="28"/>
        </w:rPr>
        <w:t>том заданной точности измерений;</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lastRenderedPageBreak/>
        <w:t>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понимать принципы действия машин, приборов и технических устройств, условия их безопасного использования в повседневной жизни;</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использовать при выполнении учебных задач научно-популярную литературу о физических явлениях, справочные материалы, ресурсы Интернет.</w:t>
      </w:r>
    </w:p>
    <w:p w:rsidR="006E54D0" w:rsidRPr="0074495D"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осознавать ценность научных исследований, роль физики в расширении представлений об окружающем мире и ее вклад в улучшение качества жизни;</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использовать при</w:t>
      </w:r>
      <w:r w:rsidR="00245F1D" w:rsidRPr="0074495D">
        <w:rPr>
          <w:rFonts w:ascii="Times New Roman" w:hAnsi="Times New Roman"/>
          <w:i/>
          <w:sz w:val="28"/>
          <w:szCs w:val="28"/>
        </w:rPr>
        <w:t>е</w:t>
      </w:r>
      <w:r w:rsidRPr="0074495D">
        <w:rPr>
          <w:rFonts w:ascii="Times New Roman" w:hAnsi="Times New Roman"/>
          <w:i/>
          <w:sz w:val="28"/>
          <w:szCs w:val="28"/>
        </w:rPr>
        <w:t>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сравнивать точность измерения физических величин по величине их относительной погрешности при проведении прямых измерений;</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самостоятельно проводить косвенные измерения и исследования физических величин с использованием различных способов измерения физических величин, выбирать средства измерения с уч</w:t>
      </w:r>
      <w:r w:rsidR="00245F1D" w:rsidRPr="0074495D">
        <w:rPr>
          <w:rFonts w:ascii="Times New Roman" w:hAnsi="Times New Roman"/>
          <w:i/>
          <w:sz w:val="28"/>
          <w:szCs w:val="28"/>
        </w:rPr>
        <w:t>е</w:t>
      </w:r>
      <w:r w:rsidRPr="0074495D">
        <w:rPr>
          <w:rFonts w:ascii="Times New Roman" w:hAnsi="Times New Roman"/>
          <w:i/>
          <w:sz w:val="28"/>
          <w:szCs w:val="28"/>
        </w:rPr>
        <w:t>том необходимой точности измерений, обосновывать выбор способа измерения, адекватного поставленной задаче, проводить оценку достоверности полученных результатов;</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воспринимать информацию физического содержания в научно-популярной литературе и средствах массовой информации, критически оценивать полученную информацию, анализируя е</w:t>
      </w:r>
      <w:r w:rsidR="00245F1D" w:rsidRPr="0074495D">
        <w:rPr>
          <w:rFonts w:ascii="Times New Roman" w:hAnsi="Times New Roman"/>
          <w:i/>
          <w:sz w:val="28"/>
          <w:szCs w:val="28"/>
        </w:rPr>
        <w:t>е</w:t>
      </w:r>
      <w:r w:rsidRPr="0074495D">
        <w:rPr>
          <w:rFonts w:ascii="Times New Roman" w:hAnsi="Times New Roman"/>
          <w:i/>
          <w:sz w:val="28"/>
          <w:szCs w:val="28"/>
        </w:rPr>
        <w:t xml:space="preserve"> содержание и данные об источнике информации;</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 xml:space="preserve">создавать собственные письменные и устные сообщения о физических явлениях на основе нескольких источников информации, сопровождать выступление презентацией, учитывая особенности аудитории </w:t>
      </w:r>
      <w:r w:rsidRPr="0074495D">
        <w:rPr>
          <w:rFonts w:ascii="Times New Roman" w:hAnsi="Times New Roman"/>
          <w:i/>
          <w:sz w:val="28"/>
          <w:szCs w:val="28"/>
        </w:rPr>
        <w:lastRenderedPageBreak/>
        <w:t>сверстников.</w:t>
      </w:r>
    </w:p>
    <w:p w:rsidR="006E54D0" w:rsidRPr="0074495D"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Механические явления</w:t>
      </w:r>
    </w:p>
    <w:p w:rsidR="006E54D0" w:rsidRPr="0074495D"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инерция, взаимодействие тел, реактивное движение, передача давления твердыми телами, жидкостями и газами, атмосферное давление, плавание тел, равновесие твердых тел, имеющих закрепленную ось вращения, колебательное движение, резонанс, волновое движение (звук);</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описывать изученные свойства тел и механические явления, используя физические величины: путь, перемещение, скорость, ускорение, период обращения, масса тела, плотность вещества, сила (сила тяжести, сила упругости, сила трения), давление, импульс тела, кинетическая энергия, потенциальная энергия, механическая работа, механическая мощность, КПД при совершении работы с использованием простого механизма, сила трения, амплитуда, период и частота колебаний, длина волны и скорость е</w:t>
      </w:r>
      <w:r w:rsidR="00245F1D" w:rsidRPr="0074495D">
        <w:rPr>
          <w:rFonts w:ascii="Times New Roman" w:hAnsi="Times New Roman"/>
          <w:sz w:val="28"/>
          <w:szCs w:val="28"/>
        </w:rPr>
        <w:t>е</w:t>
      </w:r>
      <w:r w:rsidRPr="0074495D">
        <w:rPr>
          <w:rFonts w:ascii="Times New Roman" w:hAnsi="Times New Roman"/>
          <w:sz w:val="28"/>
          <w:szCs w:val="28"/>
        </w:rPr>
        <w:t xml:space="preserve"> распространения;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анализировать свойства тел, механические явления и процессы, используя физические законы: закон сохранения энергии, закон всемирного тяготения, принцип суперпозиции сил (нахождение равнодействующей силы), I, II и III законы Ньютона, закон сохранения импульса, закон Гука, закон Паскаля, закон Архимеда; при этом различать словесную формулировку закона и его математическое выражение; </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различать основные признаки изученных физических моделей: </w:t>
      </w:r>
      <w:r w:rsidRPr="0074495D">
        <w:rPr>
          <w:rFonts w:ascii="Times New Roman" w:hAnsi="Times New Roman"/>
          <w:sz w:val="28"/>
          <w:szCs w:val="28"/>
        </w:rPr>
        <w:lastRenderedPageBreak/>
        <w:t>материальная точка, инерциальная система отсчета;</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решать задачи,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 закон Гука, закон Паскаля, закон Архимеда) и формулы, связывающие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амплитуда, период и частота колебаний, длина волны и скорость е</w:t>
      </w:r>
      <w:r w:rsidR="00245F1D" w:rsidRPr="0074495D">
        <w:rPr>
          <w:rFonts w:ascii="Times New Roman" w:hAnsi="Times New Roman"/>
          <w:sz w:val="28"/>
          <w:szCs w:val="28"/>
        </w:rPr>
        <w:t>е</w:t>
      </w:r>
      <w:r w:rsidRPr="0074495D">
        <w:rPr>
          <w:rFonts w:ascii="Times New Roman" w:hAnsi="Times New Roman"/>
          <w:sz w:val="28"/>
          <w:szCs w:val="28"/>
        </w:rPr>
        <w:t xml:space="preserve"> распространения):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w:t>
      </w:r>
    </w:p>
    <w:p w:rsidR="006E54D0" w:rsidRPr="0074495D"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примеры использования возобновляемых источников энергии; экологических последствий исследования космического пространств;</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 (закон Гука, Архимеда и др.);</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находить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w:t>
      </w:r>
    </w:p>
    <w:p w:rsidR="006E54D0" w:rsidRPr="0074495D"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lastRenderedPageBreak/>
        <w:t>Тепловые явления</w:t>
      </w:r>
    </w:p>
    <w:p w:rsidR="006E54D0" w:rsidRPr="0074495D"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распознавать тепловые явления и объяснять на базе имеющихся знаний основные свойства или условия протекания этих явлений: диффузия, изменение объ</w:t>
      </w:r>
      <w:r w:rsidR="00245F1D" w:rsidRPr="0074495D">
        <w:rPr>
          <w:rFonts w:ascii="Times New Roman" w:hAnsi="Times New Roman"/>
          <w:sz w:val="28"/>
          <w:szCs w:val="28"/>
        </w:rPr>
        <w:t>е</w:t>
      </w:r>
      <w:r w:rsidRPr="0074495D">
        <w:rPr>
          <w:rFonts w:ascii="Times New Roman" w:hAnsi="Times New Roman"/>
          <w:sz w:val="28"/>
          <w:szCs w:val="28"/>
        </w:rPr>
        <w:t>ма тел при нагревании (охлаждении), большая сжимаемость газов, малая сжимаемость жидкостей и твердых тел; тепловое равновесие, испарение, конденсация, плавление, кристаллизация, кипение, влажность воздуха, различные способы теплопередачи (теплопроводность, конвекция, излучение), агрегатные состояния вещества,</w:t>
      </w:r>
      <w:r w:rsidR="005B3328">
        <w:rPr>
          <w:rFonts w:ascii="Times New Roman" w:hAnsi="Times New Roman"/>
          <w:sz w:val="28"/>
          <w:szCs w:val="28"/>
        </w:rPr>
        <w:t xml:space="preserve"> </w:t>
      </w:r>
      <w:r w:rsidRPr="0074495D">
        <w:rPr>
          <w:rFonts w:ascii="Times New Roman" w:hAnsi="Times New Roman"/>
          <w:sz w:val="28"/>
          <w:szCs w:val="28"/>
        </w:rPr>
        <w:t>поглощение энергии при испарении жидкости и выделение ее при конденсации пара, зависимость температуры кипения от давления;</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описывать изученные свойства тел и тепловые явления, используя физические величины: количество теплоты, внутренняя энергия,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анализировать свойства тел, тепловые явления и процессы, используя основные положения атомно-молекулярного учения о строении вещества и закон сохранения энергии;</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различать основные признаки изученных физических моделей строения газов, жидкостей и твердых тел;</w:t>
      </w:r>
    </w:p>
    <w:p w:rsidR="005114E3" w:rsidRPr="0074495D" w:rsidRDefault="005114E3"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приводить примеры практического использования физических знаний о тепловых явлениях;</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решать задачи, используя закон сохранения энергии в тепловых процессах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w:t>
      </w:r>
      <w:r w:rsidRPr="0074495D">
        <w:rPr>
          <w:rFonts w:ascii="Times New Roman" w:hAnsi="Times New Roman"/>
          <w:sz w:val="28"/>
          <w:szCs w:val="28"/>
        </w:rPr>
        <w:lastRenderedPageBreak/>
        <w:t>топлива, коэффициент полезного действия теплового двигателя): на основе анализа условия задачи записывать краткое условие, выделять физические величины, законы и формулы, необходимые для е</w:t>
      </w:r>
      <w:r w:rsidR="00245F1D" w:rsidRPr="0074495D">
        <w:rPr>
          <w:rFonts w:ascii="Times New Roman" w:hAnsi="Times New Roman"/>
          <w:sz w:val="28"/>
          <w:szCs w:val="28"/>
        </w:rPr>
        <w:t>е</w:t>
      </w:r>
      <w:r w:rsidRPr="0074495D">
        <w:rPr>
          <w:rFonts w:ascii="Times New Roman" w:hAnsi="Times New Roman"/>
          <w:sz w:val="28"/>
          <w:szCs w:val="28"/>
        </w:rPr>
        <w:t xml:space="preserve"> решения, проводить расч</w:t>
      </w:r>
      <w:r w:rsidR="00245F1D" w:rsidRPr="0074495D">
        <w:rPr>
          <w:rFonts w:ascii="Times New Roman" w:hAnsi="Times New Roman"/>
          <w:sz w:val="28"/>
          <w:szCs w:val="28"/>
        </w:rPr>
        <w:t>е</w:t>
      </w:r>
      <w:r w:rsidRPr="0074495D">
        <w:rPr>
          <w:rFonts w:ascii="Times New Roman" w:hAnsi="Times New Roman"/>
          <w:sz w:val="28"/>
          <w:szCs w:val="28"/>
        </w:rPr>
        <w:t>ты и оценивать реальность полученного значения физической величины.</w:t>
      </w:r>
    </w:p>
    <w:p w:rsidR="006E54D0" w:rsidRPr="0074495D"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использовать знания о тепловых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экологических последствий работы двигателей внутреннего сгорания, тепловых и гидроэлектростанций;</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различать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находить адекватную предложенной задаче физическую модель, разрешать проблему как на основе имеющихся знаний о тепловых явлениях с использованием математического аппарата, так и при помощи методов оценки.</w:t>
      </w:r>
    </w:p>
    <w:p w:rsidR="006E54D0" w:rsidRPr="0074495D"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Электрические и магнитные явления</w:t>
      </w:r>
    </w:p>
    <w:p w:rsidR="006E54D0" w:rsidRPr="0074495D"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взаимодействие магнитов, электромагнитная индукция, действие магнитного поля на проводник с током и на движущуюся заряженную частицу, действие электрического поля на заряженную частицу, электромагнитные волны, прямолинейное распространение света, отражение и преломление света, дисперсия света.</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составлять схемы электрических цепей с последовательным и </w:t>
      </w:r>
      <w:r w:rsidRPr="0074495D">
        <w:rPr>
          <w:rFonts w:ascii="Times New Roman" w:hAnsi="Times New Roman"/>
          <w:sz w:val="28"/>
          <w:szCs w:val="28"/>
        </w:rPr>
        <w:lastRenderedPageBreak/>
        <w:t xml:space="preserve">параллельным соединением элементов, различая условные обозначения элементов электрических цепей (источник тока, ключ, резистор, реостат, лампочка, амперметр, вольтметр). </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использовать оптические схемы для построения изображений в плоском зеркале и собирающей линзе.</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описывать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при описании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726303"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анализировать свойства тел, электромагнитные явления и процессы, используя физические законы: закон сохранения электрического заряда, закон Ома для участка цепи, закон Джоуля-Ленца,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rsidR="00726303" w:rsidRPr="0074495D" w:rsidRDefault="00726303"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приводить примеры практического использования физических знаний о электромагнитных явлениях</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решать задачи, используя физические законы (закон Ома для участка цепи, закон Джоуля-Ленца, закон прямолинейного распространения света, закон отражения света, закон преломления света) и формулы, связывающие физические величины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формулы расч</w:t>
      </w:r>
      <w:r w:rsidR="00245F1D" w:rsidRPr="0074495D">
        <w:rPr>
          <w:rFonts w:ascii="Times New Roman" w:hAnsi="Times New Roman"/>
          <w:sz w:val="28"/>
          <w:szCs w:val="28"/>
        </w:rPr>
        <w:t>е</w:t>
      </w:r>
      <w:r w:rsidRPr="0074495D">
        <w:rPr>
          <w:rFonts w:ascii="Times New Roman" w:hAnsi="Times New Roman"/>
          <w:sz w:val="28"/>
          <w:szCs w:val="28"/>
        </w:rPr>
        <w:t>та электрического сопротивления при</w:t>
      </w:r>
      <w:r w:rsidR="005B3328">
        <w:rPr>
          <w:rFonts w:ascii="Times New Roman" w:hAnsi="Times New Roman"/>
          <w:sz w:val="28"/>
          <w:szCs w:val="28"/>
        </w:rPr>
        <w:t xml:space="preserve"> </w:t>
      </w:r>
      <w:r w:rsidRPr="0074495D">
        <w:rPr>
          <w:rFonts w:ascii="Times New Roman" w:hAnsi="Times New Roman"/>
          <w:sz w:val="28"/>
          <w:szCs w:val="28"/>
        </w:rPr>
        <w:t xml:space="preserve">последовательном и параллельном </w:t>
      </w:r>
      <w:r w:rsidRPr="0074495D">
        <w:rPr>
          <w:rFonts w:ascii="Times New Roman" w:hAnsi="Times New Roman"/>
          <w:sz w:val="28"/>
          <w:szCs w:val="28"/>
        </w:rPr>
        <w:lastRenderedPageBreak/>
        <w:t>соединении проводников): на основе анализа условия задачи записывать краткое условие, выделять физические величины, законы и формулы, необходимые для е</w:t>
      </w:r>
      <w:r w:rsidR="00245F1D" w:rsidRPr="0074495D">
        <w:rPr>
          <w:rFonts w:ascii="Times New Roman" w:hAnsi="Times New Roman"/>
          <w:sz w:val="28"/>
          <w:szCs w:val="28"/>
        </w:rPr>
        <w:t>е</w:t>
      </w:r>
      <w:r w:rsidRPr="0074495D">
        <w:rPr>
          <w:rFonts w:ascii="Times New Roman" w:hAnsi="Times New Roman"/>
          <w:sz w:val="28"/>
          <w:szCs w:val="28"/>
        </w:rPr>
        <w:t xml:space="preserve"> решения, проводить расч</w:t>
      </w:r>
      <w:r w:rsidR="00245F1D" w:rsidRPr="0074495D">
        <w:rPr>
          <w:rFonts w:ascii="Times New Roman" w:hAnsi="Times New Roman"/>
          <w:sz w:val="28"/>
          <w:szCs w:val="28"/>
        </w:rPr>
        <w:t>е</w:t>
      </w:r>
      <w:r w:rsidRPr="0074495D">
        <w:rPr>
          <w:rFonts w:ascii="Times New Roman" w:hAnsi="Times New Roman"/>
          <w:sz w:val="28"/>
          <w:szCs w:val="28"/>
        </w:rPr>
        <w:t>ты и оценивать реальность полученного значения физической величины.</w:t>
      </w:r>
    </w:p>
    <w:p w:rsidR="006E54D0" w:rsidRPr="0074495D"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влияния электромагнитных излучений на живые организмы;</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Джоуля-Ленца и др.);</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использовать при</w:t>
      </w:r>
      <w:r w:rsidR="00245F1D" w:rsidRPr="0074495D">
        <w:rPr>
          <w:rFonts w:ascii="Times New Roman" w:hAnsi="Times New Roman"/>
          <w:i/>
          <w:sz w:val="28"/>
          <w:szCs w:val="28"/>
        </w:rPr>
        <w:t>е</w:t>
      </w:r>
      <w:r w:rsidRPr="0074495D">
        <w:rPr>
          <w:rFonts w:ascii="Times New Roman" w:hAnsi="Times New Roman"/>
          <w:i/>
          <w:sz w:val="28"/>
          <w:szCs w:val="28"/>
        </w:rPr>
        <w:t>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находить адекватную предложенной задаче физическую модель, разрешать проблему как на основе имеющихся знаний об электромагнитных явлениях с использованием математического аппарата, так и при помощи методов оценки.</w:t>
      </w:r>
    </w:p>
    <w:p w:rsidR="006E54D0" w:rsidRPr="0074495D"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Квантовые явления</w:t>
      </w:r>
    </w:p>
    <w:p w:rsidR="006E54D0" w:rsidRPr="0074495D"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α-, β- и γ-излучения, возникновение линейчатого спектра излучения атома;</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описывать изученные квантовые явления, используя физические величины: массовое число, зарядовое число, период полураспада, энергия фотонов; при описании правильно трактовать физический смысл </w:t>
      </w:r>
      <w:r w:rsidRPr="0074495D">
        <w:rPr>
          <w:rFonts w:ascii="Times New Roman" w:hAnsi="Times New Roman"/>
          <w:sz w:val="28"/>
          <w:szCs w:val="28"/>
        </w:rPr>
        <w:lastRenderedPageBreak/>
        <w:t>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при этом различать словесную формулировку закона и его математическое выражение;</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различать основные признаки планетарной модели атома, нуклонной модели атомного ядра;</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приводить примеры проявления в природе и практического использования радиоактивности, ядерных и термоядерных реакций, спектрального анализа.</w:t>
      </w:r>
    </w:p>
    <w:p w:rsidR="006E54D0" w:rsidRPr="0074495D" w:rsidRDefault="006E54D0" w:rsidP="00941C6C">
      <w:pPr>
        <w:tabs>
          <w:tab w:val="left" w:pos="709"/>
          <w:tab w:val="left" w:pos="851"/>
        </w:tabs>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использовать полученные знания в повседневной жизни при обращении с приборами и техническими устройствами (сч</w:t>
      </w:r>
      <w:r w:rsidR="00245F1D" w:rsidRPr="0074495D">
        <w:rPr>
          <w:rFonts w:ascii="Times New Roman" w:hAnsi="Times New Roman"/>
          <w:i/>
          <w:sz w:val="28"/>
          <w:szCs w:val="28"/>
        </w:rPr>
        <w:t>е</w:t>
      </w:r>
      <w:r w:rsidRPr="0074495D">
        <w:rPr>
          <w:rFonts w:ascii="Times New Roman" w:hAnsi="Times New Roman"/>
          <w:i/>
          <w:sz w:val="28"/>
          <w:szCs w:val="28"/>
        </w:rPr>
        <w:t>тчик ионизирующих частиц, дозиметр), для сохранения здоровья и соблюдения норм экологического поведения в окружающей среде;</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соотносить энергию связи атомных ядер с дефектом массы;</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приводить примеры влияния радиоактивных излучений на живые организмы; понимать принцип действия дозиметра и различать условия его использования;</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понимать экологические проблемы, возникающие при использовании атомных электростанций, и пути решения этих проблем, перспективы использования управляемого термоядерного синтеза.</w:t>
      </w:r>
    </w:p>
    <w:p w:rsidR="006E54D0" w:rsidRPr="0074495D"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Элементы астрономии</w:t>
      </w:r>
    </w:p>
    <w:p w:rsidR="006E54D0" w:rsidRPr="0074495D"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указывать названия планет Солнечной системы; различать основные признаки суточного вращения зв</w:t>
      </w:r>
      <w:r w:rsidR="00245F1D" w:rsidRPr="0074495D">
        <w:rPr>
          <w:rFonts w:ascii="Times New Roman" w:hAnsi="Times New Roman"/>
          <w:sz w:val="28"/>
          <w:szCs w:val="28"/>
        </w:rPr>
        <w:t>е</w:t>
      </w:r>
      <w:r w:rsidRPr="0074495D">
        <w:rPr>
          <w:rFonts w:ascii="Times New Roman" w:hAnsi="Times New Roman"/>
          <w:sz w:val="28"/>
          <w:szCs w:val="28"/>
        </w:rPr>
        <w:t>здного неба, движения Луны, Солнца и планет относительно зв</w:t>
      </w:r>
      <w:r w:rsidR="00245F1D" w:rsidRPr="0074495D">
        <w:rPr>
          <w:rFonts w:ascii="Times New Roman" w:hAnsi="Times New Roman"/>
          <w:sz w:val="28"/>
          <w:szCs w:val="28"/>
        </w:rPr>
        <w:t>е</w:t>
      </w:r>
      <w:r w:rsidRPr="0074495D">
        <w:rPr>
          <w:rFonts w:ascii="Times New Roman" w:hAnsi="Times New Roman"/>
          <w:sz w:val="28"/>
          <w:szCs w:val="28"/>
        </w:rPr>
        <w:t>зд;</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lastRenderedPageBreak/>
        <w:t>понимать различия между гелиоцентрической и геоцентрической системами мира;</w:t>
      </w:r>
    </w:p>
    <w:p w:rsidR="006E54D0" w:rsidRPr="0074495D"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указывать общие свойства и отличия планет земной группы и планет-гигантов; малых тел Солнечной системы и больших планет; пользоваться картой зв</w:t>
      </w:r>
      <w:r w:rsidR="00245F1D" w:rsidRPr="0074495D">
        <w:rPr>
          <w:rFonts w:ascii="Times New Roman" w:hAnsi="Times New Roman"/>
          <w:i/>
          <w:sz w:val="28"/>
          <w:szCs w:val="28"/>
        </w:rPr>
        <w:t>е</w:t>
      </w:r>
      <w:r w:rsidRPr="0074495D">
        <w:rPr>
          <w:rFonts w:ascii="Times New Roman" w:hAnsi="Times New Roman"/>
          <w:i/>
          <w:sz w:val="28"/>
          <w:szCs w:val="28"/>
        </w:rPr>
        <w:t>здного неба при наблюдениях зв</w:t>
      </w:r>
      <w:r w:rsidR="00245F1D" w:rsidRPr="0074495D">
        <w:rPr>
          <w:rFonts w:ascii="Times New Roman" w:hAnsi="Times New Roman"/>
          <w:i/>
          <w:sz w:val="28"/>
          <w:szCs w:val="28"/>
        </w:rPr>
        <w:t>е</w:t>
      </w:r>
      <w:r w:rsidRPr="0074495D">
        <w:rPr>
          <w:rFonts w:ascii="Times New Roman" w:hAnsi="Times New Roman"/>
          <w:i/>
          <w:sz w:val="28"/>
          <w:szCs w:val="28"/>
        </w:rPr>
        <w:t>здного неба;</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различать основные характеристики зв</w:t>
      </w:r>
      <w:r w:rsidR="00245F1D" w:rsidRPr="0074495D">
        <w:rPr>
          <w:rFonts w:ascii="Times New Roman" w:hAnsi="Times New Roman"/>
          <w:i/>
          <w:sz w:val="28"/>
          <w:szCs w:val="28"/>
        </w:rPr>
        <w:t>е</w:t>
      </w:r>
      <w:r w:rsidRPr="0074495D">
        <w:rPr>
          <w:rFonts w:ascii="Times New Roman" w:hAnsi="Times New Roman"/>
          <w:i/>
          <w:sz w:val="28"/>
          <w:szCs w:val="28"/>
        </w:rPr>
        <w:t>зд (размер, цвет, температура) соотносить цвет звезды с е</w:t>
      </w:r>
      <w:r w:rsidR="00245F1D" w:rsidRPr="0074495D">
        <w:rPr>
          <w:rFonts w:ascii="Times New Roman" w:hAnsi="Times New Roman"/>
          <w:i/>
          <w:sz w:val="28"/>
          <w:szCs w:val="28"/>
        </w:rPr>
        <w:t>е</w:t>
      </w:r>
      <w:r w:rsidRPr="0074495D">
        <w:rPr>
          <w:rFonts w:ascii="Times New Roman" w:hAnsi="Times New Roman"/>
          <w:i/>
          <w:sz w:val="28"/>
          <w:szCs w:val="28"/>
        </w:rPr>
        <w:t xml:space="preserve"> температурой;</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различать гипотезы о происхождении Солнечной системы.</w:t>
      </w:r>
    </w:p>
    <w:p w:rsidR="00B540EE" w:rsidRPr="0074495D" w:rsidRDefault="00B540EE">
      <w:pPr>
        <w:spacing w:after="0" w:line="360" w:lineRule="auto"/>
        <w:ind w:firstLine="709"/>
        <w:jc w:val="both"/>
        <w:rPr>
          <w:rFonts w:ascii="Times New Roman" w:hAnsi="Times New Roman"/>
          <w:sz w:val="28"/>
          <w:szCs w:val="28"/>
        </w:rPr>
      </w:pPr>
    </w:p>
    <w:p w:rsidR="00B540EE" w:rsidRPr="0074495D" w:rsidRDefault="00230229" w:rsidP="005114E3">
      <w:pPr>
        <w:pStyle w:val="4"/>
      </w:pPr>
      <w:bookmarkStart w:id="71" w:name="_Toc409691641"/>
      <w:bookmarkStart w:id="72" w:name="_Toc410653964"/>
      <w:bookmarkStart w:id="73" w:name="_Toc414553150"/>
      <w:r w:rsidRPr="0074495D">
        <w:t>1.2.</w:t>
      </w:r>
      <w:r w:rsidR="005114E3" w:rsidRPr="0074495D">
        <w:t>5.11</w:t>
      </w:r>
      <w:r w:rsidRPr="0074495D">
        <w:t xml:space="preserve">. </w:t>
      </w:r>
      <w:r w:rsidR="00B540EE" w:rsidRPr="0074495D">
        <w:t>Биология</w:t>
      </w:r>
      <w:bookmarkEnd w:id="71"/>
      <w:bookmarkEnd w:id="72"/>
      <w:bookmarkEnd w:id="73"/>
    </w:p>
    <w:p w:rsidR="00E53743" w:rsidRPr="0074495D" w:rsidRDefault="00E53743" w:rsidP="00941C6C">
      <w:pPr>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 xml:space="preserve">В результате изучения курса биологии в основной школе: </w:t>
      </w:r>
    </w:p>
    <w:p w:rsidR="00E53743" w:rsidRPr="0074495D" w:rsidRDefault="00E53743" w:rsidP="00307772">
      <w:pPr>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Выпускник </w:t>
      </w:r>
      <w:r w:rsidRPr="0074495D">
        <w:rPr>
          <w:rFonts w:ascii="Times New Roman" w:hAnsi="Times New Roman"/>
          <w:b/>
          <w:sz w:val="28"/>
          <w:szCs w:val="28"/>
        </w:rPr>
        <w:t xml:space="preserve">научится </w:t>
      </w:r>
      <w:r w:rsidRPr="0074495D">
        <w:rPr>
          <w:rFonts w:ascii="Times New Roman" w:hAnsi="Times New Roman"/>
          <w:bCs/>
          <w:sz w:val="28"/>
          <w:szCs w:val="28"/>
        </w:rPr>
        <w:t xml:space="preserve">пользоваться научными методами для распознания биологических проблем; </w:t>
      </w:r>
      <w:r w:rsidRPr="0074495D">
        <w:rPr>
          <w:rFonts w:ascii="Times New Roman" w:hAnsi="Times New Roman"/>
          <w:sz w:val="28"/>
          <w:szCs w:val="28"/>
        </w:rPr>
        <w:t>давать научное объяснение биологическим фактам, процессам, явлениям, закономерностям, их роли в жизни организмов и человека; проводить наблюдения за живыми объектами, собственным организмом; описывать биологические объекты, процессы и явления; ставить несложные биологические эксперименты и интерпретировать их результаты.</w:t>
      </w:r>
    </w:p>
    <w:p w:rsidR="00E53743" w:rsidRPr="0074495D" w:rsidRDefault="00E53743">
      <w:pPr>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Выпускник</w:t>
      </w:r>
      <w:r w:rsidRPr="0074495D">
        <w:rPr>
          <w:rFonts w:ascii="Times New Roman" w:hAnsi="Times New Roman"/>
          <w:b/>
          <w:sz w:val="28"/>
          <w:szCs w:val="28"/>
        </w:rPr>
        <w:t xml:space="preserve"> </w:t>
      </w:r>
      <w:r w:rsidRPr="00A46AD8">
        <w:rPr>
          <w:rFonts w:ascii="Times New Roman" w:hAnsi="Times New Roman"/>
          <w:sz w:val="28"/>
          <w:szCs w:val="28"/>
        </w:rPr>
        <w:t>овладеет</w:t>
      </w:r>
      <w:r w:rsidR="005B3328">
        <w:rPr>
          <w:rFonts w:ascii="Times New Roman" w:hAnsi="Times New Roman"/>
          <w:b/>
          <w:sz w:val="28"/>
          <w:szCs w:val="28"/>
        </w:rPr>
        <w:t xml:space="preserve"> </w:t>
      </w:r>
      <w:r w:rsidRPr="0074495D">
        <w:rPr>
          <w:rFonts w:ascii="Times New Roman" w:hAnsi="Times New Roman"/>
          <w:sz w:val="28"/>
          <w:szCs w:val="28"/>
        </w:rPr>
        <w:t>системой биологических знаний – понятиями, закономерностями, законами, теориями, имеющими важное общеобразовательное и познавательное значение; сведениями по истории становления биологии как науки.</w:t>
      </w:r>
    </w:p>
    <w:p w:rsidR="00E53743" w:rsidRPr="0074495D" w:rsidRDefault="00E53743">
      <w:pPr>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Выпускник </w:t>
      </w:r>
      <w:r w:rsidRPr="00A46AD8">
        <w:rPr>
          <w:rFonts w:ascii="Times New Roman" w:hAnsi="Times New Roman"/>
          <w:sz w:val="28"/>
          <w:szCs w:val="28"/>
        </w:rPr>
        <w:t>освоит</w:t>
      </w:r>
      <w:r w:rsidRPr="0074495D">
        <w:rPr>
          <w:rFonts w:ascii="Times New Roman" w:hAnsi="Times New Roman"/>
          <w:sz w:val="28"/>
          <w:szCs w:val="28"/>
        </w:rPr>
        <w:t xml:space="preserve"> общие при</w:t>
      </w:r>
      <w:r w:rsidR="00245F1D" w:rsidRPr="0074495D">
        <w:rPr>
          <w:rFonts w:ascii="Times New Roman" w:hAnsi="Times New Roman"/>
          <w:sz w:val="28"/>
          <w:szCs w:val="28"/>
        </w:rPr>
        <w:t>е</w:t>
      </w:r>
      <w:r w:rsidRPr="0074495D">
        <w:rPr>
          <w:rFonts w:ascii="Times New Roman" w:hAnsi="Times New Roman"/>
          <w:sz w:val="28"/>
          <w:szCs w:val="28"/>
        </w:rPr>
        <w:t>мы: оказания первой помощи; рациональной организации труда и отдыха; выращивания и размножения культурных растений и домашних животных, ухода за ними; проведения наблюдений за состоянием собственного организма; правила работы в кабинете биологии, с биологическими приборами и инструментами.</w:t>
      </w:r>
    </w:p>
    <w:p w:rsidR="00E53743" w:rsidRPr="0074495D" w:rsidRDefault="00E53743">
      <w:pPr>
        <w:autoSpaceDE w:val="0"/>
        <w:autoSpaceDN w:val="0"/>
        <w:adjustRightInd w:val="0"/>
        <w:spacing w:after="0" w:line="360" w:lineRule="auto"/>
        <w:ind w:firstLine="709"/>
        <w:jc w:val="both"/>
        <w:rPr>
          <w:rFonts w:ascii="Times New Roman" w:hAnsi="Times New Roman"/>
          <w:iCs/>
          <w:sz w:val="28"/>
          <w:szCs w:val="28"/>
        </w:rPr>
      </w:pPr>
      <w:r w:rsidRPr="0074495D">
        <w:rPr>
          <w:rFonts w:ascii="Times New Roman" w:hAnsi="Times New Roman"/>
          <w:iCs/>
          <w:sz w:val="28"/>
          <w:szCs w:val="28"/>
        </w:rPr>
        <w:lastRenderedPageBreak/>
        <w:t xml:space="preserve">Выпускник </w:t>
      </w:r>
      <w:r w:rsidRPr="00170F60">
        <w:rPr>
          <w:rFonts w:ascii="Times New Roman" w:hAnsi="Times New Roman"/>
          <w:iCs/>
          <w:sz w:val="28"/>
          <w:szCs w:val="28"/>
        </w:rPr>
        <w:t>приобрет</w:t>
      </w:r>
      <w:r w:rsidR="00245F1D" w:rsidRPr="00170F60">
        <w:rPr>
          <w:rFonts w:ascii="Times New Roman" w:hAnsi="Times New Roman"/>
          <w:iCs/>
          <w:sz w:val="28"/>
          <w:szCs w:val="28"/>
        </w:rPr>
        <w:t>е</w:t>
      </w:r>
      <w:r w:rsidRPr="00170F60">
        <w:rPr>
          <w:rFonts w:ascii="Times New Roman" w:hAnsi="Times New Roman"/>
          <w:iCs/>
          <w:sz w:val="28"/>
          <w:szCs w:val="28"/>
        </w:rPr>
        <w:t>т</w:t>
      </w:r>
      <w:r w:rsidRPr="0074495D">
        <w:rPr>
          <w:rFonts w:ascii="Times New Roman" w:hAnsi="Times New Roman"/>
          <w:iCs/>
          <w:sz w:val="28"/>
          <w:szCs w:val="28"/>
        </w:rPr>
        <w:t xml:space="preserve"> навыки использования научно-популярной литературы по биологии, справочных материалов (на бумажных и электронных носителях), ресурсов Интернета</w:t>
      </w:r>
      <w:r w:rsidR="005B3328">
        <w:rPr>
          <w:rFonts w:ascii="Times New Roman" w:hAnsi="Times New Roman"/>
          <w:iCs/>
          <w:sz w:val="28"/>
          <w:szCs w:val="28"/>
        </w:rPr>
        <w:t xml:space="preserve"> </w:t>
      </w:r>
      <w:r w:rsidRPr="0074495D">
        <w:rPr>
          <w:rFonts w:ascii="Times New Roman" w:hAnsi="Times New Roman"/>
          <w:iCs/>
          <w:sz w:val="28"/>
          <w:szCs w:val="28"/>
        </w:rPr>
        <w:t>при выполнении учебных задач.</w:t>
      </w:r>
    </w:p>
    <w:p w:rsidR="00E53743" w:rsidRPr="0074495D" w:rsidRDefault="00E53743" w:rsidP="00941C6C">
      <w:pPr>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E53743" w:rsidRPr="0074495D" w:rsidRDefault="00E53743" w:rsidP="00496ECF">
      <w:pPr>
        <w:numPr>
          <w:ilvl w:val="0"/>
          <w:numId w:val="107"/>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осознанно использовать знания основных правил поведения в природе и основ здорового образа жизни в быту;</w:t>
      </w:r>
    </w:p>
    <w:p w:rsidR="00E53743" w:rsidRPr="0074495D" w:rsidRDefault="00E53743" w:rsidP="00496ECF">
      <w:pPr>
        <w:numPr>
          <w:ilvl w:val="0"/>
          <w:numId w:val="107"/>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 xml:space="preserve">выбирать целевые и смысловые установки в своих действиях и поступках по отношению к живой природе, здоровью своему и окружающих; </w:t>
      </w:r>
    </w:p>
    <w:p w:rsidR="00E53743" w:rsidRPr="0074495D" w:rsidRDefault="00E53743" w:rsidP="00496ECF">
      <w:pPr>
        <w:numPr>
          <w:ilvl w:val="0"/>
          <w:numId w:val="107"/>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ориентироваться в системе познавательных ценностей – воспринимать информацию биологического содержания в научно-популярной литературе, средствах массовой информации и Интернет</w:t>
      </w:r>
      <w:r w:rsidR="00AC7420" w:rsidRPr="0074495D">
        <w:rPr>
          <w:rFonts w:ascii="Times New Roman" w:hAnsi="Times New Roman"/>
          <w:i/>
          <w:sz w:val="28"/>
          <w:szCs w:val="28"/>
        </w:rPr>
        <w:t>-</w:t>
      </w:r>
      <w:r w:rsidRPr="0074495D">
        <w:rPr>
          <w:rFonts w:ascii="Times New Roman" w:hAnsi="Times New Roman"/>
          <w:i/>
          <w:sz w:val="28"/>
          <w:szCs w:val="28"/>
        </w:rPr>
        <w:t>ресурсах, критически оценивать полученную информацию, анализируя е</w:t>
      </w:r>
      <w:r w:rsidR="00245F1D" w:rsidRPr="0074495D">
        <w:rPr>
          <w:rFonts w:ascii="Times New Roman" w:hAnsi="Times New Roman"/>
          <w:i/>
          <w:sz w:val="28"/>
          <w:szCs w:val="28"/>
        </w:rPr>
        <w:t>е</w:t>
      </w:r>
      <w:r w:rsidRPr="0074495D">
        <w:rPr>
          <w:rFonts w:ascii="Times New Roman" w:hAnsi="Times New Roman"/>
          <w:i/>
          <w:sz w:val="28"/>
          <w:szCs w:val="28"/>
        </w:rPr>
        <w:t xml:space="preserve"> содержание и данные об источнике информации;</w:t>
      </w:r>
    </w:p>
    <w:p w:rsidR="00E53743" w:rsidRPr="0074495D" w:rsidRDefault="00E53743" w:rsidP="00496ECF">
      <w:pPr>
        <w:numPr>
          <w:ilvl w:val="0"/>
          <w:numId w:val="107"/>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iCs/>
          <w:sz w:val="28"/>
          <w:szCs w:val="28"/>
        </w:rPr>
        <w:t>создавать собственные письменные и устные сообщения о биологических явлениях и процессах на основе нескольких источников информации, сопровождать выступление презентацией, учитывая особенности аудитории сверстников</w:t>
      </w:r>
      <w:r w:rsidR="007A41C0" w:rsidRPr="0074495D">
        <w:rPr>
          <w:rFonts w:ascii="Times New Roman" w:hAnsi="Times New Roman"/>
          <w:i/>
          <w:iCs/>
          <w:sz w:val="28"/>
          <w:szCs w:val="28"/>
        </w:rPr>
        <w:t>.</w:t>
      </w:r>
    </w:p>
    <w:p w:rsidR="00E53743" w:rsidRPr="0074495D" w:rsidRDefault="00243C14" w:rsidP="00941C6C">
      <w:pPr>
        <w:tabs>
          <w:tab w:val="center" w:pos="4904"/>
        </w:tabs>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Живые организмы</w:t>
      </w:r>
    </w:p>
    <w:p w:rsidR="00E53743" w:rsidRPr="0074495D" w:rsidRDefault="00E53743" w:rsidP="00941C6C">
      <w:pPr>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E53743" w:rsidRPr="0074495D" w:rsidRDefault="00E53743" w:rsidP="00496ECF">
      <w:pPr>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выделять существенные признаки биологических объектов (клеток и организмов растений, животных, грибов, бактерий) и процессов, характерных для живых организмов;</w:t>
      </w:r>
    </w:p>
    <w:p w:rsidR="00E53743" w:rsidRPr="0074495D" w:rsidRDefault="00E53743" w:rsidP="00496ECF">
      <w:pPr>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аргументировать, приводить доказательства родства различных таксонов растений, животных, грибов и бактерий;</w:t>
      </w:r>
    </w:p>
    <w:p w:rsidR="00E53743" w:rsidRPr="0074495D" w:rsidRDefault="00E53743" w:rsidP="00496ECF">
      <w:pPr>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аргументировать, приводить доказательства различий растений, животных, грибов и бактерий;</w:t>
      </w:r>
    </w:p>
    <w:p w:rsidR="00E53743" w:rsidRPr="0074495D" w:rsidRDefault="00E53743" w:rsidP="00496ECF">
      <w:pPr>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осуществлять классификацию биологических объектов (растений, животных, бактерий, грибов) на основе определения их принадлежности к определ</w:t>
      </w:r>
      <w:r w:rsidR="00245F1D" w:rsidRPr="0074495D">
        <w:rPr>
          <w:rFonts w:ascii="Times New Roman" w:hAnsi="Times New Roman"/>
          <w:sz w:val="28"/>
          <w:szCs w:val="28"/>
        </w:rPr>
        <w:t>е</w:t>
      </w:r>
      <w:r w:rsidRPr="0074495D">
        <w:rPr>
          <w:rFonts w:ascii="Times New Roman" w:hAnsi="Times New Roman"/>
          <w:sz w:val="28"/>
          <w:szCs w:val="28"/>
        </w:rPr>
        <w:t>нной систематической группе;</w:t>
      </w:r>
    </w:p>
    <w:p w:rsidR="00E53743" w:rsidRPr="0074495D" w:rsidRDefault="00E53743" w:rsidP="00496ECF">
      <w:pPr>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lastRenderedPageBreak/>
        <w:t>раскрывать роль биологии в практической деятельности людей; роль различных организмов в жизни человека;</w:t>
      </w:r>
    </w:p>
    <w:p w:rsidR="00E53743" w:rsidRPr="0074495D" w:rsidRDefault="00E53743" w:rsidP="00496ECF">
      <w:pPr>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объяснять общность происхождения и эволюции систематических групп растений и животных на примерах сопоставления биологических объектов;</w:t>
      </w:r>
    </w:p>
    <w:p w:rsidR="00E53743" w:rsidRPr="0074495D" w:rsidRDefault="00E53743" w:rsidP="00496ECF">
      <w:pPr>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выявлять</w:t>
      </w:r>
      <w:r w:rsidR="005B3328">
        <w:rPr>
          <w:rFonts w:ascii="Times New Roman" w:hAnsi="Times New Roman"/>
          <w:sz w:val="28"/>
          <w:szCs w:val="28"/>
        </w:rPr>
        <w:t xml:space="preserve"> </w:t>
      </w:r>
      <w:r w:rsidRPr="0074495D">
        <w:rPr>
          <w:rFonts w:ascii="Times New Roman" w:hAnsi="Times New Roman"/>
          <w:sz w:val="28"/>
          <w:szCs w:val="28"/>
        </w:rPr>
        <w:t>примеры</w:t>
      </w:r>
      <w:r w:rsidR="005B3328">
        <w:rPr>
          <w:rFonts w:ascii="Times New Roman" w:hAnsi="Times New Roman"/>
          <w:sz w:val="28"/>
          <w:szCs w:val="28"/>
        </w:rPr>
        <w:t xml:space="preserve"> </w:t>
      </w:r>
      <w:r w:rsidRPr="0074495D">
        <w:rPr>
          <w:rFonts w:ascii="Times New Roman" w:hAnsi="Times New Roman"/>
          <w:sz w:val="28"/>
          <w:szCs w:val="28"/>
        </w:rPr>
        <w:t>и раскрывать сущность приспособленности организмов к среде обитания;</w:t>
      </w:r>
    </w:p>
    <w:p w:rsidR="00E53743" w:rsidRPr="0074495D" w:rsidRDefault="00E53743" w:rsidP="00496ECF">
      <w:pPr>
        <w:widowControl w:val="0"/>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proofErr w:type="spellStart"/>
      <w:r w:rsidRPr="0074495D">
        <w:rPr>
          <w:rFonts w:ascii="Times New Roman" w:hAnsi="Times New Roman"/>
          <w:sz w:val="28"/>
          <w:szCs w:val="28"/>
        </w:rPr>
        <w:t>различатьпо</w:t>
      </w:r>
      <w:proofErr w:type="spellEnd"/>
      <w:r w:rsidRPr="0074495D">
        <w:rPr>
          <w:rFonts w:ascii="Times New Roman" w:hAnsi="Times New Roman"/>
          <w:sz w:val="28"/>
          <w:szCs w:val="28"/>
        </w:rPr>
        <w:t xml:space="preserve"> внешнему виду, схемам и описаниям реальные биологические объекты или их изображения, выявлять отличительные признаки биологических объектов;</w:t>
      </w:r>
    </w:p>
    <w:p w:rsidR="00E53743" w:rsidRPr="0074495D" w:rsidRDefault="00E53743" w:rsidP="00496ECF">
      <w:pPr>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сравнивать биологические объекты (растения, животные, бактерии, грибы), процессы жизнедеятельности; делать выводы и умозаключения на основе сравнения;</w:t>
      </w:r>
    </w:p>
    <w:p w:rsidR="00E53743" w:rsidRPr="0074495D" w:rsidRDefault="00E53743" w:rsidP="00496ECF">
      <w:pPr>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устанавливать взаимосвязи между особенностями строения и функциями клеток и тканей, органов и систем органов;</w:t>
      </w:r>
    </w:p>
    <w:p w:rsidR="00E53743" w:rsidRPr="0074495D" w:rsidRDefault="00E53743" w:rsidP="00496ECF">
      <w:pPr>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использовать методы биологической науки:</w:t>
      </w:r>
      <w:r w:rsidR="005B3328">
        <w:rPr>
          <w:rFonts w:ascii="Times New Roman" w:hAnsi="Times New Roman"/>
          <w:sz w:val="28"/>
          <w:szCs w:val="28"/>
        </w:rPr>
        <w:t xml:space="preserve"> </w:t>
      </w:r>
      <w:r w:rsidRPr="0074495D">
        <w:rPr>
          <w:rFonts w:ascii="Times New Roman" w:hAnsi="Times New Roman"/>
          <w:sz w:val="28"/>
          <w:szCs w:val="28"/>
        </w:rPr>
        <w:t>наблюдать и описывать биологические объекты и процессы; ставить биологические эксперименты и объяснять их результаты;</w:t>
      </w:r>
    </w:p>
    <w:p w:rsidR="00E53743" w:rsidRPr="00475353" w:rsidRDefault="00E53743" w:rsidP="00496ECF">
      <w:pPr>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знать и аргументировать основные правила поведения в природе;</w:t>
      </w:r>
    </w:p>
    <w:p w:rsidR="00E53743" w:rsidRPr="0074495D" w:rsidRDefault="00E53743" w:rsidP="00496ECF">
      <w:pPr>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анализировать и оценивать последствия деятельности человека в природе;</w:t>
      </w:r>
    </w:p>
    <w:p w:rsidR="00E53743" w:rsidRPr="0074495D" w:rsidRDefault="00E53743" w:rsidP="00496ECF">
      <w:pPr>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описывать и использовать приемы выращивания и размножения культурных растений и домашних животных, ухода за ними;</w:t>
      </w:r>
    </w:p>
    <w:p w:rsidR="00E53743" w:rsidRPr="0074495D" w:rsidRDefault="00E53743" w:rsidP="00496ECF">
      <w:pPr>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знать и соблюдать правила работы в кабинете биологии.</w:t>
      </w:r>
    </w:p>
    <w:p w:rsidR="00E53743" w:rsidRPr="0074495D" w:rsidRDefault="00E53743" w:rsidP="00941C6C">
      <w:pPr>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E53743" w:rsidRPr="0074495D" w:rsidRDefault="00E53743" w:rsidP="00496ECF">
      <w:pPr>
        <w:numPr>
          <w:ilvl w:val="0"/>
          <w:numId w:val="109"/>
        </w:numPr>
        <w:tabs>
          <w:tab w:val="left" w:pos="993"/>
        </w:tabs>
        <w:autoSpaceDE w:val="0"/>
        <w:autoSpaceDN w:val="0"/>
        <w:adjustRightInd w:val="0"/>
        <w:spacing w:after="0" w:line="360" w:lineRule="auto"/>
        <w:ind w:left="0" w:firstLine="709"/>
        <w:contextualSpacing/>
        <w:jc w:val="both"/>
        <w:rPr>
          <w:rFonts w:ascii="Times New Roman" w:hAnsi="Times New Roman"/>
          <w:b/>
          <w:i/>
          <w:sz w:val="28"/>
          <w:szCs w:val="28"/>
        </w:rPr>
      </w:pPr>
      <w:r w:rsidRPr="0074495D">
        <w:rPr>
          <w:rFonts w:ascii="Times New Roman" w:hAnsi="Times New Roman"/>
          <w:i/>
          <w:sz w:val="28"/>
          <w:szCs w:val="28"/>
        </w:rPr>
        <w:t>находить информацию о растениях, животных грибах и бактериях</w:t>
      </w:r>
      <w:r w:rsidR="005B3328">
        <w:rPr>
          <w:rFonts w:ascii="Times New Roman" w:hAnsi="Times New Roman"/>
          <w:i/>
          <w:sz w:val="28"/>
          <w:szCs w:val="28"/>
        </w:rPr>
        <w:t xml:space="preserve"> </w:t>
      </w:r>
      <w:r w:rsidRPr="0074495D">
        <w:rPr>
          <w:rFonts w:ascii="Times New Roman" w:hAnsi="Times New Roman"/>
          <w:i/>
          <w:sz w:val="28"/>
          <w:szCs w:val="28"/>
        </w:rPr>
        <w:t>в научно-популярной литературе, биологических словарях, справочниках, Интернет ресурсе, анализировать и оценивать ее, переводить из одной формы в другую;</w:t>
      </w:r>
    </w:p>
    <w:p w:rsidR="00E53743" w:rsidRPr="0074495D" w:rsidRDefault="00E53743" w:rsidP="00496ECF">
      <w:pPr>
        <w:numPr>
          <w:ilvl w:val="0"/>
          <w:numId w:val="109"/>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lastRenderedPageBreak/>
        <w:t>основам исследовательской и проектной деятельности по изучению организмов различных царств живой природы, включая умения формулировать задачи, представлять работу на защиту и защищать е</w:t>
      </w:r>
      <w:r w:rsidR="00245F1D" w:rsidRPr="0074495D">
        <w:rPr>
          <w:rFonts w:ascii="Times New Roman" w:hAnsi="Times New Roman"/>
          <w:i/>
          <w:sz w:val="28"/>
          <w:szCs w:val="28"/>
        </w:rPr>
        <w:t>е</w:t>
      </w:r>
      <w:r w:rsidRPr="0074495D">
        <w:rPr>
          <w:rFonts w:ascii="Times New Roman" w:hAnsi="Times New Roman"/>
          <w:i/>
          <w:sz w:val="28"/>
          <w:szCs w:val="28"/>
        </w:rPr>
        <w:t>.</w:t>
      </w:r>
    </w:p>
    <w:p w:rsidR="00E53743" w:rsidRPr="0074495D" w:rsidRDefault="00E53743" w:rsidP="00496ECF">
      <w:pPr>
        <w:numPr>
          <w:ilvl w:val="0"/>
          <w:numId w:val="109"/>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использовать при</w:t>
      </w:r>
      <w:r w:rsidR="00245F1D" w:rsidRPr="0074495D">
        <w:rPr>
          <w:rFonts w:ascii="Times New Roman" w:hAnsi="Times New Roman"/>
          <w:i/>
          <w:sz w:val="28"/>
          <w:szCs w:val="28"/>
        </w:rPr>
        <w:t>е</w:t>
      </w:r>
      <w:r w:rsidRPr="0074495D">
        <w:rPr>
          <w:rFonts w:ascii="Times New Roman" w:hAnsi="Times New Roman"/>
          <w:i/>
          <w:sz w:val="28"/>
          <w:szCs w:val="28"/>
        </w:rPr>
        <w:t>мы оказания первой помощи при отравлении ядовитыми грибами, ядовитыми растениями, укусах животных; работы с определителями растений; размножения и выращивания культурных растений, уходом за домашними животными;</w:t>
      </w:r>
    </w:p>
    <w:p w:rsidR="00E53743" w:rsidRPr="0074495D" w:rsidRDefault="00E53743" w:rsidP="00496ECF">
      <w:pPr>
        <w:numPr>
          <w:ilvl w:val="0"/>
          <w:numId w:val="109"/>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ориентироваться в системе моральных норм и ценностей по отношению к объектам живой природы (признание высокой ценности жизни во всех ее проявлениях, экологическое сознание, эмоционально-ценностное отношение к объектам живой природы);</w:t>
      </w:r>
    </w:p>
    <w:p w:rsidR="00E53743" w:rsidRPr="0074495D" w:rsidRDefault="00E53743" w:rsidP="00496ECF">
      <w:pPr>
        <w:numPr>
          <w:ilvl w:val="0"/>
          <w:numId w:val="109"/>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 xml:space="preserve">осознанно использовать знания основных правил поведения в природе; выбирать целевые и смысловые установки в своих действиях и поступках по отношению к живой природе; </w:t>
      </w:r>
    </w:p>
    <w:p w:rsidR="00E53743" w:rsidRPr="0074495D" w:rsidRDefault="00E53743" w:rsidP="00496ECF">
      <w:pPr>
        <w:numPr>
          <w:ilvl w:val="0"/>
          <w:numId w:val="109"/>
        </w:numPr>
        <w:tabs>
          <w:tab w:val="left" w:pos="993"/>
        </w:tabs>
        <w:autoSpaceDE w:val="0"/>
        <w:autoSpaceDN w:val="0"/>
        <w:adjustRightInd w:val="0"/>
        <w:spacing w:after="0" w:line="360" w:lineRule="auto"/>
        <w:ind w:left="0" w:firstLine="709"/>
        <w:contextualSpacing/>
        <w:jc w:val="both"/>
        <w:rPr>
          <w:rFonts w:ascii="Times New Roman" w:hAnsi="Times New Roman"/>
          <w:i/>
          <w:iCs/>
          <w:sz w:val="28"/>
          <w:szCs w:val="28"/>
        </w:rPr>
      </w:pPr>
      <w:r w:rsidRPr="0074495D">
        <w:rPr>
          <w:rFonts w:ascii="Times New Roman" w:hAnsi="Times New Roman"/>
          <w:i/>
          <w:iCs/>
          <w:sz w:val="28"/>
          <w:szCs w:val="28"/>
        </w:rPr>
        <w:t>создавать собственные письменные и устные сообщения о растениях, животных, бактерия и грибах на основе нескольких источников информации, сопровождать выступление презентацией, учитывая особенности аудитории сверстников;</w:t>
      </w:r>
    </w:p>
    <w:p w:rsidR="00E53743" w:rsidRPr="0074495D" w:rsidRDefault="00E53743" w:rsidP="00496ECF">
      <w:pPr>
        <w:numPr>
          <w:ilvl w:val="0"/>
          <w:numId w:val="109"/>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 xml:space="preserve">работать в группе сверстников при решении познавательных задач связанных с изучением особенностей строения и жизнедеятельности растений, животных, грибов и бактерий, планировать совместную деятельность, учитывать мнение окружающих и адекватно оценивать собственный вклад в деятельность группы. </w:t>
      </w:r>
    </w:p>
    <w:p w:rsidR="00E53743" w:rsidRPr="0074495D" w:rsidRDefault="00243C14" w:rsidP="00941C6C">
      <w:pPr>
        <w:autoSpaceDE w:val="0"/>
        <w:autoSpaceDN w:val="0"/>
        <w:adjustRightInd w:val="0"/>
        <w:spacing w:after="0" w:line="360" w:lineRule="auto"/>
        <w:ind w:firstLine="709"/>
        <w:contextualSpacing/>
        <w:jc w:val="both"/>
        <w:rPr>
          <w:rFonts w:ascii="Times New Roman" w:hAnsi="Times New Roman"/>
          <w:b/>
          <w:sz w:val="28"/>
          <w:szCs w:val="28"/>
        </w:rPr>
      </w:pPr>
      <w:r w:rsidRPr="0074495D">
        <w:rPr>
          <w:rFonts w:ascii="Times New Roman" w:hAnsi="Times New Roman"/>
          <w:b/>
          <w:sz w:val="28"/>
          <w:szCs w:val="28"/>
        </w:rPr>
        <w:t>Человек и его здоровье</w:t>
      </w:r>
    </w:p>
    <w:p w:rsidR="00E53743" w:rsidRPr="0074495D" w:rsidRDefault="00E53743" w:rsidP="00941C6C">
      <w:pPr>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E53743" w:rsidRPr="0074495D" w:rsidRDefault="00E53743" w:rsidP="00496ECF">
      <w:pPr>
        <w:numPr>
          <w:ilvl w:val="0"/>
          <w:numId w:val="110"/>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выделять существенные признаки биологических объектов (животных клеток и тканей, органов и систем органов человека) и процессов жизнедеятельности, характерных для организма человека;</w:t>
      </w:r>
    </w:p>
    <w:p w:rsidR="00E53743" w:rsidRPr="0074495D" w:rsidRDefault="00E53743" w:rsidP="00496ECF">
      <w:pPr>
        <w:numPr>
          <w:ilvl w:val="0"/>
          <w:numId w:val="110"/>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аргументировать, приводить доказательства взаимосвязи человека и окружающей среды, родства человека с животными;</w:t>
      </w:r>
    </w:p>
    <w:p w:rsidR="00E53743" w:rsidRPr="0074495D" w:rsidRDefault="00E53743" w:rsidP="00496ECF">
      <w:pPr>
        <w:numPr>
          <w:ilvl w:val="0"/>
          <w:numId w:val="110"/>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lastRenderedPageBreak/>
        <w:t>аргументировать, приводить доказательства отличий человека от животных;</w:t>
      </w:r>
    </w:p>
    <w:p w:rsidR="00E53743" w:rsidRPr="0074495D" w:rsidRDefault="00E53743" w:rsidP="00496ECF">
      <w:pPr>
        <w:numPr>
          <w:ilvl w:val="0"/>
          <w:numId w:val="110"/>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аргументировать, приводить доказательства необходимости соблюдения мер профилактики заболеваний, травматизма, стрессов, вредных привычек, нарушения осанки, зрения, слуха, инфекционных и простудных заболеваний;</w:t>
      </w:r>
    </w:p>
    <w:p w:rsidR="00E53743" w:rsidRPr="0074495D" w:rsidRDefault="00E53743" w:rsidP="00496ECF">
      <w:pPr>
        <w:numPr>
          <w:ilvl w:val="0"/>
          <w:numId w:val="110"/>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объяснять эволюцию вида Человек разумный на примерах сопоставления биологических объектов и других материальных артефактов;</w:t>
      </w:r>
    </w:p>
    <w:p w:rsidR="00E53743" w:rsidRPr="0074495D" w:rsidRDefault="00E53743" w:rsidP="00496ECF">
      <w:pPr>
        <w:numPr>
          <w:ilvl w:val="0"/>
          <w:numId w:val="110"/>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выявлять</w:t>
      </w:r>
      <w:r w:rsidR="005B3328">
        <w:rPr>
          <w:rFonts w:ascii="Times New Roman" w:hAnsi="Times New Roman"/>
          <w:sz w:val="28"/>
          <w:szCs w:val="28"/>
        </w:rPr>
        <w:t xml:space="preserve"> </w:t>
      </w:r>
      <w:r w:rsidRPr="0074495D">
        <w:rPr>
          <w:rFonts w:ascii="Times New Roman" w:hAnsi="Times New Roman"/>
          <w:sz w:val="28"/>
          <w:szCs w:val="28"/>
        </w:rPr>
        <w:t>примеры</w:t>
      </w:r>
      <w:r w:rsidR="005B3328">
        <w:rPr>
          <w:rFonts w:ascii="Times New Roman" w:hAnsi="Times New Roman"/>
          <w:sz w:val="28"/>
          <w:szCs w:val="28"/>
        </w:rPr>
        <w:t xml:space="preserve"> </w:t>
      </w:r>
      <w:r w:rsidRPr="0074495D">
        <w:rPr>
          <w:rFonts w:ascii="Times New Roman" w:hAnsi="Times New Roman"/>
          <w:sz w:val="28"/>
          <w:szCs w:val="28"/>
        </w:rPr>
        <w:t>и пояснять проявление наследственных заболеваний у человека, сущность процессов наследственности и изменчивости, присущей человеку;</w:t>
      </w:r>
    </w:p>
    <w:p w:rsidR="00E53743" w:rsidRPr="0074495D" w:rsidRDefault="00E53743" w:rsidP="00496ECF">
      <w:pPr>
        <w:numPr>
          <w:ilvl w:val="0"/>
          <w:numId w:val="110"/>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различать</w:t>
      </w:r>
      <w:r w:rsidR="005B3328">
        <w:rPr>
          <w:rFonts w:ascii="Times New Roman" w:hAnsi="Times New Roman"/>
          <w:sz w:val="28"/>
          <w:szCs w:val="28"/>
        </w:rPr>
        <w:t xml:space="preserve"> </w:t>
      </w:r>
      <w:r w:rsidRPr="0074495D">
        <w:rPr>
          <w:rFonts w:ascii="Times New Roman" w:hAnsi="Times New Roman"/>
          <w:sz w:val="28"/>
          <w:szCs w:val="28"/>
        </w:rPr>
        <w:t>по внешнему виду, схемам и описаниям реальные биологические объекты (клетки, ткани органы, системы органов) или их изображения, выявлять отличительные признаки биологических объектов;</w:t>
      </w:r>
    </w:p>
    <w:p w:rsidR="00E53743" w:rsidRPr="0074495D" w:rsidRDefault="00E53743" w:rsidP="00496ECF">
      <w:pPr>
        <w:numPr>
          <w:ilvl w:val="0"/>
          <w:numId w:val="110"/>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сравнивать биологические объекты (клетки, ткани, органы, системы органов), процессы жизнедеятельности (питание, дыхание, обмен веществ, выделение и др.); делать выводы и умозаключения на основе сравнения;</w:t>
      </w:r>
    </w:p>
    <w:p w:rsidR="00E53743" w:rsidRPr="0074495D" w:rsidRDefault="00E53743" w:rsidP="00496ECF">
      <w:pPr>
        <w:numPr>
          <w:ilvl w:val="0"/>
          <w:numId w:val="110"/>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устанавливать взаимосвязи между особенностями строения и функциями клеток и тканей, органов и систем органов;</w:t>
      </w:r>
    </w:p>
    <w:p w:rsidR="00E53743" w:rsidRPr="0074495D" w:rsidRDefault="00E53743" w:rsidP="00496ECF">
      <w:pPr>
        <w:numPr>
          <w:ilvl w:val="0"/>
          <w:numId w:val="110"/>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использовать методы биологической науки:</w:t>
      </w:r>
      <w:r w:rsidR="005B3328">
        <w:rPr>
          <w:rFonts w:ascii="Times New Roman" w:hAnsi="Times New Roman"/>
          <w:sz w:val="28"/>
          <w:szCs w:val="28"/>
        </w:rPr>
        <w:t xml:space="preserve"> </w:t>
      </w:r>
      <w:r w:rsidRPr="0074495D">
        <w:rPr>
          <w:rFonts w:ascii="Times New Roman" w:hAnsi="Times New Roman"/>
          <w:sz w:val="28"/>
          <w:szCs w:val="28"/>
        </w:rPr>
        <w:t>наблюдать и описывать биологические объекты и процессы; проводить исследования с организмом человека и объяснять их результаты;</w:t>
      </w:r>
    </w:p>
    <w:p w:rsidR="00E53743" w:rsidRPr="0074495D" w:rsidRDefault="00E53743" w:rsidP="00496ECF">
      <w:pPr>
        <w:numPr>
          <w:ilvl w:val="0"/>
          <w:numId w:val="110"/>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знать и аргументировать основные принципы здорового образа жизни, рациональной организации труда и отдыха;</w:t>
      </w:r>
    </w:p>
    <w:p w:rsidR="00E53743" w:rsidRPr="0074495D" w:rsidRDefault="00E53743" w:rsidP="00496ECF">
      <w:pPr>
        <w:numPr>
          <w:ilvl w:val="0"/>
          <w:numId w:val="110"/>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анализировать и оценивать влияние факторов риска на здоровье человека;</w:t>
      </w:r>
    </w:p>
    <w:p w:rsidR="00E53743" w:rsidRPr="0074495D" w:rsidRDefault="00E53743" w:rsidP="00496ECF">
      <w:pPr>
        <w:numPr>
          <w:ilvl w:val="0"/>
          <w:numId w:val="110"/>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описывать и использовать при</w:t>
      </w:r>
      <w:r w:rsidR="00245F1D" w:rsidRPr="0074495D">
        <w:rPr>
          <w:rFonts w:ascii="Times New Roman" w:hAnsi="Times New Roman"/>
          <w:sz w:val="28"/>
          <w:szCs w:val="28"/>
        </w:rPr>
        <w:t>е</w:t>
      </w:r>
      <w:r w:rsidRPr="0074495D">
        <w:rPr>
          <w:rFonts w:ascii="Times New Roman" w:hAnsi="Times New Roman"/>
          <w:sz w:val="28"/>
          <w:szCs w:val="28"/>
        </w:rPr>
        <w:t>мы оказания первой помощи;</w:t>
      </w:r>
    </w:p>
    <w:p w:rsidR="00E53743" w:rsidRPr="0074495D" w:rsidRDefault="00E53743" w:rsidP="00496ECF">
      <w:pPr>
        <w:numPr>
          <w:ilvl w:val="0"/>
          <w:numId w:val="110"/>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знать и соблюдать правила работы в кабинете биологии.</w:t>
      </w:r>
    </w:p>
    <w:p w:rsidR="00E53743" w:rsidRPr="0074495D" w:rsidRDefault="00E53743" w:rsidP="00941C6C">
      <w:pPr>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E53743" w:rsidRPr="0074495D" w:rsidRDefault="00E53743" w:rsidP="00496ECF">
      <w:pPr>
        <w:numPr>
          <w:ilvl w:val="0"/>
          <w:numId w:val="11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lastRenderedPageBreak/>
        <w:t>объяснять необходимость применения тех или иных приемов при оказании первой доврачебной помощи при отравлениях, ожогах, обморожениях, травмах, спасении утопающего, кровотечениях;</w:t>
      </w:r>
    </w:p>
    <w:p w:rsidR="00E53743" w:rsidRPr="0074495D" w:rsidRDefault="00E53743" w:rsidP="00496ECF">
      <w:pPr>
        <w:numPr>
          <w:ilvl w:val="0"/>
          <w:numId w:val="111"/>
        </w:numPr>
        <w:tabs>
          <w:tab w:val="left" w:pos="993"/>
        </w:tabs>
        <w:autoSpaceDE w:val="0"/>
        <w:autoSpaceDN w:val="0"/>
        <w:adjustRightInd w:val="0"/>
        <w:spacing w:after="0" w:line="360" w:lineRule="auto"/>
        <w:ind w:left="0" w:firstLine="709"/>
        <w:contextualSpacing/>
        <w:jc w:val="both"/>
        <w:rPr>
          <w:rFonts w:ascii="Times New Roman" w:hAnsi="Times New Roman"/>
          <w:b/>
          <w:i/>
          <w:sz w:val="28"/>
          <w:szCs w:val="28"/>
        </w:rPr>
      </w:pPr>
      <w:r w:rsidRPr="0074495D">
        <w:rPr>
          <w:rFonts w:ascii="Times New Roman" w:hAnsi="Times New Roman"/>
          <w:i/>
          <w:sz w:val="28"/>
          <w:szCs w:val="28"/>
        </w:rPr>
        <w:t>находить информацию о строении и жизнедеятельности человека в научно-популярной литературе, биологических словарях, справочниках, Интернет</w:t>
      </w:r>
      <w:r w:rsidR="00AC7420" w:rsidRPr="0074495D">
        <w:rPr>
          <w:rFonts w:ascii="Times New Roman" w:hAnsi="Times New Roman"/>
          <w:i/>
          <w:sz w:val="28"/>
          <w:szCs w:val="28"/>
        </w:rPr>
        <w:t>-</w:t>
      </w:r>
      <w:r w:rsidRPr="0074495D">
        <w:rPr>
          <w:rFonts w:ascii="Times New Roman" w:hAnsi="Times New Roman"/>
          <w:i/>
          <w:sz w:val="28"/>
          <w:szCs w:val="28"/>
        </w:rPr>
        <w:t>ресурсе, анализировать и оценивать ее, переводить из одной формы в другую;</w:t>
      </w:r>
    </w:p>
    <w:p w:rsidR="00E53743" w:rsidRPr="0074495D" w:rsidRDefault="00E53743" w:rsidP="00496ECF">
      <w:pPr>
        <w:numPr>
          <w:ilvl w:val="0"/>
          <w:numId w:val="11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ориентироваться в системе моральных норм и ценностей по отношению к собственному здоровью и здоровью других людей;</w:t>
      </w:r>
    </w:p>
    <w:p w:rsidR="00E53743" w:rsidRPr="0074495D" w:rsidRDefault="00E53743" w:rsidP="00496ECF">
      <w:pPr>
        <w:numPr>
          <w:ilvl w:val="0"/>
          <w:numId w:val="11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находить в учебной, научно-популярной литературе, Интернет</w:t>
      </w:r>
      <w:r w:rsidR="00AC7420" w:rsidRPr="0074495D">
        <w:rPr>
          <w:rFonts w:ascii="Times New Roman" w:hAnsi="Times New Roman"/>
          <w:i/>
          <w:sz w:val="28"/>
          <w:szCs w:val="28"/>
        </w:rPr>
        <w:t>-</w:t>
      </w:r>
      <w:r w:rsidRPr="0074495D">
        <w:rPr>
          <w:rFonts w:ascii="Times New Roman" w:hAnsi="Times New Roman"/>
          <w:i/>
          <w:sz w:val="28"/>
          <w:szCs w:val="28"/>
        </w:rPr>
        <w:t>ресурсах информацию об организме человека, оформлять ее в виде устных сообщений и докладов;</w:t>
      </w:r>
    </w:p>
    <w:p w:rsidR="00E53743" w:rsidRPr="0074495D" w:rsidRDefault="00E53743" w:rsidP="00496ECF">
      <w:pPr>
        <w:numPr>
          <w:ilvl w:val="0"/>
          <w:numId w:val="11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анализировать и оценивать целевые и смысловые установки в своих действиях и поступках по отношению к здоровью своему и окружающих; последствия влияния факторов риска на здоровье человека.</w:t>
      </w:r>
    </w:p>
    <w:p w:rsidR="00E53743" w:rsidRPr="0074495D" w:rsidRDefault="00E53743" w:rsidP="00496ECF">
      <w:pPr>
        <w:numPr>
          <w:ilvl w:val="0"/>
          <w:numId w:val="11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iCs/>
          <w:sz w:val="28"/>
          <w:szCs w:val="28"/>
        </w:rPr>
        <w:t>создавать собственные письменные и устные сообщения об организме человека и его жизнедеятельности на основе нескольких источников информации, сопровождать выступление презентацией, учитывая особенности аудитории сверстников;</w:t>
      </w:r>
    </w:p>
    <w:p w:rsidR="00E53743" w:rsidRPr="0074495D" w:rsidRDefault="00E53743" w:rsidP="00496ECF">
      <w:pPr>
        <w:numPr>
          <w:ilvl w:val="0"/>
          <w:numId w:val="111"/>
        </w:numPr>
        <w:tabs>
          <w:tab w:val="left" w:pos="993"/>
        </w:tabs>
        <w:autoSpaceDE w:val="0"/>
        <w:autoSpaceDN w:val="0"/>
        <w:adjustRightInd w:val="0"/>
        <w:spacing w:after="0" w:line="360" w:lineRule="auto"/>
        <w:ind w:left="0" w:firstLine="709"/>
        <w:contextualSpacing/>
        <w:jc w:val="both"/>
        <w:rPr>
          <w:rFonts w:ascii="Times New Roman" w:hAnsi="Times New Roman"/>
          <w:b/>
          <w:sz w:val="28"/>
          <w:szCs w:val="28"/>
        </w:rPr>
      </w:pPr>
      <w:r w:rsidRPr="0074495D">
        <w:rPr>
          <w:rFonts w:ascii="Times New Roman" w:hAnsi="Times New Roman"/>
          <w:i/>
          <w:sz w:val="28"/>
          <w:szCs w:val="28"/>
        </w:rPr>
        <w:t xml:space="preserve">работать в группе сверстников при решении познавательных задач связанных с особенностями строения и жизнедеятельности организма человека, планировать совместную деятельность, учитывать мнение окружающих и адекватно оценивать собственный вклад в деятельность группы. </w:t>
      </w:r>
    </w:p>
    <w:p w:rsidR="00E53743" w:rsidRPr="0074495D" w:rsidRDefault="00E53743" w:rsidP="00941C6C">
      <w:pPr>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Общ</w:t>
      </w:r>
      <w:r w:rsidR="00243C14" w:rsidRPr="0074495D">
        <w:rPr>
          <w:rFonts w:ascii="Times New Roman" w:hAnsi="Times New Roman"/>
          <w:b/>
          <w:sz w:val="28"/>
          <w:szCs w:val="28"/>
        </w:rPr>
        <w:t>ие биологические закономерности</w:t>
      </w:r>
    </w:p>
    <w:p w:rsidR="00E53743" w:rsidRPr="0074495D" w:rsidRDefault="00E53743" w:rsidP="00941C6C">
      <w:pPr>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E53743" w:rsidRPr="00475353" w:rsidRDefault="00E53743" w:rsidP="00496ECF">
      <w:pPr>
        <w:numPr>
          <w:ilvl w:val="0"/>
          <w:numId w:val="112"/>
        </w:numPr>
        <w:tabs>
          <w:tab w:val="left" w:pos="993"/>
        </w:tabs>
        <w:autoSpaceDE w:val="0"/>
        <w:autoSpaceDN w:val="0"/>
        <w:adjustRightInd w:val="0"/>
        <w:spacing w:after="0" w:line="360" w:lineRule="auto"/>
        <w:ind w:left="0" w:firstLine="709"/>
        <w:contextualSpacing/>
        <w:jc w:val="both"/>
        <w:rPr>
          <w:rFonts w:ascii="Times New Roman" w:hAnsi="Times New Roman"/>
          <w:b/>
          <w:sz w:val="28"/>
          <w:szCs w:val="28"/>
        </w:rPr>
      </w:pPr>
      <w:r w:rsidRPr="0074495D">
        <w:rPr>
          <w:rFonts w:ascii="Times New Roman" w:hAnsi="Times New Roman"/>
          <w:sz w:val="28"/>
          <w:szCs w:val="28"/>
        </w:rPr>
        <w:t>выделять существенные признаки биологических объектов (вида, экосистемы, биосферы) и процессов, характерных для сообществ живых организмов;</w:t>
      </w:r>
    </w:p>
    <w:p w:rsidR="00E53743" w:rsidRPr="00475353" w:rsidRDefault="00E53743" w:rsidP="00496ECF">
      <w:pPr>
        <w:numPr>
          <w:ilvl w:val="0"/>
          <w:numId w:val="112"/>
        </w:numPr>
        <w:tabs>
          <w:tab w:val="left" w:pos="993"/>
        </w:tabs>
        <w:autoSpaceDE w:val="0"/>
        <w:autoSpaceDN w:val="0"/>
        <w:adjustRightInd w:val="0"/>
        <w:spacing w:after="0" w:line="360" w:lineRule="auto"/>
        <w:ind w:left="0" w:firstLine="709"/>
        <w:contextualSpacing/>
        <w:jc w:val="both"/>
        <w:rPr>
          <w:rFonts w:ascii="Times New Roman" w:hAnsi="Times New Roman"/>
          <w:b/>
          <w:sz w:val="28"/>
          <w:szCs w:val="28"/>
        </w:rPr>
      </w:pPr>
      <w:r w:rsidRPr="0074495D">
        <w:rPr>
          <w:rFonts w:ascii="Times New Roman" w:hAnsi="Times New Roman"/>
          <w:sz w:val="28"/>
          <w:szCs w:val="28"/>
        </w:rPr>
        <w:lastRenderedPageBreak/>
        <w:t>аргументировать, приводить доказательства необходимости защиты окружающей среды;</w:t>
      </w:r>
    </w:p>
    <w:p w:rsidR="00E53743" w:rsidRPr="0074495D" w:rsidRDefault="00E53743" w:rsidP="00496ECF">
      <w:pPr>
        <w:numPr>
          <w:ilvl w:val="0"/>
          <w:numId w:val="112"/>
        </w:numPr>
        <w:tabs>
          <w:tab w:val="num" w:pos="360"/>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аргументировать, приводить доказательства зависимости здоровья человека от состояния окружающей среды;</w:t>
      </w:r>
    </w:p>
    <w:p w:rsidR="00E53743" w:rsidRPr="0074495D" w:rsidRDefault="00E53743" w:rsidP="00496ECF">
      <w:pPr>
        <w:numPr>
          <w:ilvl w:val="0"/>
          <w:numId w:val="112"/>
        </w:numPr>
        <w:tabs>
          <w:tab w:val="num" w:pos="360"/>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475353">
        <w:rPr>
          <w:rFonts w:ascii="Times New Roman" w:hAnsi="Times New Roman"/>
          <w:sz w:val="28"/>
          <w:szCs w:val="28"/>
        </w:rPr>
        <w:t>осуществлять классификацию биологических объектов на основе определения их принадлежности к определ</w:t>
      </w:r>
      <w:r w:rsidR="00245F1D" w:rsidRPr="0074495D">
        <w:rPr>
          <w:rFonts w:ascii="Times New Roman" w:hAnsi="Times New Roman"/>
          <w:sz w:val="28"/>
          <w:szCs w:val="28"/>
        </w:rPr>
        <w:t>е</w:t>
      </w:r>
      <w:r w:rsidRPr="0074495D">
        <w:rPr>
          <w:rFonts w:ascii="Times New Roman" w:hAnsi="Times New Roman"/>
          <w:sz w:val="28"/>
          <w:szCs w:val="28"/>
        </w:rPr>
        <w:t xml:space="preserve">нной систематической группе; </w:t>
      </w:r>
    </w:p>
    <w:p w:rsidR="00E53743" w:rsidRPr="0074495D" w:rsidRDefault="00E53743" w:rsidP="00496ECF">
      <w:pPr>
        <w:numPr>
          <w:ilvl w:val="0"/>
          <w:numId w:val="112"/>
        </w:numPr>
        <w:tabs>
          <w:tab w:val="num" w:pos="360"/>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раскрывать роль биологии в практической деятельности людей; роль биологических объектов в природе и жизни человека; значение биологического разнообразия для сохранения биосферы;</w:t>
      </w:r>
    </w:p>
    <w:p w:rsidR="00E53743" w:rsidRPr="00475353" w:rsidRDefault="00E53743" w:rsidP="00496ECF">
      <w:pPr>
        <w:numPr>
          <w:ilvl w:val="0"/>
          <w:numId w:val="112"/>
        </w:numPr>
        <w:tabs>
          <w:tab w:val="num" w:pos="360"/>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объяснять общность происхождения и эволюции организмов на основе сопоставления особенностей их строения и функционирования;</w:t>
      </w:r>
    </w:p>
    <w:p w:rsidR="00E53743" w:rsidRPr="00475353" w:rsidRDefault="00E53743" w:rsidP="00496ECF">
      <w:pPr>
        <w:numPr>
          <w:ilvl w:val="0"/>
          <w:numId w:val="112"/>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объяснять механизмы наследственности и изменчивости, возникновения приспособленности, процесс видообразования;</w:t>
      </w:r>
    </w:p>
    <w:p w:rsidR="00E53743" w:rsidRPr="00475353" w:rsidRDefault="00E53743" w:rsidP="00496ECF">
      <w:pPr>
        <w:numPr>
          <w:ilvl w:val="0"/>
          <w:numId w:val="112"/>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различать</w:t>
      </w:r>
      <w:r w:rsidR="005B3328">
        <w:rPr>
          <w:rFonts w:ascii="Times New Roman" w:hAnsi="Times New Roman"/>
          <w:sz w:val="28"/>
          <w:szCs w:val="28"/>
        </w:rPr>
        <w:t xml:space="preserve"> </w:t>
      </w:r>
      <w:r w:rsidRPr="0074495D">
        <w:rPr>
          <w:rFonts w:ascii="Times New Roman" w:hAnsi="Times New Roman"/>
          <w:sz w:val="28"/>
          <w:szCs w:val="28"/>
        </w:rPr>
        <w:t>по внешнему виду, схемам и описаниям реальные биологические объекты или их изображения, выявляя отличительные признаки биологических объектов;</w:t>
      </w:r>
    </w:p>
    <w:p w:rsidR="00E53743" w:rsidRPr="0074495D" w:rsidRDefault="00E53743" w:rsidP="00496ECF">
      <w:pPr>
        <w:numPr>
          <w:ilvl w:val="0"/>
          <w:numId w:val="112"/>
        </w:numPr>
        <w:tabs>
          <w:tab w:val="num" w:pos="360"/>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сравнивать биологические объекты, процессы; делать выводы и умозаключения на основе сравнения; </w:t>
      </w:r>
    </w:p>
    <w:p w:rsidR="00E53743" w:rsidRPr="00475353" w:rsidRDefault="00E53743" w:rsidP="00496ECF">
      <w:pPr>
        <w:numPr>
          <w:ilvl w:val="0"/>
          <w:numId w:val="112"/>
        </w:numPr>
        <w:tabs>
          <w:tab w:val="num" w:pos="360"/>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устанавливать взаимосвязи между особенностями строения и функциями органов и систем органов;</w:t>
      </w:r>
    </w:p>
    <w:p w:rsidR="00E53743" w:rsidRPr="0074495D" w:rsidRDefault="00E53743" w:rsidP="00496ECF">
      <w:pPr>
        <w:numPr>
          <w:ilvl w:val="0"/>
          <w:numId w:val="112"/>
        </w:numPr>
        <w:tabs>
          <w:tab w:val="num" w:pos="360"/>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использовать методы биологической науки:</w:t>
      </w:r>
      <w:r w:rsidR="005B3328">
        <w:rPr>
          <w:rFonts w:ascii="Times New Roman" w:hAnsi="Times New Roman"/>
          <w:sz w:val="28"/>
          <w:szCs w:val="28"/>
        </w:rPr>
        <w:t xml:space="preserve"> </w:t>
      </w:r>
      <w:r w:rsidRPr="0074495D">
        <w:rPr>
          <w:rFonts w:ascii="Times New Roman" w:hAnsi="Times New Roman"/>
          <w:sz w:val="28"/>
          <w:szCs w:val="28"/>
        </w:rPr>
        <w:t xml:space="preserve">наблюдать и описывать биологические объекты и процессы; ставить биологические эксперименты и объяснять их результаты; </w:t>
      </w:r>
    </w:p>
    <w:p w:rsidR="00E53743" w:rsidRPr="0074495D" w:rsidRDefault="00E53743" w:rsidP="00496ECF">
      <w:pPr>
        <w:numPr>
          <w:ilvl w:val="0"/>
          <w:numId w:val="112"/>
        </w:numPr>
        <w:tabs>
          <w:tab w:val="num" w:pos="360"/>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знать и аргументировать основные правила поведения в природе; анализировать и оценивать последствия деятельности человека в природе; </w:t>
      </w:r>
    </w:p>
    <w:p w:rsidR="00E53743" w:rsidRPr="00475353" w:rsidRDefault="00E53743" w:rsidP="00496ECF">
      <w:pPr>
        <w:numPr>
          <w:ilvl w:val="0"/>
          <w:numId w:val="112"/>
        </w:numPr>
        <w:tabs>
          <w:tab w:val="num" w:pos="360"/>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описывать и использовать приемы выращивания и размножения культурных растений и домашних животных, ухода за ними в </w:t>
      </w:r>
      <w:proofErr w:type="spellStart"/>
      <w:r w:rsidRPr="0074495D">
        <w:rPr>
          <w:rFonts w:ascii="Times New Roman" w:hAnsi="Times New Roman"/>
          <w:sz w:val="28"/>
          <w:szCs w:val="28"/>
        </w:rPr>
        <w:t>агроценозах</w:t>
      </w:r>
      <w:proofErr w:type="spellEnd"/>
      <w:r w:rsidRPr="0074495D">
        <w:rPr>
          <w:rFonts w:ascii="Times New Roman" w:hAnsi="Times New Roman"/>
          <w:sz w:val="28"/>
          <w:szCs w:val="28"/>
        </w:rPr>
        <w:t>;</w:t>
      </w:r>
    </w:p>
    <w:p w:rsidR="00A61E55" w:rsidRPr="00475353" w:rsidRDefault="00A61E55" w:rsidP="00496ECF">
      <w:pPr>
        <w:numPr>
          <w:ilvl w:val="0"/>
          <w:numId w:val="112"/>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475353">
        <w:rPr>
          <w:rFonts w:ascii="Times New Roman" w:hAnsi="Times New Roman"/>
          <w:sz w:val="28"/>
          <w:szCs w:val="28"/>
        </w:rPr>
        <w:lastRenderedPageBreak/>
        <w:t>находить в учебной, научно-популярной литературе, Интернет-ресурсах информацию о живой природе, оформлять ее в виде письменных сообщений, докладов, рефератов;</w:t>
      </w:r>
    </w:p>
    <w:p w:rsidR="00E53743" w:rsidRPr="00475353" w:rsidRDefault="00E53743" w:rsidP="00496ECF">
      <w:pPr>
        <w:numPr>
          <w:ilvl w:val="0"/>
          <w:numId w:val="112"/>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знать и соблюдать правила работы в кабинете биологии.</w:t>
      </w:r>
    </w:p>
    <w:p w:rsidR="00E53743" w:rsidRPr="0074495D" w:rsidRDefault="00E53743" w:rsidP="00941C6C">
      <w:pPr>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E53743" w:rsidRPr="0074495D" w:rsidRDefault="00E53743" w:rsidP="00496ECF">
      <w:pPr>
        <w:numPr>
          <w:ilvl w:val="0"/>
          <w:numId w:val="113"/>
        </w:numPr>
        <w:tabs>
          <w:tab w:val="left" w:pos="993"/>
        </w:tabs>
        <w:autoSpaceDE w:val="0"/>
        <w:autoSpaceDN w:val="0"/>
        <w:adjustRightInd w:val="0"/>
        <w:spacing w:after="0" w:line="360" w:lineRule="auto"/>
        <w:ind w:left="0" w:firstLine="709"/>
        <w:contextualSpacing/>
        <w:jc w:val="both"/>
        <w:rPr>
          <w:rFonts w:ascii="Times New Roman" w:hAnsi="Times New Roman"/>
          <w:i/>
          <w:iCs/>
          <w:sz w:val="28"/>
          <w:szCs w:val="28"/>
        </w:rPr>
      </w:pPr>
      <w:r w:rsidRPr="0074495D">
        <w:rPr>
          <w:rFonts w:ascii="Times New Roman" w:hAnsi="Times New Roman"/>
          <w:i/>
          <w:sz w:val="28"/>
          <w:szCs w:val="28"/>
        </w:rPr>
        <w:t>понимать экологические проблемы, возникающие в условиях нерационального природопользования, и пути решения этих проблем</w:t>
      </w:r>
      <w:r w:rsidRPr="0074495D">
        <w:rPr>
          <w:rFonts w:ascii="Times New Roman" w:hAnsi="Times New Roman"/>
          <w:i/>
          <w:iCs/>
          <w:sz w:val="28"/>
          <w:szCs w:val="28"/>
        </w:rPr>
        <w:t>;</w:t>
      </w:r>
    </w:p>
    <w:p w:rsidR="00E53743" w:rsidRPr="0074495D" w:rsidRDefault="00E53743" w:rsidP="00496ECF">
      <w:pPr>
        <w:numPr>
          <w:ilvl w:val="0"/>
          <w:numId w:val="113"/>
        </w:numPr>
        <w:tabs>
          <w:tab w:val="left" w:pos="993"/>
        </w:tabs>
        <w:autoSpaceDE w:val="0"/>
        <w:autoSpaceDN w:val="0"/>
        <w:adjustRightInd w:val="0"/>
        <w:spacing w:after="0" w:line="360" w:lineRule="auto"/>
        <w:ind w:left="0" w:firstLine="709"/>
        <w:contextualSpacing/>
        <w:jc w:val="both"/>
        <w:rPr>
          <w:rFonts w:ascii="Times New Roman" w:hAnsi="Times New Roman"/>
          <w:b/>
          <w:i/>
          <w:sz w:val="28"/>
          <w:szCs w:val="28"/>
        </w:rPr>
      </w:pPr>
      <w:r w:rsidRPr="0074495D">
        <w:rPr>
          <w:rFonts w:ascii="Times New Roman" w:hAnsi="Times New Roman"/>
          <w:i/>
          <w:sz w:val="28"/>
          <w:szCs w:val="28"/>
        </w:rPr>
        <w:t>анализировать и оценивать целевые и смысловые установки в своих действиях и поступках по отношению к здоровью своему и окружающих, последствия влияния факторов риска на здоровье человека;</w:t>
      </w:r>
    </w:p>
    <w:p w:rsidR="00E53743" w:rsidRPr="0074495D" w:rsidRDefault="00E53743" w:rsidP="00496ECF">
      <w:pPr>
        <w:numPr>
          <w:ilvl w:val="0"/>
          <w:numId w:val="113"/>
        </w:numPr>
        <w:tabs>
          <w:tab w:val="left" w:pos="993"/>
        </w:tabs>
        <w:autoSpaceDE w:val="0"/>
        <w:autoSpaceDN w:val="0"/>
        <w:adjustRightInd w:val="0"/>
        <w:spacing w:after="0" w:line="360" w:lineRule="auto"/>
        <w:ind w:left="0" w:firstLine="709"/>
        <w:contextualSpacing/>
        <w:jc w:val="both"/>
        <w:rPr>
          <w:rFonts w:ascii="Times New Roman" w:hAnsi="Times New Roman"/>
          <w:b/>
          <w:i/>
          <w:sz w:val="28"/>
          <w:szCs w:val="28"/>
        </w:rPr>
      </w:pPr>
      <w:r w:rsidRPr="0074495D">
        <w:rPr>
          <w:rFonts w:ascii="Times New Roman" w:hAnsi="Times New Roman"/>
          <w:i/>
          <w:sz w:val="28"/>
          <w:szCs w:val="28"/>
        </w:rPr>
        <w:t>находить информацию по вопросам общей биологии в научно-популярной литературе, специализированных биологических словарях, справочниках, Интернет ресурсах, анализировать и оценивать ее, переводить из одной формы в другую;</w:t>
      </w:r>
    </w:p>
    <w:p w:rsidR="00E53743" w:rsidRPr="0074495D" w:rsidRDefault="00E53743" w:rsidP="00496ECF">
      <w:pPr>
        <w:numPr>
          <w:ilvl w:val="0"/>
          <w:numId w:val="113"/>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ориентироваться в системе моральных норм и ценностей по отношению к объектам живой природы, собственному здоровью и здоровью других людей (признание высокой ценности жизни во всех ее проявлениях, экологическое сознание, эмоционально-ценностное отношение к объектам живой природы);</w:t>
      </w:r>
    </w:p>
    <w:p w:rsidR="00E53743" w:rsidRPr="0074495D" w:rsidRDefault="00E53743" w:rsidP="00496ECF">
      <w:pPr>
        <w:numPr>
          <w:ilvl w:val="0"/>
          <w:numId w:val="113"/>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iCs/>
          <w:sz w:val="28"/>
          <w:szCs w:val="28"/>
        </w:rPr>
        <w:t>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 сопровождать выступление презентацией, учитывая особенности аудитории сверстников;</w:t>
      </w:r>
    </w:p>
    <w:p w:rsidR="00E53743" w:rsidRPr="0074495D" w:rsidRDefault="00E53743" w:rsidP="00496ECF">
      <w:pPr>
        <w:numPr>
          <w:ilvl w:val="0"/>
          <w:numId w:val="113"/>
        </w:numPr>
        <w:tabs>
          <w:tab w:val="left" w:pos="993"/>
        </w:tabs>
        <w:autoSpaceDE w:val="0"/>
        <w:autoSpaceDN w:val="0"/>
        <w:adjustRightInd w:val="0"/>
        <w:spacing w:after="0" w:line="360" w:lineRule="auto"/>
        <w:ind w:left="0" w:firstLine="709"/>
        <w:contextualSpacing/>
        <w:jc w:val="both"/>
        <w:rPr>
          <w:rFonts w:ascii="Times New Roman" w:hAnsi="Times New Roman"/>
          <w:b/>
          <w:sz w:val="28"/>
          <w:szCs w:val="28"/>
        </w:rPr>
      </w:pPr>
      <w:r w:rsidRPr="0074495D">
        <w:rPr>
          <w:rFonts w:ascii="Times New Roman" w:hAnsi="Times New Roman"/>
          <w:i/>
          <w:sz w:val="28"/>
          <w:szCs w:val="28"/>
        </w:rPr>
        <w:t xml:space="preserve">работать в группе сверстников при решении познавательных задач связанных с теоретическими и практическими проблемами в области молекулярной биологии, генетики, экологии, биотехнологии, медицины и охраны окружающей среды, планировать совместную деятельность, учитывать мнение окружающих и адекватно оценивать собственный вклад в деятельность группы. </w:t>
      </w:r>
    </w:p>
    <w:p w:rsidR="00B540EE" w:rsidRPr="0074495D" w:rsidRDefault="00B540EE">
      <w:pPr>
        <w:spacing w:after="0" w:line="360" w:lineRule="auto"/>
        <w:ind w:firstLine="709"/>
        <w:jc w:val="both"/>
        <w:rPr>
          <w:rFonts w:ascii="Times New Roman" w:hAnsi="Times New Roman"/>
          <w:sz w:val="28"/>
          <w:szCs w:val="28"/>
        </w:rPr>
      </w:pPr>
    </w:p>
    <w:p w:rsidR="00B540EE" w:rsidRPr="0074495D" w:rsidRDefault="00243C14" w:rsidP="00A61E55">
      <w:pPr>
        <w:pStyle w:val="4"/>
      </w:pPr>
      <w:bookmarkStart w:id="74" w:name="_Toc409691642"/>
      <w:bookmarkStart w:id="75" w:name="_Toc410653965"/>
      <w:bookmarkStart w:id="76" w:name="_Toc414553151"/>
      <w:r w:rsidRPr="0074495D">
        <w:lastRenderedPageBreak/>
        <w:t>1.2.</w:t>
      </w:r>
      <w:r w:rsidR="00A61E55" w:rsidRPr="0074495D">
        <w:t>5.12</w:t>
      </w:r>
      <w:r w:rsidRPr="0074495D">
        <w:t xml:space="preserve">. </w:t>
      </w:r>
      <w:r w:rsidR="00B540EE" w:rsidRPr="0074495D">
        <w:t>Химия</w:t>
      </w:r>
      <w:bookmarkEnd w:id="74"/>
      <w:bookmarkEnd w:id="75"/>
      <w:bookmarkEnd w:id="76"/>
    </w:p>
    <w:p w:rsidR="00E53743" w:rsidRPr="0074495D" w:rsidRDefault="00E53743" w:rsidP="00941C6C">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Выпускник научится:</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характеризовать основные методы познания: наблюдение, измерение, эксперимент;</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описывать свойства твердых, жидких, газообразных веществ, выделяя их существенные признаки;</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раскрывать смысл основных химических понятий «атом», «молекула», «химический элемент», «простое вещество», «сложное вещество», «валентность», «химическая реакция», используя знаковую систему химии;</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раскрывать смысл законов сохранения массы веществ, постоянства состава, атомно-молекулярной теории;</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химические и физические явления;</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называть химические элементы;</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состав веществ по их формулам;</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валентность атома элемента в соединениях;</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тип химических реакций;</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называть признаки и условия протекания химических реакций;</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выявлять признаки, свидетельствующие о протекании химической реакции при выполнении химического опыта;</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составлять формулы бинарных соединений;</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составлять уравнения химических реакций;</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соблюдать правила безопасной работы при проведении опытов;</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пользоваться лабораторным оборудованием и посудой;</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вычислять относительную молекулярную и молярную массы веществ;</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вычислять массовую долю химического элемента по формуле соединения;</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вычислять количество, объем или массу вещества по количеству, объему, массе реагентов или продуктов реакции;</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характеризовать физические и химические свойства простых веществ: кислорода и водорода;</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получать, собирать кислород и водород;</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опытным путем газообразные вещества: кислород, водород;</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раскрывать смысл закона Авогадро;</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раскрывать смысл понятий «тепловой эффект реакции», «молярный объем»;</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физические и химические свойства воды;</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раскрывать смысл понятия «раствор»;</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вычислять массовую долю растворенного вещества в растворе;</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приготовлять растворы с определенной массовой долей растворенного вещества;</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называть соединения изученных классов неорганических веществ;</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физические и химические свойства основных классов неорганических веществ: оксидов, кислот, оснований, солей;</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принадлежность веществ к определенному классу соединений;</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составлять формулы неорганических соединений изученных классов;</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проводить опыты, подтверждающие химические свойства изученных классов неорганических веществ;</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опытным путем растворы кислот и щелочей по изменению окраски индикатора;</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взаимосвязь между классами неорганических соединений;</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раскрывать смысл Периодического закона Д.И. Менделеева;</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объяснять физический смысл атомного (порядкового) номера химического элемента, номеров группы и периода в периодической системе Д.И</w:t>
      </w:r>
      <w:r w:rsidR="0009461B" w:rsidRPr="0074495D">
        <w:rPr>
          <w:rFonts w:ascii="Times New Roman" w:hAnsi="Times New Roman"/>
          <w:sz w:val="28"/>
          <w:szCs w:val="28"/>
        </w:rPr>
        <w:t>.</w:t>
      </w:r>
      <w:r w:rsidR="0009461B" w:rsidRPr="0074495D">
        <w:rPr>
          <w:rFonts w:ascii="Times New Roman" w:hAnsi="Times New Roman"/>
        </w:rPr>
        <w:t> </w:t>
      </w:r>
      <w:r w:rsidRPr="0074495D">
        <w:rPr>
          <w:rFonts w:ascii="Times New Roman" w:hAnsi="Times New Roman"/>
          <w:sz w:val="28"/>
          <w:szCs w:val="28"/>
        </w:rPr>
        <w:t>Менделеева;</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объяснять закономерности изменения строения атомов, свойств элементов в пределах малых периодов и главных подгрупп;</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химические элементы (от водорода до кальция) на основе их положения в периодической системе Д.И.</w:t>
      </w:r>
      <w:r w:rsidR="00A61E55" w:rsidRPr="0074495D">
        <w:rPr>
          <w:rFonts w:ascii="Times New Roman" w:hAnsi="Times New Roman"/>
          <w:sz w:val="28"/>
          <w:szCs w:val="28"/>
        </w:rPr>
        <w:t> </w:t>
      </w:r>
      <w:r w:rsidRPr="0074495D">
        <w:rPr>
          <w:rFonts w:ascii="Times New Roman" w:hAnsi="Times New Roman"/>
          <w:sz w:val="28"/>
          <w:szCs w:val="28"/>
        </w:rPr>
        <w:t>Менделеева и особенностей строения их атомов;</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составлять схемы строения атомов первых 20 элементов периодической системы Д.И. Менделеева;</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раскрывать смысл понятий: «химическая связь», «электроотрицательность»;</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зависимость физических свойств веществ от типа кристаллической решетки;</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вид химической связи в неорганических соединениях;</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изображать схемы строения молекул веществ, образованных разными видами химических связей;</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раскрывать смысл понятий «ион», «катион», «анион», «электролиты», «</w:t>
      </w:r>
      <w:proofErr w:type="spellStart"/>
      <w:r w:rsidRPr="0074495D">
        <w:rPr>
          <w:rFonts w:ascii="Times New Roman" w:hAnsi="Times New Roman"/>
          <w:sz w:val="28"/>
          <w:szCs w:val="28"/>
        </w:rPr>
        <w:t>неэлектролиты</w:t>
      </w:r>
      <w:proofErr w:type="spellEnd"/>
      <w:r w:rsidRPr="0074495D">
        <w:rPr>
          <w:rFonts w:ascii="Times New Roman" w:hAnsi="Times New Roman"/>
          <w:sz w:val="28"/>
          <w:szCs w:val="28"/>
        </w:rPr>
        <w:t>», «электролитическая диссоциация», «окислитель», «степень окисления» «восстановитель», «окисление», «восстановление»;</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степень окисления атома элемента в соединении;</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раскрывать смысл теории электролитической диссоциации;</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составлять уравнения электролитической диссоциации кислот, щелочей, солей;</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объяснять сущность процесса электролитической диссоциации и реакций ионного обмена;</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составлять полные и сокращенные ионные уравнения реакции обмена;</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возможность протекания реакций ионного обмена;</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проводить реакции, подтверждающие качественный состав различных веществ;</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окислитель и восстановитель;</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составлять уравнения окислительно-восстановительных реакций;</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называть факторы, влияющие на скорость химической реакции;</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классифицировать химические реакции по различным признакам;</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взаимосвязь между составом, строением и свойствами неметаллов;</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проводить опыты по получению, собиранию и изучению химических свойств газообразных веществ: углекислого газа, аммиака;</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опытным путем газообразные вещества: углекислый газ и аммиак;</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взаимосвязь между составом, строением и свойствами металлов;</w:t>
      </w:r>
    </w:p>
    <w:p w:rsidR="00A61E55" w:rsidRPr="0074495D" w:rsidRDefault="00E53743" w:rsidP="00496ECF">
      <w:pPr>
        <w:widowControl w:val="0"/>
        <w:numPr>
          <w:ilvl w:val="0"/>
          <w:numId w:val="115"/>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sz w:val="28"/>
          <w:szCs w:val="28"/>
        </w:rPr>
        <w:t>называть органические вещества по их формуле: метан, этан, этилен, метанол, этанол, глицерин, уксусная кислота, аминоуксусная кислота, стеариновая кислота, олеиновая кислота, глюкоза;</w:t>
      </w:r>
    </w:p>
    <w:p w:rsidR="00A61E55" w:rsidRPr="0074495D" w:rsidRDefault="00A61E55" w:rsidP="00496ECF">
      <w:pPr>
        <w:widowControl w:val="0"/>
        <w:numPr>
          <w:ilvl w:val="0"/>
          <w:numId w:val="11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оценивать влияние химического загрязнения окружающей среды на организм человека;</w:t>
      </w:r>
    </w:p>
    <w:p w:rsidR="00726303" w:rsidRPr="0074495D" w:rsidRDefault="0072630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грамотно обращаться с веществами в повседневной жизни</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возможность протекания реакций некоторых представителей органических веществ с кислородом, водородом, металлами, основаниями, галогенами.</w:t>
      </w:r>
    </w:p>
    <w:p w:rsidR="00E53743" w:rsidRPr="0074495D" w:rsidRDefault="00E53743" w:rsidP="00941C6C">
      <w:pPr>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Выпускник получит</w:t>
      </w:r>
      <w:r w:rsidR="005B3328">
        <w:rPr>
          <w:rFonts w:ascii="Times New Roman" w:hAnsi="Times New Roman"/>
          <w:b/>
          <w:bCs/>
          <w:sz w:val="28"/>
          <w:szCs w:val="28"/>
        </w:rPr>
        <w:t xml:space="preserve"> </w:t>
      </w:r>
      <w:r w:rsidRPr="0074495D">
        <w:rPr>
          <w:rFonts w:ascii="Times New Roman" w:hAnsi="Times New Roman"/>
          <w:b/>
          <w:bCs/>
          <w:sz w:val="28"/>
          <w:szCs w:val="28"/>
        </w:rPr>
        <w:t>возможность научиться:</w:t>
      </w:r>
    </w:p>
    <w:p w:rsidR="00E53743" w:rsidRPr="0074495D" w:rsidRDefault="00E53743" w:rsidP="00496ECF">
      <w:pPr>
        <w:numPr>
          <w:ilvl w:val="0"/>
          <w:numId w:val="115"/>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выдвигать и проверять экспериментально гипотезы о химических свойствах веществ на основе их состава и строения, их способности вступать в химические реакции, о характере и продуктах различных химических реакций;</w:t>
      </w:r>
    </w:p>
    <w:p w:rsidR="00E53743" w:rsidRPr="0074495D" w:rsidRDefault="00E53743" w:rsidP="00496ECF">
      <w:pPr>
        <w:numPr>
          <w:ilvl w:val="0"/>
          <w:numId w:val="115"/>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характеризовать вещества по составу, строению и свойствам, устанавливать причинно-следственные связи между данными характеристиками вещества;</w:t>
      </w:r>
    </w:p>
    <w:p w:rsidR="00E53743" w:rsidRPr="0074495D" w:rsidRDefault="00E53743" w:rsidP="00496ECF">
      <w:pPr>
        <w:numPr>
          <w:ilvl w:val="0"/>
          <w:numId w:val="115"/>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составлять молекулярные и полные ионные уравнения по сокращенным ионным уравнениям;</w:t>
      </w:r>
    </w:p>
    <w:p w:rsidR="00E53743" w:rsidRPr="0074495D" w:rsidRDefault="00E53743" w:rsidP="00496ECF">
      <w:pPr>
        <w:numPr>
          <w:ilvl w:val="0"/>
          <w:numId w:val="115"/>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lastRenderedPageBreak/>
        <w:t>прогнозировать способность вещества проявлять окислительные или восстановительные свойства с учетом степеней окисления элементов, входящих в его состав;</w:t>
      </w:r>
    </w:p>
    <w:p w:rsidR="00E53743" w:rsidRPr="0074495D" w:rsidRDefault="00E53743" w:rsidP="00496ECF">
      <w:pPr>
        <w:numPr>
          <w:ilvl w:val="0"/>
          <w:numId w:val="115"/>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составлять уравнения реакций, соответствующих последовательности превращений неорганических веществ различных классов;</w:t>
      </w:r>
    </w:p>
    <w:p w:rsidR="00E53743" w:rsidRPr="0074495D" w:rsidRDefault="00E53743" w:rsidP="00496ECF">
      <w:pPr>
        <w:widowControl w:val="0"/>
        <w:numPr>
          <w:ilvl w:val="0"/>
          <w:numId w:val="115"/>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выдвигать и проверять экспериментально гипотезы о результатах воздействия различных факторов на изменение скорости химической реакци</w:t>
      </w:r>
      <w:r w:rsidR="00404622" w:rsidRPr="0074495D">
        <w:rPr>
          <w:rFonts w:ascii="Times New Roman" w:hAnsi="Times New Roman"/>
          <w:i/>
          <w:sz w:val="28"/>
          <w:szCs w:val="28"/>
        </w:rPr>
        <w:t>и</w:t>
      </w:r>
      <w:r w:rsidRPr="0074495D">
        <w:rPr>
          <w:rFonts w:ascii="Times New Roman" w:hAnsi="Times New Roman"/>
          <w:i/>
          <w:sz w:val="28"/>
          <w:szCs w:val="28"/>
        </w:rPr>
        <w:t>;</w:t>
      </w:r>
    </w:p>
    <w:p w:rsidR="00E53743" w:rsidRPr="0074495D" w:rsidRDefault="00E53743" w:rsidP="00496ECF">
      <w:pPr>
        <w:numPr>
          <w:ilvl w:val="0"/>
          <w:numId w:val="115"/>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использовать приобретенные знания для экологически грамотного поведения в окружающей среде;</w:t>
      </w:r>
    </w:p>
    <w:p w:rsidR="00E53743" w:rsidRPr="0074495D" w:rsidRDefault="00E53743" w:rsidP="00496ECF">
      <w:pPr>
        <w:numPr>
          <w:ilvl w:val="0"/>
          <w:numId w:val="115"/>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использовать приобретенные ключевые компетенции при выполнении проектов и учебно-исследовательских задач по изучению свойств, способов получения и распознавания веществ;</w:t>
      </w:r>
    </w:p>
    <w:p w:rsidR="00E53743" w:rsidRPr="0074495D" w:rsidRDefault="00E53743" w:rsidP="00496ECF">
      <w:pPr>
        <w:numPr>
          <w:ilvl w:val="0"/>
          <w:numId w:val="115"/>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объективно оценивать информацию о веществах и химических процессах;</w:t>
      </w:r>
    </w:p>
    <w:p w:rsidR="00E53743" w:rsidRPr="0074495D" w:rsidRDefault="00E53743" w:rsidP="00496ECF">
      <w:pPr>
        <w:numPr>
          <w:ilvl w:val="0"/>
          <w:numId w:val="115"/>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критически относиться к псевдонаучной информации, недобросовестной рекламе в средствах массовой информации;</w:t>
      </w:r>
    </w:p>
    <w:p w:rsidR="00E53743" w:rsidRPr="0074495D" w:rsidRDefault="00E53743" w:rsidP="00496ECF">
      <w:pPr>
        <w:numPr>
          <w:ilvl w:val="0"/>
          <w:numId w:val="115"/>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осознавать значение теоретических знаний по химии для практической деятельности человека;</w:t>
      </w:r>
    </w:p>
    <w:p w:rsidR="00E53743" w:rsidRPr="0074495D" w:rsidRDefault="00E53743" w:rsidP="00496ECF">
      <w:pPr>
        <w:numPr>
          <w:ilvl w:val="0"/>
          <w:numId w:val="115"/>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создавать модели и схемы для решения учебных и познавательных задач;</w:t>
      </w:r>
      <w:r w:rsidR="005B3328">
        <w:rPr>
          <w:rFonts w:ascii="Times New Roman" w:hAnsi="Times New Roman"/>
          <w:i/>
          <w:sz w:val="28"/>
          <w:szCs w:val="28"/>
        </w:rPr>
        <w:t xml:space="preserve"> </w:t>
      </w:r>
      <w:r w:rsidRPr="0074495D">
        <w:rPr>
          <w:rFonts w:ascii="Times New Roman" w:hAnsi="Times New Roman"/>
          <w:i/>
          <w:sz w:val="28"/>
          <w:szCs w:val="28"/>
        </w:rPr>
        <w:t>понимать необходимость соблюдения предписаний, предлагаемых в инструкциях по использованию лекарств, средств бытовой химии и др.</w:t>
      </w:r>
    </w:p>
    <w:p w:rsidR="00E53743" w:rsidRPr="0074495D" w:rsidRDefault="00E53743" w:rsidP="00941C6C">
      <w:pPr>
        <w:autoSpaceDE w:val="0"/>
        <w:autoSpaceDN w:val="0"/>
        <w:adjustRightInd w:val="0"/>
        <w:spacing w:after="0" w:line="360" w:lineRule="auto"/>
        <w:ind w:firstLine="709"/>
        <w:jc w:val="both"/>
        <w:rPr>
          <w:rFonts w:ascii="Times New Roman" w:hAnsi="Times New Roman"/>
          <w:sz w:val="28"/>
          <w:szCs w:val="28"/>
        </w:rPr>
      </w:pPr>
    </w:p>
    <w:p w:rsidR="00B540EE" w:rsidRPr="0074495D" w:rsidRDefault="00243C14" w:rsidP="00A61E55">
      <w:pPr>
        <w:pStyle w:val="4"/>
      </w:pPr>
      <w:bookmarkStart w:id="77" w:name="_Toc409691643"/>
      <w:bookmarkStart w:id="78" w:name="_Toc410653966"/>
      <w:bookmarkStart w:id="79" w:name="_Toc414553152"/>
      <w:r w:rsidRPr="0074495D">
        <w:t>1.2.</w:t>
      </w:r>
      <w:r w:rsidR="00A61E55" w:rsidRPr="0074495D">
        <w:t>5.13</w:t>
      </w:r>
      <w:r w:rsidRPr="0074495D">
        <w:t xml:space="preserve">. </w:t>
      </w:r>
      <w:r w:rsidR="00B540EE" w:rsidRPr="0074495D">
        <w:t>Изобразительное искусство</w:t>
      </w:r>
      <w:bookmarkEnd w:id="77"/>
      <w:bookmarkEnd w:id="78"/>
      <w:bookmarkEnd w:id="79"/>
    </w:p>
    <w:p w:rsidR="00E53743" w:rsidRPr="0074495D" w:rsidRDefault="00E53743" w:rsidP="00941C6C">
      <w:pPr>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Выпускник научится:</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характеризовать особенности уникального народного искусства, семантическое значение традиционных образов, мотивов (древо жизни, птица, </w:t>
      </w:r>
      <w:r w:rsidRPr="0074495D">
        <w:rPr>
          <w:rFonts w:ascii="Times New Roman" w:hAnsi="Times New Roman"/>
          <w:sz w:val="28"/>
          <w:szCs w:val="28"/>
        </w:rPr>
        <w:lastRenderedPageBreak/>
        <w:t>солярные знаки); создавать декоративные изображения на основе русских образов;</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раскрывать смысл народных праздников и обрядов и их отражение в народном искусстве и в современной жизни; </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создавать эскизы декоративного убранства русской избы;</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создавать цветовую композицию внутреннего убранства избы;</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специфику образного языка декоративно-прикладного искусства;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создавать самостоятельные варианты орнаментального построения вышивки с опорой на народные традиции;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создавать эскизы народного праздничного костюма, его отдельных элементов в цветовом решении;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умело пользоваться языком декоративно-прикладного искусства, принципами декоративного обобщения, уметь передавать единство формы и декора (на доступном для данного возраста уровне);</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выстраивать декоративные, орнаментальные композиции в традиции народного искусства (используя традиционное письмо Гжели, Городца, Хохломы и </w:t>
      </w:r>
      <w:r w:rsidR="00245F1D" w:rsidRPr="0074495D">
        <w:rPr>
          <w:rFonts w:ascii="Times New Roman" w:hAnsi="Times New Roman"/>
          <w:sz w:val="28"/>
          <w:szCs w:val="28"/>
        </w:rPr>
        <w:t>т. д.</w:t>
      </w:r>
      <w:r w:rsidRPr="0074495D">
        <w:rPr>
          <w:rFonts w:ascii="Times New Roman" w:hAnsi="Times New Roman"/>
          <w:sz w:val="28"/>
          <w:szCs w:val="28"/>
        </w:rPr>
        <w:t>) на основе ритмического повтора изобразительных или геометрических элементов;</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владеть практическими навыками выразительного использования фактуры, цвета, формы, объема, пространства в процессе создания в конкретном материале плоскостных или объемных декоративных композиций;</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называть игрушки ведущих народных художественных промыслов; осуществлять собственный художественный замысел, связанный с созданием выразительной формы игрушки и украшением е</w:t>
      </w:r>
      <w:r w:rsidR="00245F1D" w:rsidRPr="0074495D">
        <w:rPr>
          <w:rFonts w:ascii="Times New Roman" w:hAnsi="Times New Roman"/>
          <w:sz w:val="28"/>
          <w:szCs w:val="28"/>
        </w:rPr>
        <w:t>е</w:t>
      </w:r>
      <w:r w:rsidRPr="0074495D">
        <w:rPr>
          <w:rFonts w:ascii="Times New Roman" w:hAnsi="Times New Roman"/>
          <w:sz w:val="28"/>
          <w:szCs w:val="28"/>
        </w:rPr>
        <w:t xml:space="preserve"> декоративной росписью в традиции одного из промыслов;</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основы народного орнамента; создавать орнаменты на основе народных традиций;</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виды и материалы декоративно-прикладного искусства;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различать национальные особенности русского орнамента и орнаментов других народов России;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находить общие черты в единстве материалов, формы и декора, конструктивных декоративных изобразительных элементов в произведениях народных и современных промыслов;</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и характеризовать несколько народных художественных промыслов России;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называть пространственные и временные виды искусства и объяснять, в чем состоит различие временных и пространственных видов искусства;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классифицировать жанровую систему в изобразительном искусстве и е</w:t>
      </w:r>
      <w:r w:rsidR="00245F1D" w:rsidRPr="0074495D">
        <w:rPr>
          <w:rFonts w:ascii="Times New Roman" w:hAnsi="Times New Roman"/>
          <w:sz w:val="28"/>
          <w:szCs w:val="28"/>
        </w:rPr>
        <w:t>е</w:t>
      </w:r>
      <w:r w:rsidRPr="0074495D">
        <w:rPr>
          <w:rFonts w:ascii="Times New Roman" w:hAnsi="Times New Roman"/>
          <w:sz w:val="28"/>
          <w:szCs w:val="28"/>
        </w:rPr>
        <w:t xml:space="preserve"> значение для анализа развития искусства и понимания изменений видения мира;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объяснять разницу между предметом изображения, сюжетом и содержанием изображения;</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композиционным навыкам работы, чувству ритма, работе с различными художественными материалами;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создавать образы, используя все выразительные возможности</w:t>
      </w:r>
      <w:r w:rsidR="00AD272E" w:rsidRPr="0074495D">
        <w:rPr>
          <w:rFonts w:ascii="Times New Roman" w:hAnsi="Times New Roman"/>
          <w:sz w:val="28"/>
          <w:szCs w:val="28"/>
        </w:rPr>
        <w:t xml:space="preserve"> художественных материалов</w:t>
      </w:r>
      <w:r w:rsidRPr="0074495D">
        <w:rPr>
          <w:rFonts w:ascii="Times New Roman" w:hAnsi="Times New Roman"/>
          <w:sz w:val="28"/>
          <w:szCs w:val="28"/>
        </w:rPr>
        <w:t>;</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простым навыкам изображения с помощью пятна и тональных отношений;</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навыку плоскостного силуэтного изображения обычных, простых предметов (кухонная утварь);</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изображать сложную форму предмета (силуэт) как соотношение простых геометрических фигур, соблюдая их пропорции;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создавать линейные изображения геометрических тел и натюрморт с натуры из геометрических тел;</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строить изображения простых предметов по правилам линейной перспективы;</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характеризовать освещение как важнейшее выразительное средство изобразительного искусства, как средство построения объема предметов и глубины пространства;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передавать с помощью света характер формы и эмоциональное напряжение в композиции натюрморта;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творческому опыту выполнения графического натюрморта и гравюры наклейками на картоне;</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выражать цветом в натюрморте собственное настроение и переживания;</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рассуждать о разных способах передачи перспективы в изобразительном искусстве как выражении различных мировоззренческих смыслов;</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применять перспективу в практической творческой работе;</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навыкам изображения перспективных сокращений в зарисовках наблюдаемого;</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навыкам изображения уходящего вдаль пространства, применяя правила линейной и воздушной перспективы;</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видеть, наблюдать и эстетически переживать изменчивость цветового состояния и настроения в природе;</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навыкам создания пейзажных зарисовок;</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и характеризовать понятия: пространство, ракурс, воздушная перспектива;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пользоваться правилами работы на пленэре;</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цвет как инструмент передачи своих чувств и представлений о красоте; осознавать, что колорит является средством эмоциональной выразительности живописного произведения;</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навыкам композиции, наблюдательной перспективы и ритмической организации плоскости изображения;</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различать основные средства художественной выразительности в изобразительном искусстве (линия, пятно, тон, цвет, форма, перспектива и др.);</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композицию как целостный и образный строй произведения, роль формата, выразительное значение размера произведения, соотношение целого и детали, значение каждого фрагмента в его метафорическом смысле;</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пользоваться красками (гуашь, акварель), несколькими графическими материалами (карандаш, тушь), обладать первичными навыками лепки, использовать коллажные техники;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и характеризовать понятия: эпический пейзаж, романтический пейзаж, пейзаж настроения, пленэр, импрессионизм;</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и характеризовать виды портрета;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понимать и характеризовать основы изображения головы человека;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пользоваться навыками работы с доступными скульптурными материалами;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видеть и использовать в качестве средств выражения соотношения пропорций, характер освещения, цветовые отношения при изображении с натуры, по представлению, по памяти;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видеть конструктивную форму предмета, владеть первичными навыками плоского и объемного изображения предмета и группы предметов;</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графические материалы в работе над портретом;</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образные возможности освещения в портрете;</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пользоваться правилами </w:t>
      </w:r>
      <w:r w:rsidR="00AD272E" w:rsidRPr="0074495D">
        <w:rPr>
          <w:rFonts w:ascii="Times New Roman" w:hAnsi="Times New Roman"/>
          <w:sz w:val="28"/>
          <w:szCs w:val="28"/>
        </w:rPr>
        <w:t xml:space="preserve">схематического </w:t>
      </w:r>
      <w:r w:rsidRPr="0074495D">
        <w:rPr>
          <w:rFonts w:ascii="Times New Roman" w:hAnsi="Times New Roman"/>
          <w:sz w:val="28"/>
          <w:szCs w:val="28"/>
        </w:rPr>
        <w:t>построения головы человека</w:t>
      </w:r>
      <w:r w:rsidR="00AD272E" w:rsidRPr="0074495D">
        <w:rPr>
          <w:rFonts w:ascii="Times New Roman" w:hAnsi="Times New Roman"/>
          <w:sz w:val="28"/>
          <w:szCs w:val="28"/>
        </w:rPr>
        <w:t xml:space="preserve"> в рисунке</w:t>
      </w:r>
      <w:r w:rsidRPr="0074495D">
        <w:rPr>
          <w:rFonts w:ascii="Times New Roman" w:hAnsi="Times New Roman"/>
          <w:sz w:val="28"/>
          <w:szCs w:val="28"/>
        </w:rPr>
        <w:t>;</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называть имена выдающихся русских и зарубежных художников - портретистов и определять их произведения;</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навыкам передачи в плоскостном изображении простых движений фигуры человека;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навыкам понимания особенностей восприятия скульптурного образа;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навыкам лепки и работы с пластилином или глиной;</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рассуждать (с опорой на восприятие художественных произведений - шедевров изобразительного искусства) об изменчивости образа человека в истории искусства;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приемам выразительности при работе с натуры над набросками и зарисовками фигуры человека, используя разнообразные графические материалы;</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сюжетно-тематическую картину как обобщенный и целостный образ, как результат наблюдений и размышлений художника над жизнью;</w:t>
      </w:r>
    </w:p>
    <w:p w:rsidR="00E53743" w:rsidRPr="0074495D" w:rsidRDefault="00E53743" w:rsidP="00496ECF">
      <w:pPr>
        <w:pStyle w:val="a8"/>
        <w:widowControl w:val="0"/>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объяснять понятия «тема», «содержание», «сюжет» в произведениях станковой живописи;</w:t>
      </w:r>
    </w:p>
    <w:p w:rsidR="00E53743" w:rsidRPr="0074495D" w:rsidRDefault="00E53743" w:rsidP="00496ECF">
      <w:pPr>
        <w:pStyle w:val="a8"/>
        <w:widowControl w:val="0"/>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изобразительным и композиционным навыкам в процессе работы над эскизом;</w:t>
      </w:r>
    </w:p>
    <w:p w:rsidR="00E53743" w:rsidRPr="0074495D" w:rsidRDefault="00E53743" w:rsidP="00496ECF">
      <w:pPr>
        <w:pStyle w:val="a8"/>
        <w:widowControl w:val="0"/>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узнавать и объяснять понятия «тематическая картина», «станковая живопись»;</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перечислять и характеризовать основные жанры сюжетно- тематической картины;</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исторический жанр как идейное и образное выражение значительных событий в истории общества, как воплощение его мировоззренческих позиций и идеалов;</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узнавать и характеризовать несколько классических произведений и называть имена великих русских мастеров исторической картины;</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значение тематической картины XIX века в развитии русской культуры;</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рассуждать о значении творчества великих русских художников в создании образа народа, в становлении национального самосознания и образа национальной истории;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называть имена нескольких известных художников объединения «Мир искусства» и их наиболее известные произведения;</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творческому опыту по разработке и созданию изобразительного образа на выбранный исторический сюжет;</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творческому опыту по разработке художественного проекта –разработки композиции на историческую тему;</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творческому опыту создания композиции на основе библейских сюжетов;</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представлениям о великих, вечных темах в искусстве на основе сюжетов из Библии, об их мировоззренческом и нравственном значении в культуре;</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называть имена великих европейских и русских художников, творивших на библейские темы;</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узнавать и характеризовать произведения великих европейских и русских художников на библейские темы;</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роль монументальных памятников в жизни общества;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рассуждать об особенностях художественного образа советского народа в годы Великой Отечественной войны;</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описывать и характеризовать выдающиеся монументальные памятники и ансамбли, посвященные Великой Отечественной войне;</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творческому опыту лепки памятника, посвященного значимому историческому событию или историческому герою;</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анализировать художественно-выразительные средства произведений изобразительного искусства XX века;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культуре зрительского восприятия;</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временные и пространственные искусства;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понимать разницу между реальностью и художественным образом;</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представлениям об искусстве иллюстрации и творчестве известных иллюстраторов книг. И.Я. </w:t>
      </w:r>
      <w:proofErr w:type="spellStart"/>
      <w:r w:rsidRPr="0074495D">
        <w:rPr>
          <w:rFonts w:ascii="Times New Roman" w:hAnsi="Times New Roman"/>
          <w:sz w:val="28"/>
          <w:szCs w:val="28"/>
        </w:rPr>
        <w:t>Билибин</w:t>
      </w:r>
      <w:proofErr w:type="spellEnd"/>
      <w:r w:rsidRPr="0074495D">
        <w:rPr>
          <w:rFonts w:ascii="Times New Roman" w:hAnsi="Times New Roman"/>
          <w:sz w:val="28"/>
          <w:szCs w:val="28"/>
        </w:rPr>
        <w:t xml:space="preserve">. В.А. </w:t>
      </w:r>
      <w:proofErr w:type="spellStart"/>
      <w:r w:rsidRPr="0074495D">
        <w:rPr>
          <w:rFonts w:ascii="Times New Roman" w:hAnsi="Times New Roman"/>
          <w:sz w:val="28"/>
          <w:szCs w:val="28"/>
        </w:rPr>
        <w:t>Милашевский</w:t>
      </w:r>
      <w:proofErr w:type="spellEnd"/>
      <w:r w:rsidRPr="0074495D">
        <w:rPr>
          <w:rFonts w:ascii="Times New Roman" w:hAnsi="Times New Roman"/>
          <w:sz w:val="28"/>
          <w:szCs w:val="28"/>
        </w:rPr>
        <w:t>. В.А. Фаворский;</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опыту художественного иллюстрирования и навыкам работы графическими материалами;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собирать необходимый материал для иллюстрирования (характер одежды героев, характер построек и помещений, характерные детали быта и </w:t>
      </w:r>
      <w:r w:rsidR="00245F1D" w:rsidRPr="0074495D">
        <w:rPr>
          <w:rFonts w:ascii="Times New Roman" w:hAnsi="Times New Roman"/>
          <w:sz w:val="28"/>
          <w:szCs w:val="28"/>
        </w:rPr>
        <w:t>т.д.</w:t>
      </w:r>
      <w:r w:rsidRPr="0074495D">
        <w:rPr>
          <w:rFonts w:ascii="Times New Roman" w:hAnsi="Times New Roman"/>
          <w:sz w:val="28"/>
          <w:szCs w:val="28"/>
        </w:rPr>
        <w:t>);</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представлениям об анималистическом жанре изобразительного искусства и творчестве художников-анималистов;</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опыту художественного творчества по созданию стилизованных образов животных;</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систематизировать и характеризовать основные этапы развития и истории архитектуры и дизайна;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объект и пространство в конструктивных видах искусства;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понимать сочетание различных объемов в здании;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понимать единство художественного и функционального в вещи, форму и материал;</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иметь общее представление и рассказывать об особенностях архитектурно-художественных стилей разных эпох;</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понимать тенденции и перспективы развития современной архитектуры;</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образно-стилевой язык архитектуры прошлого;</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и различать малые формы архитектуры и дизайна в пространстве городской среды;</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понимать плоскостную композицию как возможное схематическое изображение объемов при взгляде на них сверху;</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осознавать чертеж как плоскостное изображение объемов, когда точка – вертикаль, круг – цилиндр, шар и т. д.;</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применять в создаваемых пространственных композициях доминантный объект и вспомогательные соединительные элементы;</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применять навыки формообразования, использования объемов в дизайне и архитектуре (макеты из бумаги, картона, пластилина);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создавать композиционные макеты объектов на предметной плоскости и в пространстве;</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создавать практические творческие композиции в технике коллажа, дизайн-проектов;</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получать представления о влиянии цвета на восприятие формы объектов архитектуры и дизайна, а также о том, какое значение имеет расположение цвета в пространстве архитектурно-дизайнерского объекта;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приобретать общее представление о традициях ландшафтно-парковой архитектуры;</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основные школы садово-паркового искусства;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понимать основы краткой истории русской усадебной культуры XVIII </w:t>
      </w:r>
      <w:r w:rsidR="006C7538" w:rsidRPr="0074495D">
        <w:rPr>
          <w:rFonts w:ascii="Times New Roman" w:hAnsi="Times New Roman"/>
          <w:sz w:val="28"/>
          <w:szCs w:val="28"/>
        </w:rPr>
        <w:t>–</w:t>
      </w:r>
      <w:r w:rsidRPr="0074495D">
        <w:rPr>
          <w:rFonts w:ascii="Times New Roman" w:hAnsi="Times New Roman"/>
          <w:sz w:val="28"/>
          <w:szCs w:val="28"/>
        </w:rPr>
        <w:t xml:space="preserve"> XIX веков;</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называть и раскрывать смысл основ искусства флористики;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понимать основы краткой истории костюма;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и раскрывать смысл композиционно-конструктивных принципов дизайна одежды;</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применять навыки сочинения объемно-пространственной композиции в формировании букета по принципам </w:t>
      </w:r>
      <w:proofErr w:type="spellStart"/>
      <w:r w:rsidRPr="0074495D">
        <w:rPr>
          <w:rFonts w:ascii="Times New Roman" w:hAnsi="Times New Roman"/>
          <w:sz w:val="28"/>
          <w:szCs w:val="28"/>
        </w:rPr>
        <w:t>икэбаны</w:t>
      </w:r>
      <w:proofErr w:type="spellEnd"/>
      <w:r w:rsidRPr="0074495D">
        <w:rPr>
          <w:rFonts w:ascii="Times New Roman" w:hAnsi="Times New Roman"/>
          <w:sz w:val="28"/>
          <w:szCs w:val="28"/>
        </w:rPr>
        <w:t>;</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старые и осваивать новые приемы работы с бумагой, природными материалами в процессе макетирования архитектурно-ландшафтных объектов;</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отражать в эскизном проекте дизайна сада образно-архитектурный композиционный замысел;</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графические навыки и технологии выполнения коллажа в процессе создания эскизов молодежных и исторических комплектов одежды;</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узнавать и характеризовать памятники архитектуры Древнего Киева. София Киевская. Фрески. Мозаики;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различать итальянские и русские традиции в архитектуре Московского Кремля. Характеризовать и описывать архитектурные особенности соборов Московского Кремля;</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и характеризовать особенности древнерусской иконописи. Понимать значение иконы «Троица» Андрея Рублева в общественной, духовной и художественной жизни Руси;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узнавать и описывать памятники шатрового зодчества;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особенности церкви Вознесения в селе Коломенском и храма Покрова</w:t>
      </w:r>
      <w:r w:rsidR="006C7538" w:rsidRPr="0074495D">
        <w:rPr>
          <w:rFonts w:ascii="Times New Roman" w:hAnsi="Times New Roman"/>
          <w:sz w:val="28"/>
          <w:szCs w:val="28"/>
        </w:rPr>
        <w:t>-</w:t>
      </w:r>
      <w:r w:rsidRPr="0074495D">
        <w:rPr>
          <w:rFonts w:ascii="Times New Roman" w:hAnsi="Times New Roman"/>
          <w:sz w:val="28"/>
          <w:szCs w:val="28"/>
        </w:rPr>
        <w:t>на</w:t>
      </w:r>
      <w:r w:rsidR="006C7538" w:rsidRPr="0074495D">
        <w:rPr>
          <w:rFonts w:ascii="Times New Roman" w:hAnsi="Times New Roman"/>
          <w:sz w:val="28"/>
          <w:szCs w:val="28"/>
        </w:rPr>
        <w:t>-</w:t>
      </w:r>
      <w:r w:rsidRPr="0074495D">
        <w:rPr>
          <w:rFonts w:ascii="Times New Roman" w:hAnsi="Times New Roman"/>
          <w:sz w:val="28"/>
          <w:szCs w:val="28"/>
        </w:rPr>
        <w:t>Рву;</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раскрывать особенности новых иконописных традиций в XVII веке. Отличать по характерным особенностям икону и парсуну;</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работать над проектом (индивидуальным или коллективным), создавая разнообразные творческие композиции в материалах по различным темам;</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стилевые особенности разных школ архитектуры Древней Руси;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создавать с натуры и по воображению архитектурные образы графическими материалами и др.;</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работать над эскизом монументального произведения (витраж, мозаика, роспись, монументальная скульптура); использовать выразительный язык при моделировании архитектурного пространства;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сравнивать, сопоставлять и анализировать произведения живописи Древней Руси;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рассуждать о значении художественного образа древнерусской культуры;</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ориентироваться в широком разнообразии стилей и направлений изобразительного искусства и архитектуры XVIII </w:t>
      </w:r>
      <w:r w:rsidR="006C7538" w:rsidRPr="0074495D">
        <w:rPr>
          <w:rFonts w:ascii="Times New Roman" w:hAnsi="Times New Roman"/>
          <w:sz w:val="28"/>
          <w:szCs w:val="28"/>
        </w:rPr>
        <w:t>–</w:t>
      </w:r>
      <w:r w:rsidRPr="0074495D">
        <w:rPr>
          <w:rFonts w:ascii="Times New Roman" w:hAnsi="Times New Roman"/>
          <w:sz w:val="28"/>
          <w:szCs w:val="28"/>
        </w:rPr>
        <w:t xml:space="preserve"> XIX веков;</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использовать в речи новые термины, связанные со стилями в изобразительном искусстве и архитектуре XVIII </w:t>
      </w:r>
      <w:r w:rsidR="006C7538" w:rsidRPr="0074495D">
        <w:rPr>
          <w:rFonts w:ascii="Times New Roman" w:hAnsi="Times New Roman"/>
          <w:sz w:val="28"/>
          <w:szCs w:val="28"/>
        </w:rPr>
        <w:t>–</w:t>
      </w:r>
      <w:r w:rsidRPr="0074495D">
        <w:rPr>
          <w:rFonts w:ascii="Times New Roman" w:hAnsi="Times New Roman"/>
          <w:sz w:val="28"/>
          <w:szCs w:val="28"/>
        </w:rPr>
        <w:t xml:space="preserve"> XIX веков;</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выявлять и называть характерные особенности русской портретной живописи XVIII века;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признаки и особенности московского барокко;</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создавать разнообразные творческие работы (фантазийные конструкции) в материале.</w:t>
      </w:r>
    </w:p>
    <w:p w:rsidR="00E53743" w:rsidRPr="0074495D" w:rsidRDefault="00E53743" w:rsidP="00941C6C">
      <w:pPr>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Выпускник получит возможность научиться:</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активно использовать язык изобразительного искусства и различные художественные материалы для освоения содержания различных учебных предметов (литературы, окружающего мира, технологии и др.);</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владеть диалогической формой коммуникации, уметь аргументировать свою точку зрения в процессе изучения изобразительного искусства;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различать и передавать в художественно-творческой деятельности характер, эмоциональное состояние и свое отношение к природе, человеку, обществу; осознавать общечеловеческие ценности, выраженные в главных темах искусства;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выделять признаки для установления стилевых связей в процессе изучения изобразительного искусства;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понимать специфику изображения в полиграфии;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различать формы полиграфической продукции: книги, журналы, плакаты, афиши и др.);</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различать и характеризовать типы изображения в полиграфии (графическое, живописное, компьютерное, фотографическое);</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проектировать обложку книги, рекламы открытки, визитки и др.;</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создавать художественную композицию макета книги, журнала;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 xml:space="preserve">называть имена великих русских живописцев и архитекторов XVIII </w:t>
      </w:r>
      <w:r w:rsidR="006C7538" w:rsidRPr="0074495D">
        <w:rPr>
          <w:rFonts w:ascii="Times New Roman" w:hAnsi="Times New Roman"/>
          <w:i/>
          <w:iCs/>
          <w:sz w:val="28"/>
          <w:szCs w:val="28"/>
        </w:rPr>
        <w:t>–</w:t>
      </w:r>
      <w:r w:rsidRPr="0074495D">
        <w:rPr>
          <w:rFonts w:ascii="Times New Roman" w:hAnsi="Times New Roman"/>
          <w:i/>
          <w:iCs/>
          <w:sz w:val="28"/>
          <w:szCs w:val="28"/>
        </w:rPr>
        <w:t xml:space="preserve"> XIX веков;</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 xml:space="preserve">называть и характеризовать произведения изобразительного искусства и архитектуры русских художников XVIII </w:t>
      </w:r>
      <w:r w:rsidR="006C7538" w:rsidRPr="0074495D">
        <w:rPr>
          <w:rFonts w:ascii="Times New Roman" w:hAnsi="Times New Roman"/>
          <w:i/>
          <w:iCs/>
          <w:sz w:val="28"/>
          <w:szCs w:val="28"/>
        </w:rPr>
        <w:t>–</w:t>
      </w:r>
      <w:r w:rsidRPr="0074495D">
        <w:rPr>
          <w:rFonts w:ascii="Times New Roman" w:hAnsi="Times New Roman"/>
          <w:i/>
          <w:iCs/>
          <w:sz w:val="28"/>
          <w:szCs w:val="28"/>
        </w:rPr>
        <w:t xml:space="preserve"> XIX веков;</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lastRenderedPageBreak/>
        <w:t>называть имена выдающихся русских художников-ваятелей XVIII века и определять скульптурные памятники;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называть имена выдающихся художников «Товарищества передвижников» и определять их произведения живописи;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называть имена выдающихся русских художников-пейзажистов XIX века и определять произведения пейзажной живописи;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понимать особенности исторического жанра, определять произведения исторической живописи;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активно воспринимать произведения искусства и аргументированно анализировать разные уровни своего восприятия, понимать изобразительные метафоры и видеть целостную картину мира, присущую произведениям искусства;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определять «Русский стиль» в архитектуре модерна, называть памятники архитектуры модерна;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использовать навыки формообразования, использования объемов в архитектуре (макеты из бумаги, картона, пластилина); создавать композиционные макеты объектов на предметной плоскости и в пространстве;</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называть имена выдающихся русских художников-ваятелей второй половины XIX века и определять памятники монументальной скульптуры;</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создавать разнообразные творческие работы (фантазийные конструкции) в материале;</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узнавать основные художественные направления в искусстве XIX и XX веков;</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узнавать, называть основные художественные стили в европейском и русском искусстве и время их развития в истории культуры;</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осознавать главные темы искусства и, обращаясь к ним в собственной художественно-творческой деятельности, создавать выразительные образы;</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lastRenderedPageBreak/>
        <w:t>применять творческий опыт разработки художественного проекта – создания композиции на определенную тему;</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понимать смысл традиций и новаторства в изобразительном искусстве XX века. Модерн. Авангард. Сюрреализм;</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 xml:space="preserve">характеризовать стиль модерн в архитектуре. Ф.О. </w:t>
      </w:r>
      <w:proofErr w:type="spellStart"/>
      <w:r w:rsidRPr="0074495D">
        <w:rPr>
          <w:rFonts w:ascii="Times New Roman" w:hAnsi="Times New Roman"/>
          <w:i/>
          <w:iCs/>
          <w:sz w:val="28"/>
          <w:szCs w:val="28"/>
        </w:rPr>
        <w:t>Шехтель</w:t>
      </w:r>
      <w:proofErr w:type="spellEnd"/>
      <w:r w:rsidRPr="0074495D">
        <w:rPr>
          <w:rFonts w:ascii="Times New Roman" w:hAnsi="Times New Roman"/>
          <w:i/>
          <w:iCs/>
          <w:sz w:val="28"/>
          <w:szCs w:val="28"/>
        </w:rPr>
        <w:t>. А</w:t>
      </w:r>
      <w:r w:rsidR="006C7538" w:rsidRPr="0074495D">
        <w:rPr>
          <w:rFonts w:ascii="Times New Roman" w:hAnsi="Times New Roman"/>
          <w:i/>
          <w:iCs/>
          <w:sz w:val="28"/>
          <w:szCs w:val="28"/>
        </w:rPr>
        <w:t>. </w:t>
      </w:r>
      <w:r w:rsidRPr="0074495D">
        <w:rPr>
          <w:rFonts w:ascii="Times New Roman" w:hAnsi="Times New Roman"/>
          <w:i/>
          <w:iCs/>
          <w:sz w:val="28"/>
          <w:szCs w:val="28"/>
        </w:rPr>
        <w:t>Гауди;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создавать с натуры и по воображению архитектурные образы графическими материалами и др.;</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работать над эскизом монументального произведения (витраж, мозаика, роспись, монументальная скульптура);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использовать выразительный язык при моделировании архитектурного пространства;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характеризовать крупнейшие художественные музеи мира и России;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получать представления об особенностях художественных коллекций крупнейших музеев мира;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использовать навыки коллективной работы над объемно- пространственной композицией;</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понимать основы сценографии как вида художественного творчества;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понимать роль костюма, маски и грима в искусстве актерского перевоплощения;</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называть имена российск</w:t>
      </w:r>
      <w:r w:rsidR="0024776D" w:rsidRPr="0074495D">
        <w:rPr>
          <w:rFonts w:ascii="Times New Roman" w:hAnsi="Times New Roman"/>
          <w:i/>
          <w:iCs/>
          <w:sz w:val="28"/>
          <w:szCs w:val="28"/>
        </w:rPr>
        <w:t>их художников</w:t>
      </w:r>
      <w:r w:rsidR="005B3328">
        <w:rPr>
          <w:rFonts w:ascii="Times New Roman" w:hAnsi="Times New Roman"/>
          <w:i/>
          <w:iCs/>
          <w:sz w:val="28"/>
          <w:szCs w:val="28"/>
        </w:rPr>
        <w:t xml:space="preserve"> </w:t>
      </w:r>
      <w:r w:rsidR="00AD272E" w:rsidRPr="0074495D">
        <w:rPr>
          <w:rFonts w:ascii="Times New Roman" w:hAnsi="Times New Roman"/>
          <w:i/>
          <w:iCs/>
          <w:sz w:val="28"/>
          <w:szCs w:val="28"/>
        </w:rPr>
        <w:t xml:space="preserve">(А.Я. Головин, А.Н. Бенуа, М.В. </w:t>
      </w:r>
      <w:proofErr w:type="spellStart"/>
      <w:r w:rsidR="00AD272E" w:rsidRPr="0074495D">
        <w:rPr>
          <w:rFonts w:ascii="Times New Roman" w:hAnsi="Times New Roman"/>
          <w:i/>
          <w:iCs/>
          <w:sz w:val="28"/>
          <w:szCs w:val="28"/>
        </w:rPr>
        <w:t>Добужинский</w:t>
      </w:r>
      <w:proofErr w:type="spellEnd"/>
      <w:r w:rsidR="00AD272E" w:rsidRPr="0074495D">
        <w:rPr>
          <w:rFonts w:ascii="Times New Roman" w:hAnsi="Times New Roman"/>
          <w:i/>
          <w:iCs/>
          <w:sz w:val="28"/>
          <w:szCs w:val="28"/>
        </w:rPr>
        <w:t>)</w:t>
      </w:r>
      <w:r w:rsidRPr="0074495D">
        <w:rPr>
          <w:rFonts w:ascii="Times New Roman" w:hAnsi="Times New Roman"/>
          <w:i/>
          <w:iCs/>
          <w:sz w:val="28"/>
          <w:szCs w:val="28"/>
        </w:rPr>
        <w:t>;</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различать особенности художественной фотографии;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различать выразительные средства художественной фотографии (композиция, план, ракурс, свет, ритм и др.);</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понимать изобразительную природу экранных искусств;</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характеризовать принципы киномонтажа в создании художественного образа;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lastRenderedPageBreak/>
        <w:t>различать понятия: игровой и документальный фильм;</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 xml:space="preserve">называть имена мастеров российского кинематографа. </w:t>
      </w:r>
      <w:r w:rsidR="006C7538" w:rsidRPr="0074495D">
        <w:rPr>
          <w:rFonts w:ascii="Times New Roman" w:hAnsi="Times New Roman"/>
          <w:i/>
          <w:iCs/>
          <w:sz w:val="28"/>
          <w:szCs w:val="28"/>
        </w:rPr>
        <w:t xml:space="preserve">С.М. Эйзенштейн. А.А. Тарковский. </w:t>
      </w:r>
      <w:r w:rsidRPr="0074495D">
        <w:rPr>
          <w:rFonts w:ascii="Times New Roman" w:hAnsi="Times New Roman"/>
          <w:i/>
          <w:iCs/>
          <w:sz w:val="28"/>
          <w:szCs w:val="28"/>
        </w:rPr>
        <w:t>С.Ф</w:t>
      </w:r>
      <w:r w:rsidR="006C7538" w:rsidRPr="0074495D">
        <w:rPr>
          <w:rFonts w:ascii="Times New Roman" w:hAnsi="Times New Roman"/>
          <w:i/>
          <w:iCs/>
          <w:sz w:val="28"/>
          <w:szCs w:val="28"/>
        </w:rPr>
        <w:t>. </w:t>
      </w:r>
      <w:r w:rsidRPr="0074495D">
        <w:rPr>
          <w:rFonts w:ascii="Times New Roman" w:hAnsi="Times New Roman"/>
          <w:i/>
          <w:iCs/>
          <w:sz w:val="28"/>
          <w:szCs w:val="28"/>
        </w:rPr>
        <w:t>Бондарчук. Н.С. Михалков;</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понимать основы искусства телевидения;</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понимать различия в творческой работе художника-живописца и сценографа;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применять полученные знания о типах оформления сцены при создании школьного спектакля;</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 xml:space="preserve">применять в практике любительского спектакля художественно-творческие умения по созданию костюмов, грима и </w:t>
      </w:r>
      <w:r w:rsidR="00245F1D" w:rsidRPr="0074495D">
        <w:rPr>
          <w:rFonts w:ascii="Times New Roman" w:hAnsi="Times New Roman"/>
          <w:i/>
          <w:iCs/>
          <w:sz w:val="28"/>
          <w:szCs w:val="28"/>
        </w:rPr>
        <w:t>т. д.</w:t>
      </w:r>
      <w:r w:rsidRPr="0074495D">
        <w:rPr>
          <w:rFonts w:ascii="Times New Roman" w:hAnsi="Times New Roman"/>
          <w:i/>
          <w:iCs/>
          <w:sz w:val="28"/>
          <w:szCs w:val="28"/>
        </w:rPr>
        <w:t xml:space="preserve"> для спектакля из доступных материалов;</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добиваться в практической работе большей выразительности костюма и его стилевого единства со сценографией спектакля;</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использовать элементарные навыки основ фотосъемки, осознанно осуществлять выбор объекта и точки съемки, ракурса, плана как художественно-выразительных средств фотографии;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 xml:space="preserve">применять в своей съемочной практике ранее приобретенные знания и навыки композиции, чувства цвета, глубины пространства и </w:t>
      </w:r>
      <w:r w:rsidR="00245F1D" w:rsidRPr="0074495D">
        <w:rPr>
          <w:rFonts w:ascii="Times New Roman" w:hAnsi="Times New Roman"/>
          <w:i/>
          <w:iCs/>
          <w:sz w:val="28"/>
          <w:szCs w:val="28"/>
        </w:rPr>
        <w:t>т. д.</w:t>
      </w:r>
      <w:r w:rsidRPr="0074495D">
        <w:rPr>
          <w:rFonts w:ascii="Times New Roman" w:hAnsi="Times New Roman"/>
          <w:i/>
          <w:iCs/>
          <w:sz w:val="28"/>
          <w:szCs w:val="28"/>
        </w:rPr>
        <w:t>;</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пользоваться компьютерной обработкой фотоснимка при исправлении отдельных недочетов и случайностей;</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понимать и объяснять синтетическую природу фильма;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применять первоначальные навыки в создании сценария и замысла фильма;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применять полученные ранее знания по композиции и построению кадра;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использовать первоначальные навыки операторской грамоты, техники съемки и компьютерного монтажа;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lastRenderedPageBreak/>
        <w:t>применять сценарно-режиссерские навыки при построении текстового и изобразительного сюжета, а также звукового ряда своей компьютерной анимации;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смотреть и анализировать с точки зрения режиссерского, монтажно-операторского искусства фильмы мастеров кино;</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использовать опыт документальной съемки и тележурналистики для формирования школьного телевидения;</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i/>
          <w:iCs/>
          <w:sz w:val="28"/>
          <w:szCs w:val="28"/>
        </w:rPr>
        <w:t>реализовывать сценарно-режиссерскую и операторскую грамоту в практике создания видео-этюда.</w:t>
      </w:r>
    </w:p>
    <w:p w:rsidR="00E53743" w:rsidRPr="0074495D" w:rsidRDefault="00E53743">
      <w:pPr>
        <w:spacing w:after="0" w:line="360" w:lineRule="auto"/>
        <w:ind w:firstLine="709"/>
        <w:jc w:val="both"/>
        <w:rPr>
          <w:rFonts w:ascii="Times New Roman" w:hAnsi="Times New Roman"/>
          <w:sz w:val="28"/>
          <w:szCs w:val="28"/>
        </w:rPr>
      </w:pPr>
    </w:p>
    <w:p w:rsidR="00B540EE" w:rsidRPr="0074495D" w:rsidRDefault="00243C14" w:rsidP="00E63D8D">
      <w:pPr>
        <w:pStyle w:val="4"/>
      </w:pPr>
      <w:bookmarkStart w:id="80" w:name="_Toc409691644"/>
      <w:bookmarkStart w:id="81" w:name="_Toc410653967"/>
      <w:bookmarkStart w:id="82" w:name="_Toc414553153"/>
      <w:r w:rsidRPr="0074495D">
        <w:t>1.2.</w:t>
      </w:r>
      <w:r w:rsidR="00E63D8D" w:rsidRPr="0074495D">
        <w:t>5.14</w:t>
      </w:r>
      <w:r w:rsidRPr="0074495D">
        <w:t xml:space="preserve">. </w:t>
      </w:r>
      <w:r w:rsidR="00B540EE" w:rsidRPr="0074495D">
        <w:t>Музыка</w:t>
      </w:r>
      <w:bookmarkEnd w:id="80"/>
      <w:bookmarkEnd w:id="81"/>
      <w:bookmarkEnd w:id="82"/>
    </w:p>
    <w:p w:rsidR="00E53743" w:rsidRPr="0074495D" w:rsidRDefault="00E53743" w:rsidP="00941C6C">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E53743" w:rsidRPr="0074495D" w:rsidRDefault="00E53743"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понимать значение интонации в музыке как носител</w:t>
      </w:r>
      <w:r w:rsidR="00AD272E" w:rsidRPr="0074495D">
        <w:rPr>
          <w:rFonts w:ascii="Times New Roman" w:hAnsi="Times New Roman"/>
          <w:sz w:val="28"/>
          <w:szCs w:val="28"/>
        </w:rPr>
        <w:t>я</w:t>
      </w:r>
      <w:r w:rsidRPr="0074495D">
        <w:rPr>
          <w:rFonts w:ascii="Times New Roman" w:hAnsi="Times New Roman"/>
          <w:sz w:val="28"/>
          <w:szCs w:val="28"/>
        </w:rPr>
        <w:t xml:space="preserve"> образного смысла;</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анализировать средства музыкальной выразительности: мелодию, ритм, темп, динамику, лад;</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определять характер музыкальных образов (лирических, драматических, героических, романтических, эпических);</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выявлять общее и особенное при сравнении музыкальных произведений на основе полученных знаний об интонационной природе музыки;</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понимать жизненно-образное содержание музыкальных произведений разных жанров;</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различать и характеризовать приемы взаимодействия и развития образов музыкальных произведений;</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различать многообразие музыкальных образов и способов их развития;</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производить интонационно-образный анализ музыкального произведения;</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lastRenderedPageBreak/>
        <w:t>понимать основной принцип построения и развития музыки;</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анализировать взаимосвязь жизненного содержания музыки и музыкальных образов;</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размышлять о знакомом музыкальном произведении, высказывая суждения об основной идее, средствах ее воплощения, интонационных особенностях, жанре, исполнителях;</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понимать значение устного народного музыкального творчества в развитии общей культуры народа;</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определять основные жанры русской народной музыки: былины, лирические песни, частушки, разновидности обрядовых песен;</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понимать специфику перевоплощения народной музыки в произведениях композиторов;</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понимать взаимосвязь профессиональной композиторской музыки и народного музыкального творчества;</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распознавать художественные направления, стили и жанры классической и современной музыки, особенности их музыкального языка и музыкальной драматургии;</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определять основные признаки исторических эпох, стилевых направлений в русской музыке, понимать стилевые черты русской классической музыкальной школы;</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определять основные признаки исторических эпох, стилевых направлений и национальных школ в западноевропейской музыке;</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узнавать характерные черты и образцы творчества крупнейших русских и зарубежных композиторов;</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выявлять общее и особенное при сравнении музыкальных произведений на основе полученных знаний о стилевых направлениях;</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различать жанры вокальной, инструментальной, вокально-инструментальной, камерно-инструментальной, симфонической музыки;</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lastRenderedPageBreak/>
        <w:t>называть основные жанры светской музыки малой (баллада, баркарола, ноктюрн, романс, этюд и т.п.) и крупной формы (соната, симфония, кантата, концерт и т.п.);</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узнавать формы построения музыки (двухчастную, трехчастную, вариации, рондо);</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определять тембры музыкальных инструментов;</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называть и определять звучание музыкальных инструментов: духовых, струнных, ударных, современных электронных;</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определять виды оркестров: симфонического, духового, камерного, оркестра народных инструментов, эстрадно-джазового оркестра;</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владеть музыкальными терминами в пределах изучаемой темы;</w:t>
      </w:r>
    </w:p>
    <w:p w:rsidR="00AD272E" w:rsidRPr="00475353"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узнавать на слух изученные произведения русской и зарубежной классики, образцы народного музыкального творчества, произведения современных композиторов; </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определять характерные особенности музыкального языка;</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эмоционально-образно воспринимать и характеризовать музыкальные произведения;</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анализировать произведения выдающихся композиторов прошлого и современности;</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анализировать единство жизненного содержания и художественной формы в различных музыкальных образах;</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творчески интерпретировать содержание музыкальных произведений;</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выявлять особенности интерпретации одной и той же художественной идеи, сюжета в творчестве различных композиторов; </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анализировать различные трактовки одного и того же произведения, аргументируя исполнительскую интерпретацию замысла композитора;</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различать интерпретацию классической музыки в современных обработках;</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определять характерные признаки современной популярной музыки;</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lastRenderedPageBreak/>
        <w:t>называть стили рок-музыки и ее отдельных направлений: рок-оперы, рок-н-ролла и др.;</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анализировать творчество исполнителей авторской песни;</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выявлять особенности взаимодействия музыки с другими видами искусства;</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находить жанровые параллели между музыкой и другими видами искусств;</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сравнивать интонации музыкального, живописного и литературного произведений;</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понимать взаимодействие музыки, изобразительного искусства и литературы на основе осознания специфики языка каждого из них;</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находить ассоциативные связи между художественными образами музыки, изобразительного искусства и литературы;</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понимать значимость музыки в творчестве писателей и поэтов;</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называть и определять на слух мужские (тенор, баритон, бас) и женские (сопрано, меццо-сопрано, контральто) певческие голоса;</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определять разновидности хоровых коллективов по стилю (манере) исполнения: народные, академические;</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владеть навыками вокально-хорового музицирования;</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применять навыки вокально-хоровой работы при пении с музыкальным сопровождением и без сопровождения (</w:t>
      </w:r>
      <w:r w:rsidRPr="0074495D">
        <w:rPr>
          <w:rFonts w:ascii="Times New Roman" w:hAnsi="Times New Roman"/>
          <w:sz w:val="28"/>
          <w:szCs w:val="28"/>
          <w:lang w:val="en-US"/>
        </w:rPr>
        <w:t>a</w:t>
      </w:r>
      <w:r w:rsidR="005B3328">
        <w:rPr>
          <w:rFonts w:ascii="Times New Roman" w:hAnsi="Times New Roman"/>
          <w:sz w:val="28"/>
          <w:szCs w:val="28"/>
        </w:rPr>
        <w:t xml:space="preserve"> </w:t>
      </w:r>
      <w:r w:rsidRPr="0074495D">
        <w:rPr>
          <w:rFonts w:ascii="Times New Roman" w:hAnsi="Times New Roman"/>
          <w:sz w:val="28"/>
          <w:szCs w:val="28"/>
          <w:lang w:val="en-US"/>
        </w:rPr>
        <w:t>cappella</w:t>
      </w:r>
      <w:r w:rsidRPr="0074495D">
        <w:rPr>
          <w:rFonts w:ascii="Times New Roman" w:hAnsi="Times New Roman"/>
          <w:sz w:val="28"/>
          <w:szCs w:val="28"/>
        </w:rPr>
        <w:t>);</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творчески интерпретировать содержание музыкального произведения в пении;</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участвовать в коллективной исполнительской деятельности, используя различные формы индивидуального и группового музицирования;</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размышлять о знакомом музыкальном произведении, высказывать суждения об основной идее, о средствах и формах ее воплощения;</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передавать свои музыкальные впечатления в устной или письменной форме; </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lastRenderedPageBreak/>
        <w:t>проявлять творческую инициативу, участвуя в музыкально-эстетической деятельности;</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понимать специфику музыки как вида искусства и ее значение в жизни человека и общества;</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эмоционально проживать исторические события и судьбы защитников Отечества, воплощаемые в музыкальных произведениях;</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приводить примеры выдающихся (в том числе современных) отечественных и зарубежных музыкальных исполнителей и исполнительских коллективов;</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применять современные информационно-коммуникационные технологии для записи и воспроизведения музыки;</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обосновывать собственные предпочтения, касающиеся музыкальных произведений различных стилей и жанров;</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использовать знания о музыке и музыкантах, полученные на занятиях, при составлении домашней фонотеки, видеотеки;</w:t>
      </w:r>
    </w:p>
    <w:p w:rsidR="00E53743" w:rsidRPr="0074495D" w:rsidRDefault="00AD272E" w:rsidP="00E63D8D">
      <w:pPr>
        <w:tabs>
          <w:tab w:val="left" w:pos="993"/>
        </w:tabs>
        <w:spacing w:after="0" w:line="360" w:lineRule="auto"/>
        <w:contextualSpacing/>
        <w:jc w:val="both"/>
        <w:rPr>
          <w:rFonts w:ascii="Times New Roman" w:hAnsi="Times New Roman"/>
          <w:sz w:val="28"/>
          <w:szCs w:val="28"/>
        </w:rPr>
      </w:pPr>
      <w:r w:rsidRPr="0074495D">
        <w:rPr>
          <w:rFonts w:ascii="Times New Roman" w:hAnsi="Times New Roman"/>
          <w:sz w:val="28"/>
          <w:szCs w:val="28"/>
        </w:rPr>
        <w:t>использовать приобретенные знания и умения в практической деятельности и повседневной жизни (в том числе в творческой и сценической).</w:t>
      </w:r>
    </w:p>
    <w:p w:rsidR="00E53743" w:rsidRPr="0074495D" w:rsidRDefault="00E53743" w:rsidP="00941C6C">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AD272E" w:rsidRPr="0074495D" w:rsidRDefault="00AD272E" w:rsidP="00496ECF">
      <w:pPr>
        <w:numPr>
          <w:ilvl w:val="0"/>
          <w:numId w:val="122"/>
        </w:numPr>
        <w:tabs>
          <w:tab w:val="left" w:pos="993"/>
        </w:tabs>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понимать истоки и интонационное своеобразие, характерные черты и признаки, традиций, обрядов музыкального фольклора разных стран мира;</w:t>
      </w:r>
    </w:p>
    <w:p w:rsidR="00AD272E" w:rsidRPr="0074495D" w:rsidRDefault="00AD272E" w:rsidP="00496ECF">
      <w:pPr>
        <w:numPr>
          <w:ilvl w:val="0"/>
          <w:numId w:val="122"/>
        </w:numPr>
        <w:tabs>
          <w:tab w:val="left" w:pos="993"/>
        </w:tabs>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понимать особенности языка западноевропейской музыки на примере мадригала, мотета, кантаты, прелюдии, фуги, мессы, реквиема;</w:t>
      </w:r>
    </w:p>
    <w:p w:rsidR="00AD272E" w:rsidRPr="0074495D" w:rsidRDefault="00AD272E" w:rsidP="00496ECF">
      <w:pPr>
        <w:numPr>
          <w:ilvl w:val="0"/>
          <w:numId w:val="122"/>
        </w:numPr>
        <w:tabs>
          <w:tab w:val="left" w:pos="993"/>
        </w:tabs>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понимать особенности языка отечественной духовной и светской музыкальной культуры на примере канта, литургии, хорового концерта;</w:t>
      </w:r>
    </w:p>
    <w:p w:rsidR="00AD272E" w:rsidRPr="0074495D" w:rsidRDefault="00AD272E" w:rsidP="00496ECF">
      <w:pPr>
        <w:numPr>
          <w:ilvl w:val="0"/>
          <w:numId w:val="122"/>
        </w:numPr>
        <w:tabs>
          <w:tab w:val="left" w:pos="993"/>
        </w:tabs>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определять специфику духовной музыки в эпоху Средневековья;</w:t>
      </w:r>
    </w:p>
    <w:p w:rsidR="00AD272E" w:rsidRPr="0074495D" w:rsidRDefault="00AD272E" w:rsidP="00496ECF">
      <w:pPr>
        <w:numPr>
          <w:ilvl w:val="0"/>
          <w:numId w:val="122"/>
        </w:numPr>
        <w:tabs>
          <w:tab w:val="left" w:pos="993"/>
        </w:tabs>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распознавать мелодику знаменного распева – основы древнерусской церковной музыки;</w:t>
      </w:r>
    </w:p>
    <w:p w:rsidR="00AD272E" w:rsidRPr="0074495D" w:rsidRDefault="00AD272E" w:rsidP="00496ECF">
      <w:pPr>
        <w:numPr>
          <w:ilvl w:val="0"/>
          <w:numId w:val="122"/>
        </w:numPr>
        <w:tabs>
          <w:tab w:val="left" w:pos="993"/>
        </w:tabs>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lastRenderedPageBreak/>
        <w:t>различать формы построения музыки (сонатно-симфонический цикл, сюита), понимать их возможности в воплощении и развитии музыкальных образов;</w:t>
      </w:r>
    </w:p>
    <w:p w:rsidR="00AD272E" w:rsidRPr="0074495D" w:rsidRDefault="00AD272E" w:rsidP="00496ECF">
      <w:pPr>
        <w:numPr>
          <w:ilvl w:val="0"/>
          <w:numId w:val="122"/>
        </w:numPr>
        <w:tabs>
          <w:tab w:val="left" w:pos="993"/>
        </w:tabs>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выделять признаки для установления стилевых связей в процессе изучения музыкального искусства;</w:t>
      </w:r>
    </w:p>
    <w:p w:rsidR="00AD272E" w:rsidRPr="0074495D" w:rsidRDefault="00AD272E" w:rsidP="00496ECF">
      <w:pPr>
        <w:numPr>
          <w:ilvl w:val="0"/>
          <w:numId w:val="122"/>
        </w:numPr>
        <w:tabs>
          <w:tab w:val="left" w:pos="993"/>
        </w:tabs>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различать и передавать в художественно-творческой деятельности характер, эмоциональное состояние и свое отношение к природе, человеку, обществу;</w:t>
      </w:r>
    </w:p>
    <w:p w:rsidR="00AD272E" w:rsidRPr="0074495D" w:rsidRDefault="00AD272E" w:rsidP="00496ECF">
      <w:pPr>
        <w:numPr>
          <w:ilvl w:val="0"/>
          <w:numId w:val="122"/>
        </w:numPr>
        <w:tabs>
          <w:tab w:val="left" w:pos="993"/>
        </w:tabs>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исполнять свою партию в хоре в простейших двухголосных произведениях, в том числе с ориентацией на нотную запись;</w:t>
      </w:r>
    </w:p>
    <w:p w:rsidR="00E53743" w:rsidRPr="0074495D" w:rsidRDefault="00AD272E" w:rsidP="00496ECF">
      <w:pPr>
        <w:numPr>
          <w:ilvl w:val="0"/>
          <w:numId w:val="122"/>
        </w:numPr>
        <w:tabs>
          <w:tab w:val="left" w:pos="993"/>
        </w:tabs>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активно использовать язык музыки для освоения содержания различных учебных предметов (литературы, русского языка, окружающего мира, математики и др.)</w:t>
      </w:r>
      <w:r w:rsidR="007A41C0" w:rsidRPr="0074495D">
        <w:rPr>
          <w:rFonts w:ascii="Times New Roman" w:hAnsi="Times New Roman"/>
          <w:i/>
          <w:sz w:val="28"/>
          <w:szCs w:val="28"/>
        </w:rPr>
        <w:t>.</w:t>
      </w:r>
    </w:p>
    <w:p w:rsidR="006C7538" w:rsidRPr="0074495D" w:rsidRDefault="006C7538" w:rsidP="00C953A7">
      <w:pPr>
        <w:pStyle w:val="3"/>
        <w:spacing w:before="0" w:beforeAutospacing="0" w:after="0" w:afterAutospacing="0" w:line="360" w:lineRule="auto"/>
        <w:ind w:firstLine="709"/>
        <w:rPr>
          <w:rFonts w:eastAsia="Calibri"/>
          <w:i/>
          <w:szCs w:val="28"/>
        </w:rPr>
      </w:pPr>
    </w:p>
    <w:p w:rsidR="00B540EE" w:rsidRPr="0074495D" w:rsidRDefault="00243C14" w:rsidP="00E63D8D">
      <w:pPr>
        <w:pStyle w:val="4"/>
      </w:pPr>
      <w:bookmarkStart w:id="83" w:name="_Toc409691645"/>
      <w:bookmarkStart w:id="84" w:name="_Toc410653968"/>
      <w:bookmarkStart w:id="85" w:name="_Toc414553154"/>
      <w:r w:rsidRPr="0074495D">
        <w:t>1.2.</w:t>
      </w:r>
      <w:r w:rsidR="00E63D8D" w:rsidRPr="0074495D">
        <w:t>5.15.</w:t>
      </w:r>
      <w:r w:rsidR="00B40836">
        <w:t xml:space="preserve"> </w:t>
      </w:r>
      <w:r w:rsidR="00B540EE" w:rsidRPr="0074495D">
        <w:t>Технология</w:t>
      </w:r>
      <w:bookmarkEnd w:id="83"/>
      <w:bookmarkEnd w:id="84"/>
      <w:bookmarkEnd w:id="85"/>
    </w:p>
    <w:p w:rsidR="00E53743" w:rsidRPr="0074495D" w:rsidRDefault="00E53743" w:rsidP="00941C6C">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 соответствии с требованиями Федерального государственного образовательного стандарта основного </w:t>
      </w:r>
      <w:r w:rsidR="00F32B1F" w:rsidRPr="0074495D">
        <w:rPr>
          <w:rFonts w:ascii="Times New Roman" w:hAnsi="Times New Roman"/>
          <w:sz w:val="28"/>
          <w:szCs w:val="28"/>
        </w:rPr>
        <w:t xml:space="preserve">общего образования </w:t>
      </w:r>
      <w:r w:rsidRPr="0074495D">
        <w:rPr>
          <w:rFonts w:ascii="Times New Roman" w:hAnsi="Times New Roman"/>
          <w:sz w:val="28"/>
          <w:szCs w:val="28"/>
        </w:rPr>
        <w:t xml:space="preserve">к результатам предметной области «Технология», планируемые результаты освоения предмета «Технология» отражают: </w:t>
      </w:r>
    </w:p>
    <w:p w:rsidR="00E53743" w:rsidRPr="0074495D" w:rsidRDefault="00E53743" w:rsidP="00496ECF">
      <w:pPr>
        <w:pStyle w:val="a8"/>
        <w:numPr>
          <w:ilvl w:val="0"/>
          <w:numId w:val="73"/>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осознание роли техники и технологий для прогрессивного развития общества; формирование целостного представления о техносфере, сущности технологической культуры и культуры труда; уяснение социальных и экологических последствий развития технологий промышленного и сельскохозяйственного производства, энергетики и транспорта; </w:t>
      </w:r>
    </w:p>
    <w:p w:rsidR="00E53743" w:rsidRPr="0074495D" w:rsidRDefault="00E53743" w:rsidP="00496ECF">
      <w:pPr>
        <w:pStyle w:val="a8"/>
        <w:numPr>
          <w:ilvl w:val="0"/>
          <w:numId w:val="73"/>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овладение методами учебно-исследовательской и проектной деятельности, решения творческих задач, моделирования, конструирования и эстетического оформления изделий, обеспечения сохранности продуктов труда; </w:t>
      </w:r>
    </w:p>
    <w:p w:rsidR="00E53743" w:rsidRPr="0074495D" w:rsidRDefault="00E53743" w:rsidP="00496ECF">
      <w:pPr>
        <w:pStyle w:val="a8"/>
        <w:numPr>
          <w:ilvl w:val="0"/>
          <w:numId w:val="73"/>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 xml:space="preserve">овладение средствами и формами графического отображения объектов или процессов, правилами выполнения графической документации; </w:t>
      </w:r>
    </w:p>
    <w:p w:rsidR="00E53743" w:rsidRPr="0074495D" w:rsidRDefault="00E53743" w:rsidP="00496ECF">
      <w:pPr>
        <w:pStyle w:val="a8"/>
        <w:numPr>
          <w:ilvl w:val="0"/>
          <w:numId w:val="73"/>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формирование умений устанавливать взаимосвязь знаний по разным учебным предметам для решения прикладных учебных задач;</w:t>
      </w:r>
    </w:p>
    <w:p w:rsidR="00E63D8D" w:rsidRPr="0074495D" w:rsidRDefault="00E63D8D" w:rsidP="00496ECF">
      <w:pPr>
        <w:pStyle w:val="a8"/>
        <w:numPr>
          <w:ilvl w:val="0"/>
          <w:numId w:val="73"/>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развитие умений применять технологии представления, преобразования и использования информации, оценивать возможности и области применения средств и инструментов ИКТ в современном производстве или сфере обслуживания;</w:t>
      </w:r>
    </w:p>
    <w:p w:rsidR="00E53743" w:rsidRPr="0074495D" w:rsidRDefault="00E53743" w:rsidP="00496ECF">
      <w:pPr>
        <w:pStyle w:val="a8"/>
        <w:numPr>
          <w:ilvl w:val="0"/>
          <w:numId w:val="73"/>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формирование представлений о мире профессий, связанных с изучаемыми технологиями, их востребованности на рынке труда.</w:t>
      </w:r>
    </w:p>
    <w:p w:rsidR="00E53743" w:rsidRPr="0074495D" w:rsidRDefault="00E53743" w:rsidP="00941C6C">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При формировании перечня планируемых результатов освоения предмета «Технология» учтены требования Федерального государственного образовательного стандарта основного образования к личностным и метапредметным результатам и требования индивидуализации обучения, в связи с чем в программу включены результаты базового уровня, обязательного к освоению всеми обучающимися, и повышенного уровня (в списке выделены курсивом).</w:t>
      </w:r>
    </w:p>
    <w:p w:rsidR="00E53743" w:rsidRPr="0074495D" w:rsidRDefault="00E53743" w:rsidP="00941C6C">
      <w:pPr>
        <w:pStyle w:val="-11"/>
        <w:spacing w:line="360" w:lineRule="auto"/>
        <w:ind w:left="0" w:firstLine="709"/>
        <w:jc w:val="both"/>
        <w:rPr>
          <w:b/>
          <w:sz w:val="28"/>
          <w:szCs w:val="28"/>
          <w:lang w:eastAsia="en-US"/>
        </w:rPr>
      </w:pPr>
      <w:r w:rsidRPr="0074495D">
        <w:rPr>
          <w:b/>
          <w:sz w:val="28"/>
          <w:szCs w:val="28"/>
          <w:lang w:eastAsia="en-US"/>
        </w:rPr>
        <w:t>Результаты, заявленные образовательной программой «Технология» по блокам содержания</w:t>
      </w:r>
    </w:p>
    <w:p w:rsidR="00E53743" w:rsidRPr="0074495D" w:rsidRDefault="00E53743" w:rsidP="00941C6C">
      <w:pPr>
        <w:pStyle w:val="-11"/>
        <w:spacing w:line="360" w:lineRule="auto"/>
        <w:ind w:left="0" w:firstLine="709"/>
        <w:jc w:val="both"/>
        <w:rPr>
          <w:b/>
          <w:sz w:val="28"/>
          <w:szCs w:val="28"/>
          <w:lang w:eastAsia="en-US"/>
        </w:rPr>
      </w:pPr>
      <w:r w:rsidRPr="0074495D">
        <w:rPr>
          <w:b/>
          <w:sz w:val="28"/>
          <w:szCs w:val="28"/>
          <w:lang w:eastAsia="en-US"/>
        </w:rPr>
        <w:t>Современные материальные, информационные и гуманитарные технологии и перспективы их развития</w:t>
      </w:r>
    </w:p>
    <w:p w:rsidR="00E63D8D" w:rsidRPr="0074495D" w:rsidRDefault="00180CC0" w:rsidP="00E63D8D">
      <w:pPr>
        <w:pStyle w:val="-11"/>
        <w:spacing w:line="360" w:lineRule="auto"/>
        <w:ind w:left="0" w:firstLine="709"/>
        <w:jc w:val="both"/>
        <w:rPr>
          <w:rFonts w:eastAsia="MS Mincho"/>
          <w:sz w:val="28"/>
          <w:szCs w:val="28"/>
        </w:rPr>
      </w:pPr>
      <w:r w:rsidRPr="0074495D">
        <w:rPr>
          <w:sz w:val="28"/>
          <w:szCs w:val="28"/>
        </w:rPr>
        <w:t>Выпускник научится:</w:t>
      </w:r>
    </w:p>
    <w:p w:rsidR="00E53743" w:rsidRPr="0074495D" w:rsidRDefault="00180CC0" w:rsidP="00496ECF">
      <w:pPr>
        <w:pStyle w:val="-11"/>
        <w:numPr>
          <w:ilvl w:val="0"/>
          <w:numId w:val="63"/>
        </w:numPr>
        <w:tabs>
          <w:tab w:val="left" w:pos="993"/>
        </w:tabs>
        <w:spacing w:line="360" w:lineRule="auto"/>
        <w:ind w:left="0" w:firstLine="709"/>
        <w:jc w:val="both"/>
        <w:rPr>
          <w:sz w:val="28"/>
          <w:szCs w:val="28"/>
          <w:lang w:eastAsia="en-US"/>
        </w:rPr>
      </w:pPr>
      <w:r w:rsidRPr="0074495D">
        <w:rPr>
          <w:sz w:val="28"/>
          <w:szCs w:val="28"/>
          <w:lang w:eastAsia="en-US"/>
        </w:rPr>
        <w:t xml:space="preserve">называть </w:t>
      </w:r>
      <w:r w:rsidR="00E53743" w:rsidRPr="0074495D">
        <w:rPr>
          <w:sz w:val="28"/>
          <w:szCs w:val="28"/>
          <w:lang w:eastAsia="en-US"/>
        </w:rPr>
        <w:t>и характериз</w:t>
      </w:r>
      <w:r w:rsidRPr="0074495D">
        <w:rPr>
          <w:sz w:val="28"/>
          <w:szCs w:val="28"/>
          <w:lang w:eastAsia="en-US"/>
        </w:rPr>
        <w:t>овать</w:t>
      </w:r>
      <w:r w:rsidR="00E53743" w:rsidRPr="0074495D">
        <w:rPr>
          <w:sz w:val="28"/>
          <w:szCs w:val="28"/>
          <w:lang w:eastAsia="en-US"/>
        </w:rPr>
        <w:t xml:space="preserve"> актуальные управленческие, медицинские, информационные технологии, технологии производства и обработки материалов, машиностроения, биотехнологии, нанотехнологии</w:t>
      </w:r>
      <w:r w:rsidR="006C7538" w:rsidRPr="0074495D">
        <w:rPr>
          <w:sz w:val="28"/>
          <w:szCs w:val="28"/>
          <w:lang w:eastAsia="en-US"/>
        </w:rPr>
        <w:t>;</w:t>
      </w:r>
    </w:p>
    <w:p w:rsidR="00E53743" w:rsidRPr="0074495D" w:rsidRDefault="00180CC0" w:rsidP="00496ECF">
      <w:pPr>
        <w:pStyle w:val="-11"/>
        <w:numPr>
          <w:ilvl w:val="0"/>
          <w:numId w:val="63"/>
        </w:numPr>
        <w:tabs>
          <w:tab w:val="left" w:pos="993"/>
        </w:tabs>
        <w:spacing w:line="360" w:lineRule="auto"/>
        <w:ind w:left="0" w:firstLine="709"/>
        <w:jc w:val="both"/>
        <w:rPr>
          <w:sz w:val="28"/>
          <w:szCs w:val="28"/>
          <w:lang w:eastAsia="en-US"/>
        </w:rPr>
      </w:pPr>
      <w:r w:rsidRPr="0074495D">
        <w:rPr>
          <w:sz w:val="28"/>
          <w:szCs w:val="28"/>
          <w:lang w:eastAsia="en-US"/>
        </w:rPr>
        <w:t>называть  и характеризовать</w:t>
      </w:r>
      <w:r w:rsidR="00E53743" w:rsidRPr="0074495D">
        <w:rPr>
          <w:sz w:val="28"/>
          <w:szCs w:val="28"/>
          <w:lang w:eastAsia="en-US"/>
        </w:rPr>
        <w:t xml:space="preserve"> перспективные управленческие, медицинские, информационные технологии, технологии производства и обработки материалов, машиностроения, биотехнологии, нанотехнологии</w:t>
      </w:r>
      <w:r w:rsidR="006C7538" w:rsidRPr="0074495D">
        <w:rPr>
          <w:sz w:val="28"/>
          <w:szCs w:val="28"/>
          <w:lang w:eastAsia="en-US"/>
        </w:rPr>
        <w:t>;</w:t>
      </w:r>
    </w:p>
    <w:p w:rsidR="00E53743" w:rsidRPr="0074495D" w:rsidRDefault="00F578F2" w:rsidP="00496ECF">
      <w:pPr>
        <w:pStyle w:val="-11"/>
        <w:numPr>
          <w:ilvl w:val="0"/>
          <w:numId w:val="63"/>
        </w:numPr>
        <w:tabs>
          <w:tab w:val="left" w:pos="993"/>
        </w:tabs>
        <w:spacing w:line="360" w:lineRule="auto"/>
        <w:ind w:left="0" w:firstLine="709"/>
        <w:jc w:val="both"/>
        <w:rPr>
          <w:sz w:val="28"/>
          <w:szCs w:val="28"/>
          <w:lang w:eastAsia="en-US"/>
        </w:rPr>
      </w:pPr>
      <w:r w:rsidRPr="0074495D">
        <w:rPr>
          <w:sz w:val="28"/>
          <w:szCs w:val="28"/>
          <w:lang w:eastAsia="en-US"/>
        </w:rPr>
        <w:t>объясня</w:t>
      </w:r>
      <w:r>
        <w:rPr>
          <w:sz w:val="28"/>
          <w:szCs w:val="28"/>
          <w:lang w:eastAsia="en-US"/>
        </w:rPr>
        <w:t>ть</w:t>
      </w:r>
      <w:r w:rsidRPr="0074495D">
        <w:rPr>
          <w:sz w:val="28"/>
          <w:szCs w:val="28"/>
          <w:lang w:eastAsia="en-US"/>
        </w:rPr>
        <w:t xml:space="preserve"> </w:t>
      </w:r>
      <w:r w:rsidR="00E53743" w:rsidRPr="0074495D">
        <w:rPr>
          <w:sz w:val="28"/>
          <w:szCs w:val="28"/>
          <w:lang w:eastAsia="en-US"/>
        </w:rPr>
        <w:t xml:space="preserve">на произвольно избранных примерах принципиальные отличия современных технологий производства материальных продуктов от </w:t>
      </w:r>
      <w:r w:rsidR="00E53743" w:rsidRPr="0074495D">
        <w:rPr>
          <w:sz w:val="28"/>
          <w:szCs w:val="28"/>
          <w:lang w:eastAsia="en-US"/>
        </w:rPr>
        <w:lastRenderedPageBreak/>
        <w:t>традиционных технологий, связывая свои объяснения с принципиальными алгоритмами, способами обработки ресурсов, свойствами продуктов современных производственных технологий и мерой их</w:t>
      </w:r>
      <w:r>
        <w:rPr>
          <w:sz w:val="28"/>
          <w:szCs w:val="28"/>
          <w:lang w:eastAsia="en-US"/>
        </w:rPr>
        <w:t xml:space="preserve"> </w:t>
      </w:r>
      <w:r w:rsidR="00E53743" w:rsidRPr="0074495D">
        <w:rPr>
          <w:sz w:val="28"/>
          <w:szCs w:val="28"/>
          <w:lang w:eastAsia="en-US"/>
        </w:rPr>
        <w:t>технологической</w:t>
      </w:r>
      <w:r>
        <w:rPr>
          <w:sz w:val="28"/>
          <w:szCs w:val="28"/>
          <w:lang w:eastAsia="en-US"/>
        </w:rPr>
        <w:t xml:space="preserve"> </w:t>
      </w:r>
      <w:r w:rsidR="00E53743" w:rsidRPr="0074495D">
        <w:rPr>
          <w:sz w:val="28"/>
          <w:szCs w:val="28"/>
          <w:lang w:eastAsia="en-US"/>
        </w:rPr>
        <w:t>чистоты</w:t>
      </w:r>
      <w:r w:rsidR="006C7538" w:rsidRPr="0074495D">
        <w:rPr>
          <w:sz w:val="28"/>
          <w:szCs w:val="28"/>
          <w:lang w:eastAsia="en-US"/>
        </w:rPr>
        <w:t>;</w:t>
      </w:r>
    </w:p>
    <w:p w:rsidR="00E53743" w:rsidRPr="0074495D" w:rsidRDefault="00180CC0" w:rsidP="00496ECF">
      <w:pPr>
        <w:pStyle w:val="-11"/>
        <w:numPr>
          <w:ilvl w:val="0"/>
          <w:numId w:val="63"/>
        </w:numPr>
        <w:tabs>
          <w:tab w:val="left" w:pos="993"/>
        </w:tabs>
        <w:spacing w:line="360" w:lineRule="auto"/>
        <w:ind w:left="0" w:firstLine="709"/>
        <w:jc w:val="both"/>
        <w:rPr>
          <w:sz w:val="28"/>
          <w:szCs w:val="28"/>
          <w:lang w:eastAsia="en-US"/>
        </w:rPr>
      </w:pPr>
      <w:r w:rsidRPr="0074495D">
        <w:rPr>
          <w:sz w:val="28"/>
          <w:szCs w:val="28"/>
          <w:lang w:eastAsia="en-US"/>
        </w:rPr>
        <w:t>проводить</w:t>
      </w:r>
      <w:r w:rsidR="00E53743" w:rsidRPr="0074495D">
        <w:rPr>
          <w:sz w:val="28"/>
          <w:szCs w:val="28"/>
          <w:lang w:eastAsia="en-US"/>
        </w:rPr>
        <w:t xml:space="preserve"> мониторинг развития технологий произвольно избранной отрасли на основе работы с информационными источниками различных видов.</w:t>
      </w:r>
    </w:p>
    <w:p w:rsidR="00E53743" w:rsidRPr="0074495D" w:rsidRDefault="00E53743" w:rsidP="00941C6C">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E53743" w:rsidRPr="0074495D" w:rsidRDefault="00E53743" w:rsidP="00496ECF">
      <w:pPr>
        <w:pStyle w:val="-11"/>
        <w:numPr>
          <w:ilvl w:val="0"/>
          <w:numId w:val="63"/>
        </w:numPr>
        <w:tabs>
          <w:tab w:val="left" w:pos="993"/>
        </w:tabs>
        <w:spacing w:line="360" w:lineRule="auto"/>
        <w:ind w:left="0" w:firstLine="709"/>
        <w:jc w:val="both"/>
        <w:rPr>
          <w:i/>
          <w:sz w:val="28"/>
          <w:szCs w:val="28"/>
          <w:lang w:eastAsia="en-US"/>
        </w:rPr>
      </w:pPr>
      <w:r w:rsidRPr="0074495D">
        <w:rPr>
          <w:i/>
          <w:sz w:val="28"/>
          <w:szCs w:val="28"/>
          <w:lang w:eastAsia="en-US"/>
        </w:rPr>
        <w:t>приводит</w:t>
      </w:r>
      <w:r w:rsidR="006C7538" w:rsidRPr="0074495D">
        <w:rPr>
          <w:i/>
          <w:sz w:val="28"/>
          <w:szCs w:val="28"/>
          <w:lang w:eastAsia="en-US"/>
        </w:rPr>
        <w:t>ь</w:t>
      </w:r>
      <w:r w:rsidRPr="0074495D">
        <w:rPr>
          <w:i/>
          <w:sz w:val="28"/>
          <w:szCs w:val="28"/>
          <w:lang w:eastAsia="en-US"/>
        </w:rPr>
        <w:t xml:space="preserve"> рассуждения, содержащие аргументированные оценки и прогнозы развития технологий в сферах медицины, производства и обработки материалов, машиностроения, производства продуктов питания, сервиса, информационной сфере.</w:t>
      </w:r>
    </w:p>
    <w:p w:rsidR="00E53743" w:rsidRPr="0074495D" w:rsidRDefault="00E53743" w:rsidP="00941C6C">
      <w:pPr>
        <w:pStyle w:val="-11"/>
        <w:spacing w:line="360" w:lineRule="auto"/>
        <w:ind w:left="0" w:firstLine="709"/>
        <w:jc w:val="both"/>
        <w:rPr>
          <w:b/>
          <w:sz w:val="28"/>
          <w:szCs w:val="28"/>
          <w:lang w:eastAsia="en-US"/>
        </w:rPr>
      </w:pPr>
      <w:r w:rsidRPr="0074495D">
        <w:rPr>
          <w:b/>
          <w:sz w:val="28"/>
          <w:szCs w:val="28"/>
          <w:lang w:eastAsia="en-US"/>
        </w:rPr>
        <w:t>Формирование технологической культуры и проектно-технологического мышления обучающихся</w:t>
      </w:r>
    </w:p>
    <w:p w:rsidR="00E53743" w:rsidRPr="0074495D" w:rsidRDefault="00180CC0" w:rsidP="00941C6C">
      <w:pPr>
        <w:pStyle w:val="-11"/>
        <w:spacing w:line="360" w:lineRule="auto"/>
        <w:ind w:left="0" w:firstLine="709"/>
        <w:jc w:val="both"/>
        <w:rPr>
          <w:rFonts w:eastAsia="MS Mincho"/>
          <w:sz w:val="28"/>
          <w:szCs w:val="28"/>
        </w:rPr>
      </w:pPr>
      <w:r w:rsidRPr="0074495D">
        <w:rPr>
          <w:sz w:val="28"/>
          <w:szCs w:val="28"/>
        </w:rPr>
        <w:t>В</w:t>
      </w:r>
      <w:r w:rsidR="00E53743" w:rsidRPr="0074495D">
        <w:rPr>
          <w:sz w:val="28"/>
          <w:szCs w:val="28"/>
        </w:rPr>
        <w:t>ыпускник</w:t>
      </w:r>
      <w:r w:rsidRPr="0074495D">
        <w:rPr>
          <w:sz w:val="28"/>
          <w:szCs w:val="28"/>
        </w:rPr>
        <w:t xml:space="preserve"> научится</w:t>
      </w:r>
      <w:r w:rsidR="00E53743" w:rsidRPr="0074495D">
        <w:rPr>
          <w:sz w:val="28"/>
          <w:szCs w:val="28"/>
        </w:rPr>
        <w:t>:</w:t>
      </w:r>
    </w:p>
    <w:p w:rsidR="00E53743" w:rsidRPr="0074495D" w:rsidRDefault="00E53743" w:rsidP="00496ECF">
      <w:pPr>
        <w:pStyle w:val="-11"/>
        <w:numPr>
          <w:ilvl w:val="1"/>
          <w:numId w:val="74"/>
        </w:numPr>
        <w:tabs>
          <w:tab w:val="left" w:pos="993"/>
        </w:tabs>
        <w:spacing w:line="360" w:lineRule="auto"/>
        <w:ind w:left="0" w:firstLine="709"/>
        <w:jc w:val="both"/>
        <w:rPr>
          <w:sz w:val="28"/>
          <w:szCs w:val="28"/>
          <w:lang w:eastAsia="en-US"/>
        </w:rPr>
      </w:pPr>
      <w:r w:rsidRPr="0074495D">
        <w:rPr>
          <w:sz w:val="28"/>
          <w:szCs w:val="28"/>
          <w:lang w:eastAsia="en-US"/>
        </w:rPr>
        <w:t>след</w:t>
      </w:r>
      <w:r w:rsidR="00180CC0" w:rsidRPr="0074495D">
        <w:rPr>
          <w:sz w:val="28"/>
          <w:szCs w:val="28"/>
          <w:lang w:eastAsia="en-US"/>
        </w:rPr>
        <w:t>овать</w:t>
      </w:r>
      <w:r w:rsidRPr="0074495D">
        <w:rPr>
          <w:sz w:val="28"/>
          <w:szCs w:val="28"/>
          <w:lang w:eastAsia="en-US"/>
        </w:rPr>
        <w:t xml:space="preserve"> технологии, в том числе в процессе изготовления субъективно нового продукта</w:t>
      </w:r>
      <w:r w:rsidR="006C7538" w:rsidRPr="0074495D">
        <w:rPr>
          <w:sz w:val="28"/>
          <w:szCs w:val="28"/>
          <w:lang w:eastAsia="en-US"/>
        </w:rPr>
        <w:t>;</w:t>
      </w:r>
    </w:p>
    <w:p w:rsidR="00E53743" w:rsidRPr="0074495D" w:rsidRDefault="00180CC0" w:rsidP="00496ECF">
      <w:pPr>
        <w:pStyle w:val="-11"/>
        <w:numPr>
          <w:ilvl w:val="1"/>
          <w:numId w:val="74"/>
        </w:numPr>
        <w:tabs>
          <w:tab w:val="left" w:pos="993"/>
        </w:tabs>
        <w:spacing w:line="360" w:lineRule="auto"/>
        <w:ind w:left="0" w:firstLine="709"/>
        <w:jc w:val="both"/>
        <w:rPr>
          <w:sz w:val="28"/>
          <w:szCs w:val="28"/>
          <w:lang w:eastAsia="en-US"/>
        </w:rPr>
      </w:pPr>
      <w:r w:rsidRPr="0074495D">
        <w:rPr>
          <w:sz w:val="28"/>
          <w:szCs w:val="28"/>
          <w:lang w:eastAsia="en-US"/>
        </w:rPr>
        <w:t xml:space="preserve">оценивать </w:t>
      </w:r>
      <w:r w:rsidR="00E53743" w:rsidRPr="0074495D">
        <w:rPr>
          <w:sz w:val="28"/>
          <w:szCs w:val="28"/>
          <w:lang w:eastAsia="en-US"/>
        </w:rPr>
        <w:t>условия применимости технологии в том числе с позиций экологической защищенности</w:t>
      </w:r>
      <w:r w:rsidR="006C7538" w:rsidRPr="0074495D">
        <w:rPr>
          <w:sz w:val="28"/>
          <w:szCs w:val="28"/>
          <w:lang w:eastAsia="en-US"/>
        </w:rPr>
        <w:t>;</w:t>
      </w:r>
    </w:p>
    <w:p w:rsidR="00E53743" w:rsidRPr="0074495D" w:rsidRDefault="00180CC0" w:rsidP="00496ECF">
      <w:pPr>
        <w:pStyle w:val="-11"/>
        <w:numPr>
          <w:ilvl w:val="1"/>
          <w:numId w:val="74"/>
        </w:numPr>
        <w:tabs>
          <w:tab w:val="left" w:pos="993"/>
        </w:tabs>
        <w:spacing w:line="360" w:lineRule="auto"/>
        <w:ind w:left="0" w:firstLine="709"/>
        <w:jc w:val="both"/>
        <w:rPr>
          <w:sz w:val="28"/>
          <w:szCs w:val="28"/>
          <w:lang w:eastAsia="en-US"/>
        </w:rPr>
      </w:pPr>
      <w:r w:rsidRPr="0074495D">
        <w:rPr>
          <w:sz w:val="28"/>
          <w:szCs w:val="28"/>
          <w:lang w:eastAsia="en-US"/>
        </w:rPr>
        <w:t xml:space="preserve">прогнозировать </w:t>
      </w:r>
      <w:r w:rsidR="00E53743" w:rsidRPr="0074495D">
        <w:rPr>
          <w:sz w:val="28"/>
          <w:szCs w:val="28"/>
          <w:lang w:eastAsia="en-US"/>
        </w:rPr>
        <w:t>по известной технологии выходы (характеристики продукта) в зависимости от изменения входов / параметров / ресурсов, проверяет прогнозы опытно-экспериментальным пут</w:t>
      </w:r>
      <w:r w:rsidR="00245F1D" w:rsidRPr="0074495D">
        <w:rPr>
          <w:sz w:val="28"/>
          <w:szCs w:val="28"/>
          <w:lang w:eastAsia="en-US"/>
        </w:rPr>
        <w:t>е</w:t>
      </w:r>
      <w:r w:rsidR="00E53743" w:rsidRPr="0074495D">
        <w:rPr>
          <w:sz w:val="28"/>
          <w:szCs w:val="28"/>
          <w:lang w:eastAsia="en-US"/>
        </w:rPr>
        <w:t>м, в том числе самостоятельно планируя такого рода эксперименты</w:t>
      </w:r>
      <w:r w:rsidR="006C7538" w:rsidRPr="0074495D">
        <w:rPr>
          <w:sz w:val="28"/>
          <w:szCs w:val="28"/>
          <w:lang w:eastAsia="en-US"/>
        </w:rPr>
        <w:t>;</w:t>
      </w:r>
    </w:p>
    <w:p w:rsidR="00E53743" w:rsidRPr="0074495D" w:rsidRDefault="00E53743" w:rsidP="00496ECF">
      <w:pPr>
        <w:pStyle w:val="-11"/>
        <w:numPr>
          <w:ilvl w:val="1"/>
          <w:numId w:val="74"/>
        </w:numPr>
        <w:tabs>
          <w:tab w:val="left" w:pos="993"/>
        </w:tabs>
        <w:spacing w:line="360" w:lineRule="auto"/>
        <w:ind w:left="0" w:firstLine="709"/>
        <w:jc w:val="both"/>
        <w:rPr>
          <w:sz w:val="28"/>
          <w:szCs w:val="28"/>
          <w:lang w:eastAsia="en-US"/>
        </w:rPr>
      </w:pPr>
      <w:r w:rsidRPr="0074495D">
        <w:rPr>
          <w:sz w:val="28"/>
          <w:szCs w:val="28"/>
          <w:lang w:eastAsia="en-US"/>
        </w:rPr>
        <w:t xml:space="preserve">в зависимости от ситуации </w:t>
      </w:r>
      <w:r w:rsidR="00180CC0" w:rsidRPr="0074495D">
        <w:rPr>
          <w:sz w:val="28"/>
          <w:szCs w:val="28"/>
          <w:lang w:eastAsia="en-US"/>
        </w:rPr>
        <w:t xml:space="preserve">оптимизировать </w:t>
      </w:r>
      <w:r w:rsidRPr="0074495D">
        <w:rPr>
          <w:sz w:val="28"/>
          <w:szCs w:val="28"/>
          <w:lang w:eastAsia="en-US"/>
        </w:rPr>
        <w:t>базовые технологии (затратность – качество), проводит анализ альтернативных ресурсов, соединяет в единый план несколько технологий без их видоизменения для получения сложносоставного материального или информационного продукта</w:t>
      </w:r>
      <w:r w:rsidR="006C7538" w:rsidRPr="0074495D">
        <w:rPr>
          <w:sz w:val="28"/>
          <w:szCs w:val="28"/>
          <w:lang w:eastAsia="en-US"/>
        </w:rPr>
        <w:t>;</w:t>
      </w:r>
    </w:p>
    <w:p w:rsidR="00E53743" w:rsidRPr="0074495D" w:rsidRDefault="00E53743" w:rsidP="00496ECF">
      <w:pPr>
        <w:pStyle w:val="-11"/>
        <w:numPr>
          <w:ilvl w:val="1"/>
          <w:numId w:val="74"/>
        </w:numPr>
        <w:tabs>
          <w:tab w:val="left" w:pos="993"/>
        </w:tabs>
        <w:spacing w:line="360" w:lineRule="auto"/>
        <w:ind w:left="0" w:firstLine="709"/>
        <w:jc w:val="both"/>
        <w:rPr>
          <w:sz w:val="28"/>
          <w:szCs w:val="28"/>
          <w:lang w:eastAsia="en-US"/>
        </w:rPr>
      </w:pPr>
      <w:r w:rsidRPr="0074495D">
        <w:rPr>
          <w:sz w:val="28"/>
          <w:szCs w:val="28"/>
          <w:lang w:eastAsia="en-US"/>
        </w:rPr>
        <w:t>проводит</w:t>
      </w:r>
      <w:r w:rsidR="00180CC0" w:rsidRPr="0074495D">
        <w:rPr>
          <w:sz w:val="28"/>
          <w:szCs w:val="28"/>
          <w:lang w:eastAsia="en-US"/>
        </w:rPr>
        <w:t>ь</w:t>
      </w:r>
      <w:r w:rsidRPr="0074495D">
        <w:rPr>
          <w:sz w:val="28"/>
          <w:szCs w:val="28"/>
          <w:lang w:eastAsia="en-US"/>
        </w:rPr>
        <w:t xml:space="preserve"> оценку и испытание полученного продукта</w:t>
      </w:r>
      <w:r w:rsidR="006C7538" w:rsidRPr="0074495D">
        <w:rPr>
          <w:sz w:val="28"/>
          <w:szCs w:val="28"/>
          <w:lang w:eastAsia="en-US"/>
        </w:rPr>
        <w:t>;</w:t>
      </w:r>
    </w:p>
    <w:p w:rsidR="00E53743" w:rsidRPr="0074495D" w:rsidRDefault="00E53743" w:rsidP="00496ECF">
      <w:pPr>
        <w:pStyle w:val="-11"/>
        <w:numPr>
          <w:ilvl w:val="1"/>
          <w:numId w:val="74"/>
        </w:numPr>
        <w:tabs>
          <w:tab w:val="left" w:pos="993"/>
        </w:tabs>
        <w:spacing w:line="360" w:lineRule="auto"/>
        <w:ind w:left="0" w:firstLine="709"/>
        <w:jc w:val="both"/>
        <w:rPr>
          <w:sz w:val="28"/>
          <w:szCs w:val="28"/>
          <w:lang w:eastAsia="en-US"/>
        </w:rPr>
      </w:pPr>
      <w:r w:rsidRPr="0074495D">
        <w:rPr>
          <w:sz w:val="28"/>
          <w:szCs w:val="28"/>
          <w:lang w:eastAsia="en-US"/>
        </w:rPr>
        <w:t>проводит</w:t>
      </w:r>
      <w:r w:rsidR="00180CC0" w:rsidRPr="0074495D">
        <w:rPr>
          <w:sz w:val="28"/>
          <w:szCs w:val="28"/>
          <w:lang w:eastAsia="en-US"/>
        </w:rPr>
        <w:t>ь</w:t>
      </w:r>
      <w:r w:rsidRPr="0074495D">
        <w:rPr>
          <w:sz w:val="28"/>
          <w:szCs w:val="28"/>
          <w:lang w:eastAsia="en-US"/>
        </w:rPr>
        <w:t xml:space="preserve"> анализ потребностей в тех или иных материальных или информационных продуктах</w:t>
      </w:r>
      <w:r w:rsidR="006C7538" w:rsidRPr="0074495D">
        <w:rPr>
          <w:sz w:val="28"/>
          <w:szCs w:val="28"/>
          <w:lang w:eastAsia="en-US"/>
        </w:rPr>
        <w:t>;</w:t>
      </w:r>
    </w:p>
    <w:p w:rsidR="00E53743" w:rsidRPr="0074495D" w:rsidRDefault="00180CC0" w:rsidP="00496ECF">
      <w:pPr>
        <w:pStyle w:val="-11"/>
        <w:numPr>
          <w:ilvl w:val="1"/>
          <w:numId w:val="74"/>
        </w:numPr>
        <w:tabs>
          <w:tab w:val="left" w:pos="993"/>
        </w:tabs>
        <w:spacing w:line="360" w:lineRule="auto"/>
        <w:ind w:left="0" w:firstLine="709"/>
        <w:jc w:val="both"/>
        <w:rPr>
          <w:sz w:val="28"/>
          <w:szCs w:val="28"/>
          <w:lang w:eastAsia="en-US"/>
        </w:rPr>
      </w:pPr>
      <w:r w:rsidRPr="0074495D">
        <w:rPr>
          <w:sz w:val="28"/>
          <w:szCs w:val="28"/>
          <w:lang w:eastAsia="en-US"/>
        </w:rPr>
        <w:lastRenderedPageBreak/>
        <w:t xml:space="preserve">описывать </w:t>
      </w:r>
      <w:r w:rsidR="00E53743" w:rsidRPr="0074495D">
        <w:rPr>
          <w:sz w:val="28"/>
          <w:szCs w:val="28"/>
          <w:lang w:eastAsia="en-US"/>
        </w:rPr>
        <w:t>технологическое решение с помощью текста, рисунков, графического изображения</w:t>
      </w:r>
      <w:r w:rsidR="006C7538" w:rsidRPr="0074495D">
        <w:rPr>
          <w:sz w:val="28"/>
          <w:szCs w:val="28"/>
          <w:lang w:eastAsia="en-US"/>
        </w:rPr>
        <w:t>;</w:t>
      </w:r>
    </w:p>
    <w:p w:rsidR="00E53743" w:rsidRPr="0074495D" w:rsidRDefault="00180CC0" w:rsidP="00496ECF">
      <w:pPr>
        <w:pStyle w:val="-11"/>
        <w:numPr>
          <w:ilvl w:val="1"/>
          <w:numId w:val="74"/>
        </w:numPr>
        <w:tabs>
          <w:tab w:val="left" w:pos="993"/>
        </w:tabs>
        <w:spacing w:line="360" w:lineRule="auto"/>
        <w:ind w:left="0" w:firstLine="709"/>
        <w:jc w:val="both"/>
        <w:rPr>
          <w:sz w:val="28"/>
          <w:szCs w:val="28"/>
          <w:lang w:eastAsia="en-US"/>
        </w:rPr>
      </w:pPr>
      <w:r w:rsidRPr="0074495D">
        <w:rPr>
          <w:sz w:val="28"/>
          <w:szCs w:val="28"/>
          <w:lang w:eastAsia="en-US"/>
        </w:rPr>
        <w:t xml:space="preserve">анализировать </w:t>
      </w:r>
      <w:r w:rsidR="00E53743" w:rsidRPr="0074495D">
        <w:rPr>
          <w:sz w:val="28"/>
          <w:szCs w:val="28"/>
          <w:lang w:eastAsia="en-US"/>
        </w:rPr>
        <w:t>возможные технологические решения, определять их достоинства и недостатки в контексте заданной ситуации</w:t>
      </w:r>
      <w:r w:rsidR="006C7538" w:rsidRPr="0074495D">
        <w:rPr>
          <w:sz w:val="28"/>
          <w:szCs w:val="28"/>
          <w:lang w:eastAsia="en-US"/>
        </w:rPr>
        <w:t>;</w:t>
      </w:r>
    </w:p>
    <w:p w:rsidR="00E53743" w:rsidRPr="0074495D" w:rsidRDefault="00180CC0" w:rsidP="00496ECF">
      <w:pPr>
        <w:pStyle w:val="-11"/>
        <w:numPr>
          <w:ilvl w:val="1"/>
          <w:numId w:val="74"/>
        </w:numPr>
        <w:tabs>
          <w:tab w:val="left" w:pos="993"/>
        </w:tabs>
        <w:spacing w:line="360" w:lineRule="auto"/>
        <w:ind w:left="0" w:firstLine="709"/>
        <w:jc w:val="both"/>
        <w:rPr>
          <w:sz w:val="28"/>
          <w:szCs w:val="28"/>
          <w:lang w:eastAsia="en-US"/>
        </w:rPr>
      </w:pPr>
      <w:r w:rsidRPr="0074495D">
        <w:rPr>
          <w:sz w:val="28"/>
          <w:szCs w:val="28"/>
          <w:lang w:eastAsia="en-US"/>
        </w:rPr>
        <w:t>проводить и анализировать</w:t>
      </w:r>
      <w:r w:rsidR="00F578F2">
        <w:rPr>
          <w:sz w:val="28"/>
          <w:szCs w:val="28"/>
          <w:lang w:eastAsia="en-US"/>
        </w:rPr>
        <w:t xml:space="preserve"> </w:t>
      </w:r>
      <w:r w:rsidRPr="0074495D">
        <w:rPr>
          <w:sz w:val="28"/>
          <w:szCs w:val="28"/>
          <w:lang w:eastAsia="en-US"/>
        </w:rPr>
        <w:t xml:space="preserve">разработку </w:t>
      </w:r>
      <w:r w:rsidR="00E53743" w:rsidRPr="0074495D">
        <w:rPr>
          <w:sz w:val="28"/>
          <w:szCs w:val="28"/>
          <w:lang w:eastAsia="en-US"/>
        </w:rPr>
        <w:t xml:space="preserve">и / или </w:t>
      </w:r>
      <w:r w:rsidRPr="0074495D">
        <w:rPr>
          <w:sz w:val="28"/>
          <w:szCs w:val="28"/>
          <w:lang w:eastAsia="en-US"/>
        </w:rPr>
        <w:t xml:space="preserve">реализацию </w:t>
      </w:r>
      <w:r w:rsidR="00E53743" w:rsidRPr="0074495D">
        <w:rPr>
          <w:sz w:val="28"/>
          <w:szCs w:val="28"/>
          <w:lang w:eastAsia="en-US"/>
        </w:rPr>
        <w:t>прикладных проектов, предполагающих:</w:t>
      </w:r>
    </w:p>
    <w:p w:rsidR="00E53743" w:rsidRPr="0074495D" w:rsidRDefault="00E53743" w:rsidP="00496ECF">
      <w:pPr>
        <w:pStyle w:val="-11"/>
        <w:numPr>
          <w:ilvl w:val="1"/>
          <w:numId w:val="154"/>
        </w:numPr>
        <w:spacing w:line="360" w:lineRule="auto"/>
        <w:ind w:left="709" w:firstLine="11"/>
        <w:jc w:val="both"/>
        <w:rPr>
          <w:sz w:val="28"/>
          <w:szCs w:val="28"/>
          <w:lang w:eastAsia="en-US"/>
        </w:rPr>
      </w:pPr>
      <w:r w:rsidRPr="0074495D">
        <w:rPr>
          <w:sz w:val="28"/>
          <w:szCs w:val="28"/>
          <w:lang w:eastAsia="en-US"/>
        </w:rPr>
        <w:t>изготовление материального продукта на основе технологической документации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w:t>
      </w:r>
    </w:p>
    <w:p w:rsidR="00E53743" w:rsidRPr="0074495D" w:rsidRDefault="00E53743" w:rsidP="00496ECF">
      <w:pPr>
        <w:pStyle w:val="-11"/>
        <w:numPr>
          <w:ilvl w:val="1"/>
          <w:numId w:val="154"/>
        </w:numPr>
        <w:spacing w:line="360" w:lineRule="auto"/>
        <w:ind w:left="709" w:firstLine="11"/>
        <w:jc w:val="both"/>
        <w:rPr>
          <w:sz w:val="28"/>
          <w:szCs w:val="28"/>
          <w:lang w:eastAsia="en-US"/>
        </w:rPr>
      </w:pPr>
      <w:r w:rsidRPr="0074495D">
        <w:rPr>
          <w:sz w:val="28"/>
          <w:szCs w:val="28"/>
          <w:lang w:eastAsia="en-US"/>
        </w:rPr>
        <w:t>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w:t>
      </w:r>
    </w:p>
    <w:p w:rsidR="00E53743" w:rsidRPr="0074495D" w:rsidRDefault="00E53743" w:rsidP="00496ECF">
      <w:pPr>
        <w:pStyle w:val="-11"/>
        <w:numPr>
          <w:ilvl w:val="1"/>
          <w:numId w:val="154"/>
        </w:numPr>
        <w:spacing w:line="360" w:lineRule="auto"/>
        <w:ind w:left="709" w:firstLine="11"/>
        <w:jc w:val="both"/>
        <w:rPr>
          <w:sz w:val="28"/>
          <w:szCs w:val="28"/>
          <w:lang w:eastAsia="en-US"/>
        </w:rPr>
      </w:pPr>
      <w:r w:rsidRPr="0074495D">
        <w:rPr>
          <w:sz w:val="28"/>
          <w:szCs w:val="28"/>
          <w:lang w:eastAsia="en-US"/>
        </w:rPr>
        <w:t>определение характеристик и разработку материального продукта, включая его моделирование в информационной среде (конструкторе);</w:t>
      </w:r>
    </w:p>
    <w:p w:rsidR="00E53743" w:rsidRPr="0074495D" w:rsidRDefault="00E53743" w:rsidP="00496ECF">
      <w:pPr>
        <w:pStyle w:val="-11"/>
        <w:numPr>
          <w:ilvl w:val="1"/>
          <w:numId w:val="154"/>
        </w:numPr>
        <w:spacing w:line="360" w:lineRule="auto"/>
        <w:ind w:left="709" w:firstLine="11"/>
        <w:jc w:val="both"/>
        <w:rPr>
          <w:sz w:val="28"/>
          <w:szCs w:val="28"/>
          <w:lang w:eastAsia="en-US"/>
        </w:rPr>
      </w:pPr>
      <w:r w:rsidRPr="0074495D">
        <w:rPr>
          <w:sz w:val="28"/>
          <w:szCs w:val="28"/>
          <w:lang w:eastAsia="en-US"/>
        </w:rPr>
        <w:t>встраивание созданного информационного продукта в заданную оболочку;</w:t>
      </w:r>
    </w:p>
    <w:p w:rsidR="00E53743" w:rsidRPr="0074495D" w:rsidRDefault="00E53743" w:rsidP="00496ECF">
      <w:pPr>
        <w:pStyle w:val="-11"/>
        <w:numPr>
          <w:ilvl w:val="1"/>
          <w:numId w:val="154"/>
        </w:numPr>
        <w:spacing w:line="360" w:lineRule="auto"/>
        <w:ind w:left="709" w:firstLine="11"/>
        <w:jc w:val="both"/>
        <w:rPr>
          <w:sz w:val="28"/>
          <w:szCs w:val="28"/>
          <w:lang w:eastAsia="en-US"/>
        </w:rPr>
      </w:pPr>
      <w:r w:rsidRPr="0074495D">
        <w:rPr>
          <w:sz w:val="28"/>
          <w:szCs w:val="28"/>
          <w:lang w:eastAsia="en-US"/>
        </w:rPr>
        <w:t>изготовление информационного продукта по заданному алгоритму в заданной оболочке</w:t>
      </w:r>
      <w:r w:rsidR="006C7538" w:rsidRPr="0074495D">
        <w:rPr>
          <w:sz w:val="28"/>
          <w:szCs w:val="28"/>
          <w:lang w:eastAsia="en-US"/>
        </w:rPr>
        <w:t>;</w:t>
      </w:r>
    </w:p>
    <w:p w:rsidR="00E53743" w:rsidRPr="0074495D" w:rsidRDefault="00180CC0" w:rsidP="00496ECF">
      <w:pPr>
        <w:pStyle w:val="-11"/>
        <w:numPr>
          <w:ilvl w:val="1"/>
          <w:numId w:val="74"/>
        </w:numPr>
        <w:tabs>
          <w:tab w:val="left" w:pos="993"/>
        </w:tabs>
        <w:spacing w:line="360" w:lineRule="auto"/>
        <w:ind w:left="0" w:firstLine="709"/>
        <w:jc w:val="both"/>
        <w:rPr>
          <w:sz w:val="28"/>
          <w:szCs w:val="28"/>
          <w:lang w:eastAsia="en-US"/>
        </w:rPr>
      </w:pPr>
      <w:r w:rsidRPr="0074495D">
        <w:rPr>
          <w:sz w:val="28"/>
          <w:szCs w:val="28"/>
          <w:lang w:eastAsia="en-US"/>
        </w:rPr>
        <w:t>проводить и анализировать</w:t>
      </w:r>
      <w:r w:rsidR="00F578F2">
        <w:rPr>
          <w:sz w:val="28"/>
          <w:szCs w:val="28"/>
          <w:lang w:eastAsia="en-US"/>
        </w:rPr>
        <w:t xml:space="preserve"> </w:t>
      </w:r>
      <w:r w:rsidRPr="0074495D">
        <w:rPr>
          <w:sz w:val="28"/>
          <w:szCs w:val="28"/>
          <w:lang w:eastAsia="en-US"/>
        </w:rPr>
        <w:t xml:space="preserve">разработку </w:t>
      </w:r>
      <w:r w:rsidR="00E53743" w:rsidRPr="0074495D">
        <w:rPr>
          <w:sz w:val="28"/>
          <w:szCs w:val="28"/>
          <w:lang w:eastAsia="en-US"/>
        </w:rPr>
        <w:t xml:space="preserve">и / или </w:t>
      </w:r>
      <w:r w:rsidRPr="0074495D">
        <w:rPr>
          <w:sz w:val="28"/>
          <w:szCs w:val="28"/>
          <w:lang w:eastAsia="en-US"/>
        </w:rPr>
        <w:t xml:space="preserve">реализацию </w:t>
      </w:r>
      <w:r w:rsidR="00E53743" w:rsidRPr="0074495D">
        <w:rPr>
          <w:sz w:val="28"/>
          <w:szCs w:val="28"/>
          <w:lang w:eastAsia="en-US"/>
        </w:rPr>
        <w:t>технологических проектов, предполагающих:</w:t>
      </w:r>
    </w:p>
    <w:p w:rsidR="00E53743" w:rsidRPr="0074495D" w:rsidRDefault="00E53743" w:rsidP="00496ECF">
      <w:pPr>
        <w:pStyle w:val="-11"/>
        <w:numPr>
          <w:ilvl w:val="1"/>
          <w:numId w:val="154"/>
        </w:numPr>
        <w:spacing w:line="360" w:lineRule="auto"/>
        <w:ind w:left="709" w:firstLine="11"/>
        <w:jc w:val="both"/>
        <w:rPr>
          <w:sz w:val="28"/>
          <w:szCs w:val="28"/>
          <w:lang w:eastAsia="en-US"/>
        </w:rPr>
      </w:pPr>
      <w:r w:rsidRPr="0074495D">
        <w:rPr>
          <w:sz w:val="28"/>
          <w:szCs w:val="28"/>
          <w:lang w:eastAsia="en-US"/>
        </w:rPr>
        <w:t>оптимизацию заданного способа (технологии) получения требующегося материального продукта (после его применения в собственной практике);</w:t>
      </w:r>
    </w:p>
    <w:p w:rsidR="00E53743" w:rsidRPr="0074495D" w:rsidRDefault="00E53743" w:rsidP="00496ECF">
      <w:pPr>
        <w:pStyle w:val="-11"/>
        <w:numPr>
          <w:ilvl w:val="1"/>
          <w:numId w:val="154"/>
        </w:numPr>
        <w:spacing w:line="360" w:lineRule="auto"/>
        <w:ind w:left="709" w:firstLine="11"/>
        <w:jc w:val="both"/>
        <w:rPr>
          <w:sz w:val="28"/>
          <w:szCs w:val="28"/>
          <w:lang w:eastAsia="en-US"/>
        </w:rPr>
      </w:pPr>
      <w:r w:rsidRPr="0074495D">
        <w:rPr>
          <w:sz w:val="28"/>
          <w:szCs w:val="28"/>
          <w:lang w:eastAsia="en-US"/>
        </w:rPr>
        <w:t>обобщение прецедентов получения продуктов одной группы различными субъектами (опыта), анализ потребительских свойств данных продуктов, запросов групп их потребителей, условий производства с выработкой (процессированием, регламентацией) технологии производства данного продукта и е</w:t>
      </w:r>
      <w:r w:rsidR="00245F1D" w:rsidRPr="0074495D">
        <w:rPr>
          <w:sz w:val="28"/>
          <w:szCs w:val="28"/>
          <w:lang w:eastAsia="en-US"/>
        </w:rPr>
        <w:t>е</w:t>
      </w:r>
      <w:r w:rsidRPr="0074495D">
        <w:rPr>
          <w:sz w:val="28"/>
          <w:szCs w:val="28"/>
          <w:lang w:eastAsia="en-US"/>
        </w:rPr>
        <w:t xml:space="preserve"> пилотного применения; </w:t>
      </w:r>
      <w:r w:rsidRPr="0074495D">
        <w:rPr>
          <w:sz w:val="28"/>
          <w:szCs w:val="28"/>
          <w:lang w:eastAsia="en-US"/>
        </w:rPr>
        <w:lastRenderedPageBreak/>
        <w:t>разработку инструкций, технологических карт для исполнителей, согласование с заинтересованными субъектами;</w:t>
      </w:r>
    </w:p>
    <w:p w:rsidR="00E53743" w:rsidRPr="0074495D" w:rsidRDefault="00E53743" w:rsidP="00496ECF">
      <w:pPr>
        <w:pStyle w:val="-11"/>
        <w:numPr>
          <w:ilvl w:val="1"/>
          <w:numId w:val="154"/>
        </w:numPr>
        <w:spacing w:line="360" w:lineRule="auto"/>
        <w:ind w:left="709" w:firstLine="11"/>
        <w:jc w:val="both"/>
        <w:rPr>
          <w:sz w:val="28"/>
          <w:szCs w:val="28"/>
          <w:lang w:eastAsia="en-US"/>
        </w:rPr>
      </w:pPr>
      <w:r w:rsidRPr="0074495D">
        <w:rPr>
          <w:sz w:val="28"/>
          <w:szCs w:val="28"/>
          <w:lang w:eastAsia="en-US"/>
        </w:rPr>
        <w:t>разработку (комбинирование, изменение параметров и требований к ресурсам) технологии получения материального и информационного продукта с заданными свойствами</w:t>
      </w:r>
      <w:r w:rsidR="006C7538" w:rsidRPr="0074495D">
        <w:rPr>
          <w:sz w:val="28"/>
          <w:szCs w:val="28"/>
          <w:lang w:eastAsia="en-US"/>
        </w:rPr>
        <w:t>;</w:t>
      </w:r>
    </w:p>
    <w:p w:rsidR="00E53743" w:rsidRPr="0074495D" w:rsidRDefault="00180CC0" w:rsidP="00496ECF">
      <w:pPr>
        <w:pStyle w:val="-11"/>
        <w:numPr>
          <w:ilvl w:val="1"/>
          <w:numId w:val="74"/>
        </w:numPr>
        <w:tabs>
          <w:tab w:val="left" w:pos="993"/>
        </w:tabs>
        <w:spacing w:line="360" w:lineRule="auto"/>
        <w:ind w:left="0" w:firstLine="709"/>
        <w:jc w:val="both"/>
        <w:rPr>
          <w:sz w:val="28"/>
          <w:szCs w:val="28"/>
          <w:lang w:eastAsia="en-US"/>
        </w:rPr>
      </w:pPr>
      <w:r w:rsidRPr="0074495D">
        <w:rPr>
          <w:sz w:val="28"/>
          <w:szCs w:val="28"/>
          <w:lang w:eastAsia="en-US"/>
        </w:rPr>
        <w:t xml:space="preserve">проводить и анализировать разработку </w:t>
      </w:r>
      <w:r w:rsidR="00E53743" w:rsidRPr="0074495D">
        <w:rPr>
          <w:sz w:val="28"/>
          <w:szCs w:val="28"/>
          <w:lang w:eastAsia="en-US"/>
        </w:rPr>
        <w:t xml:space="preserve">и / или </w:t>
      </w:r>
      <w:r w:rsidRPr="0074495D">
        <w:rPr>
          <w:sz w:val="28"/>
          <w:szCs w:val="28"/>
          <w:lang w:eastAsia="en-US"/>
        </w:rPr>
        <w:t xml:space="preserve">реализацию </w:t>
      </w:r>
      <w:r w:rsidR="00E53743" w:rsidRPr="0074495D">
        <w:rPr>
          <w:sz w:val="28"/>
          <w:szCs w:val="28"/>
          <w:lang w:eastAsia="en-US"/>
        </w:rPr>
        <w:t>проектов, предполагающих:</w:t>
      </w:r>
    </w:p>
    <w:p w:rsidR="00E53743" w:rsidRPr="0074495D" w:rsidRDefault="00E53743" w:rsidP="00496ECF">
      <w:pPr>
        <w:pStyle w:val="-11"/>
        <w:numPr>
          <w:ilvl w:val="1"/>
          <w:numId w:val="154"/>
        </w:numPr>
        <w:spacing w:line="360" w:lineRule="auto"/>
        <w:ind w:left="709" w:firstLine="11"/>
        <w:jc w:val="both"/>
        <w:rPr>
          <w:sz w:val="28"/>
          <w:szCs w:val="28"/>
          <w:lang w:eastAsia="en-US"/>
        </w:rPr>
      </w:pPr>
      <w:r w:rsidRPr="0074495D">
        <w:rPr>
          <w:sz w:val="28"/>
          <w:szCs w:val="28"/>
          <w:lang w:eastAsia="en-US"/>
        </w:rPr>
        <w:t>планирование (разработку) материального продукта в соответствии с задачей собственной деятельности (включая моделирование и разработку документации);</w:t>
      </w:r>
    </w:p>
    <w:p w:rsidR="00E53743" w:rsidRPr="0074495D" w:rsidRDefault="00E53743" w:rsidP="00496ECF">
      <w:pPr>
        <w:pStyle w:val="-11"/>
        <w:numPr>
          <w:ilvl w:val="1"/>
          <w:numId w:val="154"/>
        </w:numPr>
        <w:spacing w:line="360" w:lineRule="auto"/>
        <w:ind w:left="709" w:firstLine="11"/>
        <w:jc w:val="both"/>
        <w:rPr>
          <w:sz w:val="28"/>
          <w:szCs w:val="28"/>
          <w:lang w:eastAsia="en-US"/>
        </w:rPr>
      </w:pPr>
      <w:r w:rsidRPr="0074495D">
        <w:rPr>
          <w:sz w:val="28"/>
          <w:szCs w:val="28"/>
          <w:lang w:eastAsia="en-US"/>
        </w:rPr>
        <w:t>планирование (разработку) материального продукта на основе самостоятельно провед</w:t>
      </w:r>
      <w:r w:rsidR="00245F1D" w:rsidRPr="0074495D">
        <w:rPr>
          <w:sz w:val="28"/>
          <w:szCs w:val="28"/>
          <w:lang w:eastAsia="en-US"/>
        </w:rPr>
        <w:t>е</w:t>
      </w:r>
      <w:r w:rsidRPr="0074495D">
        <w:rPr>
          <w:sz w:val="28"/>
          <w:szCs w:val="28"/>
          <w:lang w:eastAsia="en-US"/>
        </w:rPr>
        <w:t>нных исследований потребительских интересов;</w:t>
      </w:r>
    </w:p>
    <w:p w:rsidR="00E53743" w:rsidRPr="0074495D" w:rsidRDefault="00E53743" w:rsidP="00496ECF">
      <w:pPr>
        <w:pStyle w:val="-11"/>
        <w:numPr>
          <w:ilvl w:val="1"/>
          <w:numId w:val="154"/>
        </w:numPr>
        <w:spacing w:line="360" w:lineRule="auto"/>
        <w:ind w:left="709" w:firstLine="11"/>
        <w:jc w:val="both"/>
        <w:rPr>
          <w:sz w:val="28"/>
          <w:szCs w:val="28"/>
          <w:lang w:eastAsia="en-US"/>
        </w:rPr>
      </w:pPr>
      <w:r w:rsidRPr="0074495D">
        <w:rPr>
          <w:sz w:val="28"/>
          <w:szCs w:val="28"/>
          <w:lang w:eastAsia="en-US"/>
        </w:rPr>
        <w:t>разработку плана продвижения продукта</w:t>
      </w:r>
      <w:r w:rsidR="006C7538" w:rsidRPr="0074495D">
        <w:rPr>
          <w:sz w:val="28"/>
          <w:szCs w:val="28"/>
          <w:lang w:eastAsia="en-US"/>
        </w:rPr>
        <w:t>;</w:t>
      </w:r>
    </w:p>
    <w:p w:rsidR="00587979" w:rsidRPr="0074495D" w:rsidRDefault="00587979" w:rsidP="00496ECF">
      <w:pPr>
        <w:pStyle w:val="-11"/>
        <w:numPr>
          <w:ilvl w:val="1"/>
          <w:numId w:val="74"/>
        </w:numPr>
        <w:tabs>
          <w:tab w:val="left" w:pos="993"/>
        </w:tabs>
        <w:spacing w:line="360" w:lineRule="auto"/>
        <w:ind w:left="0" w:firstLine="709"/>
        <w:jc w:val="both"/>
        <w:rPr>
          <w:sz w:val="28"/>
          <w:szCs w:val="28"/>
          <w:lang w:eastAsia="en-US"/>
        </w:rPr>
      </w:pPr>
      <w:r w:rsidRPr="0074495D">
        <w:rPr>
          <w:sz w:val="28"/>
          <w:szCs w:val="28"/>
          <w:lang w:eastAsia="en-US"/>
        </w:rPr>
        <w:t>проводить и анализировать</w:t>
      </w:r>
      <w:r w:rsidR="00F578F2">
        <w:rPr>
          <w:sz w:val="28"/>
          <w:szCs w:val="28"/>
          <w:lang w:eastAsia="en-US"/>
        </w:rPr>
        <w:t xml:space="preserve"> </w:t>
      </w:r>
      <w:r w:rsidRPr="0074495D">
        <w:rPr>
          <w:sz w:val="28"/>
          <w:szCs w:val="28"/>
          <w:lang w:eastAsia="en-US"/>
        </w:rPr>
        <w:t>конструирование механизмов, простейших роботов, позволяющих решить конкретные задачи (с помощью стандартных простых механизмов, с помощью материального или виртуального конструктора).</w:t>
      </w:r>
    </w:p>
    <w:p w:rsidR="00E53743" w:rsidRPr="0074495D" w:rsidRDefault="00E53743" w:rsidP="00496ECF">
      <w:pPr>
        <w:pStyle w:val="-11"/>
        <w:numPr>
          <w:ilvl w:val="1"/>
          <w:numId w:val="74"/>
        </w:numPr>
        <w:tabs>
          <w:tab w:val="left" w:pos="993"/>
        </w:tabs>
        <w:spacing w:line="360" w:lineRule="auto"/>
        <w:ind w:left="0" w:firstLine="709"/>
        <w:jc w:val="both"/>
        <w:rPr>
          <w:b/>
          <w:sz w:val="28"/>
          <w:szCs w:val="28"/>
        </w:rPr>
      </w:pPr>
      <w:r w:rsidRPr="0074495D">
        <w:rPr>
          <w:b/>
          <w:sz w:val="28"/>
          <w:szCs w:val="28"/>
        </w:rPr>
        <w:t>Выпускник получит возможность научиться:</w:t>
      </w:r>
    </w:p>
    <w:p w:rsidR="00E53743" w:rsidRPr="0074495D" w:rsidRDefault="006C7538" w:rsidP="00496ECF">
      <w:pPr>
        <w:pStyle w:val="-11"/>
        <w:numPr>
          <w:ilvl w:val="1"/>
          <w:numId w:val="66"/>
        </w:numPr>
        <w:tabs>
          <w:tab w:val="left" w:pos="993"/>
        </w:tabs>
        <w:spacing w:line="360" w:lineRule="auto"/>
        <w:ind w:left="0" w:firstLine="709"/>
        <w:jc w:val="both"/>
        <w:rPr>
          <w:i/>
          <w:sz w:val="28"/>
          <w:szCs w:val="28"/>
          <w:lang w:eastAsia="en-US"/>
        </w:rPr>
      </w:pPr>
      <w:r w:rsidRPr="0074495D">
        <w:rPr>
          <w:i/>
          <w:sz w:val="28"/>
          <w:szCs w:val="28"/>
          <w:lang w:eastAsia="en-US"/>
        </w:rPr>
        <w:t xml:space="preserve">выявлять </w:t>
      </w:r>
      <w:r w:rsidR="00E53743" w:rsidRPr="0074495D">
        <w:rPr>
          <w:i/>
          <w:sz w:val="28"/>
          <w:szCs w:val="28"/>
          <w:lang w:eastAsia="en-US"/>
        </w:rPr>
        <w:t xml:space="preserve">и </w:t>
      </w:r>
      <w:r w:rsidRPr="0074495D">
        <w:rPr>
          <w:i/>
          <w:sz w:val="28"/>
          <w:szCs w:val="28"/>
          <w:lang w:eastAsia="en-US"/>
        </w:rPr>
        <w:t xml:space="preserve">формулировать </w:t>
      </w:r>
      <w:r w:rsidR="00E53743" w:rsidRPr="0074495D">
        <w:rPr>
          <w:i/>
          <w:sz w:val="28"/>
          <w:szCs w:val="28"/>
          <w:lang w:eastAsia="en-US"/>
        </w:rPr>
        <w:t>проблему, требующую технологического решения</w:t>
      </w:r>
      <w:r w:rsidRPr="0074495D">
        <w:rPr>
          <w:i/>
          <w:sz w:val="28"/>
          <w:szCs w:val="28"/>
          <w:lang w:eastAsia="en-US"/>
        </w:rPr>
        <w:t>;</w:t>
      </w:r>
    </w:p>
    <w:p w:rsidR="00E53743" w:rsidRPr="0074495D" w:rsidRDefault="006C7538" w:rsidP="00496ECF">
      <w:pPr>
        <w:pStyle w:val="-11"/>
        <w:numPr>
          <w:ilvl w:val="1"/>
          <w:numId w:val="66"/>
        </w:numPr>
        <w:tabs>
          <w:tab w:val="left" w:pos="993"/>
        </w:tabs>
        <w:spacing w:line="360" w:lineRule="auto"/>
        <w:ind w:left="0" w:firstLine="709"/>
        <w:jc w:val="both"/>
        <w:rPr>
          <w:i/>
          <w:sz w:val="28"/>
          <w:szCs w:val="28"/>
          <w:lang w:eastAsia="en-US"/>
        </w:rPr>
      </w:pPr>
      <w:r w:rsidRPr="0074495D">
        <w:rPr>
          <w:i/>
          <w:sz w:val="28"/>
          <w:szCs w:val="28"/>
          <w:lang w:eastAsia="en-US"/>
        </w:rPr>
        <w:t xml:space="preserve">модифицировать </w:t>
      </w:r>
      <w:r w:rsidR="00E53743" w:rsidRPr="0074495D">
        <w:rPr>
          <w:i/>
          <w:sz w:val="28"/>
          <w:szCs w:val="28"/>
          <w:lang w:eastAsia="en-US"/>
        </w:rPr>
        <w:t xml:space="preserve">имеющиеся продукты в соответствии с ситуацией / заказом / потребностью / задачей деятельности и в соответствии с их характеристиками </w:t>
      </w:r>
      <w:r w:rsidRPr="0074495D">
        <w:rPr>
          <w:i/>
          <w:sz w:val="28"/>
          <w:szCs w:val="28"/>
          <w:lang w:eastAsia="en-US"/>
        </w:rPr>
        <w:t xml:space="preserve">разрабатывать </w:t>
      </w:r>
      <w:r w:rsidR="00E53743" w:rsidRPr="0074495D">
        <w:rPr>
          <w:i/>
          <w:sz w:val="28"/>
          <w:szCs w:val="28"/>
          <w:lang w:eastAsia="en-US"/>
        </w:rPr>
        <w:t>технологию на основе базовой технологи</w:t>
      </w:r>
      <w:r w:rsidRPr="0074495D">
        <w:rPr>
          <w:i/>
          <w:sz w:val="28"/>
          <w:szCs w:val="28"/>
          <w:lang w:eastAsia="en-US"/>
        </w:rPr>
        <w:t>и;</w:t>
      </w:r>
    </w:p>
    <w:p w:rsidR="00E53743" w:rsidRPr="0074495D" w:rsidRDefault="006C7538" w:rsidP="00496ECF">
      <w:pPr>
        <w:pStyle w:val="-11"/>
        <w:numPr>
          <w:ilvl w:val="1"/>
          <w:numId w:val="66"/>
        </w:numPr>
        <w:tabs>
          <w:tab w:val="left" w:pos="993"/>
        </w:tabs>
        <w:spacing w:line="360" w:lineRule="auto"/>
        <w:ind w:left="0" w:firstLine="709"/>
        <w:jc w:val="both"/>
        <w:rPr>
          <w:i/>
          <w:sz w:val="28"/>
          <w:szCs w:val="28"/>
          <w:lang w:eastAsia="en-US"/>
        </w:rPr>
      </w:pPr>
      <w:r w:rsidRPr="0074495D">
        <w:rPr>
          <w:i/>
          <w:sz w:val="28"/>
          <w:szCs w:val="28"/>
          <w:lang w:eastAsia="en-US"/>
        </w:rPr>
        <w:t xml:space="preserve">технологизировать </w:t>
      </w:r>
      <w:r w:rsidR="00E53743" w:rsidRPr="0074495D">
        <w:rPr>
          <w:i/>
          <w:sz w:val="28"/>
          <w:szCs w:val="28"/>
          <w:lang w:eastAsia="en-US"/>
        </w:rPr>
        <w:t xml:space="preserve">свой опыт, </w:t>
      </w:r>
      <w:r w:rsidRPr="0074495D">
        <w:rPr>
          <w:i/>
          <w:sz w:val="28"/>
          <w:szCs w:val="28"/>
          <w:lang w:eastAsia="en-US"/>
        </w:rPr>
        <w:t xml:space="preserve">представлять </w:t>
      </w:r>
      <w:r w:rsidR="00E53743" w:rsidRPr="0074495D">
        <w:rPr>
          <w:i/>
          <w:sz w:val="28"/>
          <w:szCs w:val="28"/>
          <w:lang w:eastAsia="en-US"/>
        </w:rPr>
        <w:t>на основе ретроспективного анализа и унификации деятельности описание в виде инструкции или технологической карты</w:t>
      </w:r>
      <w:r w:rsidRPr="0074495D">
        <w:rPr>
          <w:i/>
          <w:sz w:val="28"/>
          <w:szCs w:val="28"/>
          <w:lang w:eastAsia="en-US"/>
        </w:rPr>
        <w:t>;</w:t>
      </w:r>
    </w:p>
    <w:p w:rsidR="00E53743" w:rsidRPr="0074495D" w:rsidRDefault="006C7538" w:rsidP="00496ECF">
      <w:pPr>
        <w:pStyle w:val="-11"/>
        <w:numPr>
          <w:ilvl w:val="1"/>
          <w:numId w:val="66"/>
        </w:numPr>
        <w:tabs>
          <w:tab w:val="left" w:pos="993"/>
        </w:tabs>
        <w:spacing w:line="360" w:lineRule="auto"/>
        <w:ind w:left="0" w:firstLine="709"/>
        <w:jc w:val="both"/>
        <w:rPr>
          <w:sz w:val="28"/>
          <w:szCs w:val="28"/>
          <w:lang w:eastAsia="en-US"/>
        </w:rPr>
      </w:pPr>
      <w:r w:rsidRPr="0074495D">
        <w:rPr>
          <w:i/>
          <w:sz w:val="28"/>
          <w:szCs w:val="28"/>
          <w:lang w:eastAsia="en-US"/>
        </w:rPr>
        <w:t xml:space="preserve">оценивать </w:t>
      </w:r>
      <w:r w:rsidR="00E53743" w:rsidRPr="0074495D">
        <w:rPr>
          <w:i/>
          <w:sz w:val="28"/>
          <w:szCs w:val="28"/>
          <w:lang w:eastAsia="en-US"/>
        </w:rPr>
        <w:t>коммерческий потенциал продукта и / или технологии</w:t>
      </w:r>
      <w:r w:rsidR="00E53743" w:rsidRPr="0074495D">
        <w:rPr>
          <w:sz w:val="28"/>
          <w:szCs w:val="28"/>
          <w:lang w:eastAsia="en-US"/>
        </w:rPr>
        <w:t>.</w:t>
      </w:r>
    </w:p>
    <w:p w:rsidR="00E53743" w:rsidRPr="0074495D" w:rsidRDefault="00E53743" w:rsidP="00941C6C">
      <w:pPr>
        <w:pStyle w:val="-11"/>
        <w:spacing w:line="360" w:lineRule="auto"/>
        <w:ind w:left="0" w:firstLine="709"/>
        <w:jc w:val="both"/>
        <w:rPr>
          <w:b/>
          <w:sz w:val="28"/>
          <w:szCs w:val="28"/>
          <w:lang w:eastAsia="en-US"/>
        </w:rPr>
      </w:pPr>
      <w:r w:rsidRPr="0074495D">
        <w:rPr>
          <w:b/>
          <w:sz w:val="28"/>
          <w:szCs w:val="28"/>
          <w:lang w:eastAsia="en-US"/>
        </w:rPr>
        <w:t>Построение образовательных траекторий и планов в области профессионального самоопределения</w:t>
      </w:r>
    </w:p>
    <w:p w:rsidR="00E53743" w:rsidRPr="0074495D" w:rsidRDefault="00587979" w:rsidP="00941C6C">
      <w:pPr>
        <w:pStyle w:val="-11"/>
        <w:spacing w:line="360" w:lineRule="auto"/>
        <w:ind w:left="0" w:firstLine="709"/>
        <w:jc w:val="both"/>
        <w:rPr>
          <w:rFonts w:eastAsia="MS Mincho"/>
          <w:sz w:val="28"/>
          <w:szCs w:val="28"/>
        </w:rPr>
      </w:pPr>
      <w:r w:rsidRPr="0074495D">
        <w:rPr>
          <w:sz w:val="28"/>
          <w:szCs w:val="28"/>
        </w:rPr>
        <w:lastRenderedPageBreak/>
        <w:t>Выпускник научится</w:t>
      </w:r>
      <w:r w:rsidR="00E53743" w:rsidRPr="0074495D">
        <w:rPr>
          <w:sz w:val="28"/>
          <w:szCs w:val="28"/>
        </w:rPr>
        <w:t>:</w:t>
      </w:r>
    </w:p>
    <w:p w:rsidR="00E53743" w:rsidRPr="0074495D" w:rsidRDefault="00587979" w:rsidP="00496ECF">
      <w:pPr>
        <w:pStyle w:val="-11"/>
        <w:numPr>
          <w:ilvl w:val="1"/>
          <w:numId w:val="65"/>
        </w:numPr>
        <w:tabs>
          <w:tab w:val="left" w:pos="993"/>
        </w:tabs>
        <w:spacing w:line="360" w:lineRule="auto"/>
        <w:ind w:left="0" w:firstLine="709"/>
        <w:jc w:val="both"/>
        <w:rPr>
          <w:sz w:val="28"/>
          <w:szCs w:val="28"/>
          <w:lang w:eastAsia="en-US"/>
        </w:rPr>
      </w:pPr>
      <w:r w:rsidRPr="0074495D">
        <w:rPr>
          <w:sz w:val="28"/>
          <w:szCs w:val="28"/>
          <w:lang w:eastAsia="en-US"/>
        </w:rPr>
        <w:t xml:space="preserve">характеризовать </w:t>
      </w:r>
      <w:r w:rsidR="00E53743" w:rsidRPr="0074495D">
        <w:rPr>
          <w:sz w:val="28"/>
          <w:szCs w:val="28"/>
          <w:lang w:eastAsia="en-US"/>
        </w:rPr>
        <w:t>группы профессий, обслуживающих технологии в сферах медицины, производства и обработки материалов, машиностроения, производства продуктов питания, сервиса, информационной сфере, описывает тенденции их развития,</w:t>
      </w:r>
    </w:p>
    <w:p w:rsidR="00E53743" w:rsidRPr="0074495D" w:rsidRDefault="00587979" w:rsidP="00496ECF">
      <w:pPr>
        <w:pStyle w:val="-11"/>
        <w:numPr>
          <w:ilvl w:val="1"/>
          <w:numId w:val="65"/>
        </w:numPr>
        <w:tabs>
          <w:tab w:val="left" w:pos="993"/>
        </w:tabs>
        <w:spacing w:line="360" w:lineRule="auto"/>
        <w:ind w:left="0" w:firstLine="709"/>
        <w:jc w:val="both"/>
        <w:rPr>
          <w:sz w:val="28"/>
          <w:szCs w:val="28"/>
          <w:lang w:eastAsia="en-US"/>
        </w:rPr>
      </w:pPr>
      <w:r w:rsidRPr="0074495D">
        <w:rPr>
          <w:sz w:val="28"/>
          <w:szCs w:val="28"/>
          <w:lang w:eastAsia="en-US"/>
        </w:rPr>
        <w:t xml:space="preserve">характеризовать </w:t>
      </w:r>
      <w:r w:rsidR="00E53743" w:rsidRPr="0074495D">
        <w:rPr>
          <w:sz w:val="28"/>
          <w:szCs w:val="28"/>
          <w:lang w:eastAsia="en-US"/>
        </w:rPr>
        <w:t>ситуацию на региональном рынке труда, называет тенденции е</w:t>
      </w:r>
      <w:r w:rsidR="00245F1D" w:rsidRPr="0074495D">
        <w:rPr>
          <w:sz w:val="28"/>
          <w:szCs w:val="28"/>
          <w:lang w:eastAsia="en-US"/>
        </w:rPr>
        <w:t>е</w:t>
      </w:r>
      <w:r w:rsidR="00E53743" w:rsidRPr="0074495D">
        <w:rPr>
          <w:sz w:val="28"/>
          <w:szCs w:val="28"/>
          <w:lang w:eastAsia="en-US"/>
        </w:rPr>
        <w:t xml:space="preserve"> развития,</w:t>
      </w:r>
    </w:p>
    <w:p w:rsidR="00E53743" w:rsidRPr="0074495D" w:rsidRDefault="00F578F2" w:rsidP="00496ECF">
      <w:pPr>
        <w:pStyle w:val="-11"/>
        <w:numPr>
          <w:ilvl w:val="1"/>
          <w:numId w:val="65"/>
        </w:numPr>
        <w:tabs>
          <w:tab w:val="left" w:pos="993"/>
        </w:tabs>
        <w:spacing w:line="360" w:lineRule="auto"/>
        <w:ind w:left="0" w:firstLine="709"/>
        <w:jc w:val="both"/>
        <w:rPr>
          <w:sz w:val="28"/>
          <w:szCs w:val="28"/>
          <w:lang w:eastAsia="en-US"/>
        </w:rPr>
      </w:pPr>
      <w:r>
        <w:rPr>
          <w:sz w:val="28"/>
          <w:szCs w:val="28"/>
          <w:lang w:eastAsia="en-US"/>
        </w:rPr>
        <w:t>разъяснять</w:t>
      </w:r>
      <w:r w:rsidRPr="0074495D">
        <w:rPr>
          <w:sz w:val="28"/>
          <w:szCs w:val="28"/>
          <w:lang w:eastAsia="en-US"/>
        </w:rPr>
        <w:t xml:space="preserve"> </w:t>
      </w:r>
      <w:r w:rsidR="00E53743" w:rsidRPr="0074495D">
        <w:rPr>
          <w:sz w:val="28"/>
          <w:szCs w:val="28"/>
          <w:lang w:eastAsia="en-US"/>
        </w:rPr>
        <w:t>социальное значение групп профессий, востребованных на региональном рынке труда,</w:t>
      </w:r>
    </w:p>
    <w:p w:rsidR="00E53743" w:rsidRPr="0074495D" w:rsidRDefault="00587979" w:rsidP="00496ECF">
      <w:pPr>
        <w:pStyle w:val="-11"/>
        <w:numPr>
          <w:ilvl w:val="1"/>
          <w:numId w:val="65"/>
        </w:numPr>
        <w:tabs>
          <w:tab w:val="left" w:pos="993"/>
        </w:tabs>
        <w:spacing w:line="360" w:lineRule="auto"/>
        <w:ind w:left="0" w:firstLine="709"/>
        <w:jc w:val="both"/>
        <w:rPr>
          <w:sz w:val="28"/>
          <w:szCs w:val="28"/>
          <w:lang w:eastAsia="en-US"/>
        </w:rPr>
      </w:pPr>
      <w:r w:rsidRPr="0074495D">
        <w:rPr>
          <w:sz w:val="28"/>
          <w:szCs w:val="28"/>
          <w:lang w:eastAsia="en-US"/>
        </w:rPr>
        <w:t xml:space="preserve">характеризовать </w:t>
      </w:r>
      <w:r w:rsidR="00E53743" w:rsidRPr="0074495D">
        <w:rPr>
          <w:sz w:val="28"/>
          <w:szCs w:val="28"/>
          <w:lang w:eastAsia="en-US"/>
        </w:rPr>
        <w:t>группы предприятий региона проживания,</w:t>
      </w:r>
    </w:p>
    <w:p w:rsidR="00E53743" w:rsidRPr="0074495D" w:rsidRDefault="00587979" w:rsidP="00496ECF">
      <w:pPr>
        <w:pStyle w:val="-11"/>
        <w:numPr>
          <w:ilvl w:val="1"/>
          <w:numId w:val="65"/>
        </w:numPr>
        <w:tabs>
          <w:tab w:val="left" w:pos="993"/>
        </w:tabs>
        <w:spacing w:line="360" w:lineRule="auto"/>
        <w:ind w:left="0" w:firstLine="709"/>
        <w:jc w:val="both"/>
        <w:rPr>
          <w:sz w:val="28"/>
          <w:szCs w:val="28"/>
          <w:lang w:eastAsia="en-US"/>
        </w:rPr>
      </w:pPr>
      <w:r w:rsidRPr="0074495D">
        <w:rPr>
          <w:sz w:val="28"/>
          <w:szCs w:val="28"/>
          <w:lang w:eastAsia="en-US"/>
        </w:rPr>
        <w:t xml:space="preserve">характеризовать </w:t>
      </w:r>
      <w:r w:rsidR="00E53743" w:rsidRPr="0074495D">
        <w:rPr>
          <w:sz w:val="28"/>
          <w:szCs w:val="28"/>
          <w:lang w:eastAsia="en-US"/>
        </w:rPr>
        <w:t>учреждения профессионального образования различного уровня, расположенные на территории проживания обучающегося, об оказываемых ими образовательных услугах, условиях поступления и особенностях обучения,</w:t>
      </w:r>
    </w:p>
    <w:p w:rsidR="00E53743" w:rsidRPr="0074495D" w:rsidRDefault="00587979" w:rsidP="00496ECF">
      <w:pPr>
        <w:pStyle w:val="-11"/>
        <w:numPr>
          <w:ilvl w:val="1"/>
          <w:numId w:val="65"/>
        </w:numPr>
        <w:tabs>
          <w:tab w:val="left" w:pos="993"/>
        </w:tabs>
        <w:spacing w:line="360" w:lineRule="auto"/>
        <w:ind w:left="0" w:firstLine="709"/>
        <w:jc w:val="both"/>
        <w:rPr>
          <w:sz w:val="28"/>
          <w:szCs w:val="28"/>
          <w:lang w:eastAsia="en-US"/>
        </w:rPr>
      </w:pPr>
      <w:r w:rsidRPr="0074495D">
        <w:rPr>
          <w:sz w:val="28"/>
          <w:szCs w:val="28"/>
          <w:lang w:eastAsia="en-US"/>
        </w:rPr>
        <w:t xml:space="preserve">анализировать </w:t>
      </w:r>
      <w:r w:rsidR="00E53743" w:rsidRPr="0074495D">
        <w:rPr>
          <w:sz w:val="28"/>
          <w:szCs w:val="28"/>
          <w:lang w:eastAsia="en-US"/>
        </w:rPr>
        <w:t>свои мотивы и причины принятия тех или иных решений,</w:t>
      </w:r>
    </w:p>
    <w:p w:rsidR="00E53743" w:rsidRPr="0074495D" w:rsidRDefault="00587979" w:rsidP="00496ECF">
      <w:pPr>
        <w:pStyle w:val="-11"/>
        <w:numPr>
          <w:ilvl w:val="1"/>
          <w:numId w:val="65"/>
        </w:numPr>
        <w:tabs>
          <w:tab w:val="left" w:pos="993"/>
        </w:tabs>
        <w:spacing w:line="360" w:lineRule="auto"/>
        <w:ind w:left="0" w:firstLine="709"/>
        <w:jc w:val="both"/>
        <w:rPr>
          <w:sz w:val="28"/>
          <w:szCs w:val="28"/>
          <w:lang w:eastAsia="en-US"/>
        </w:rPr>
      </w:pPr>
      <w:r w:rsidRPr="0074495D">
        <w:rPr>
          <w:sz w:val="28"/>
          <w:szCs w:val="28"/>
          <w:lang w:eastAsia="en-US"/>
        </w:rPr>
        <w:t xml:space="preserve">анализировать </w:t>
      </w:r>
      <w:r w:rsidR="00E53743" w:rsidRPr="0074495D">
        <w:rPr>
          <w:sz w:val="28"/>
          <w:szCs w:val="28"/>
          <w:lang w:eastAsia="en-US"/>
        </w:rPr>
        <w:t>результаты и последствия своих решений, связанных с выбором и реализацией образовательной траектории,</w:t>
      </w:r>
    </w:p>
    <w:p w:rsidR="00E53743" w:rsidRPr="0074495D" w:rsidRDefault="00587979" w:rsidP="00496ECF">
      <w:pPr>
        <w:pStyle w:val="-11"/>
        <w:numPr>
          <w:ilvl w:val="1"/>
          <w:numId w:val="65"/>
        </w:numPr>
        <w:tabs>
          <w:tab w:val="left" w:pos="993"/>
        </w:tabs>
        <w:spacing w:line="360" w:lineRule="auto"/>
        <w:ind w:left="0" w:firstLine="709"/>
        <w:jc w:val="both"/>
        <w:rPr>
          <w:sz w:val="28"/>
          <w:szCs w:val="28"/>
          <w:lang w:eastAsia="en-US"/>
        </w:rPr>
      </w:pPr>
      <w:r w:rsidRPr="0074495D">
        <w:rPr>
          <w:sz w:val="28"/>
          <w:szCs w:val="28"/>
          <w:lang w:eastAsia="en-US"/>
        </w:rPr>
        <w:t xml:space="preserve">анализировать </w:t>
      </w:r>
      <w:r w:rsidR="00E53743" w:rsidRPr="0074495D">
        <w:rPr>
          <w:sz w:val="28"/>
          <w:szCs w:val="28"/>
          <w:lang w:eastAsia="en-US"/>
        </w:rPr>
        <w:t>свои возможности и предпочтения, связанные с освоением определ</w:t>
      </w:r>
      <w:r w:rsidR="00245F1D" w:rsidRPr="0074495D">
        <w:rPr>
          <w:sz w:val="28"/>
          <w:szCs w:val="28"/>
          <w:lang w:eastAsia="en-US"/>
        </w:rPr>
        <w:t>е</w:t>
      </w:r>
      <w:r w:rsidR="00E53743" w:rsidRPr="0074495D">
        <w:rPr>
          <w:sz w:val="28"/>
          <w:szCs w:val="28"/>
          <w:lang w:eastAsia="en-US"/>
        </w:rPr>
        <w:t>нного уровня образовательных программ и реализацией тех или иных видов деятельности,</w:t>
      </w:r>
    </w:p>
    <w:p w:rsidR="00E53743" w:rsidRPr="0074495D" w:rsidRDefault="00587979" w:rsidP="00496ECF">
      <w:pPr>
        <w:pStyle w:val="-11"/>
        <w:numPr>
          <w:ilvl w:val="1"/>
          <w:numId w:val="65"/>
        </w:numPr>
        <w:tabs>
          <w:tab w:val="left" w:pos="993"/>
        </w:tabs>
        <w:spacing w:line="360" w:lineRule="auto"/>
        <w:ind w:left="0" w:firstLine="709"/>
        <w:jc w:val="both"/>
        <w:rPr>
          <w:sz w:val="28"/>
          <w:szCs w:val="28"/>
          <w:lang w:eastAsia="en-US"/>
        </w:rPr>
      </w:pPr>
      <w:r w:rsidRPr="0074495D">
        <w:rPr>
          <w:sz w:val="28"/>
          <w:szCs w:val="28"/>
          <w:lang w:eastAsia="en-US"/>
        </w:rPr>
        <w:t xml:space="preserve">получит </w:t>
      </w:r>
      <w:r w:rsidR="00E53743" w:rsidRPr="0074495D">
        <w:rPr>
          <w:sz w:val="28"/>
          <w:szCs w:val="28"/>
          <w:lang w:eastAsia="en-US"/>
        </w:rPr>
        <w:t>опыт наблюдения (изучения), ознакомления с современными производствами в сферах медицины, производства и обработки материалов, машиностроения, производства продуктов питания, сервиса, информационной сфере и деятельностью занятых в них работников,</w:t>
      </w:r>
    </w:p>
    <w:p w:rsidR="00E53743" w:rsidRPr="0074495D" w:rsidRDefault="00587979" w:rsidP="00496ECF">
      <w:pPr>
        <w:pStyle w:val="-11"/>
        <w:numPr>
          <w:ilvl w:val="1"/>
          <w:numId w:val="65"/>
        </w:numPr>
        <w:tabs>
          <w:tab w:val="left" w:pos="993"/>
        </w:tabs>
        <w:spacing w:line="360" w:lineRule="auto"/>
        <w:ind w:left="0" w:firstLine="709"/>
        <w:jc w:val="both"/>
        <w:rPr>
          <w:sz w:val="28"/>
          <w:szCs w:val="28"/>
          <w:lang w:eastAsia="en-US"/>
        </w:rPr>
      </w:pPr>
      <w:r w:rsidRPr="0074495D">
        <w:rPr>
          <w:sz w:val="28"/>
          <w:szCs w:val="28"/>
          <w:lang w:eastAsia="en-US"/>
        </w:rPr>
        <w:t xml:space="preserve">получит </w:t>
      </w:r>
      <w:r w:rsidR="00E53743" w:rsidRPr="0074495D">
        <w:rPr>
          <w:sz w:val="28"/>
          <w:szCs w:val="28"/>
          <w:lang w:eastAsia="en-US"/>
        </w:rPr>
        <w:t>опыт поиска, извлечения, структурирования и обработки информации о перспективах развития современных производств в регионе проживания, а также информации об актуальном состоянии и перспективах развития регионального рынка труда.</w:t>
      </w:r>
    </w:p>
    <w:p w:rsidR="00E53743" w:rsidRPr="0074495D" w:rsidRDefault="00E53743" w:rsidP="00941C6C">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E53743" w:rsidRPr="0074495D" w:rsidRDefault="006C7538" w:rsidP="00496ECF">
      <w:pPr>
        <w:pStyle w:val="-11"/>
        <w:numPr>
          <w:ilvl w:val="1"/>
          <w:numId w:val="64"/>
        </w:numPr>
        <w:tabs>
          <w:tab w:val="left" w:pos="284"/>
          <w:tab w:val="left" w:pos="993"/>
        </w:tabs>
        <w:spacing w:line="360" w:lineRule="auto"/>
        <w:ind w:left="0" w:firstLine="709"/>
        <w:jc w:val="both"/>
        <w:rPr>
          <w:i/>
          <w:sz w:val="28"/>
          <w:szCs w:val="28"/>
          <w:lang w:eastAsia="en-US"/>
        </w:rPr>
      </w:pPr>
      <w:r w:rsidRPr="0074495D">
        <w:rPr>
          <w:i/>
          <w:sz w:val="28"/>
          <w:szCs w:val="28"/>
          <w:lang w:eastAsia="en-US"/>
        </w:rPr>
        <w:lastRenderedPageBreak/>
        <w:t xml:space="preserve">предлагать </w:t>
      </w:r>
      <w:r w:rsidR="00E53743" w:rsidRPr="0074495D">
        <w:rPr>
          <w:i/>
          <w:sz w:val="28"/>
          <w:szCs w:val="28"/>
          <w:lang w:eastAsia="en-US"/>
        </w:rPr>
        <w:t>альтернативные варианты траекторий профессионального образования для занятия заданных должностей</w:t>
      </w:r>
      <w:r w:rsidRPr="0074495D">
        <w:rPr>
          <w:i/>
          <w:sz w:val="28"/>
          <w:szCs w:val="28"/>
          <w:lang w:eastAsia="en-US"/>
        </w:rPr>
        <w:t>;</w:t>
      </w:r>
    </w:p>
    <w:p w:rsidR="00E53743" w:rsidRPr="0074495D" w:rsidRDefault="006C7538" w:rsidP="00496ECF">
      <w:pPr>
        <w:pStyle w:val="-11"/>
        <w:numPr>
          <w:ilvl w:val="1"/>
          <w:numId w:val="62"/>
        </w:numPr>
        <w:tabs>
          <w:tab w:val="left" w:pos="284"/>
          <w:tab w:val="left" w:pos="993"/>
        </w:tabs>
        <w:spacing w:line="360" w:lineRule="auto"/>
        <w:ind w:left="0" w:firstLine="709"/>
        <w:jc w:val="both"/>
        <w:rPr>
          <w:sz w:val="28"/>
          <w:szCs w:val="28"/>
          <w:lang w:eastAsia="en-US"/>
        </w:rPr>
      </w:pPr>
      <w:r w:rsidRPr="0074495D">
        <w:rPr>
          <w:i/>
          <w:sz w:val="28"/>
          <w:szCs w:val="28"/>
          <w:lang w:eastAsia="en-US"/>
        </w:rPr>
        <w:t xml:space="preserve">анализировать </w:t>
      </w:r>
      <w:r w:rsidR="00E53743" w:rsidRPr="0074495D">
        <w:rPr>
          <w:i/>
          <w:sz w:val="28"/>
          <w:szCs w:val="28"/>
          <w:lang w:eastAsia="en-US"/>
        </w:rPr>
        <w:t>социальный статус произвольно заданной социально-профессиональной группы из числа профессий, обслуживающих технологии в сферах медицины, производства и обработки материалов, машиностроения, производства продуктов питания, сервиса, информационной сфере</w:t>
      </w:r>
      <w:r w:rsidR="00E53743" w:rsidRPr="0074495D">
        <w:rPr>
          <w:sz w:val="28"/>
          <w:szCs w:val="28"/>
          <w:lang w:eastAsia="en-US"/>
        </w:rPr>
        <w:t>.</w:t>
      </w:r>
    </w:p>
    <w:p w:rsidR="00E53743" w:rsidRPr="0074495D" w:rsidRDefault="00E53743" w:rsidP="00941C6C">
      <w:pPr>
        <w:pStyle w:val="afff8"/>
        <w:ind w:firstLine="709"/>
        <w:outlineLvl w:val="0"/>
        <w:rPr>
          <w:b/>
          <w:szCs w:val="28"/>
        </w:rPr>
      </w:pPr>
      <w:bookmarkStart w:id="86" w:name="_Toc409691646"/>
      <w:bookmarkStart w:id="87" w:name="_Toc410653969"/>
      <w:bookmarkStart w:id="88" w:name="_Toc410702973"/>
      <w:bookmarkStart w:id="89" w:name="_Toc414553155"/>
      <w:r w:rsidRPr="0074495D">
        <w:rPr>
          <w:b/>
          <w:szCs w:val="28"/>
        </w:rPr>
        <w:t>По годам обучения результаты могут быть структурированы и конкретизированы следующим образом:</w:t>
      </w:r>
      <w:bookmarkEnd w:id="86"/>
      <w:bookmarkEnd w:id="87"/>
      <w:bookmarkEnd w:id="88"/>
      <w:bookmarkEnd w:id="89"/>
    </w:p>
    <w:p w:rsidR="00E53743" w:rsidRPr="0074495D" w:rsidRDefault="00E53743" w:rsidP="00941C6C">
      <w:pPr>
        <w:tabs>
          <w:tab w:val="left" w:pos="851"/>
        </w:tabs>
        <w:spacing w:after="0" w:line="360" w:lineRule="auto"/>
        <w:ind w:firstLine="709"/>
        <w:jc w:val="both"/>
        <w:rPr>
          <w:rFonts w:ascii="Times New Roman" w:hAnsi="Times New Roman"/>
          <w:b/>
          <w:sz w:val="28"/>
          <w:szCs w:val="28"/>
        </w:rPr>
      </w:pPr>
      <w:r w:rsidRPr="0074495D">
        <w:rPr>
          <w:rFonts w:ascii="Times New Roman" w:hAnsi="Times New Roman"/>
          <w:b/>
          <w:sz w:val="28"/>
          <w:szCs w:val="28"/>
        </w:rPr>
        <w:t>5 класс</w:t>
      </w:r>
    </w:p>
    <w:p w:rsidR="00E53743" w:rsidRPr="0074495D" w:rsidRDefault="00E53743" w:rsidP="00941C6C">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По завершении учебного года обучающийся:</w:t>
      </w:r>
    </w:p>
    <w:p w:rsidR="00E53743" w:rsidRPr="0074495D"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характеризует рекламу как средство формирования потребностей</w:t>
      </w:r>
      <w:r w:rsidR="006C7538" w:rsidRPr="0074495D">
        <w:rPr>
          <w:rFonts w:ascii="Times New Roman" w:hAnsi="Times New Roman"/>
          <w:sz w:val="28"/>
          <w:szCs w:val="28"/>
        </w:rPr>
        <w:t>;</w:t>
      </w:r>
    </w:p>
    <w:p w:rsidR="00E53743" w:rsidRPr="0074495D"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характеризует виды ресурсов, объясняет место ресурсов в проектировании и реализации технологического процесса</w:t>
      </w:r>
      <w:r w:rsidR="006C7538" w:rsidRPr="0074495D">
        <w:rPr>
          <w:rFonts w:ascii="Times New Roman" w:hAnsi="Times New Roman"/>
          <w:sz w:val="28"/>
          <w:szCs w:val="28"/>
        </w:rPr>
        <w:t>;</w:t>
      </w:r>
    </w:p>
    <w:p w:rsidR="00E53743" w:rsidRPr="0074495D"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называет предприятия региона проживания, работающие на основе современных производственных технологий, приводит примеры функций работников этих предприятий</w:t>
      </w:r>
      <w:r w:rsidR="006C7538" w:rsidRPr="0074495D">
        <w:rPr>
          <w:rFonts w:ascii="Times New Roman" w:hAnsi="Times New Roman"/>
          <w:sz w:val="28"/>
          <w:szCs w:val="28"/>
        </w:rPr>
        <w:t>;</w:t>
      </w:r>
    </w:p>
    <w:p w:rsidR="00E53743" w:rsidRPr="0074495D" w:rsidRDefault="00E53743" w:rsidP="00496ECF">
      <w:pPr>
        <w:numPr>
          <w:ilvl w:val="1"/>
          <w:numId w:val="62"/>
        </w:numPr>
        <w:tabs>
          <w:tab w:val="left" w:pos="284"/>
          <w:tab w:val="left" w:pos="993"/>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разъясняет содержание понятий «технология», «технологический процесс», «потребность», «конструкция», «механизм», «проект» и адекватно пользуется этими понятиями</w:t>
      </w:r>
      <w:r w:rsidR="006C7538" w:rsidRPr="0074495D">
        <w:rPr>
          <w:rFonts w:ascii="Times New Roman" w:hAnsi="Times New Roman"/>
          <w:sz w:val="28"/>
          <w:szCs w:val="28"/>
        </w:rPr>
        <w:t>;</w:t>
      </w:r>
    </w:p>
    <w:p w:rsidR="00E53743" w:rsidRPr="0074495D"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объясняет основания развития технологий, опираясь на произвольно избранную группу потребностей, которые удовлетворяют эти технологии</w:t>
      </w:r>
      <w:r w:rsidR="006C7538" w:rsidRPr="0074495D">
        <w:rPr>
          <w:rFonts w:ascii="Times New Roman" w:hAnsi="Times New Roman"/>
          <w:sz w:val="28"/>
          <w:szCs w:val="28"/>
        </w:rPr>
        <w:t>;</w:t>
      </w:r>
    </w:p>
    <w:p w:rsidR="00E53743" w:rsidRPr="0074495D" w:rsidRDefault="00E53743" w:rsidP="00496ECF">
      <w:pPr>
        <w:numPr>
          <w:ilvl w:val="1"/>
          <w:numId w:val="62"/>
        </w:numPr>
        <w:tabs>
          <w:tab w:val="left" w:pos="284"/>
          <w:tab w:val="left" w:pos="993"/>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приводит произвольные примеры производственных технологий и технологий в сфере быта</w:t>
      </w:r>
      <w:r w:rsidR="006C7538" w:rsidRPr="0074495D">
        <w:rPr>
          <w:rFonts w:ascii="Times New Roman" w:hAnsi="Times New Roman"/>
          <w:sz w:val="28"/>
          <w:szCs w:val="28"/>
        </w:rPr>
        <w:t>;</w:t>
      </w:r>
    </w:p>
    <w:p w:rsidR="00E53743" w:rsidRPr="0074495D" w:rsidRDefault="00E53743" w:rsidP="00496ECF">
      <w:pPr>
        <w:numPr>
          <w:ilvl w:val="1"/>
          <w:numId w:val="62"/>
        </w:numPr>
        <w:tabs>
          <w:tab w:val="left" w:pos="284"/>
          <w:tab w:val="left" w:pos="993"/>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объясняет, приводя примеры, принципиальную технологическую схему, в том числе характеризуя негативные эффекты</w:t>
      </w:r>
      <w:r w:rsidR="006C7538" w:rsidRPr="0074495D">
        <w:rPr>
          <w:rFonts w:ascii="Times New Roman" w:hAnsi="Times New Roman"/>
          <w:sz w:val="28"/>
          <w:szCs w:val="28"/>
        </w:rPr>
        <w:t>;</w:t>
      </w:r>
    </w:p>
    <w:p w:rsidR="00E53743" w:rsidRPr="0074495D"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составляет техническое задание, памятку, инструкцию, технологическую карту</w:t>
      </w:r>
      <w:r w:rsidR="006C7538" w:rsidRPr="0074495D">
        <w:rPr>
          <w:rFonts w:ascii="Times New Roman" w:hAnsi="Times New Roman"/>
          <w:sz w:val="28"/>
          <w:szCs w:val="28"/>
        </w:rPr>
        <w:t>;</w:t>
      </w:r>
    </w:p>
    <w:p w:rsidR="00E53743" w:rsidRPr="0074495D"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осуществляет сборку моделей с помощью образовательного конструктора по инструкции</w:t>
      </w:r>
      <w:r w:rsidR="006C7538" w:rsidRPr="0074495D">
        <w:rPr>
          <w:rFonts w:ascii="Times New Roman" w:hAnsi="Times New Roman"/>
          <w:sz w:val="28"/>
          <w:szCs w:val="28"/>
        </w:rPr>
        <w:t>;</w:t>
      </w:r>
    </w:p>
    <w:p w:rsidR="00E53743" w:rsidRPr="0074495D"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осуществляет выбор товара в модельной ситуации</w:t>
      </w:r>
      <w:r w:rsidR="006C7538" w:rsidRPr="0074495D">
        <w:rPr>
          <w:rFonts w:ascii="Times New Roman" w:hAnsi="Times New Roman"/>
          <w:sz w:val="28"/>
          <w:szCs w:val="28"/>
        </w:rPr>
        <w:t>;</w:t>
      </w:r>
    </w:p>
    <w:p w:rsidR="00E53743" w:rsidRPr="0074495D"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 осуществляет сохранение информации в формах описания, схемы, эскиза, фотографии</w:t>
      </w:r>
      <w:r w:rsidR="006C7538" w:rsidRPr="0074495D">
        <w:rPr>
          <w:rFonts w:ascii="Times New Roman" w:hAnsi="Times New Roman"/>
          <w:sz w:val="28"/>
          <w:szCs w:val="28"/>
        </w:rPr>
        <w:t>;</w:t>
      </w:r>
    </w:p>
    <w:p w:rsidR="00E53743" w:rsidRPr="0074495D"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конструирует модель по заданному прототипу</w:t>
      </w:r>
      <w:r w:rsidR="006C7538" w:rsidRPr="0074495D">
        <w:rPr>
          <w:rFonts w:ascii="Times New Roman" w:hAnsi="Times New Roman"/>
          <w:sz w:val="28"/>
          <w:szCs w:val="28"/>
        </w:rPr>
        <w:t>;</w:t>
      </w:r>
    </w:p>
    <w:p w:rsidR="00E53743" w:rsidRPr="0074495D"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осуществляет корректное применение / хранение произвольно заданного продукта на основе информации производителя (инструкции, памятки, этикетки)</w:t>
      </w:r>
      <w:r w:rsidR="006C7538" w:rsidRPr="0074495D">
        <w:rPr>
          <w:rFonts w:ascii="Times New Roman" w:hAnsi="Times New Roman"/>
          <w:sz w:val="28"/>
          <w:szCs w:val="28"/>
        </w:rPr>
        <w:t>;</w:t>
      </w:r>
    </w:p>
    <w:p w:rsidR="00E53743" w:rsidRPr="0074495D"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изучения потребностей ближайшего социального окружения на основе самостоятельно разработанной программы</w:t>
      </w:r>
      <w:r w:rsidR="00523BF1" w:rsidRPr="0074495D">
        <w:rPr>
          <w:rFonts w:ascii="Times New Roman" w:hAnsi="Times New Roman"/>
          <w:sz w:val="28"/>
          <w:szCs w:val="28"/>
        </w:rPr>
        <w:t>;</w:t>
      </w:r>
    </w:p>
    <w:p w:rsidR="00E53743" w:rsidRPr="0074495D"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проведения испытания, анализа, модернизации модели</w:t>
      </w:r>
      <w:r w:rsidR="00523BF1" w:rsidRPr="0074495D">
        <w:rPr>
          <w:rFonts w:ascii="Times New Roman" w:hAnsi="Times New Roman"/>
          <w:sz w:val="28"/>
          <w:szCs w:val="28"/>
        </w:rPr>
        <w:t>;</w:t>
      </w:r>
    </w:p>
    <w:p w:rsidR="00E53743" w:rsidRPr="0074495D"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разработки оригинальных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w:t>
      </w:r>
      <w:r w:rsidR="00523BF1" w:rsidRPr="0074495D">
        <w:rPr>
          <w:rFonts w:ascii="Times New Roman" w:hAnsi="Times New Roman"/>
          <w:sz w:val="28"/>
          <w:szCs w:val="28"/>
        </w:rPr>
        <w:t>;</w:t>
      </w:r>
    </w:p>
    <w:p w:rsidR="00E53743" w:rsidRPr="0074495D"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изготовления информационного продукта по заданному алгоритму</w:t>
      </w:r>
      <w:r w:rsidR="00523BF1" w:rsidRPr="0074495D">
        <w:rPr>
          <w:rFonts w:ascii="Times New Roman" w:hAnsi="Times New Roman"/>
          <w:sz w:val="28"/>
          <w:szCs w:val="28"/>
        </w:rPr>
        <w:t>;</w:t>
      </w:r>
    </w:p>
    <w:p w:rsidR="00E53743" w:rsidRPr="0074495D"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изготовления материального продукта на основе технологической документации с применением элементарных (не требующих регулирования) рабочих инструментов</w:t>
      </w:r>
      <w:r w:rsidR="00523BF1" w:rsidRPr="0074495D">
        <w:rPr>
          <w:rFonts w:ascii="Times New Roman" w:hAnsi="Times New Roman"/>
          <w:sz w:val="28"/>
          <w:szCs w:val="28"/>
        </w:rPr>
        <w:t>;</w:t>
      </w:r>
    </w:p>
    <w:p w:rsidR="00E53743" w:rsidRPr="0074495D"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разработки или оптимизации и введение технологии на примере организации д</w:t>
      </w:r>
      <w:r w:rsidR="00243C14" w:rsidRPr="0074495D">
        <w:rPr>
          <w:rFonts w:ascii="Times New Roman" w:hAnsi="Times New Roman"/>
          <w:sz w:val="28"/>
          <w:szCs w:val="28"/>
        </w:rPr>
        <w:t>ействий и взаимодействия в быту.</w:t>
      </w:r>
    </w:p>
    <w:p w:rsidR="00E53743" w:rsidRPr="0074495D" w:rsidRDefault="00E53743" w:rsidP="00941C6C">
      <w:pPr>
        <w:tabs>
          <w:tab w:val="left" w:pos="851"/>
        </w:tabs>
        <w:spacing w:after="0" w:line="360" w:lineRule="auto"/>
        <w:ind w:firstLine="709"/>
        <w:jc w:val="both"/>
        <w:rPr>
          <w:rFonts w:ascii="Times New Roman" w:hAnsi="Times New Roman"/>
          <w:b/>
          <w:sz w:val="28"/>
          <w:szCs w:val="28"/>
        </w:rPr>
      </w:pPr>
      <w:r w:rsidRPr="0074495D">
        <w:rPr>
          <w:rFonts w:ascii="Times New Roman" w:hAnsi="Times New Roman"/>
          <w:b/>
          <w:sz w:val="28"/>
          <w:szCs w:val="28"/>
        </w:rPr>
        <w:t>6 класс</w:t>
      </w:r>
    </w:p>
    <w:p w:rsidR="00E53743" w:rsidRPr="0074495D" w:rsidRDefault="00E53743" w:rsidP="00941C6C">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По завершении учебного года обучающийся:</w:t>
      </w:r>
    </w:p>
    <w:p w:rsidR="00E53743" w:rsidRPr="0074495D" w:rsidRDefault="00E53743" w:rsidP="00496ECF">
      <w:pPr>
        <w:numPr>
          <w:ilvl w:val="1"/>
          <w:numId w:val="62"/>
        </w:numPr>
        <w:tabs>
          <w:tab w:val="left" w:pos="426"/>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называет и характеризует актуальные технологии возведения зданий и сооружений, профессии в области строительства, характеризует строительную отрасль региона проживания</w:t>
      </w:r>
      <w:r w:rsidR="00523BF1" w:rsidRPr="0074495D">
        <w:rPr>
          <w:rFonts w:ascii="Times New Roman" w:hAnsi="Times New Roman"/>
          <w:sz w:val="28"/>
          <w:szCs w:val="28"/>
        </w:rPr>
        <w:t>;</w:t>
      </w:r>
    </w:p>
    <w:p w:rsidR="00E53743" w:rsidRPr="0074495D" w:rsidRDefault="00E53743" w:rsidP="00496ECF">
      <w:pPr>
        <w:numPr>
          <w:ilvl w:val="1"/>
          <w:numId w:val="62"/>
        </w:numPr>
        <w:tabs>
          <w:tab w:val="left" w:pos="426"/>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описывает жизненный цикл технологии, приводя примеры</w:t>
      </w:r>
      <w:r w:rsidR="00523BF1" w:rsidRPr="0074495D">
        <w:rPr>
          <w:rFonts w:ascii="Times New Roman" w:hAnsi="Times New Roman"/>
          <w:sz w:val="28"/>
          <w:szCs w:val="28"/>
        </w:rPr>
        <w:t>;</w:t>
      </w:r>
    </w:p>
    <w:p w:rsidR="00E53743" w:rsidRPr="0074495D" w:rsidRDefault="00E53743" w:rsidP="00496ECF">
      <w:pPr>
        <w:numPr>
          <w:ilvl w:val="1"/>
          <w:numId w:val="62"/>
        </w:numPr>
        <w:tabs>
          <w:tab w:val="left" w:pos="426"/>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оперирует понятием «технологическая система» при описании средств удовлетворения потребностей человека</w:t>
      </w:r>
      <w:r w:rsidR="00523BF1" w:rsidRPr="0074495D">
        <w:rPr>
          <w:rFonts w:ascii="Times New Roman" w:hAnsi="Times New Roman"/>
          <w:sz w:val="28"/>
          <w:szCs w:val="28"/>
        </w:rPr>
        <w:t>;</w:t>
      </w:r>
    </w:p>
    <w:p w:rsidR="00E53743" w:rsidRPr="0074495D" w:rsidRDefault="00E53743" w:rsidP="00496ECF">
      <w:pPr>
        <w:numPr>
          <w:ilvl w:val="1"/>
          <w:numId w:val="62"/>
        </w:numPr>
        <w:tabs>
          <w:tab w:val="left" w:pos="426"/>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проводит морфологический и функциональный анализ технологической системы</w:t>
      </w:r>
      <w:r w:rsidR="00523BF1" w:rsidRPr="0074495D">
        <w:rPr>
          <w:rFonts w:ascii="Times New Roman" w:hAnsi="Times New Roman"/>
          <w:sz w:val="28"/>
          <w:szCs w:val="28"/>
        </w:rPr>
        <w:t>;</w:t>
      </w:r>
    </w:p>
    <w:p w:rsidR="00E53743" w:rsidRPr="0074495D" w:rsidRDefault="00E53743" w:rsidP="00496ECF">
      <w:pPr>
        <w:numPr>
          <w:ilvl w:val="1"/>
          <w:numId w:val="62"/>
        </w:numPr>
        <w:tabs>
          <w:tab w:val="left" w:pos="426"/>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проводит анализ технологической системы – надсистемы – подсистемы в процессе проектирования продукта</w:t>
      </w:r>
      <w:r w:rsidR="00523BF1" w:rsidRPr="0074495D">
        <w:rPr>
          <w:rFonts w:ascii="Times New Roman" w:hAnsi="Times New Roman"/>
          <w:sz w:val="28"/>
          <w:szCs w:val="28"/>
        </w:rPr>
        <w:t>;</w:t>
      </w:r>
    </w:p>
    <w:p w:rsidR="00E53743" w:rsidRPr="0074495D" w:rsidRDefault="00E53743" w:rsidP="00496ECF">
      <w:pPr>
        <w:numPr>
          <w:ilvl w:val="1"/>
          <w:numId w:val="62"/>
        </w:numPr>
        <w:tabs>
          <w:tab w:val="left" w:pos="426"/>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читает элементарные чертежи и эскизы</w:t>
      </w:r>
      <w:r w:rsidR="00523BF1" w:rsidRPr="0074495D">
        <w:rPr>
          <w:rFonts w:ascii="Times New Roman" w:hAnsi="Times New Roman"/>
          <w:sz w:val="28"/>
          <w:szCs w:val="28"/>
        </w:rPr>
        <w:t>;</w:t>
      </w:r>
    </w:p>
    <w:p w:rsidR="00523BF1" w:rsidRPr="0074495D" w:rsidRDefault="00E53743" w:rsidP="00496ECF">
      <w:pPr>
        <w:numPr>
          <w:ilvl w:val="1"/>
          <w:numId w:val="62"/>
        </w:numPr>
        <w:tabs>
          <w:tab w:val="left" w:pos="426"/>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выполняет эскизы механизмов, интерьера</w:t>
      </w:r>
      <w:r w:rsidR="00523BF1" w:rsidRPr="0074495D">
        <w:rPr>
          <w:rFonts w:ascii="Times New Roman" w:hAnsi="Times New Roman"/>
          <w:sz w:val="28"/>
          <w:szCs w:val="28"/>
        </w:rPr>
        <w:t>;</w:t>
      </w:r>
    </w:p>
    <w:p w:rsidR="00E53743" w:rsidRPr="0074495D" w:rsidRDefault="00E53743" w:rsidP="00496ECF">
      <w:pPr>
        <w:numPr>
          <w:ilvl w:val="1"/>
          <w:numId w:val="62"/>
        </w:numPr>
        <w:tabs>
          <w:tab w:val="left" w:pos="426"/>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освоил техники обработки материалов (по выбору обучающегося в соответствии с содержанием проектной деятельности)</w:t>
      </w:r>
      <w:r w:rsidR="00523BF1" w:rsidRPr="0074495D">
        <w:rPr>
          <w:rFonts w:ascii="Times New Roman" w:hAnsi="Times New Roman"/>
          <w:sz w:val="28"/>
          <w:szCs w:val="28"/>
        </w:rPr>
        <w:t>;</w:t>
      </w:r>
    </w:p>
    <w:p w:rsidR="00E53743" w:rsidRPr="0074495D" w:rsidRDefault="00E53743" w:rsidP="00496ECF">
      <w:pPr>
        <w:numPr>
          <w:ilvl w:val="1"/>
          <w:numId w:val="62"/>
        </w:numPr>
        <w:tabs>
          <w:tab w:val="left" w:pos="426"/>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применяет простые механизмы для решения поставленных задач по модернизации / проектированию технологических систем</w:t>
      </w:r>
      <w:r w:rsidR="00523BF1" w:rsidRPr="0074495D">
        <w:rPr>
          <w:rFonts w:ascii="Times New Roman" w:hAnsi="Times New Roman"/>
          <w:sz w:val="28"/>
          <w:szCs w:val="28"/>
        </w:rPr>
        <w:t>;</w:t>
      </w:r>
    </w:p>
    <w:p w:rsidR="00E53743" w:rsidRPr="0074495D" w:rsidRDefault="00E53743" w:rsidP="00496ECF">
      <w:pPr>
        <w:numPr>
          <w:ilvl w:val="1"/>
          <w:numId w:val="62"/>
        </w:numPr>
        <w:tabs>
          <w:tab w:val="left" w:pos="426"/>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строит модель механизма, состоящего из нескольких простых механизмов по кинематической схеме</w:t>
      </w:r>
      <w:r w:rsidR="00523BF1" w:rsidRPr="0074495D">
        <w:rPr>
          <w:rFonts w:ascii="Times New Roman" w:hAnsi="Times New Roman"/>
          <w:sz w:val="28"/>
          <w:szCs w:val="28"/>
        </w:rPr>
        <w:t>;</w:t>
      </w:r>
    </w:p>
    <w:p w:rsidR="00E53743" w:rsidRPr="0074495D" w:rsidRDefault="00E53743" w:rsidP="00496ECF">
      <w:pPr>
        <w:numPr>
          <w:ilvl w:val="1"/>
          <w:numId w:val="62"/>
        </w:numPr>
        <w:tabs>
          <w:tab w:val="left" w:pos="426"/>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исследования способов жизнеобеспечения и состояния жилых зданий микрорайона / поселения</w:t>
      </w:r>
      <w:r w:rsidR="00523BF1" w:rsidRPr="0074495D">
        <w:rPr>
          <w:rFonts w:ascii="Times New Roman" w:hAnsi="Times New Roman"/>
          <w:sz w:val="28"/>
          <w:szCs w:val="28"/>
        </w:rPr>
        <w:t>;</w:t>
      </w:r>
    </w:p>
    <w:p w:rsidR="00E53743" w:rsidRPr="0074495D" w:rsidRDefault="00E53743" w:rsidP="00496ECF">
      <w:pPr>
        <w:numPr>
          <w:ilvl w:val="1"/>
          <w:numId w:val="62"/>
        </w:numPr>
        <w:tabs>
          <w:tab w:val="left" w:pos="426"/>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решения задач на взаимодействие со службами ЖКХ</w:t>
      </w:r>
      <w:r w:rsidR="00523BF1" w:rsidRPr="0074495D">
        <w:rPr>
          <w:rFonts w:ascii="Times New Roman" w:hAnsi="Times New Roman"/>
          <w:sz w:val="28"/>
          <w:szCs w:val="28"/>
        </w:rPr>
        <w:t>;</w:t>
      </w:r>
    </w:p>
    <w:p w:rsidR="00E53743" w:rsidRPr="0074495D" w:rsidRDefault="00E53743" w:rsidP="00496ECF">
      <w:pPr>
        <w:numPr>
          <w:ilvl w:val="1"/>
          <w:numId w:val="62"/>
        </w:numPr>
        <w:tabs>
          <w:tab w:val="left" w:pos="426"/>
          <w:tab w:val="left" w:pos="993"/>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опыт мониторинга развития технологий произвольно избранной отрасли, удовлетворяющих произвольно избранную группу потребностей на основе работы с информационными источниками различных видов</w:t>
      </w:r>
      <w:r w:rsidR="00523BF1" w:rsidRPr="0074495D">
        <w:rPr>
          <w:rFonts w:ascii="Times New Roman" w:hAnsi="Times New Roman"/>
          <w:sz w:val="28"/>
          <w:szCs w:val="28"/>
        </w:rPr>
        <w:t>;</w:t>
      </w:r>
    </w:p>
    <w:p w:rsidR="00E53743" w:rsidRPr="0074495D" w:rsidRDefault="00E53743" w:rsidP="00496ECF">
      <w:pPr>
        <w:numPr>
          <w:ilvl w:val="1"/>
          <w:numId w:val="62"/>
        </w:numPr>
        <w:tabs>
          <w:tab w:val="left" w:pos="426"/>
          <w:tab w:val="left" w:pos="993"/>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модификации механизмов (на основе технической документации) для получения заданных свойств (решение задачи)</w:t>
      </w:r>
      <w:r w:rsidR="00523BF1" w:rsidRPr="0074495D">
        <w:rPr>
          <w:rFonts w:ascii="Times New Roman" w:hAnsi="Times New Roman"/>
          <w:sz w:val="28"/>
          <w:szCs w:val="28"/>
        </w:rPr>
        <w:t>;</w:t>
      </w:r>
    </w:p>
    <w:p w:rsidR="00E53743" w:rsidRPr="0074495D" w:rsidRDefault="00E53743" w:rsidP="00496ECF">
      <w:pPr>
        <w:numPr>
          <w:ilvl w:val="1"/>
          <w:numId w:val="62"/>
        </w:numPr>
        <w:tabs>
          <w:tab w:val="left" w:pos="426"/>
          <w:tab w:val="left" w:pos="993"/>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планирования (разработки) получения материального продукта в соответствии с собственными задачами (включая моделирование и разработку документации) или на основе самостоятельно провед</w:t>
      </w:r>
      <w:r w:rsidR="00245F1D" w:rsidRPr="0074495D">
        <w:rPr>
          <w:rFonts w:ascii="Times New Roman" w:hAnsi="Times New Roman"/>
          <w:sz w:val="28"/>
          <w:szCs w:val="28"/>
        </w:rPr>
        <w:t>е</w:t>
      </w:r>
      <w:r w:rsidRPr="0074495D">
        <w:rPr>
          <w:rFonts w:ascii="Times New Roman" w:hAnsi="Times New Roman"/>
          <w:sz w:val="28"/>
          <w:szCs w:val="28"/>
        </w:rPr>
        <w:t>нных исследований потребительских интересов.</w:t>
      </w:r>
    </w:p>
    <w:p w:rsidR="00E53743" w:rsidRPr="0074495D" w:rsidRDefault="00E53743" w:rsidP="00941C6C">
      <w:pPr>
        <w:tabs>
          <w:tab w:val="left" w:pos="851"/>
        </w:tabs>
        <w:spacing w:after="0" w:line="360" w:lineRule="auto"/>
        <w:ind w:firstLine="709"/>
        <w:jc w:val="both"/>
        <w:rPr>
          <w:rFonts w:ascii="Times New Roman" w:hAnsi="Times New Roman"/>
          <w:b/>
          <w:sz w:val="28"/>
          <w:szCs w:val="28"/>
        </w:rPr>
      </w:pPr>
      <w:r w:rsidRPr="0074495D">
        <w:rPr>
          <w:rFonts w:ascii="Times New Roman" w:hAnsi="Times New Roman"/>
          <w:b/>
          <w:sz w:val="28"/>
          <w:szCs w:val="28"/>
        </w:rPr>
        <w:lastRenderedPageBreak/>
        <w:t>7 класс</w:t>
      </w:r>
    </w:p>
    <w:p w:rsidR="00E53743" w:rsidRPr="0074495D" w:rsidRDefault="00E53743" w:rsidP="00941C6C">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По завершении учебного года обучающийся:</w:t>
      </w:r>
    </w:p>
    <w:p w:rsidR="00E53743" w:rsidRPr="0074495D" w:rsidRDefault="00E53743" w:rsidP="00496ECF">
      <w:pPr>
        <w:numPr>
          <w:ilvl w:val="1"/>
          <w:numId w:val="62"/>
        </w:numPr>
        <w:tabs>
          <w:tab w:val="left" w:pos="993"/>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называет и характеризует актуальные и перспективные технологии в области энергетики, характеризует профессии в сфере энергетики, энергетику региона проживания</w:t>
      </w:r>
      <w:r w:rsidR="00523BF1" w:rsidRPr="0074495D">
        <w:rPr>
          <w:rFonts w:ascii="Times New Roman" w:hAnsi="Times New Roman"/>
          <w:sz w:val="28"/>
          <w:szCs w:val="28"/>
        </w:rPr>
        <w:t>;</w:t>
      </w:r>
    </w:p>
    <w:p w:rsidR="00E53743" w:rsidRPr="0074495D" w:rsidRDefault="00E53743" w:rsidP="00496ECF">
      <w:pPr>
        <w:numPr>
          <w:ilvl w:val="1"/>
          <w:numId w:val="62"/>
        </w:numPr>
        <w:tabs>
          <w:tab w:val="left" w:pos="993"/>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называет и характеризует актуальные и перспективные информационные технологии, характеризует профессии в сфере информационных технологий</w:t>
      </w:r>
      <w:r w:rsidR="00523BF1" w:rsidRPr="0074495D">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характеризует автоматизацию производства на примере региона проживания, профессии, обслуживающие автоматизированные производства, приводит произвольные примеры автоматизации в деятельности представителей различных профессий</w:t>
      </w:r>
      <w:r w:rsidR="00523BF1" w:rsidRPr="0074495D">
        <w:rPr>
          <w:rFonts w:ascii="Times New Roman" w:hAnsi="Times New Roman"/>
          <w:sz w:val="28"/>
          <w:szCs w:val="28"/>
        </w:rPr>
        <w:t>;</w:t>
      </w:r>
    </w:p>
    <w:p w:rsidR="00E53743" w:rsidRPr="0074495D" w:rsidRDefault="00E53743" w:rsidP="00496ECF">
      <w:pPr>
        <w:numPr>
          <w:ilvl w:val="1"/>
          <w:numId w:val="62"/>
        </w:numPr>
        <w:tabs>
          <w:tab w:val="left" w:pos="993"/>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перечисляет, характеризует и распознает устройства для накопления энергии, для передачи энергии</w:t>
      </w:r>
      <w:r w:rsidR="00523BF1" w:rsidRPr="0074495D">
        <w:rPr>
          <w:rFonts w:ascii="Times New Roman" w:hAnsi="Times New Roman"/>
          <w:sz w:val="28"/>
          <w:szCs w:val="28"/>
        </w:rPr>
        <w:t>;</w:t>
      </w:r>
    </w:p>
    <w:p w:rsidR="00E53743" w:rsidRPr="0074495D" w:rsidRDefault="00E53743" w:rsidP="00496ECF">
      <w:pPr>
        <w:numPr>
          <w:ilvl w:val="1"/>
          <w:numId w:val="62"/>
        </w:numPr>
        <w:tabs>
          <w:tab w:val="left" w:pos="993"/>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объясняет понятие «машина», характеризует технологические системы, преобразующие энергию в вид, необходимый потребителю</w:t>
      </w:r>
      <w:r w:rsidR="00523BF1" w:rsidRPr="0074495D">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объясняет сущность управления в технологических системах, характеризует автоматические и саморегулируемые системы</w:t>
      </w:r>
      <w:r w:rsidR="00523BF1" w:rsidRPr="0074495D">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осуществляет сборку электрических цепей по электрической схеме, проводит анализ неполадок электрической цепи</w:t>
      </w:r>
      <w:r w:rsidR="00523BF1" w:rsidRPr="0074495D">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осуществляет модификацию заданной электрической цепи в соответствии с поставленной задачей, конструирование электрических цепей в соответствии с поставленной задачей</w:t>
      </w:r>
      <w:r w:rsidR="00523BF1" w:rsidRPr="0074495D">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выполняет базовые операции редактора компьютерного тр</w:t>
      </w:r>
      <w:r w:rsidR="00245F1D" w:rsidRPr="0074495D">
        <w:rPr>
          <w:rFonts w:ascii="Times New Roman" w:hAnsi="Times New Roman"/>
          <w:sz w:val="28"/>
          <w:szCs w:val="28"/>
        </w:rPr>
        <w:t>е</w:t>
      </w:r>
      <w:r w:rsidRPr="0074495D">
        <w:rPr>
          <w:rFonts w:ascii="Times New Roman" w:hAnsi="Times New Roman"/>
          <w:sz w:val="28"/>
          <w:szCs w:val="28"/>
        </w:rPr>
        <w:t>хмерного проектирования (на выбор образовательной организации)</w:t>
      </w:r>
      <w:r w:rsidR="00523BF1" w:rsidRPr="0074495D">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конструирует простые системы с обратной связью на основе технических конструкторов</w:t>
      </w:r>
      <w:r w:rsidR="00523BF1" w:rsidRPr="0074495D">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следует технологии, в том числе, в процессе изготовления субъективно нового продукта</w:t>
      </w:r>
      <w:r w:rsidR="00523BF1" w:rsidRPr="0074495D">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получил и проанализировал опыт разработки проекта освещения выбранного помещения, включая отбор конкретных приборов, составление схемы электропроводки</w:t>
      </w:r>
      <w:r w:rsidR="00523BF1" w:rsidRPr="0074495D">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разработки и создания изделия средствами учебного станка, управляемого программой компьютерного тр</w:t>
      </w:r>
      <w:r w:rsidR="00245F1D" w:rsidRPr="0074495D">
        <w:rPr>
          <w:rFonts w:ascii="Times New Roman" w:hAnsi="Times New Roman"/>
          <w:sz w:val="28"/>
          <w:szCs w:val="28"/>
        </w:rPr>
        <w:t>е</w:t>
      </w:r>
      <w:r w:rsidRPr="0074495D">
        <w:rPr>
          <w:rFonts w:ascii="Times New Roman" w:hAnsi="Times New Roman"/>
          <w:sz w:val="28"/>
          <w:szCs w:val="28"/>
        </w:rPr>
        <w:t>хмерного проектирования</w:t>
      </w:r>
      <w:r w:rsidR="00523BF1" w:rsidRPr="0074495D">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оптимизации заданного способа (технологии) получения материального продукта (на основании собственной практики использования этого способа).</w:t>
      </w:r>
    </w:p>
    <w:p w:rsidR="00E53743" w:rsidRPr="0074495D" w:rsidRDefault="00E53743" w:rsidP="001E2A07">
      <w:pPr>
        <w:tabs>
          <w:tab w:val="left" w:pos="851"/>
        </w:tabs>
        <w:spacing w:after="0" w:line="360" w:lineRule="auto"/>
        <w:ind w:firstLine="709"/>
        <w:jc w:val="both"/>
        <w:rPr>
          <w:rFonts w:ascii="Times New Roman" w:hAnsi="Times New Roman"/>
          <w:b/>
          <w:sz w:val="28"/>
          <w:szCs w:val="28"/>
        </w:rPr>
      </w:pPr>
      <w:r w:rsidRPr="0074495D">
        <w:rPr>
          <w:rFonts w:ascii="Times New Roman" w:hAnsi="Times New Roman"/>
          <w:b/>
          <w:sz w:val="28"/>
          <w:szCs w:val="28"/>
        </w:rPr>
        <w:t>8 класс</w:t>
      </w:r>
    </w:p>
    <w:p w:rsidR="00E53743" w:rsidRPr="0074495D" w:rsidRDefault="00E53743" w:rsidP="001E2A07">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По завершении учебного года обучающийся:</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называет и характеризует актуальные и перспективные технологии обработки материалов, технологии получения материалов с заданными свойствами</w:t>
      </w:r>
      <w:r w:rsidR="00523BF1" w:rsidRPr="0074495D">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характеризует современную индустрию питания, в том числе в регионе проживания, и перспективы е</w:t>
      </w:r>
      <w:r w:rsidR="00245F1D" w:rsidRPr="0074495D">
        <w:rPr>
          <w:rFonts w:ascii="Times New Roman" w:hAnsi="Times New Roman"/>
          <w:sz w:val="28"/>
          <w:szCs w:val="28"/>
        </w:rPr>
        <w:t>е</w:t>
      </w:r>
      <w:r w:rsidRPr="0074495D">
        <w:rPr>
          <w:rFonts w:ascii="Times New Roman" w:hAnsi="Times New Roman"/>
          <w:sz w:val="28"/>
          <w:szCs w:val="28"/>
        </w:rPr>
        <w:t xml:space="preserve"> развития</w:t>
      </w:r>
      <w:r w:rsidR="00523BF1" w:rsidRPr="0074495D">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называет и характеризует актуальные и перспективные технологии транспорта</w:t>
      </w:r>
      <w:r w:rsidR="00523BF1" w:rsidRPr="0074495D">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называет характеристики современного рынка труда, описывает цикл жизни профессии, характеризует новые и умирающие профессии, в том числе на предприятиях региона проживания</w:t>
      </w:r>
      <w:r w:rsidR="00F578F2">
        <w:rPr>
          <w:rFonts w:ascii="Times New Roman" w:hAnsi="Times New Roman"/>
          <w:sz w:val="28"/>
          <w:szCs w:val="28"/>
        </w:rPr>
        <w:t>;</w:t>
      </w:r>
    </w:p>
    <w:p w:rsidR="00E53743" w:rsidRPr="0074495D" w:rsidRDefault="00E53743" w:rsidP="00496ECF">
      <w:pPr>
        <w:numPr>
          <w:ilvl w:val="1"/>
          <w:numId w:val="62"/>
        </w:numPr>
        <w:tabs>
          <w:tab w:val="left" w:pos="993"/>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характеризует ситуацию на региональном рынке труда, называет тенденции е</w:t>
      </w:r>
      <w:r w:rsidR="00A23AB5">
        <w:rPr>
          <w:rFonts w:ascii="Times New Roman" w:hAnsi="Times New Roman"/>
          <w:sz w:val="28"/>
          <w:szCs w:val="28"/>
        </w:rPr>
        <w:t>е</w:t>
      </w:r>
      <w:r w:rsidRPr="0074495D">
        <w:rPr>
          <w:rFonts w:ascii="Times New Roman" w:hAnsi="Times New Roman"/>
          <w:sz w:val="28"/>
          <w:szCs w:val="28"/>
        </w:rPr>
        <w:t xml:space="preserve"> развития;</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перечисляет и характеризует виды технической и технологической документации</w:t>
      </w:r>
      <w:r w:rsidR="00F578F2">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характеризует произвольно заданный материал в соответствии с задачей деятельности, называя его свойства (внешний вид, механические, электрические, термические, возможность обработки), экономические характеристики, экологичность (с использованием произвольно избранных источников информации)</w:t>
      </w:r>
      <w:r w:rsidR="00F578F2">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объясняет специфику социальных технологий, пользуясь произвольно избранными примерами, характеризует тенденции развития социальных технологий в 21 веке, характеризует профессии, связанные с реализацией социальных технологий</w:t>
      </w:r>
      <w:r w:rsidR="00F578F2">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разъясняет функции модели и принципы моделирования</w:t>
      </w:r>
      <w:r w:rsidR="00F578F2">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созда</w:t>
      </w:r>
      <w:r w:rsidR="00A23AB5">
        <w:rPr>
          <w:rFonts w:ascii="Times New Roman" w:hAnsi="Times New Roman"/>
          <w:sz w:val="28"/>
          <w:szCs w:val="28"/>
        </w:rPr>
        <w:t>е</w:t>
      </w:r>
      <w:r w:rsidRPr="0074495D">
        <w:rPr>
          <w:rFonts w:ascii="Times New Roman" w:hAnsi="Times New Roman"/>
          <w:sz w:val="28"/>
          <w:szCs w:val="28"/>
        </w:rPr>
        <w:t>т модель, адекватную практической задаче</w:t>
      </w:r>
      <w:r w:rsidR="00F578F2">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отбирает материал в соответствии с техническим решением или по заданным критериям</w:t>
      </w:r>
      <w:r w:rsidR="00F578F2">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составляет рацион питания, адекватный ситуации</w:t>
      </w:r>
      <w:r w:rsidR="00F578F2">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планирует продвижение продукта</w:t>
      </w:r>
      <w:r w:rsidR="00F578F2">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регламентирует заданный процесс в заданной форме</w:t>
      </w:r>
      <w:r w:rsidR="00F578F2">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проводит оценку и испытание полученного продукта</w:t>
      </w:r>
      <w:r w:rsidR="00F578F2">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описывает технологическое решение с помощью текста, рисунков, графического изображения</w:t>
      </w:r>
      <w:r w:rsidR="00F578F2">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лабораторного исследования продуктов питания</w:t>
      </w:r>
      <w:r w:rsidR="00F578F2">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разработки организационного проекта и решения логистических задач</w:t>
      </w:r>
      <w:r w:rsidR="00F578F2">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компьютерного моделирования / проведения виртуального эксперимента по избранной обучающимся характеристике транспортного средства</w:t>
      </w:r>
      <w:r w:rsidR="00F578F2">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выявления проблем транспортной логистики насел</w:t>
      </w:r>
      <w:r w:rsidR="00A23AB5">
        <w:rPr>
          <w:rFonts w:ascii="Times New Roman" w:hAnsi="Times New Roman"/>
          <w:sz w:val="28"/>
          <w:szCs w:val="28"/>
        </w:rPr>
        <w:t>е</w:t>
      </w:r>
      <w:r w:rsidRPr="0074495D">
        <w:rPr>
          <w:rFonts w:ascii="Times New Roman" w:hAnsi="Times New Roman"/>
          <w:sz w:val="28"/>
          <w:szCs w:val="28"/>
        </w:rPr>
        <w:t>нного пункта / трассы на основе самостоятельно спланированного наблюдения</w:t>
      </w:r>
      <w:r w:rsidR="00F578F2">
        <w:rPr>
          <w:rFonts w:ascii="Times New Roman" w:hAnsi="Times New Roman"/>
          <w:sz w:val="28"/>
          <w:szCs w:val="28"/>
        </w:rPr>
        <w:t>;</w:t>
      </w:r>
      <w:r w:rsidRPr="0074495D">
        <w:rPr>
          <w:rFonts w:ascii="Times New Roman" w:hAnsi="Times New Roman"/>
          <w:sz w:val="28"/>
          <w:szCs w:val="28"/>
        </w:rPr>
        <w:t xml:space="preserve"> </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моделирования транспортных потоков</w:t>
      </w:r>
      <w:r w:rsidR="00F578F2">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опыт анализа объявлений, предлагающих работу</w:t>
      </w:r>
      <w:r w:rsidR="00F578F2">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 получил и проанализировал опыт проектирования и изготовления материального продукта на основе технологической документации с </w:t>
      </w:r>
      <w:r w:rsidRPr="0074495D">
        <w:rPr>
          <w:rFonts w:ascii="Times New Roman" w:hAnsi="Times New Roman"/>
          <w:sz w:val="28"/>
          <w:szCs w:val="28"/>
        </w:rPr>
        <w:lastRenderedPageBreak/>
        <w:t>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w:t>
      </w:r>
      <w:r w:rsidR="00F578F2">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создания информационного продукта и его встраивания в заданную оболочку</w:t>
      </w:r>
      <w:r w:rsidR="00F578F2">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разработки (комбинирование, изменение параметров и требований к ресурсам) технологии получения материального и информационного продукта с заданными свойствами.</w:t>
      </w:r>
    </w:p>
    <w:p w:rsidR="00E53743" w:rsidRPr="0074495D" w:rsidRDefault="00E53743" w:rsidP="001E2A07">
      <w:pPr>
        <w:tabs>
          <w:tab w:val="left" w:pos="851"/>
        </w:tabs>
        <w:spacing w:after="0" w:line="360" w:lineRule="auto"/>
        <w:ind w:firstLine="851"/>
        <w:jc w:val="both"/>
        <w:rPr>
          <w:rFonts w:ascii="Times New Roman" w:hAnsi="Times New Roman"/>
          <w:b/>
          <w:sz w:val="28"/>
          <w:szCs w:val="28"/>
        </w:rPr>
      </w:pPr>
      <w:r w:rsidRPr="0074495D">
        <w:rPr>
          <w:rFonts w:ascii="Times New Roman" w:hAnsi="Times New Roman"/>
          <w:b/>
          <w:sz w:val="28"/>
          <w:szCs w:val="28"/>
        </w:rPr>
        <w:t xml:space="preserve">9 класс </w:t>
      </w:r>
    </w:p>
    <w:p w:rsidR="00E53743" w:rsidRPr="0074495D" w:rsidRDefault="00E53743" w:rsidP="001E2A07">
      <w:pPr>
        <w:tabs>
          <w:tab w:val="left" w:pos="851"/>
        </w:tabs>
        <w:spacing w:after="0" w:line="360" w:lineRule="auto"/>
        <w:ind w:firstLine="851"/>
        <w:jc w:val="both"/>
        <w:rPr>
          <w:rFonts w:ascii="Times New Roman" w:hAnsi="Times New Roman"/>
          <w:sz w:val="28"/>
          <w:szCs w:val="28"/>
        </w:rPr>
      </w:pPr>
      <w:r w:rsidRPr="0074495D">
        <w:rPr>
          <w:rFonts w:ascii="Times New Roman" w:hAnsi="Times New Roman"/>
          <w:sz w:val="28"/>
          <w:szCs w:val="28"/>
        </w:rPr>
        <w:t>По завершении учебного года обучающийся:</w:t>
      </w:r>
    </w:p>
    <w:p w:rsidR="00E53743" w:rsidRPr="0074495D" w:rsidRDefault="00E53743" w:rsidP="00496ECF">
      <w:pPr>
        <w:numPr>
          <w:ilvl w:val="1"/>
          <w:numId w:val="62"/>
        </w:numPr>
        <w:tabs>
          <w:tab w:val="left" w:pos="426"/>
          <w:tab w:val="left" w:pos="993"/>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называет и характеризует актуальные и перспективные медицинские технологии,  </w:t>
      </w:r>
    </w:p>
    <w:p w:rsidR="00E53743" w:rsidRPr="0074495D" w:rsidRDefault="00E53743" w:rsidP="00496ECF">
      <w:pPr>
        <w:numPr>
          <w:ilvl w:val="1"/>
          <w:numId w:val="62"/>
        </w:numPr>
        <w:tabs>
          <w:tab w:val="left" w:pos="426"/>
          <w:tab w:val="left" w:pos="993"/>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называет и характеризует технологии в области электроники, тенденции их развития и новые продукты на их основе,</w:t>
      </w:r>
    </w:p>
    <w:p w:rsidR="00E53743" w:rsidRPr="0074495D" w:rsidRDefault="00E53743" w:rsidP="00496ECF">
      <w:pPr>
        <w:numPr>
          <w:ilvl w:val="1"/>
          <w:numId w:val="62"/>
        </w:numPr>
        <w:tabs>
          <w:tab w:val="left" w:pos="426"/>
          <w:tab w:val="left" w:pos="993"/>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объясняет закономерности технологического развития цивилизации,</w:t>
      </w:r>
    </w:p>
    <w:p w:rsidR="00E53743" w:rsidRPr="0074495D" w:rsidRDefault="00E53743" w:rsidP="00496ECF">
      <w:pPr>
        <w:numPr>
          <w:ilvl w:val="1"/>
          <w:numId w:val="62"/>
        </w:numPr>
        <w:tabs>
          <w:tab w:val="left" w:pos="426"/>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разъясняет социальное значение групп профессий, востребованных на региональном рынке труда,</w:t>
      </w:r>
    </w:p>
    <w:p w:rsidR="00E53743" w:rsidRPr="0074495D" w:rsidRDefault="00E53743" w:rsidP="00496ECF">
      <w:pPr>
        <w:numPr>
          <w:ilvl w:val="1"/>
          <w:numId w:val="62"/>
        </w:numPr>
        <w:tabs>
          <w:tab w:val="left" w:pos="426"/>
          <w:tab w:val="left" w:pos="993"/>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оценивает условия использования технологии в том числе с позиций экологической защищ</w:t>
      </w:r>
      <w:r w:rsidR="00A23AB5">
        <w:rPr>
          <w:rFonts w:ascii="Times New Roman" w:hAnsi="Times New Roman"/>
          <w:sz w:val="28"/>
          <w:szCs w:val="28"/>
        </w:rPr>
        <w:t>е</w:t>
      </w:r>
      <w:r w:rsidRPr="0074495D">
        <w:rPr>
          <w:rFonts w:ascii="Times New Roman" w:hAnsi="Times New Roman"/>
          <w:sz w:val="28"/>
          <w:szCs w:val="28"/>
        </w:rPr>
        <w:t>нности,</w:t>
      </w:r>
    </w:p>
    <w:p w:rsidR="00E53743" w:rsidRPr="0074495D" w:rsidRDefault="00E53743" w:rsidP="00496ECF">
      <w:pPr>
        <w:numPr>
          <w:ilvl w:val="1"/>
          <w:numId w:val="62"/>
        </w:numPr>
        <w:tabs>
          <w:tab w:val="left" w:pos="426"/>
          <w:tab w:val="left" w:pos="993"/>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прогнозирует по известной технологии выходы (характеристики продукта) в зависимости от изменения входов / параметров / ресурсов, проверяет прогнозы опытно-экспериментальным пут</w:t>
      </w:r>
      <w:r w:rsidR="00A23AB5">
        <w:rPr>
          <w:rFonts w:ascii="Times New Roman" w:hAnsi="Times New Roman"/>
          <w:sz w:val="28"/>
          <w:szCs w:val="28"/>
        </w:rPr>
        <w:t>е</w:t>
      </w:r>
      <w:r w:rsidRPr="0074495D">
        <w:rPr>
          <w:rFonts w:ascii="Times New Roman" w:hAnsi="Times New Roman"/>
          <w:sz w:val="28"/>
          <w:szCs w:val="28"/>
        </w:rPr>
        <w:t>м, в том числе самостоятельно планируя такого рода эксперименты,</w:t>
      </w:r>
    </w:p>
    <w:p w:rsidR="00E53743" w:rsidRPr="0074495D" w:rsidRDefault="00E53743" w:rsidP="00496ECF">
      <w:pPr>
        <w:numPr>
          <w:ilvl w:val="1"/>
          <w:numId w:val="62"/>
        </w:numPr>
        <w:tabs>
          <w:tab w:val="left" w:pos="426"/>
          <w:tab w:val="left" w:pos="993"/>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анализирует возможные технологические решения, определяет их достоинства и недостатки в контексте заданной ситуации, </w:t>
      </w:r>
    </w:p>
    <w:p w:rsidR="00E53743" w:rsidRPr="0074495D" w:rsidRDefault="00E53743" w:rsidP="00496ECF">
      <w:pPr>
        <w:numPr>
          <w:ilvl w:val="1"/>
          <w:numId w:val="62"/>
        </w:numPr>
        <w:tabs>
          <w:tab w:val="left" w:pos="426"/>
          <w:tab w:val="left" w:pos="993"/>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 зависимости от ситуации оптимизирует базовые технологии (затратность – качество), проводит анализ альтернативных ресурсов, соединяет в единый план несколько технологий без их видоизменения для получения сложносоставного материального или информационного продукта,</w:t>
      </w:r>
    </w:p>
    <w:p w:rsidR="00E53743" w:rsidRPr="0074495D" w:rsidRDefault="00E53743" w:rsidP="00496ECF">
      <w:pPr>
        <w:numPr>
          <w:ilvl w:val="1"/>
          <w:numId w:val="62"/>
        </w:numPr>
        <w:tabs>
          <w:tab w:val="left" w:pos="426"/>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анализирует результаты и последствия своих решений, связанных с выбором и реализацией собственной образовательной траектории,</w:t>
      </w:r>
    </w:p>
    <w:p w:rsidR="00E53743" w:rsidRPr="0074495D" w:rsidRDefault="00E53743" w:rsidP="00496ECF">
      <w:pPr>
        <w:numPr>
          <w:ilvl w:val="1"/>
          <w:numId w:val="62"/>
        </w:numPr>
        <w:tabs>
          <w:tab w:val="left" w:pos="426"/>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анализирует свои возможности и предпочтения, связанные с освоением определ</w:t>
      </w:r>
      <w:r w:rsidR="00A23AB5">
        <w:rPr>
          <w:rFonts w:ascii="Times New Roman" w:hAnsi="Times New Roman"/>
          <w:sz w:val="28"/>
          <w:szCs w:val="28"/>
        </w:rPr>
        <w:t>е</w:t>
      </w:r>
      <w:r w:rsidRPr="0074495D">
        <w:rPr>
          <w:rFonts w:ascii="Times New Roman" w:hAnsi="Times New Roman"/>
          <w:sz w:val="28"/>
          <w:szCs w:val="28"/>
        </w:rPr>
        <w:t>нного уровня образовательных программ и реализацией тех или иных видов деятельности,</w:t>
      </w:r>
    </w:p>
    <w:p w:rsidR="00E53743" w:rsidRPr="0074495D" w:rsidRDefault="00E53743" w:rsidP="00496ECF">
      <w:pPr>
        <w:numPr>
          <w:ilvl w:val="1"/>
          <w:numId w:val="62"/>
        </w:numPr>
        <w:tabs>
          <w:tab w:val="left" w:pos="426"/>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наблюдения (изучения), ознакомления с современными производствами в сферах медицины, производства и обработки материалов, машиностроения, производства продуктов питания, сервиса, информационной сфере и деятельностью занятых в них работников,</w:t>
      </w:r>
    </w:p>
    <w:p w:rsidR="00E53743" w:rsidRPr="0074495D" w:rsidRDefault="00E53743" w:rsidP="00496ECF">
      <w:pPr>
        <w:numPr>
          <w:ilvl w:val="1"/>
          <w:numId w:val="62"/>
        </w:numPr>
        <w:tabs>
          <w:tab w:val="left" w:pos="426"/>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опыт поиска, извлечения, структурирования и обработки информации о перспективах развития современных производств в регионе проживания, а также информации об актуальном состоянии и перспективах развития регионального рынка труда,</w:t>
      </w:r>
    </w:p>
    <w:p w:rsidR="00E53743" w:rsidRPr="0074495D" w:rsidRDefault="00E53743" w:rsidP="00496ECF">
      <w:pPr>
        <w:numPr>
          <w:ilvl w:val="1"/>
          <w:numId w:val="62"/>
        </w:numPr>
        <w:tabs>
          <w:tab w:val="left" w:pos="426"/>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предпрофессиональных проб,</w:t>
      </w:r>
    </w:p>
    <w:p w:rsidR="00E53743" w:rsidRPr="0074495D" w:rsidRDefault="00E53743" w:rsidP="00496ECF">
      <w:pPr>
        <w:numPr>
          <w:ilvl w:val="1"/>
          <w:numId w:val="62"/>
        </w:numPr>
        <w:tabs>
          <w:tab w:val="left" w:pos="426"/>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разработки и / или реализации специализированного проекта.</w:t>
      </w:r>
    </w:p>
    <w:p w:rsidR="00B540EE" w:rsidRPr="0074495D" w:rsidRDefault="00B540EE">
      <w:pPr>
        <w:spacing w:after="0" w:line="360" w:lineRule="auto"/>
        <w:ind w:firstLine="709"/>
        <w:jc w:val="both"/>
        <w:rPr>
          <w:rFonts w:ascii="Times New Roman" w:hAnsi="Times New Roman"/>
          <w:sz w:val="28"/>
          <w:szCs w:val="28"/>
        </w:rPr>
      </w:pPr>
    </w:p>
    <w:p w:rsidR="00B540EE" w:rsidRPr="0074495D" w:rsidRDefault="00243C14" w:rsidP="00EA45E1">
      <w:pPr>
        <w:pStyle w:val="4"/>
      </w:pPr>
      <w:bookmarkStart w:id="90" w:name="_Toc409691647"/>
      <w:bookmarkStart w:id="91" w:name="_Toc410653970"/>
      <w:bookmarkStart w:id="92" w:name="_Toc414553156"/>
      <w:r w:rsidRPr="0074495D">
        <w:t>1.2.</w:t>
      </w:r>
      <w:r w:rsidR="00EA45E1" w:rsidRPr="0074495D">
        <w:t>5.16</w:t>
      </w:r>
      <w:r w:rsidRPr="0074495D">
        <w:t xml:space="preserve">. </w:t>
      </w:r>
      <w:r w:rsidR="00B540EE" w:rsidRPr="0074495D">
        <w:t>Физическая культура</w:t>
      </w:r>
      <w:bookmarkEnd w:id="90"/>
      <w:bookmarkEnd w:id="91"/>
      <w:bookmarkEnd w:id="92"/>
    </w:p>
    <w:p w:rsidR="00E53743" w:rsidRPr="0074495D" w:rsidRDefault="00E53743" w:rsidP="001E2A07">
      <w:pPr>
        <w:spacing w:after="0" w:line="360" w:lineRule="auto"/>
        <w:ind w:right="-5"/>
        <w:jc w:val="both"/>
        <w:rPr>
          <w:rFonts w:ascii="Times New Roman" w:hAnsi="Times New Roman"/>
          <w:sz w:val="28"/>
          <w:szCs w:val="28"/>
        </w:rPr>
      </w:pPr>
      <w:r w:rsidRPr="0074495D">
        <w:rPr>
          <w:rFonts w:ascii="Times New Roman" w:hAnsi="Times New Roman"/>
          <w:b/>
          <w:sz w:val="28"/>
          <w:szCs w:val="28"/>
        </w:rPr>
        <w:t xml:space="preserve">Выпускник научится: </w:t>
      </w:r>
    </w:p>
    <w:p w:rsidR="00E53743" w:rsidRPr="0074495D"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обществе;</w:t>
      </w:r>
    </w:p>
    <w:p w:rsidR="00E53743" w:rsidRPr="0074495D"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w:t>
      </w:r>
    </w:p>
    <w:p w:rsidR="00E53743" w:rsidRPr="0074495D"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 xml:space="preserve">раскрывать базовые понятия и термины физической культуры, применять их в процессе совместных занятий физическими упражнениями со </w:t>
      </w:r>
      <w:r w:rsidRPr="0074495D">
        <w:rPr>
          <w:rFonts w:ascii="Times New Roman" w:hAnsi="Times New Roman"/>
          <w:sz w:val="28"/>
          <w:szCs w:val="28"/>
        </w:rPr>
        <w:lastRenderedPageBreak/>
        <w:t>своими сверстниками, излагать с их помощью особенности техники двигательных действий и физических упражнений, развития физических качеств;</w:t>
      </w:r>
    </w:p>
    <w:p w:rsidR="00E53743" w:rsidRPr="0074495D"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разрабатывать содержание самостоятельных занятий с физическими упражнениями, определять их направленность и формулировать задачи, рационально планировать режим дня и учебной недели;</w:t>
      </w:r>
    </w:p>
    <w:p w:rsidR="00E53743" w:rsidRPr="0074495D"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w:t>
      </w:r>
    </w:p>
    <w:p w:rsidR="00E53743" w:rsidRPr="0074495D"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руководствоваться правилами оказания первой помощи при травмах и ушибах во время самостоятельных занятий физическими упражнениями; использовать занятия физической культурой, спортивные игры и спортивные соревнования для организации индивидуального отдыха и досуга, укрепления собственного здоровья, повышения уровня физических кондиций;</w:t>
      </w:r>
    </w:p>
    <w:p w:rsidR="00E53743" w:rsidRPr="0074495D"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w:t>
      </w:r>
    </w:p>
    <w:p w:rsidR="00E53743" w:rsidRPr="0074495D"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E53743" w:rsidRPr="0074495D"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E53743" w:rsidRPr="0074495D"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w:t>
      </w:r>
    </w:p>
    <w:p w:rsidR="00E53743" w:rsidRPr="0074495D"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lastRenderedPageBreak/>
        <w:t>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w:t>
      </w:r>
    </w:p>
    <w:p w:rsidR="00E53743" w:rsidRPr="0074495D"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 движений);</w:t>
      </w:r>
    </w:p>
    <w:p w:rsidR="00E53743" w:rsidRPr="0074495D"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выполнять акробатические комбинации из числа хорошо освоенных упражнений;</w:t>
      </w:r>
    </w:p>
    <w:p w:rsidR="00E53743" w:rsidRPr="0074495D"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выполнять гимнастические комбинации на спортивных снарядах из числа хорошо освоенных упражнений;</w:t>
      </w:r>
    </w:p>
    <w:p w:rsidR="00E53743" w:rsidRPr="0074495D"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выполнять легкоатлетические упражнения в беге и в прыжках (в длину и высоту);</w:t>
      </w:r>
    </w:p>
    <w:p w:rsidR="00E53743" w:rsidRPr="0074495D"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выполнять спуски и торможения на лыжах с пологого склона;</w:t>
      </w:r>
    </w:p>
    <w:p w:rsidR="00E53743" w:rsidRPr="0074495D"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выполнять основные технические действия и приемы игры в футбол, волейбол, баскетбол в условиях учебной и игровой деятельности;</w:t>
      </w:r>
    </w:p>
    <w:p w:rsidR="00E53743" w:rsidRPr="0074495D"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выполнять передвижения на лыжах различными способами, демонстрировать технику последовательного чередования их в процессе прохождения тренировочных дистанций;</w:t>
      </w:r>
    </w:p>
    <w:p w:rsidR="00E53743" w:rsidRPr="0074495D"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выполнять тестовые упражнения для оценки уровня индивидуального развития основных физических качеств.</w:t>
      </w:r>
    </w:p>
    <w:p w:rsidR="00E53743" w:rsidRPr="0074495D" w:rsidRDefault="00E53743" w:rsidP="001E2A07">
      <w:pPr>
        <w:spacing w:after="0" w:line="360" w:lineRule="auto"/>
        <w:ind w:right="-5"/>
        <w:jc w:val="both"/>
        <w:rPr>
          <w:rFonts w:ascii="Times New Roman" w:hAnsi="Times New Roman"/>
          <w:sz w:val="28"/>
          <w:szCs w:val="28"/>
        </w:rPr>
      </w:pPr>
      <w:r w:rsidRPr="0074495D">
        <w:rPr>
          <w:rFonts w:ascii="Times New Roman" w:hAnsi="Times New Roman"/>
          <w:b/>
          <w:sz w:val="28"/>
          <w:szCs w:val="28"/>
        </w:rPr>
        <w:t>Выпускник получит возможность научиться:</w:t>
      </w:r>
    </w:p>
    <w:p w:rsidR="00E53743" w:rsidRPr="0074495D" w:rsidRDefault="00E53743" w:rsidP="00496ECF">
      <w:pPr>
        <w:numPr>
          <w:ilvl w:val="0"/>
          <w:numId w:val="119"/>
        </w:numPr>
        <w:tabs>
          <w:tab w:val="left" w:pos="993"/>
        </w:tabs>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характеризовать цель возрождения Олимпийских игр и роль Пьера де Кубертена в становлении современного олимпийского движения, объяснять смысл символики и ритуалов Олимпийских игр;</w:t>
      </w:r>
    </w:p>
    <w:p w:rsidR="00E53743" w:rsidRPr="0074495D" w:rsidRDefault="00E53743" w:rsidP="00496ECF">
      <w:pPr>
        <w:numPr>
          <w:ilvl w:val="0"/>
          <w:numId w:val="119"/>
        </w:numPr>
        <w:tabs>
          <w:tab w:val="left" w:pos="993"/>
        </w:tabs>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характеризовать исторические вехи развития отечественного спортивного движения, великих спортсменов, принесших славу российскому спорту;</w:t>
      </w:r>
    </w:p>
    <w:p w:rsidR="00E53743" w:rsidRPr="0074495D" w:rsidRDefault="00E53743" w:rsidP="00496ECF">
      <w:pPr>
        <w:numPr>
          <w:ilvl w:val="0"/>
          <w:numId w:val="119"/>
        </w:numPr>
        <w:tabs>
          <w:tab w:val="left" w:pos="993"/>
        </w:tabs>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lastRenderedPageBreak/>
        <w:t>определять признаки положительного влияния занятий физической подготовкой на укрепление здоровья, устанавливать связь между развитием физических качеств и основных систем организма;</w:t>
      </w:r>
    </w:p>
    <w:p w:rsidR="00E53743" w:rsidRPr="0074495D" w:rsidRDefault="00E53743" w:rsidP="00496ECF">
      <w:pPr>
        <w:numPr>
          <w:ilvl w:val="0"/>
          <w:numId w:val="119"/>
        </w:numPr>
        <w:tabs>
          <w:tab w:val="left" w:pos="993"/>
        </w:tabs>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вести дневник по физкультурной деятельности, включать в него оформление планов проведения самостоятельных занятий с физическими упражнениями разной функциональной направленности, данные контроля динамики индивидуального физического развития и физической подготовленности;</w:t>
      </w:r>
    </w:p>
    <w:p w:rsidR="00E53743" w:rsidRPr="0074495D" w:rsidRDefault="00E53743" w:rsidP="00496ECF">
      <w:pPr>
        <w:numPr>
          <w:ilvl w:val="0"/>
          <w:numId w:val="119"/>
        </w:numPr>
        <w:tabs>
          <w:tab w:val="left" w:pos="993"/>
        </w:tabs>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проводить занятия физической культурой с использованием оздоровительной ходьбы и бега, лыжных прогулок и туристических походов, обеспечивать их оздоровительную направленность;</w:t>
      </w:r>
    </w:p>
    <w:p w:rsidR="00E53743" w:rsidRPr="0074495D" w:rsidRDefault="00E53743" w:rsidP="00496ECF">
      <w:pPr>
        <w:numPr>
          <w:ilvl w:val="0"/>
          <w:numId w:val="119"/>
        </w:numPr>
        <w:tabs>
          <w:tab w:val="left" w:pos="993"/>
        </w:tabs>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проводить восстановительные мероприятия с использованием банных процедур и сеансов оздоровительного массажа;</w:t>
      </w:r>
    </w:p>
    <w:p w:rsidR="00E53743" w:rsidRPr="0074495D" w:rsidRDefault="00E53743" w:rsidP="00496ECF">
      <w:pPr>
        <w:numPr>
          <w:ilvl w:val="0"/>
          <w:numId w:val="119"/>
        </w:numPr>
        <w:tabs>
          <w:tab w:val="left" w:pos="993"/>
        </w:tabs>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выполнять комплексы упражнений лечебной физической культуры с учетом имеющихся индивидуальных отклонений в показателях здоровья;</w:t>
      </w:r>
    </w:p>
    <w:p w:rsidR="00E53743" w:rsidRPr="0074495D" w:rsidRDefault="00E53743" w:rsidP="00496ECF">
      <w:pPr>
        <w:numPr>
          <w:ilvl w:val="0"/>
          <w:numId w:val="119"/>
        </w:numPr>
        <w:tabs>
          <w:tab w:val="left" w:pos="993"/>
        </w:tabs>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преодолевать естественные и искусственные препятствия с помощью разнообразных способов лазания, прыжков и бега;</w:t>
      </w:r>
    </w:p>
    <w:p w:rsidR="00E53743" w:rsidRPr="0074495D" w:rsidRDefault="00E53743" w:rsidP="00496ECF">
      <w:pPr>
        <w:numPr>
          <w:ilvl w:val="0"/>
          <w:numId w:val="119"/>
        </w:numPr>
        <w:tabs>
          <w:tab w:val="left" w:pos="993"/>
        </w:tabs>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 xml:space="preserve">осуществлять судейство по одному из осваиваемых видов спорта; </w:t>
      </w:r>
    </w:p>
    <w:p w:rsidR="00E53743" w:rsidRPr="0074495D" w:rsidRDefault="00E53743" w:rsidP="00496ECF">
      <w:pPr>
        <w:numPr>
          <w:ilvl w:val="0"/>
          <w:numId w:val="119"/>
        </w:numPr>
        <w:tabs>
          <w:tab w:val="left" w:pos="993"/>
        </w:tabs>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выполнять тестовые нормативы Всероссийского физкультурно-спортивного комплекса «Готов к труду и обороне»;</w:t>
      </w:r>
    </w:p>
    <w:p w:rsidR="00F962DD" w:rsidRPr="0074495D" w:rsidRDefault="00F962DD" w:rsidP="00496ECF">
      <w:pPr>
        <w:numPr>
          <w:ilvl w:val="0"/>
          <w:numId w:val="119"/>
        </w:numPr>
        <w:tabs>
          <w:tab w:val="left" w:pos="993"/>
        </w:tabs>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выполнять технико-тактические действия национальных видов спорта;</w:t>
      </w:r>
    </w:p>
    <w:p w:rsidR="00E53743" w:rsidRPr="0074495D" w:rsidRDefault="00E53743" w:rsidP="00496ECF">
      <w:pPr>
        <w:numPr>
          <w:ilvl w:val="0"/>
          <w:numId w:val="119"/>
        </w:numPr>
        <w:tabs>
          <w:tab w:val="left" w:pos="993"/>
        </w:tabs>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проплывать учебную дистанцию вольным стилем.</w:t>
      </w:r>
    </w:p>
    <w:p w:rsidR="00B540EE" w:rsidRPr="00475353" w:rsidRDefault="00B540EE">
      <w:pPr>
        <w:spacing w:after="0" w:line="360" w:lineRule="auto"/>
        <w:ind w:firstLine="709"/>
        <w:jc w:val="both"/>
        <w:rPr>
          <w:rFonts w:ascii="Times New Roman" w:hAnsi="Times New Roman"/>
          <w:b/>
          <w:sz w:val="28"/>
          <w:szCs w:val="28"/>
        </w:rPr>
      </w:pPr>
    </w:p>
    <w:p w:rsidR="00B540EE" w:rsidRPr="0074495D" w:rsidRDefault="00523BF1" w:rsidP="00EA45E1">
      <w:pPr>
        <w:pStyle w:val="4"/>
      </w:pPr>
      <w:bookmarkStart w:id="93" w:name="_Toc409691648"/>
      <w:bookmarkStart w:id="94" w:name="_Toc410653971"/>
      <w:bookmarkStart w:id="95" w:name="_Toc414553157"/>
      <w:r w:rsidRPr="0074495D">
        <w:t>1.2.</w:t>
      </w:r>
      <w:r w:rsidR="00EA45E1" w:rsidRPr="0074495D">
        <w:t>5.17</w:t>
      </w:r>
      <w:r w:rsidRPr="0074495D">
        <w:t xml:space="preserve">. </w:t>
      </w:r>
      <w:r w:rsidR="00B540EE" w:rsidRPr="0074495D">
        <w:t>Основы безопасности жизнедеятельности</w:t>
      </w:r>
      <w:bookmarkEnd w:id="93"/>
      <w:bookmarkEnd w:id="94"/>
      <w:bookmarkEnd w:id="95"/>
    </w:p>
    <w:p w:rsidR="00E53743" w:rsidRPr="0074495D" w:rsidRDefault="00E53743" w:rsidP="001E2A07">
      <w:pPr>
        <w:spacing w:after="0" w:line="360" w:lineRule="auto"/>
        <w:ind w:firstLine="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Выпускник научится:</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iCs/>
          <w:sz w:val="28"/>
          <w:szCs w:val="28"/>
        </w:rPr>
      </w:pPr>
      <w:r w:rsidRPr="00475353">
        <w:rPr>
          <w:rFonts w:ascii="Times New Roman" w:hAnsi="Times New Roman"/>
          <w:sz w:val="28"/>
          <w:szCs w:val="28"/>
        </w:rPr>
        <w:t>классифицировать и характеризовать</w:t>
      </w:r>
      <w:r w:rsidRPr="0074495D">
        <w:rPr>
          <w:rFonts w:ascii="Times New Roman" w:hAnsi="Times New Roman"/>
          <w:iCs/>
          <w:sz w:val="28"/>
          <w:szCs w:val="28"/>
        </w:rPr>
        <w:t xml:space="preserve"> условия экологической безопасности;</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iCs/>
          <w:sz w:val="28"/>
          <w:szCs w:val="28"/>
        </w:rPr>
      </w:pPr>
      <w:r w:rsidRPr="0074495D">
        <w:rPr>
          <w:rFonts w:ascii="Times New Roman" w:hAnsi="Times New Roman"/>
          <w:iCs/>
          <w:sz w:val="28"/>
          <w:szCs w:val="28"/>
        </w:rPr>
        <w:lastRenderedPageBreak/>
        <w:t>использовать знания о предельно допустимых концентрациях вредных веществ в атмосфере, воде и почве;</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bCs/>
          <w:iCs/>
          <w:sz w:val="28"/>
          <w:szCs w:val="28"/>
        </w:rPr>
      </w:pPr>
      <w:r w:rsidRPr="0074495D">
        <w:rPr>
          <w:rFonts w:ascii="Times New Roman" w:hAnsi="Times New Roman"/>
          <w:iCs/>
          <w:sz w:val="28"/>
          <w:szCs w:val="28"/>
        </w:rPr>
        <w:t>использовать знания о способах контроля качества окружающей среды и продуктов питания с использованием бытовых приборов;</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безопасно, использовать бытовые приборы контроля качества окружающей среды и продуктов питания;</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безопасно использовать бытовые приборы;</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безопасно использовать средства бытовой химии;</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безопасно использовать средства коммуникации;</w:t>
      </w:r>
    </w:p>
    <w:p w:rsidR="00E53743" w:rsidRPr="00475353"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475353">
        <w:rPr>
          <w:rFonts w:ascii="Times New Roman" w:hAnsi="Times New Roman"/>
          <w:sz w:val="28"/>
          <w:szCs w:val="28"/>
        </w:rPr>
        <w:t>классифицировать и характеризовать опасные ситуации криминогенного характера;</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b/>
          <w:sz w:val="28"/>
          <w:szCs w:val="28"/>
        </w:rPr>
      </w:pPr>
      <w:r w:rsidRPr="0074495D">
        <w:rPr>
          <w:rFonts w:ascii="Times New Roman" w:hAnsi="Times New Roman"/>
          <w:sz w:val="28"/>
          <w:szCs w:val="28"/>
        </w:rPr>
        <w:t>предвидеть причины возникновения возможных опасных ситуаций криминогенного характера;</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безопасно вести и применять способы самозащиты в криминогенной ситуации на улице;</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безопасно вести и применять способы самозащиты в криминогенной ситуации в подъезде;</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безопасно вести и применять способы самозащиты в криминогенной ситуации в лифте;</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безопасно вести и применять способы самозащиты в криминогенной ситуации в квартире;</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безопасно вести и применять способы самозащиты при карманной краже;</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безопасно вести и применять способы самозащиты при попытке мошенничества;</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адекватно оценивать ситуацию дорожного движения;</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адекватно оценивать ситуацию и безопасно действовать при пожаре;</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безопасно использовать средства индивидуальной защиты при пожаре;</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безопасно применять первичные средства пожаротушения;</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соблюдать правила безопасности дорожного движения пешехода;</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соблюдать правила безопасности дорожного движения велосипедиста;</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соблюдать правила безопасности дорожного движения пассажира транспортного средства</w:t>
      </w:r>
      <w:r w:rsidR="00AA585F">
        <w:rPr>
          <w:rFonts w:ascii="Times New Roman" w:hAnsi="Times New Roman"/>
          <w:sz w:val="28"/>
          <w:szCs w:val="28"/>
        </w:rPr>
        <w:t xml:space="preserve"> </w:t>
      </w:r>
      <w:r w:rsidR="00AA585F" w:rsidRPr="007F26C9">
        <w:rPr>
          <w:rFonts w:ascii="Times New Roman" w:eastAsia="Times New Roman" w:hAnsi="Times New Roman"/>
          <w:sz w:val="28"/>
          <w:szCs w:val="28"/>
          <w:lang w:eastAsia="ru-RU"/>
        </w:rPr>
        <w:t>правила поведения на транспорте (наземном, в том числе железнодорожном, воздушном и водном)</w:t>
      </w:r>
      <w:r w:rsidRPr="0074495D">
        <w:rPr>
          <w:rFonts w:ascii="Times New Roman" w:hAnsi="Times New Roman"/>
          <w:sz w:val="28"/>
          <w:szCs w:val="28"/>
        </w:rPr>
        <w:t>;</w:t>
      </w:r>
    </w:p>
    <w:p w:rsidR="00E53743" w:rsidRPr="00475353"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475353">
        <w:rPr>
          <w:rFonts w:ascii="Times New Roman" w:hAnsi="Times New Roman"/>
          <w:sz w:val="28"/>
          <w:szCs w:val="28"/>
        </w:rPr>
        <w:t>классифицировать и характеризовать причины и последствия опасных ситуаций на воде;</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адекватно оценивать ситуацию и безопасно вести у воды и на воде;</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средства и способы само- и взаимопомощи на воде;</w:t>
      </w:r>
    </w:p>
    <w:p w:rsidR="00E53743" w:rsidRPr="00475353"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475353">
        <w:rPr>
          <w:rFonts w:ascii="Times New Roman" w:hAnsi="Times New Roman"/>
          <w:sz w:val="28"/>
          <w:szCs w:val="28"/>
        </w:rPr>
        <w:t>классифицировать и характеризовать причины и последствия опасных ситуаций в туристических походах;</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готовиться к туристическим походам;</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адекватно оценивать ситуацию и безопасно вести в туристических походах;</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адекватно оценивать ситуацию и ориентироваться на местности;</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добывать и поддерживать огонь в автономных условиях;</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добывать и очищать воду в автономных условиях;</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добывать и готовить пищу в автономных условиях; сооружать (обустраивать) временное жилище в автономных условиях;</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подавать сигналы бедствия и отвечать на них;</w:t>
      </w:r>
    </w:p>
    <w:p w:rsidR="00E53743" w:rsidRPr="00475353"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475353">
        <w:rPr>
          <w:rFonts w:ascii="Times New Roman" w:hAnsi="Times New Roman"/>
          <w:sz w:val="28"/>
          <w:szCs w:val="28"/>
        </w:rPr>
        <w:t>характеризовать причины и последствия чрезвычайных ситуаций природного характера для личности, общества и государства;</w:t>
      </w:r>
    </w:p>
    <w:p w:rsidR="00F962DD" w:rsidRPr="0074495D" w:rsidRDefault="00F962DD"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предвидеть опасности и правильно действовать в случае чрезвычайных ситуаций природного характера;</w:t>
      </w:r>
    </w:p>
    <w:p w:rsidR="00E53743" w:rsidRPr="00475353"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475353">
        <w:rPr>
          <w:rFonts w:ascii="Times New Roman" w:hAnsi="Times New Roman"/>
          <w:sz w:val="28"/>
          <w:szCs w:val="28"/>
        </w:rPr>
        <w:lastRenderedPageBreak/>
        <w:t>классифицировать мероприятия по защите населения от чрезвычайных ситуаций природного характера;</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безопасно использовать средства индивидуальной защиты; </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475353">
        <w:rPr>
          <w:rFonts w:ascii="Times New Roman" w:hAnsi="Times New Roman"/>
          <w:sz w:val="28"/>
          <w:szCs w:val="28"/>
        </w:rPr>
        <w:t>характеризовать причины и последствия чрезвычайных ситуаций те</w:t>
      </w:r>
      <w:r w:rsidRPr="0074495D">
        <w:rPr>
          <w:rFonts w:ascii="Times New Roman" w:hAnsi="Times New Roman"/>
          <w:sz w:val="28"/>
          <w:szCs w:val="28"/>
        </w:rPr>
        <w:t>хногенного характера для личности, общества и государства;</w:t>
      </w:r>
    </w:p>
    <w:p w:rsidR="00F962DD" w:rsidRPr="00475353" w:rsidRDefault="00F962DD"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предвидеть опасности и правильно действовать в чрезвычайных ситуациях техногенного характера;</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классифицировать мероприятия по защите населения от чрезвычайных ситуаций техногенного характера;</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безопасно действовать по сигналу «Внимание всем!»;</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безопасно использовать средства индивидуальной </w:t>
      </w:r>
      <w:r w:rsidR="00F962DD" w:rsidRPr="0074495D">
        <w:rPr>
          <w:rFonts w:ascii="Times New Roman" w:hAnsi="Times New Roman"/>
          <w:sz w:val="28"/>
          <w:szCs w:val="28"/>
        </w:rPr>
        <w:t xml:space="preserve">и коллективной </w:t>
      </w:r>
      <w:r w:rsidRPr="0074495D">
        <w:rPr>
          <w:rFonts w:ascii="Times New Roman" w:hAnsi="Times New Roman"/>
          <w:sz w:val="28"/>
          <w:szCs w:val="28"/>
        </w:rPr>
        <w:t>защиты;</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комплектовать минимально необходимый набор вещей (документов, продуктов) в случае эвакуации;</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475353">
        <w:rPr>
          <w:rFonts w:ascii="Times New Roman" w:hAnsi="Times New Roman"/>
          <w:sz w:val="28"/>
          <w:szCs w:val="28"/>
        </w:rPr>
        <w:t>классифицировать и характеризовать явления терр</w:t>
      </w:r>
      <w:r w:rsidRPr="0074495D">
        <w:rPr>
          <w:rFonts w:ascii="Times New Roman" w:hAnsi="Times New Roman"/>
          <w:sz w:val="28"/>
          <w:szCs w:val="28"/>
        </w:rPr>
        <w:t>оризма, экстремизма, наркотизма и последствия данных явлений для личности, общества и государства;</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классифицировать мероприятия по защите населения от терроризма, экстремизма, наркотизма;</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адекватно оценивать ситуацию и безопасно действовать при обнаружении неизвестного предмета, возможной угрозе взрыва (при взрыве) взрывного устройства;</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адекватно оценивать ситуацию и безопасно действовать при похищении или захвате в заложники (попытки похищения) и при проведении мероприятий по освобождению заложников;</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475353">
        <w:rPr>
          <w:rFonts w:ascii="Times New Roman" w:hAnsi="Times New Roman"/>
          <w:sz w:val="28"/>
          <w:szCs w:val="28"/>
        </w:rPr>
        <w:t>класс</w:t>
      </w:r>
      <w:r w:rsidRPr="0074495D">
        <w:rPr>
          <w:rFonts w:ascii="Times New Roman" w:hAnsi="Times New Roman"/>
          <w:sz w:val="28"/>
          <w:szCs w:val="28"/>
        </w:rPr>
        <w:t>ифицировать и характеризовать основные положения законодательных актов, регламентирующих ответственность несовершеннолетних за правонарушения;</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классифицировать и характеризовать опасные ситуации в местах большого скопления людей;</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предвидеть причины возникновения возможных опасных ситуаций в местах большого скопления людей;</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адекватно оценивать ситуацию и безопасно действовать в местах массового скопления людей;</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оповещать (вызывать) экстренные службы при чрезвычайной ситуации;</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475353">
        <w:rPr>
          <w:rFonts w:ascii="Times New Roman" w:hAnsi="Times New Roman"/>
          <w:sz w:val="28"/>
          <w:szCs w:val="28"/>
        </w:rPr>
        <w:t>характеризовать безопасный и здо</w:t>
      </w:r>
      <w:r w:rsidRPr="0074495D">
        <w:rPr>
          <w:rFonts w:ascii="Times New Roman" w:hAnsi="Times New Roman"/>
          <w:sz w:val="28"/>
          <w:szCs w:val="28"/>
        </w:rPr>
        <w:t>ровый образ жизни, его составляющие и значение для личности, общества и государства;</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bCs/>
          <w:sz w:val="28"/>
          <w:szCs w:val="28"/>
        </w:rPr>
      </w:pPr>
      <w:r w:rsidRPr="0074495D">
        <w:rPr>
          <w:rFonts w:ascii="Times New Roman" w:hAnsi="Times New Roman"/>
          <w:sz w:val="28"/>
          <w:szCs w:val="28"/>
        </w:rPr>
        <w:t>классифицировать мероприятия и факторы, укрепляющие и разрушающие здоровье;</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планировать профилактические мероприятия по сохранению и укреплению своего здоровья;</w:t>
      </w:r>
    </w:p>
    <w:p w:rsidR="002818BE"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адекватно оценивать нагрузку и профилактические занятия по укреплению здоровья;</w:t>
      </w:r>
      <w:r w:rsidR="00F578F2">
        <w:rPr>
          <w:rFonts w:ascii="Times New Roman" w:hAnsi="Times New Roman"/>
          <w:sz w:val="28"/>
          <w:szCs w:val="28"/>
        </w:rPr>
        <w:t xml:space="preserve"> </w:t>
      </w:r>
      <w:r w:rsidRPr="0074495D">
        <w:rPr>
          <w:rFonts w:ascii="Times New Roman" w:hAnsi="Times New Roman"/>
          <w:sz w:val="28"/>
          <w:szCs w:val="28"/>
        </w:rPr>
        <w:t>планировать распорядок дня с учетом нагрузок;</w:t>
      </w:r>
    </w:p>
    <w:p w:rsidR="002818BE" w:rsidRPr="00475353" w:rsidRDefault="002818BE"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bCs/>
          <w:sz w:val="28"/>
          <w:szCs w:val="28"/>
        </w:rPr>
      </w:pPr>
      <w:r w:rsidRPr="00475353">
        <w:rPr>
          <w:rFonts w:ascii="Times New Roman" w:hAnsi="Times New Roman"/>
          <w:bCs/>
          <w:sz w:val="28"/>
          <w:szCs w:val="28"/>
        </w:rPr>
        <w:t>выявлять мероприятия и факторы, потенциально опасные для здоровья;</w:t>
      </w:r>
    </w:p>
    <w:p w:rsidR="00EA45E1" w:rsidRPr="0074495D" w:rsidRDefault="002818BE"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безопасно использовать ресурсы интернета;</w:t>
      </w:r>
    </w:p>
    <w:p w:rsidR="002818BE" w:rsidRPr="0074495D" w:rsidRDefault="002818BE"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475353">
        <w:rPr>
          <w:rFonts w:ascii="Times New Roman" w:hAnsi="Times New Roman"/>
          <w:bCs/>
          <w:sz w:val="28"/>
          <w:szCs w:val="28"/>
        </w:rPr>
        <w:t>анализировать состояние своего з</w:t>
      </w:r>
      <w:r w:rsidRPr="0074495D">
        <w:rPr>
          <w:rFonts w:ascii="Times New Roman" w:hAnsi="Times New Roman"/>
          <w:bCs/>
          <w:sz w:val="28"/>
          <w:szCs w:val="28"/>
        </w:rPr>
        <w:t>доровья;</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состояния оказания неотложной помощи;</w:t>
      </w:r>
    </w:p>
    <w:p w:rsidR="00E53743" w:rsidRPr="00475353"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bCs/>
          <w:sz w:val="28"/>
          <w:szCs w:val="28"/>
        </w:rPr>
      </w:pPr>
      <w:r w:rsidRPr="00475353">
        <w:rPr>
          <w:rFonts w:ascii="Times New Roman" w:hAnsi="Times New Roman"/>
          <w:bCs/>
          <w:sz w:val="28"/>
          <w:szCs w:val="28"/>
        </w:rPr>
        <w:t>использовать алгоритм действий по оказанию первой помощи;</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bCs/>
          <w:sz w:val="28"/>
          <w:szCs w:val="28"/>
        </w:rPr>
        <w:t xml:space="preserve">классифицировать </w:t>
      </w:r>
      <w:r w:rsidRPr="0074495D">
        <w:rPr>
          <w:rFonts w:ascii="Times New Roman" w:hAnsi="Times New Roman"/>
          <w:sz w:val="28"/>
          <w:szCs w:val="28"/>
        </w:rPr>
        <w:t>средства оказания первой помощи;</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оказывать первую помощь при наружном и внутреннем кровотечении;</w:t>
      </w:r>
    </w:p>
    <w:p w:rsidR="007A1E4C" w:rsidRPr="0074495D" w:rsidRDefault="007A1E4C"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475353">
        <w:rPr>
          <w:rFonts w:ascii="Times New Roman" w:hAnsi="Times New Roman"/>
          <w:sz w:val="28"/>
          <w:szCs w:val="28"/>
        </w:rPr>
        <w:t>извлекать инородное тело и</w:t>
      </w:r>
      <w:r w:rsidRPr="0074495D">
        <w:rPr>
          <w:rFonts w:ascii="Times New Roman" w:hAnsi="Times New Roman"/>
          <w:sz w:val="28"/>
          <w:szCs w:val="28"/>
        </w:rPr>
        <w:t>з верхних дыхательных путей;</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оказывать первую помощь при ушибах;</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оказывать первую помощь при растяжениях;</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оказывать первую помощь при вывихах;</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оказывать первую помощь при переломах;</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оказывать первую помощь при ожогах;</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оказывать первую помощь при </w:t>
      </w:r>
      <w:r w:rsidR="007A1E4C" w:rsidRPr="0074495D">
        <w:rPr>
          <w:rFonts w:ascii="Times New Roman" w:hAnsi="Times New Roman"/>
          <w:sz w:val="28"/>
          <w:szCs w:val="28"/>
        </w:rPr>
        <w:t>отморожениях и общем переохлаждении</w:t>
      </w:r>
      <w:r w:rsidRPr="0074495D">
        <w:rPr>
          <w:rFonts w:ascii="Times New Roman" w:hAnsi="Times New Roman"/>
          <w:sz w:val="28"/>
          <w:szCs w:val="28"/>
        </w:rPr>
        <w:t>;</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оказывать первую помощь при отравлениях;</w:t>
      </w:r>
    </w:p>
    <w:p w:rsidR="00E53743" w:rsidRPr="00475353"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475353">
        <w:rPr>
          <w:rFonts w:ascii="Times New Roman" w:hAnsi="Times New Roman"/>
          <w:sz w:val="28"/>
          <w:szCs w:val="28"/>
        </w:rPr>
        <w:t>оказывать первую помощь при тепловом (солнечном) ударе;</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оказывать первую помощь при укусе насекомых</w:t>
      </w:r>
      <w:r w:rsidR="007A1E4C" w:rsidRPr="0074495D">
        <w:rPr>
          <w:rFonts w:ascii="Times New Roman" w:hAnsi="Times New Roman"/>
          <w:sz w:val="28"/>
          <w:szCs w:val="28"/>
        </w:rPr>
        <w:t xml:space="preserve"> и змей.</w:t>
      </w:r>
    </w:p>
    <w:p w:rsidR="00E53743" w:rsidRPr="00475353" w:rsidRDefault="00E53743" w:rsidP="001E2A07">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 xml:space="preserve">Выпускник </w:t>
      </w:r>
      <w:r w:rsidRPr="00475353">
        <w:rPr>
          <w:rFonts w:ascii="Times New Roman" w:hAnsi="Times New Roman"/>
          <w:b/>
          <w:sz w:val="28"/>
          <w:szCs w:val="28"/>
        </w:rPr>
        <w:t>получит возможность научиться:</w:t>
      </w:r>
    </w:p>
    <w:p w:rsidR="00E53743" w:rsidRPr="0074495D"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безопасно использовать средства индивидуальной защиты велосипедиста; </w:t>
      </w:r>
    </w:p>
    <w:p w:rsidR="00E53743" w:rsidRPr="0074495D"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классифицировать и характеризовать причины и последствия опасных ситуаций в туристических поездках; </w:t>
      </w:r>
    </w:p>
    <w:p w:rsidR="00E53743" w:rsidRPr="0074495D"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i/>
          <w:sz w:val="28"/>
          <w:szCs w:val="28"/>
        </w:rPr>
        <w:t>готовиться к туристическим поездкам;</w:t>
      </w:r>
    </w:p>
    <w:p w:rsidR="00E53743" w:rsidRPr="0074495D"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адекватно оценивать ситуацию и безопасно вести в туристических поездках; </w:t>
      </w:r>
    </w:p>
    <w:p w:rsidR="00E53743" w:rsidRPr="0074495D"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анализировать последствия возможных опасных ситуаций в местах большого скопления людей; </w:t>
      </w:r>
    </w:p>
    <w:p w:rsidR="00E53743" w:rsidRPr="0074495D"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анализировать последствия возможных опасных ситуаций криминогенного характера; </w:t>
      </w:r>
    </w:p>
    <w:p w:rsidR="00E53743" w:rsidRPr="0074495D"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i/>
          <w:sz w:val="28"/>
          <w:szCs w:val="28"/>
        </w:rPr>
        <w:t>безопасно вести и применять права покупателя;</w:t>
      </w:r>
    </w:p>
    <w:p w:rsidR="00E53743" w:rsidRPr="0074495D"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b/>
          <w:i/>
          <w:sz w:val="28"/>
          <w:szCs w:val="28"/>
        </w:rPr>
      </w:pPr>
      <w:r w:rsidRPr="0074495D">
        <w:rPr>
          <w:rFonts w:ascii="Times New Roman" w:hAnsi="Times New Roman"/>
          <w:i/>
          <w:sz w:val="28"/>
          <w:szCs w:val="28"/>
        </w:rPr>
        <w:t>анализировать последствия проявления терроризма, экстремизма, наркотизма;</w:t>
      </w:r>
    </w:p>
    <w:p w:rsidR="00E53743" w:rsidRPr="0074495D"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bCs/>
          <w:i/>
          <w:sz w:val="28"/>
          <w:szCs w:val="28"/>
        </w:rPr>
      </w:pPr>
      <w:r w:rsidRPr="0074495D">
        <w:rPr>
          <w:rFonts w:ascii="Times New Roman" w:hAnsi="Times New Roman"/>
          <w:i/>
          <w:sz w:val="28"/>
          <w:szCs w:val="28"/>
        </w:rPr>
        <w:t>предвидеть пути и средства возможного вовлечения в террористическую, экстремистскую и наркотическую деятельность;</w:t>
      </w:r>
      <w:r w:rsidR="00F578F2">
        <w:rPr>
          <w:rFonts w:ascii="Times New Roman" w:hAnsi="Times New Roman"/>
          <w:i/>
          <w:sz w:val="28"/>
          <w:szCs w:val="28"/>
        </w:rPr>
        <w:t xml:space="preserve"> </w:t>
      </w:r>
      <w:r w:rsidRPr="0074495D">
        <w:rPr>
          <w:rFonts w:ascii="Times New Roman" w:hAnsi="Times New Roman"/>
          <w:bCs/>
          <w:i/>
          <w:sz w:val="28"/>
          <w:szCs w:val="28"/>
        </w:rPr>
        <w:t xml:space="preserve">анализировать влияние вредных привычек и факторов и на состояние своего здоровья; </w:t>
      </w:r>
    </w:p>
    <w:p w:rsidR="00E53743" w:rsidRPr="0074495D"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bCs/>
          <w:i/>
          <w:sz w:val="28"/>
          <w:szCs w:val="28"/>
        </w:rPr>
        <w:t xml:space="preserve">характеризовать </w:t>
      </w:r>
      <w:r w:rsidRPr="0074495D">
        <w:rPr>
          <w:rFonts w:ascii="Times New Roman" w:hAnsi="Times New Roman"/>
          <w:i/>
          <w:sz w:val="28"/>
          <w:szCs w:val="28"/>
        </w:rPr>
        <w:t xml:space="preserve">роль семьи в жизни личности и общества и ее влияние на здоровье человека; </w:t>
      </w:r>
    </w:p>
    <w:p w:rsidR="00E53743" w:rsidRPr="0074495D"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lastRenderedPageBreak/>
        <w:t>классифицировать и характеризовать основные положения</w:t>
      </w:r>
      <w:r w:rsidR="00F578F2">
        <w:rPr>
          <w:rFonts w:ascii="Times New Roman" w:hAnsi="Times New Roman"/>
          <w:i/>
          <w:sz w:val="28"/>
          <w:szCs w:val="28"/>
        </w:rPr>
        <w:t xml:space="preserve"> </w:t>
      </w:r>
      <w:r w:rsidRPr="0074495D">
        <w:rPr>
          <w:rFonts w:ascii="Times New Roman" w:hAnsi="Times New Roman"/>
          <w:i/>
          <w:sz w:val="28"/>
          <w:szCs w:val="28"/>
        </w:rPr>
        <w:t xml:space="preserve">законодательных актов, регулирующих права и обязанности супругов, и защищающих права ребенка; </w:t>
      </w:r>
    </w:p>
    <w:p w:rsidR="00E53743" w:rsidRPr="0074495D"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владеть основами самоконтроля, самооценки,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w:t>
      </w:r>
    </w:p>
    <w:p w:rsidR="00E53743" w:rsidRPr="0074495D"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i/>
          <w:sz w:val="28"/>
          <w:szCs w:val="28"/>
        </w:rPr>
        <w:t>классифицировать основные правовые аспекты оказания первой помощи;</w:t>
      </w:r>
    </w:p>
    <w:p w:rsidR="00E53743" w:rsidRPr="0074495D"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оказывать первую помощь при не инфекционных заболеваниях; </w:t>
      </w:r>
    </w:p>
    <w:p w:rsidR="00E53743" w:rsidRPr="0074495D"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оказывать первую помощь при инфекционных заболеваниях; </w:t>
      </w:r>
    </w:p>
    <w:p w:rsidR="00E53743" w:rsidRPr="0074495D"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оказывать первую помощь при остановке сердечной деятельности;</w:t>
      </w:r>
    </w:p>
    <w:p w:rsidR="00E53743" w:rsidRPr="0074495D"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оказывать первую помощь при коме; </w:t>
      </w:r>
    </w:p>
    <w:p w:rsidR="00E53743" w:rsidRPr="0074495D"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оказывать первую помощь при поражении электрическим током; </w:t>
      </w:r>
    </w:p>
    <w:p w:rsidR="00E53743" w:rsidRPr="0074495D"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использовать для решения коммуникативных задач в области безопасности жизнедеятельности различные источники информации, включая Интернет-ресурсы и другие базы данных; </w:t>
      </w:r>
    </w:p>
    <w:p w:rsidR="00E53743" w:rsidRPr="0074495D"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усваивать приемы действий в различных опасных и чрезвычайных ситуациях; </w:t>
      </w:r>
    </w:p>
    <w:p w:rsidR="00E53743" w:rsidRPr="0074495D"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исследовать различные ситуации в повседневной жизнедеятельности, опасные и чрезвычайные ситуации, выдвигать предположения и проводить несложные эксперименты для доказательства предположений обеспечения личной безопасности; </w:t>
      </w:r>
    </w:p>
    <w:p w:rsidR="001E5C7E" w:rsidRPr="0074495D"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творчески решать моделируемые ситуации и практические задачи в области безопасности жизнедеятельности.</w:t>
      </w:r>
      <w:bookmarkStart w:id="96" w:name="_Toc406058984"/>
      <w:bookmarkStart w:id="97" w:name="_Toc409691649"/>
    </w:p>
    <w:p w:rsidR="00A50ED3" w:rsidRPr="0074495D" w:rsidRDefault="00A50ED3" w:rsidP="001E2A07">
      <w:pPr>
        <w:tabs>
          <w:tab w:val="left" w:pos="993"/>
        </w:tabs>
        <w:autoSpaceDE w:val="0"/>
        <w:autoSpaceDN w:val="0"/>
        <w:adjustRightInd w:val="0"/>
        <w:spacing w:after="0" w:line="360" w:lineRule="auto"/>
        <w:ind w:firstLine="709"/>
        <w:jc w:val="both"/>
        <w:rPr>
          <w:rFonts w:ascii="Times New Roman" w:hAnsi="Times New Roman"/>
          <w:i/>
          <w:sz w:val="28"/>
          <w:szCs w:val="28"/>
        </w:rPr>
      </w:pPr>
    </w:p>
    <w:p w:rsidR="00523BF1" w:rsidRPr="0074495D" w:rsidRDefault="00523BF1">
      <w:pPr>
        <w:rPr>
          <w:rFonts w:ascii="Times New Roman" w:eastAsia="Times New Roman" w:hAnsi="Times New Roman"/>
          <w:b/>
          <w:bCs/>
          <w:sz w:val="28"/>
          <w:szCs w:val="28"/>
          <w:lang w:eastAsia="ru-RU"/>
        </w:rPr>
      </w:pPr>
      <w:r w:rsidRPr="0074495D">
        <w:rPr>
          <w:rFonts w:ascii="Times New Roman" w:hAnsi="Times New Roman"/>
          <w:sz w:val="28"/>
          <w:szCs w:val="28"/>
        </w:rPr>
        <w:br w:type="page"/>
      </w:r>
    </w:p>
    <w:p w:rsidR="00B540EE" w:rsidRPr="0074495D" w:rsidRDefault="001E2A07" w:rsidP="00B327FE">
      <w:pPr>
        <w:pStyle w:val="2"/>
      </w:pPr>
      <w:bookmarkStart w:id="98" w:name="_Toc410653972"/>
      <w:bookmarkStart w:id="99" w:name="_Toc414553158"/>
      <w:r w:rsidRPr="0074495D">
        <w:lastRenderedPageBreak/>
        <w:t xml:space="preserve">1.3. </w:t>
      </w:r>
      <w:r w:rsidR="00B540EE" w:rsidRPr="0074495D">
        <w:t xml:space="preserve">Система оценки </w:t>
      </w:r>
      <w:bookmarkEnd w:id="96"/>
      <w:r w:rsidR="000D4F24" w:rsidRPr="0074495D">
        <w:t>достижения планируемых результатов освоения основной образовательной программы основного общего образования</w:t>
      </w:r>
      <w:bookmarkEnd w:id="97"/>
      <w:bookmarkEnd w:id="98"/>
      <w:bookmarkEnd w:id="99"/>
    </w:p>
    <w:p w:rsidR="002F5340" w:rsidRPr="0074495D" w:rsidRDefault="002F5340" w:rsidP="0012121B">
      <w:pPr>
        <w:pStyle w:val="afffa"/>
        <w:ind w:firstLine="709"/>
        <w:rPr>
          <w:b/>
        </w:rPr>
      </w:pPr>
    </w:p>
    <w:p w:rsidR="002F5340" w:rsidRPr="0074495D" w:rsidRDefault="002F5340" w:rsidP="0012121B">
      <w:pPr>
        <w:pStyle w:val="afffa"/>
        <w:ind w:firstLine="709"/>
        <w:rPr>
          <w:b/>
        </w:rPr>
      </w:pPr>
      <w:r w:rsidRPr="0074495D">
        <w:rPr>
          <w:b/>
        </w:rPr>
        <w:t>1.3.1. Общие положения</w:t>
      </w:r>
    </w:p>
    <w:p w:rsidR="002F5340" w:rsidRPr="0074495D" w:rsidRDefault="002F5340" w:rsidP="0012121B">
      <w:pPr>
        <w:pStyle w:val="afffa"/>
        <w:ind w:firstLine="709"/>
      </w:pPr>
      <w:r w:rsidRPr="0074495D">
        <w:t>Система оценки достижения планируемых результатов (далее – система оценки) является частью системы оценки и управления качеством образования в образовательной организации и служит основой при разработке образовательной организацией собственного "Положения об оценке образовательных достижений обучающихся".</w:t>
      </w:r>
    </w:p>
    <w:p w:rsidR="002F5340" w:rsidRPr="0074495D" w:rsidRDefault="002F5340" w:rsidP="0012121B">
      <w:pPr>
        <w:pStyle w:val="afffa"/>
        <w:ind w:firstLine="709"/>
      </w:pPr>
      <w:r w:rsidRPr="0074495D">
        <w:t xml:space="preserve">Основными </w:t>
      </w:r>
      <w:r w:rsidRPr="00170F60">
        <w:t>направлениями и целями</w:t>
      </w:r>
      <w:r w:rsidRPr="0074495D">
        <w:t xml:space="preserve"> оценочной деятельности в образовательной организации в соответствии с требованиями ФГОС ООО являются:</w:t>
      </w:r>
    </w:p>
    <w:p w:rsidR="002F5340" w:rsidRPr="0074495D" w:rsidRDefault="002F5340" w:rsidP="008914DC">
      <w:pPr>
        <w:pStyle w:val="afffa"/>
        <w:numPr>
          <w:ilvl w:val="0"/>
          <w:numId w:val="193"/>
        </w:numPr>
        <w:ind w:left="0" w:firstLine="709"/>
      </w:pPr>
      <w:r w:rsidRPr="0074495D">
        <w:t>оценка образовательных достижений обучающихся</w:t>
      </w:r>
      <w:r w:rsidR="00F578F2">
        <w:t xml:space="preserve"> </w:t>
      </w:r>
      <w:r w:rsidRPr="0074495D">
        <w:t>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w:t>
      </w:r>
    </w:p>
    <w:p w:rsidR="002F5340" w:rsidRPr="0074495D" w:rsidRDefault="002F5340" w:rsidP="008914DC">
      <w:pPr>
        <w:pStyle w:val="afffa"/>
        <w:numPr>
          <w:ilvl w:val="0"/>
          <w:numId w:val="193"/>
        </w:numPr>
        <w:ind w:left="0" w:firstLine="709"/>
      </w:pPr>
      <w:r w:rsidRPr="0074495D">
        <w:t>оценка результатов деятельности педагогических кадров</w:t>
      </w:r>
      <w:r w:rsidR="00F578F2">
        <w:t xml:space="preserve"> </w:t>
      </w:r>
      <w:r w:rsidRPr="0074495D">
        <w:t>как основа аттестационных процедур;</w:t>
      </w:r>
    </w:p>
    <w:p w:rsidR="002F5340" w:rsidRPr="0074495D" w:rsidRDefault="002F5340" w:rsidP="008914DC">
      <w:pPr>
        <w:pStyle w:val="afffa"/>
        <w:numPr>
          <w:ilvl w:val="0"/>
          <w:numId w:val="193"/>
        </w:numPr>
        <w:ind w:left="0" w:firstLine="709"/>
      </w:pPr>
      <w:r w:rsidRPr="0074495D">
        <w:t xml:space="preserve">оценка результатов деятельности образовательной </w:t>
      </w:r>
      <w:proofErr w:type="spellStart"/>
      <w:r w:rsidRPr="0074495D">
        <w:t>организациикак</w:t>
      </w:r>
      <w:proofErr w:type="spellEnd"/>
      <w:r w:rsidRPr="0074495D">
        <w:t xml:space="preserve"> основа </w:t>
      </w:r>
      <w:proofErr w:type="spellStart"/>
      <w:r w:rsidRPr="0074495D">
        <w:t>аккредитационных</w:t>
      </w:r>
      <w:proofErr w:type="spellEnd"/>
      <w:r w:rsidRPr="0074495D">
        <w:t xml:space="preserve"> процедур.</w:t>
      </w:r>
    </w:p>
    <w:p w:rsidR="002F5340" w:rsidRPr="00170F60" w:rsidRDefault="002F5340" w:rsidP="0012121B">
      <w:pPr>
        <w:pStyle w:val="afffa"/>
        <w:ind w:firstLine="709"/>
      </w:pPr>
      <w:r w:rsidRPr="00170F60">
        <w:t>Основным объектом системы оценки, ее содержательной и критериальной базой выступают требования ФГОС, которые конкретизируются в планируемых результатах освоения обучающимися основной образовательной программы образовательной организации.</w:t>
      </w:r>
    </w:p>
    <w:p w:rsidR="002F5340" w:rsidRPr="00170F60" w:rsidRDefault="002F5340" w:rsidP="0012121B">
      <w:pPr>
        <w:pStyle w:val="afffa"/>
        <w:ind w:firstLine="709"/>
      </w:pPr>
      <w:r w:rsidRPr="00170F60">
        <w:t>Система оценки включает процедуры внутренней и внешней оценки.</w:t>
      </w:r>
    </w:p>
    <w:p w:rsidR="002F5340" w:rsidRPr="0074495D" w:rsidRDefault="002F5340" w:rsidP="0012121B">
      <w:pPr>
        <w:pStyle w:val="afffa"/>
        <w:ind w:firstLine="709"/>
      </w:pPr>
      <w:r w:rsidRPr="00170F60">
        <w:t>Внутренняя оценка</w:t>
      </w:r>
      <w:r w:rsidR="00F578F2">
        <w:rPr>
          <w:b/>
        </w:rPr>
        <w:t xml:space="preserve"> </w:t>
      </w:r>
      <w:r w:rsidRPr="0074495D">
        <w:t>включает:</w:t>
      </w:r>
    </w:p>
    <w:p w:rsidR="002F5340" w:rsidRPr="0074495D" w:rsidRDefault="002F5340" w:rsidP="008914DC">
      <w:pPr>
        <w:pStyle w:val="afffa"/>
        <w:numPr>
          <w:ilvl w:val="0"/>
          <w:numId w:val="195"/>
        </w:numPr>
      </w:pPr>
      <w:r w:rsidRPr="0074495D">
        <w:t>стартовую диагностику,</w:t>
      </w:r>
    </w:p>
    <w:p w:rsidR="002F5340" w:rsidRPr="0074495D" w:rsidRDefault="002F5340" w:rsidP="008914DC">
      <w:pPr>
        <w:pStyle w:val="afffa"/>
        <w:numPr>
          <w:ilvl w:val="0"/>
          <w:numId w:val="195"/>
        </w:numPr>
      </w:pPr>
      <w:r w:rsidRPr="0074495D">
        <w:t>текущую и тематическую оценку,</w:t>
      </w:r>
    </w:p>
    <w:p w:rsidR="002F5340" w:rsidRPr="0074495D" w:rsidRDefault="002F5340" w:rsidP="008914DC">
      <w:pPr>
        <w:pStyle w:val="afffa"/>
        <w:numPr>
          <w:ilvl w:val="0"/>
          <w:numId w:val="195"/>
        </w:numPr>
      </w:pPr>
      <w:r w:rsidRPr="0074495D">
        <w:t>портфолио,</w:t>
      </w:r>
    </w:p>
    <w:p w:rsidR="002F5340" w:rsidRPr="0074495D" w:rsidRDefault="002F5340" w:rsidP="008914DC">
      <w:pPr>
        <w:pStyle w:val="afffa"/>
        <w:numPr>
          <w:ilvl w:val="0"/>
          <w:numId w:val="195"/>
        </w:numPr>
      </w:pPr>
      <w:r w:rsidRPr="0074495D">
        <w:lastRenderedPageBreak/>
        <w:t>внутришкольный мониторинг образовательных достижений,</w:t>
      </w:r>
    </w:p>
    <w:p w:rsidR="002F5340" w:rsidRPr="0074495D" w:rsidRDefault="002F5340" w:rsidP="008914DC">
      <w:pPr>
        <w:pStyle w:val="afffa"/>
        <w:numPr>
          <w:ilvl w:val="0"/>
          <w:numId w:val="195"/>
        </w:numPr>
      </w:pPr>
      <w:r w:rsidRPr="0074495D">
        <w:t>промежуточную и итоговую аттестацию обучающихся.</w:t>
      </w:r>
    </w:p>
    <w:p w:rsidR="002F5340" w:rsidRPr="00170F60" w:rsidRDefault="002F5340" w:rsidP="0012121B">
      <w:pPr>
        <w:pStyle w:val="afffa"/>
        <w:ind w:firstLine="709"/>
      </w:pPr>
      <w:r w:rsidRPr="00170F60">
        <w:t>К внешним процедурам относятся:</w:t>
      </w:r>
    </w:p>
    <w:p w:rsidR="002F5340" w:rsidRPr="0074495D" w:rsidRDefault="002F5340" w:rsidP="008914DC">
      <w:pPr>
        <w:pStyle w:val="afffa"/>
        <w:numPr>
          <w:ilvl w:val="0"/>
          <w:numId w:val="196"/>
        </w:numPr>
        <w:ind w:left="0" w:firstLine="709"/>
      </w:pPr>
      <w:r w:rsidRPr="0074495D">
        <w:t>государственная итоговая аттестация</w:t>
      </w:r>
      <w:r w:rsidRPr="0074495D">
        <w:rPr>
          <w:rStyle w:val="af3"/>
        </w:rPr>
        <w:footnoteReference w:id="9"/>
      </w:r>
      <w:r w:rsidRPr="0074495D">
        <w:t>,</w:t>
      </w:r>
    </w:p>
    <w:p w:rsidR="002F5340" w:rsidRPr="0074495D" w:rsidRDefault="002F5340" w:rsidP="008914DC">
      <w:pPr>
        <w:pStyle w:val="afffa"/>
        <w:numPr>
          <w:ilvl w:val="0"/>
          <w:numId w:val="196"/>
        </w:numPr>
        <w:ind w:left="0" w:firstLine="709"/>
      </w:pPr>
      <w:r w:rsidRPr="0074495D">
        <w:t>независимая оценка качества образования</w:t>
      </w:r>
      <w:r w:rsidRPr="0074495D">
        <w:rPr>
          <w:rStyle w:val="af3"/>
        </w:rPr>
        <w:footnoteReference w:id="10"/>
      </w:r>
      <w:r w:rsidRPr="0074495D">
        <w:t xml:space="preserve"> и</w:t>
      </w:r>
    </w:p>
    <w:p w:rsidR="002F5340" w:rsidRPr="0074495D" w:rsidRDefault="002F5340" w:rsidP="008914DC">
      <w:pPr>
        <w:pStyle w:val="afffa"/>
        <w:numPr>
          <w:ilvl w:val="0"/>
          <w:numId w:val="196"/>
        </w:numPr>
        <w:ind w:left="0" w:firstLine="709"/>
      </w:pPr>
      <w:r w:rsidRPr="0074495D">
        <w:t>мониторинговые исследования</w:t>
      </w:r>
      <w:r w:rsidRPr="0074495D">
        <w:rPr>
          <w:rStyle w:val="af3"/>
        </w:rPr>
        <w:footnoteReference w:id="11"/>
      </w:r>
      <w:r w:rsidRPr="0074495D">
        <w:t xml:space="preserve"> муниципального, регионального и федерального уровней.</w:t>
      </w:r>
    </w:p>
    <w:p w:rsidR="002F5340" w:rsidRPr="0074495D" w:rsidRDefault="002F5340" w:rsidP="0012121B">
      <w:pPr>
        <w:pStyle w:val="afffa"/>
        <w:ind w:firstLine="709"/>
      </w:pPr>
      <w:r w:rsidRPr="0074495D">
        <w:t>Особенности каждой из указанных процедур описаны в п.1.3.3 настоящего документа.</w:t>
      </w:r>
    </w:p>
    <w:p w:rsidR="002F5340" w:rsidRPr="00170F60" w:rsidRDefault="002F5340" w:rsidP="0012121B">
      <w:pPr>
        <w:pStyle w:val="a8"/>
        <w:spacing w:line="360" w:lineRule="auto"/>
        <w:ind w:left="0" w:firstLine="709"/>
        <w:jc w:val="both"/>
        <w:rPr>
          <w:rFonts w:ascii="Times New Roman" w:hAnsi="Times New Roman"/>
          <w:sz w:val="28"/>
          <w:szCs w:val="28"/>
        </w:rPr>
      </w:pPr>
      <w:r w:rsidRPr="00170F60">
        <w:rPr>
          <w:rFonts w:ascii="Times New Roman" w:hAnsi="Times New Roman"/>
          <w:sz w:val="28"/>
          <w:szCs w:val="28"/>
        </w:rPr>
        <w:t>В соответствии с ФГОС ООО система оценки образовательной организации реализует системно-деятельностный, уровневый и комплексный подходы к оценке образовательных достижений.</w:t>
      </w:r>
    </w:p>
    <w:p w:rsidR="002F5340" w:rsidRPr="00170F60" w:rsidRDefault="002F5340" w:rsidP="0012121B">
      <w:pPr>
        <w:pStyle w:val="a8"/>
        <w:spacing w:line="360" w:lineRule="auto"/>
        <w:ind w:left="0" w:firstLine="709"/>
        <w:jc w:val="both"/>
        <w:rPr>
          <w:rFonts w:ascii="Times New Roman" w:hAnsi="Times New Roman"/>
          <w:sz w:val="28"/>
          <w:szCs w:val="28"/>
        </w:rPr>
      </w:pPr>
      <w:r w:rsidRPr="00170F60">
        <w:rPr>
          <w:rFonts w:ascii="Times New Roman" w:hAnsi="Times New Roman"/>
          <w:sz w:val="28"/>
          <w:szCs w:val="28"/>
        </w:rPr>
        <w:t>Системно-деятельностный подход к оценке образовательных достижений проявляется в оценке способности учащихся к решению учебно-познавательных и учебно-практических задач.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rsidR="002F5340" w:rsidRPr="0074495D" w:rsidRDefault="002F5340" w:rsidP="0012121B">
      <w:pPr>
        <w:pStyle w:val="afffa"/>
        <w:ind w:firstLine="709"/>
        <w:rPr>
          <w:bCs/>
        </w:rPr>
      </w:pPr>
      <w:r w:rsidRPr="00170F60">
        <w:rPr>
          <w:bCs/>
        </w:rPr>
        <w:t>Уровневый подход</w:t>
      </w:r>
      <w:r w:rsidR="00F578F2" w:rsidRPr="00170F60">
        <w:rPr>
          <w:bCs/>
        </w:rPr>
        <w:t xml:space="preserve"> </w:t>
      </w:r>
      <w:r w:rsidRPr="00170F60">
        <w:rPr>
          <w:bCs/>
        </w:rPr>
        <w:t>служит важнейшей основой для организации</w:t>
      </w:r>
      <w:r w:rsidRPr="0074495D">
        <w:rPr>
          <w:bCs/>
        </w:rPr>
        <w:t xml:space="preserve"> индивидуальной работы с учащимися. </w:t>
      </w:r>
      <w:r w:rsidRPr="0074495D">
        <w:t xml:space="preserve">Он реализуется как по отношению </w:t>
      </w:r>
      <w:r w:rsidRPr="0074495D">
        <w:rPr>
          <w:bCs/>
        </w:rPr>
        <w:t>к содержанию оценки, так и к представлению и интерпретации результатов измерений.</w:t>
      </w:r>
    </w:p>
    <w:p w:rsidR="002F5340" w:rsidRPr="0074495D" w:rsidRDefault="002F5340" w:rsidP="0012121B">
      <w:pPr>
        <w:pStyle w:val="afffa"/>
        <w:ind w:firstLine="709"/>
        <w:rPr>
          <w:bCs/>
        </w:rPr>
      </w:pPr>
      <w:r w:rsidRPr="00170F60">
        <w:rPr>
          <w:bCs/>
        </w:rPr>
        <w:t>Уровневый подход к содержанию оценки</w:t>
      </w:r>
      <w:r w:rsidR="00F578F2">
        <w:rPr>
          <w:b/>
          <w:bCs/>
        </w:rPr>
        <w:t xml:space="preserve"> </w:t>
      </w:r>
      <w:r w:rsidRPr="0074495D">
        <w:rPr>
          <w:bCs/>
        </w:rPr>
        <w:t xml:space="preserve">обеспечивается структурой планируемых результатов, в которых выделены три блока: общецелевой, «Выпускник научится» и «Выпускник получит возможность научиться». </w:t>
      </w:r>
      <w:r w:rsidRPr="0074495D">
        <w:t xml:space="preserve">Достижение планируемых результатов, отнесенных к блоку «Выпускник научится», выносится на итоговую оценку, которая может осуществляться как </w:t>
      </w:r>
      <w:r w:rsidRPr="0074495D">
        <w:lastRenderedPageBreak/>
        <w:t xml:space="preserve">в ходе обучения, так и в конце обучения, в том числе – в форме государственной итоговой аттестации. </w:t>
      </w:r>
      <w:r w:rsidRPr="0074495D">
        <w:rPr>
          <w:bCs/>
        </w:rPr>
        <w:t>Процедуры внутришкольного мониторинга (в том числе, для аттестации педагогических кадров и оценки деятельности образовательной организации) строятся на</w:t>
      </w:r>
      <w:r w:rsidRPr="0074495D">
        <w:t xml:space="preserve"> планируемых результатах, представленных в блоках «Выпускник научится» и </w:t>
      </w:r>
      <w:r w:rsidRPr="0074495D">
        <w:rPr>
          <w:bCs/>
        </w:rPr>
        <w:t>«Выпускник получит возможность научиться». Процедуры независимой оценки качества образования и мониторинговых исследований различного уровня опираются на планируемые результаты, представленные во всех тр</w:t>
      </w:r>
      <w:r w:rsidR="00A23AB5">
        <w:rPr>
          <w:bCs/>
        </w:rPr>
        <w:t>е</w:t>
      </w:r>
      <w:r w:rsidRPr="0074495D">
        <w:rPr>
          <w:bCs/>
        </w:rPr>
        <w:t>х блоках.</w:t>
      </w:r>
    </w:p>
    <w:p w:rsidR="002F5340" w:rsidRPr="0074495D" w:rsidRDefault="002F5340" w:rsidP="0012121B">
      <w:pPr>
        <w:pStyle w:val="afffa"/>
        <w:ind w:firstLine="709"/>
        <w:rPr>
          <w:bCs/>
        </w:rPr>
      </w:pPr>
      <w:r w:rsidRPr="00170F60">
        <w:rPr>
          <w:bCs/>
        </w:rPr>
        <w:t>Уровневый подход к представлению и интерпретации результатов</w:t>
      </w:r>
      <w:r w:rsidR="000B698C">
        <w:rPr>
          <w:b/>
          <w:bCs/>
        </w:rPr>
        <w:t xml:space="preserve"> </w:t>
      </w:r>
      <w:r w:rsidRPr="0074495D">
        <w:rPr>
          <w:bCs/>
        </w:rPr>
        <w:t xml:space="preserve">реализуется за счет фиксации различных уровней достижения обучающимися планируемых результатов: базового уровня и уровней выше и ниже базового. Достижение базового уровня свидетельствует о способности обучающихся решать типовые учебные задачи, целенаправленно отрабатываемые со всеми учащимися в ходе учебного процесса. </w:t>
      </w:r>
      <w:r w:rsidRPr="0074495D">
        <w:t>Овладение базовым уровнем является достаточным для продолжения обучения и усвоения последующего материала.</w:t>
      </w:r>
    </w:p>
    <w:p w:rsidR="002F5340" w:rsidRPr="0074495D" w:rsidRDefault="002F5340" w:rsidP="0012121B">
      <w:pPr>
        <w:spacing w:after="0" w:line="360" w:lineRule="auto"/>
        <w:ind w:firstLine="709"/>
        <w:jc w:val="both"/>
        <w:rPr>
          <w:rFonts w:ascii="Times New Roman" w:hAnsi="Times New Roman"/>
          <w:bCs/>
          <w:sz w:val="28"/>
          <w:szCs w:val="28"/>
          <w:lang w:eastAsia="ru-RU"/>
        </w:rPr>
      </w:pPr>
      <w:r w:rsidRPr="00170F60">
        <w:rPr>
          <w:rFonts w:ascii="Times New Roman" w:hAnsi="Times New Roman"/>
          <w:bCs/>
          <w:sz w:val="28"/>
          <w:szCs w:val="28"/>
          <w:lang w:eastAsia="ru-RU"/>
        </w:rPr>
        <w:t>Комплексный подход</w:t>
      </w:r>
      <w:r w:rsidRPr="0074495D">
        <w:rPr>
          <w:rFonts w:ascii="Times New Roman" w:hAnsi="Times New Roman"/>
          <w:bCs/>
          <w:sz w:val="28"/>
          <w:szCs w:val="28"/>
          <w:lang w:eastAsia="ru-RU"/>
        </w:rPr>
        <w:t xml:space="preserve"> к оценке образовательных достижений реализуется пут</w:t>
      </w:r>
      <w:r w:rsidR="00A23AB5">
        <w:rPr>
          <w:rFonts w:ascii="Times New Roman" w:hAnsi="Times New Roman"/>
          <w:bCs/>
          <w:sz w:val="28"/>
          <w:szCs w:val="28"/>
          <w:lang w:eastAsia="ru-RU"/>
        </w:rPr>
        <w:t>е</w:t>
      </w:r>
      <w:r w:rsidRPr="0074495D">
        <w:rPr>
          <w:rFonts w:ascii="Times New Roman" w:hAnsi="Times New Roman"/>
          <w:bCs/>
          <w:sz w:val="28"/>
          <w:szCs w:val="28"/>
          <w:lang w:eastAsia="ru-RU"/>
        </w:rPr>
        <w:t>м</w:t>
      </w:r>
    </w:p>
    <w:p w:rsidR="002F5340" w:rsidRPr="0074495D" w:rsidRDefault="002F5340" w:rsidP="008914DC">
      <w:pPr>
        <w:pStyle w:val="a8"/>
        <w:numPr>
          <w:ilvl w:val="0"/>
          <w:numId w:val="197"/>
        </w:numPr>
        <w:spacing w:line="360" w:lineRule="auto"/>
        <w:ind w:left="0" w:firstLine="709"/>
        <w:jc w:val="both"/>
        <w:rPr>
          <w:rFonts w:ascii="Times New Roman" w:hAnsi="Times New Roman"/>
          <w:bCs/>
          <w:sz w:val="28"/>
          <w:szCs w:val="28"/>
        </w:rPr>
      </w:pPr>
      <w:r w:rsidRPr="0074495D">
        <w:rPr>
          <w:rFonts w:ascii="Times New Roman" w:hAnsi="Times New Roman"/>
          <w:bCs/>
          <w:sz w:val="28"/>
          <w:szCs w:val="28"/>
        </w:rPr>
        <w:t>оценки тр</w:t>
      </w:r>
      <w:r w:rsidR="00A23AB5">
        <w:rPr>
          <w:rFonts w:ascii="Times New Roman" w:hAnsi="Times New Roman"/>
          <w:bCs/>
          <w:sz w:val="28"/>
          <w:szCs w:val="28"/>
        </w:rPr>
        <w:t>е</w:t>
      </w:r>
      <w:r w:rsidRPr="0074495D">
        <w:rPr>
          <w:rFonts w:ascii="Times New Roman" w:hAnsi="Times New Roman"/>
          <w:bCs/>
          <w:sz w:val="28"/>
          <w:szCs w:val="28"/>
        </w:rPr>
        <w:t>х групп результатов: предметных, личностных, метапредметных (регулятивных, коммуникативных и познавательных универсальных учебных действий);</w:t>
      </w:r>
    </w:p>
    <w:p w:rsidR="002F5340" w:rsidRPr="0074495D" w:rsidRDefault="002F5340" w:rsidP="008914DC">
      <w:pPr>
        <w:pStyle w:val="a8"/>
        <w:numPr>
          <w:ilvl w:val="0"/>
          <w:numId w:val="197"/>
        </w:numPr>
        <w:spacing w:line="360" w:lineRule="auto"/>
        <w:ind w:left="0" w:firstLine="709"/>
        <w:jc w:val="both"/>
        <w:rPr>
          <w:rFonts w:ascii="Times New Roman" w:hAnsi="Times New Roman"/>
          <w:bCs/>
          <w:sz w:val="28"/>
          <w:szCs w:val="28"/>
        </w:rPr>
      </w:pPr>
      <w:r w:rsidRPr="0074495D">
        <w:rPr>
          <w:rFonts w:ascii="Times New Roman" w:hAnsi="Times New Roman"/>
          <w:bCs/>
          <w:sz w:val="28"/>
          <w:szCs w:val="28"/>
        </w:rPr>
        <w:t xml:space="preserve">использования комплекса оценочных процедур </w:t>
      </w:r>
      <w:r w:rsidR="006E1EE0" w:rsidRPr="0074495D">
        <w:rPr>
          <w:rFonts w:ascii="Times New Roman" w:hAnsi="Times New Roman"/>
          <w:bCs/>
          <w:sz w:val="28"/>
          <w:szCs w:val="28"/>
        </w:rPr>
        <w:t>(</w:t>
      </w:r>
      <w:r w:rsidRPr="0074495D">
        <w:rPr>
          <w:rFonts w:ascii="Times New Roman" w:hAnsi="Times New Roman"/>
          <w:bCs/>
          <w:sz w:val="28"/>
          <w:szCs w:val="28"/>
        </w:rPr>
        <w:t>стартовой, текущей, тематической, промежуточной) как основы для оценки динамики индивидуальных образовательных достижений (индивидуального прогресса) и для итоговой оценки;</w:t>
      </w:r>
    </w:p>
    <w:p w:rsidR="002F5340" w:rsidRPr="0074495D" w:rsidRDefault="002F5340" w:rsidP="008914DC">
      <w:pPr>
        <w:pStyle w:val="a8"/>
        <w:numPr>
          <w:ilvl w:val="0"/>
          <w:numId w:val="197"/>
        </w:numPr>
        <w:spacing w:line="360" w:lineRule="auto"/>
        <w:ind w:left="0" w:firstLine="709"/>
        <w:jc w:val="both"/>
        <w:rPr>
          <w:rFonts w:ascii="Times New Roman" w:hAnsi="Times New Roman"/>
          <w:bCs/>
          <w:sz w:val="28"/>
          <w:szCs w:val="28"/>
        </w:rPr>
      </w:pPr>
      <w:r w:rsidRPr="0074495D">
        <w:rPr>
          <w:rFonts w:ascii="Times New Roman" w:hAnsi="Times New Roman"/>
          <w:bCs/>
          <w:sz w:val="28"/>
          <w:szCs w:val="28"/>
        </w:rPr>
        <w:t>использования контекстной информации (об особенностях обучающихся, условиях и процессе обучения и др.) для интерпретации полученных результатов в целях управления качеством образования;</w:t>
      </w:r>
    </w:p>
    <w:p w:rsidR="002F5340" w:rsidRPr="0074495D" w:rsidRDefault="002F5340" w:rsidP="008914DC">
      <w:pPr>
        <w:pStyle w:val="a8"/>
        <w:numPr>
          <w:ilvl w:val="0"/>
          <w:numId w:val="197"/>
        </w:numPr>
        <w:spacing w:line="360" w:lineRule="auto"/>
        <w:ind w:left="0" w:firstLine="709"/>
        <w:jc w:val="both"/>
        <w:rPr>
          <w:rFonts w:ascii="Times New Roman" w:hAnsi="Times New Roman"/>
          <w:bCs/>
          <w:sz w:val="28"/>
          <w:szCs w:val="28"/>
        </w:rPr>
      </w:pPr>
      <w:r w:rsidRPr="0074495D">
        <w:rPr>
          <w:rFonts w:ascii="Times New Roman" w:hAnsi="Times New Roman"/>
          <w:bCs/>
          <w:sz w:val="28"/>
          <w:szCs w:val="28"/>
        </w:rPr>
        <w:t>использования разнообразных методов и форм оценки, взаимно дополняющих друг друга (стандартизированных устных и письменных работ, проектов, практических работ, самооценки, наблюдения и др.)</w:t>
      </w:r>
      <w:r w:rsidR="00CD6A00" w:rsidRPr="0074495D">
        <w:rPr>
          <w:rFonts w:ascii="Times New Roman" w:hAnsi="Times New Roman"/>
          <w:bCs/>
          <w:sz w:val="28"/>
          <w:szCs w:val="28"/>
        </w:rPr>
        <w:t>.</w:t>
      </w:r>
    </w:p>
    <w:p w:rsidR="002F5340" w:rsidRPr="0074495D" w:rsidRDefault="002F5340" w:rsidP="0012121B">
      <w:pPr>
        <w:pStyle w:val="a8"/>
        <w:spacing w:line="360" w:lineRule="auto"/>
        <w:ind w:left="426" w:firstLine="709"/>
        <w:jc w:val="both"/>
        <w:rPr>
          <w:rFonts w:ascii="Times New Roman" w:hAnsi="Times New Roman"/>
          <w:bCs/>
          <w:sz w:val="28"/>
          <w:szCs w:val="28"/>
        </w:rPr>
      </w:pPr>
    </w:p>
    <w:p w:rsidR="002F5340" w:rsidRPr="0074495D" w:rsidRDefault="002F5340" w:rsidP="0012121B">
      <w:pPr>
        <w:pStyle w:val="aff9"/>
        <w:spacing w:before="0" w:after="0" w:line="360" w:lineRule="auto"/>
        <w:ind w:left="0" w:right="0" w:firstLine="709"/>
        <w:rPr>
          <w:rFonts w:ascii="Times New Roman" w:hAnsi="Times New Roman"/>
          <w:i w:val="0"/>
          <w:color w:val="auto"/>
          <w:sz w:val="28"/>
          <w:szCs w:val="28"/>
        </w:rPr>
      </w:pPr>
      <w:r w:rsidRPr="0074495D">
        <w:rPr>
          <w:rFonts w:ascii="Times New Roman" w:hAnsi="Times New Roman"/>
          <w:i w:val="0"/>
          <w:color w:val="auto"/>
          <w:sz w:val="28"/>
          <w:szCs w:val="28"/>
        </w:rPr>
        <w:t>1.3.2 Особенности оценки личностных, метапредметных и предметных результатов</w:t>
      </w:r>
    </w:p>
    <w:p w:rsidR="002F5340" w:rsidRPr="00170F60" w:rsidRDefault="002F5340" w:rsidP="0012121B">
      <w:pPr>
        <w:pStyle w:val="aff9"/>
        <w:spacing w:before="0" w:after="0" w:line="360" w:lineRule="auto"/>
        <w:ind w:left="0" w:right="0" w:firstLine="709"/>
        <w:rPr>
          <w:rFonts w:ascii="Times New Roman" w:hAnsi="Times New Roman"/>
          <w:b w:val="0"/>
          <w:i w:val="0"/>
          <w:color w:val="auto"/>
          <w:sz w:val="28"/>
          <w:szCs w:val="28"/>
        </w:rPr>
      </w:pPr>
      <w:r w:rsidRPr="00170F60">
        <w:rPr>
          <w:rFonts w:ascii="Times New Roman" w:hAnsi="Times New Roman"/>
          <w:b w:val="0"/>
          <w:i w:val="0"/>
          <w:color w:val="auto"/>
          <w:sz w:val="28"/>
          <w:szCs w:val="28"/>
        </w:rPr>
        <w:t>Особенности оценки личностных результатов</w:t>
      </w:r>
    </w:p>
    <w:p w:rsidR="006E1EE0" w:rsidRPr="00475353" w:rsidRDefault="006E1EE0" w:rsidP="0012121B">
      <w:pPr>
        <w:pStyle w:val="afffa"/>
        <w:ind w:firstLine="709"/>
      </w:pPr>
    </w:p>
    <w:p w:rsidR="002F5340" w:rsidRPr="0074495D" w:rsidRDefault="002F5340" w:rsidP="0012121B">
      <w:pPr>
        <w:pStyle w:val="afffa"/>
        <w:ind w:firstLine="709"/>
      </w:pPr>
      <w:r w:rsidRPr="0074495D">
        <w:t>Формирование личностных результатов обеспечивается в ходе реализации всех компонентов образовательного процесса, включая внеурочную деятельность.</w:t>
      </w:r>
    </w:p>
    <w:p w:rsidR="002F5340" w:rsidRPr="0074495D" w:rsidRDefault="002F5340" w:rsidP="0012121B">
      <w:pPr>
        <w:pStyle w:val="afffa"/>
        <w:ind w:firstLine="709"/>
        <w:rPr>
          <w:bCs/>
          <w:iCs/>
        </w:rPr>
      </w:pPr>
      <w:r w:rsidRPr="0074495D">
        <w:rPr>
          <w:bCs/>
          <w:iCs/>
        </w:rPr>
        <w:t>Основным объектом оценки личностных результатов</w:t>
      </w:r>
      <w:r w:rsidR="000B698C">
        <w:rPr>
          <w:bCs/>
          <w:iCs/>
        </w:rPr>
        <w:t xml:space="preserve"> </w:t>
      </w:r>
      <w:r w:rsidRPr="0074495D">
        <w:rPr>
          <w:bCs/>
          <w:iCs/>
        </w:rPr>
        <w:t xml:space="preserve">в основной школе служит сформированность </w:t>
      </w:r>
      <w:r w:rsidRPr="0074495D">
        <w:t>универсальных учебных действий, включаемых в следующие три основные</w:t>
      </w:r>
      <w:r w:rsidRPr="0074495D">
        <w:rPr>
          <w:bCs/>
          <w:iCs/>
        </w:rPr>
        <w:t xml:space="preserve"> блока:</w:t>
      </w:r>
    </w:p>
    <w:p w:rsidR="002F5340" w:rsidRPr="0074495D" w:rsidRDefault="002F5340" w:rsidP="0012121B">
      <w:pPr>
        <w:pStyle w:val="afffa"/>
        <w:ind w:firstLine="709"/>
        <w:rPr>
          <w:iCs/>
        </w:rPr>
      </w:pPr>
      <w:r w:rsidRPr="0074495D">
        <w:t>1) сформированность основ гражданской идентичности личности;</w:t>
      </w:r>
    </w:p>
    <w:p w:rsidR="002F5340" w:rsidRPr="0074495D" w:rsidRDefault="002F5340" w:rsidP="0012121B">
      <w:pPr>
        <w:pStyle w:val="afffa"/>
        <w:ind w:firstLine="709"/>
        <w:rPr>
          <w:iCs/>
        </w:rPr>
      </w:pPr>
      <w:r w:rsidRPr="0074495D">
        <w:t>2) сформированность индивидуальной учебной самостоятельности, включая умение строить жизненные профессиональные планы с учетом конкретных перспектив социального развития;</w:t>
      </w:r>
    </w:p>
    <w:p w:rsidR="002F5340" w:rsidRPr="0074495D" w:rsidRDefault="002F5340" w:rsidP="0012121B">
      <w:pPr>
        <w:pStyle w:val="afffa"/>
        <w:ind w:firstLine="709"/>
      </w:pPr>
      <w:r w:rsidRPr="0074495D">
        <w:rPr>
          <w:rStyle w:val="dash041e005f0431005f044b005f0447005f043d005f044b005f0439005f005fchar1char1"/>
          <w:sz w:val="28"/>
          <w:szCs w:val="28"/>
        </w:rPr>
        <w:t>3) </w:t>
      </w:r>
      <w:r w:rsidRPr="0074495D">
        <w:t xml:space="preserve">сформированность </w:t>
      </w:r>
      <w:r w:rsidRPr="0074495D">
        <w:rPr>
          <w:rStyle w:val="dash041e005f0431005f044b005f0447005f043d005f044b005f0439005f005fchar1char1"/>
          <w:sz w:val="28"/>
          <w:szCs w:val="28"/>
        </w:rPr>
        <w:t>социальных компетенций, включая ценностно-смысловые установки и моральные нормы, опыт социальных и межличностных отношений, правосознание</w:t>
      </w:r>
      <w:r w:rsidRPr="0074495D">
        <w:t>.</w:t>
      </w:r>
    </w:p>
    <w:p w:rsidR="002F5340" w:rsidRPr="0074495D" w:rsidRDefault="002F5340" w:rsidP="0012121B">
      <w:pPr>
        <w:pStyle w:val="afffa"/>
        <w:ind w:firstLine="709"/>
      </w:pPr>
      <w:r w:rsidRPr="0074495D">
        <w:t xml:space="preserve">В соответствии с требованиями ФГОС достижение личностных результатов </w:t>
      </w:r>
      <w:r w:rsidRPr="00170F60">
        <w:t>не выносится</w:t>
      </w:r>
      <w:r w:rsidRPr="0074495D">
        <w:t xml:space="preserve"> на итоговую оценку обучающихся, а является предметом оценки эффективности воспитательно-образовательной деятельности образовательной организации и образовательных систем разного уровня. </w:t>
      </w:r>
      <w:r w:rsidRPr="0074495D">
        <w:rPr>
          <w:bCs/>
          <w:iCs/>
        </w:rPr>
        <w:t xml:space="preserve">Поэтому оценка </w:t>
      </w:r>
      <w:r w:rsidRPr="0074495D">
        <w:t xml:space="preserve">этих результатов образовательной деятельности осуществляется в ходе </w:t>
      </w:r>
      <w:r w:rsidRPr="00170F60">
        <w:t xml:space="preserve">внешних </w:t>
      </w:r>
      <w:r w:rsidRPr="0074495D">
        <w:t>неперсонифицированных мониторинговых исследований. Инструментарий для них разрабатывается централизованно на федеральном или региональном уровне и основывается на профессиональных методиках психолого-педагогической диагностики.</w:t>
      </w:r>
    </w:p>
    <w:p w:rsidR="002F5340" w:rsidRPr="0074495D" w:rsidRDefault="002F5340" w:rsidP="0012121B">
      <w:pPr>
        <w:pStyle w:val="afffa"/>
        <w:ind w:firstLine="709"/>
      </w:pPr>
      <w:r w:rsidRPr="0074495D">
        <w:t>Во внутришкольном мониторинге в целях оптимизации личностного развития учащихся возможна оценка сформированности отдельных личностных результатов, проявляющихся в:</w:t>
      </w:r>
    </w:p>
    <w:p w:rsidR="002F5340" w:rsidRPr="0074495D" w:rsidRDefault="002F5340" w:rsidP="008914DC">
      <w:pPr>
        <w:pStyle w:val="afffa"/>
        <w:numPr>
          <w:ilvl w:val="0"/>
          <w:numId w:val="193"/>
        </w:numPr>
        <w:ind w:left="0" w:firstLine="709"/>
      </w:pPr>
      <w:r w:rsidRPr="0074495D">
        <w:lastRenderedPageBreak/>
        <w:t>соблюдении норм и правил поведения, принятых в образовательной организации;</w:t>
      </w:r>
    </w:p>
    <w:p w:rsidR="002F5340" w:rsidRPr="0074495D" w:rsidRDefault="002F5340" w:rsidP="008914DC">
      <w:pPr>
        <w:pStyle w:val="afffa"/>
        <w:numPr>
          <w:ilvl w:val="0"/>
          <w:numId w:val="193"/>
        </w:numPr>
        <w:ind w:left="0" w:firstLine="709"/>
      </w:pPr>
      <w:r w:rsidRPr="0074495D">
        <w:t>участии в общественной жизни образовательной организации, ближайшего социального окружения, страны, общественно-полезной деятельности;</w:t>
      </w:r>
    </w:p>
    <w:p w:rsidR="002F5340" w:rsidRPr="0074495D" w:rsidRDefault="002F5340" w:rsidP="008914DC">
      <w:pPr>
        <w:pStyle w:val="afffa"/>
        <w:numPr>
          <w:ilvl w:val="0"/>
          <w:numId w:val="193"/>
        </w:numPr>
        <w:ind w:left="0" w:firstLine="709"/>
      </w:pPr>
      <w:r w:rsidRPr="0074495D">
        <w:t>ответственности за результаты обучения;</w:t>
      </w:r>
    </w:p>
    <w:p w:rsidR="002F5340" w:rsidRPr="0074495D" w:rsidRDefault="002F5340" w:rsidP="008914DC">
      <w:pPr>
        <w:pStyle w:val="afffa"/>
        <w:numPr>
          <w:ilvl w:val="0"/>
          <w:numId w:val="193"/>
        </w:numPr>
        <w:ind w:left="0" w:firstLine="709"/>
      </w:pPr>
      <w:r w:rsidRPr="0074495D">
        <w:t>готовности и способности делать осознанный выбор своей образовательной траектории, в том числе выбор профессии;</w:t>
      </w:r>
    </w:p>
    <w:p w:rsidR="002F5340" w:rsidRPr="0074495D" w:rsidRDefault="002F5340" w:rsidP="008914DC">
      <w:pPr>
        <w:pStyle w:val="afffa"/>
        <w:numPr>
          <w:ilvl w:val="0"/>
          <w:numId w:val="193"/>
        </w:numPr>
        <w:ind w:left="0" w:firstLine="709"/>
      </w:pPr>
      <w:r w:rsidRPr="0074495D">
        <w:t>ценностно-смысловых установках обучающихся, формируемых средствами различных предметов в рамках системы общего образования.</w:t>
      </w:r>
    </w:p>
    <w:p w:rsidR="002F5340" w:rsidRPr="0074495D" w:rsidRDefault="002F5340"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Внутришкольный мониторинг организуется администрацией образовательной организации и осуществляется классным руководителем  преимущественно на основе ежедневных наблюдений в ходе учебных занятий и внеурочной деятельности, которые обобщаются в конце учебного года и представляются в виде характеристики по форме, установленной образовательной организацией. Любое использование данных, полученных в ходе мониторинговых исследований, возможно только в соответствии с </w:t>
      </w:r>
      <w:r w:rsidRPr="0074495D">
        <w:rPr>
          <w:rFonts w:ascii="Times New Roman" w:hAnsi="Times New Roman"/>
          <w:bCs/>
          <w:sz w:val="28"/>
          <w:szCs w:val="28"/>
        </w:rPr>
        <w:t xml:space="preserve">Федеральным </w:t>
      </w:r>
      <w:r w:rsidRPr="0074495D">
        <w:rPr>
          <w:rFonts w:ascii="Times New Roman" w:hAnsi="Times New Roman"/>
          <w:sz w:val="28"/>
          <w:szCs w:val="28"/>
        </w:rPr>
        <w:t>законом от 17.07.2006 №152-ФЗ «О персональных данных».</w:t>
      </w:r>
    </w:p>
    <w:p w:rsidR="002F5340" w:rsidRPr="00170F60" w:rsidRDefault="002F5340" w:rsidP="0012121B">
      <w:pPr>
        <w:pStyle w:val="aff9"/>
        <w:spacing w:before="0" w:after="0" w:line="360" w:lineRule="auto"/>
        <w:ind w:left="0" w:right="0" w:firstLine="709"/>
        <w:rPr>
          <w:rFonts w:ascii="Times New Roman" w:hAnsi="Times New Roman"/>
          <w:i w:val="0"/>
          <w:color w:val="auto"/>
          <w:sz w:val="28"/>
          <w:szCs w:val="28"/>
        </w:rPr>
      </w:pPr>
      <w:r w:rsidRPr="00170F60">
        <w:rPr>
          <w:rFonts w:ascii="Times New Roman" w:hAnsi="Times New Roman"/>
          <w:i w:val="0"/>
          <w:color w:val="auto"/>
          <w:sz w:val="28"/>
          <w:szCs w:val="28"/>
        </w:rPr>
        <w:t>Особенности оценки метапредметных результатов</w:t>
      </w:r>
    </w:p>
    <w:p w:rsidR="002F5340" w:rsidRPr="0074495D" w:rsidRDefault="002F5340" w:rsidP="0012121B">
      <w:pPr>
        <w:pStyle w:val="afffa"/>
        <w:ind w:firstLine="709"/>
      </w:pPr>
      <w:r w:rsidRPr="00475353">
        <w:t>Оценка метапредметных результат</w:t>
      </w:r>
      <w:r w:rsidRPr="0074495D">
        <w:t xml:space="preserve">ов </w:t>
      </w:r>
      <w:r w:rsidRPr="0074495D">
        <w:rPr>
          <w:bCs/>
        </w:rPr>
        <w:t xml:space="preserve">представляет собой оценку достижения </w:t>
      </w:r>
      <w:r w:rsidRPr="0074495D">
        <w:t>планируемых результатов освоения основной образовательной программы, которые представлены в междисциплинарн</w:t>
      </w:r>
      <w:r w:rsidR="006E1EE0" w:rsidRPr="0074495D">
        <w:t xml:space="preserve">ой программе </w:t>
      </w:r>
      <w:r w:rsidRPr="0074495D">
        <w:t>формирования универсальных учебных действий (разделы «Регулятивные универсальные учебные действия», «Коммуникативные универсальные учебные действия», «Познавательные ун</w:t>
      </w:r>
      <w:r w:rsidR="006E1EE0" w:rsidRPr="0074495D">
        <w:t xml:space="preserve">иверсальные учебные действия»). </w:t>
      </w:r>
      <w:r w:rsidRPr="0074495D">
        <w:t>Формирование метапредметных результатов обеспечивается за сч</w:t>
      </w:r>
      <w:r w:rsidR="00A23AB5">
        <w:t>е</w:t>
      </w:r>
      <w:r w:rsidRPr="0074495D">
        <w:t>т всех учебных предметов и внеурочной деятельности.</w:t>
      </w:r>
    </w:p>
    <w:p w:rsidR="002F5340" w:rsidRPr="0074495D" w:rsidRDefault="002F5340" w:rsidP="0012121B">
      <w:pPr>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Cs/>
          <w:iCs/>
          <w:sz w:val="28"/>
          <w:szCs w:val="28"/>
        </w:rPr>
        <w:t xml:space="preserve">Основным </w:t>
      </w:r>
      <w:r w:rsidRPr="00170F60">
        <w:rPr>
          <w:rFonts w:ascii="Times New Roman" w:hAnsi="Times New Roman"/>
          <w:bCs/>
          <w:iCs/>
          <w:sz w:val="28"/>
          <w:szCs w:val="28"/>
        </w:rPr>
        <w:t>объектом и предметом</w:t>
      </w:r>
      <w:r w:rsidRPr="0074495D">
        <w:rPr>
          <w:rFonts w:ascii="Times New Roman" w:hAnsi="Times New Roman"/>
          <w:bCs/>
          <w:iCs/>
          <w:sz w:val="28"/>
          <w:szCs w:val="28"/>
        </w:rPr>
        <w:t xml:space="preserve"> оценки метапредметных результатов являются</w:t>
      </w:r>
      <w:r w:rsidRPr="0074495D">
        <w:rPr>
          <w:rFonts w:ascii="Times New Roman" w:hAnsi="Times New Roman"/>
          <w:sz w:val="28"/>
          <w:szCs w:val="28"/>
        </w:rPr>
        <w:t>:</w:t>
      </w:r>
    </w:p>
    <w:p w:rsidR="002F5340" w:rsidRPr="0074495D" w:rsidRDefault="002F5340" w:rsidP="008914DC">
      <w:pPr>
        <w:numPr>
          <w:ilvl w:val="0"/>
          <w:numId w:val="198"/>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способность и готовность к освоению систематических знаний, их самостоятельному пополнению, переносу и интеграции;</w:t>
      </w:r>
    </w:p>
    <w:p w:rsidR="002F5340" w:rsidRPr="0074495D" w:rsidRDefault="002F5340" w:rsidP="008914DC">
      <w:pPr>
        <w:numPr>
          <w:ilvl w:val="0"/>
          <w:numId w:val="198"/>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способность работать с информацией;</w:t>
      </w:r>
    </w:p>
    <w:p w:rsidR="002F5340" w:rsidRPr="0074495D" w:rsidRDefault="002F5340" w:rsidP="008914DC">
      <w:pPr>
        <w:numPr>
          <w:ilvl w:val="0"/>
          <w:numId w:val="198"/>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способность к сотрудничеству и коммуникации;</w:t>
      </w:r>
    </w:p>
    <w:p w:rsidR="002F5340" w:rsidRPr="0074495D" w:rsidRDefault="002F5340" w:rsidP="008914DC">
      <w:pPr>
        <w:numPr>
          <w:ilvl w:val="0"/>
          <w:numId w:val="198"/>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способность к решению личностно и социально значимых проблем и воплощению найденных решений в практику;</w:t>
      </w:r>
    </w:p>
    <w:p w:rsidR="002F5340" w:rsidRPr="0074495D" w:rsidRDefault="002F5340" w:rsidP="008914DC">
      <w:pPr>
        <w:numPr>
          <w:ilvl w:val="0"/>
          <w:numId w:val="198"/>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способность и готовность к использованию ИКТ в целях обучения и развития;</w:t>
      </w:r>
    </w:p>
    <w:p w:rsidR="002F5340" w:rsidRPr="0074495D" w:rsidRDefault="002F5340" w:rsidP="008914DC">
      <w:pPr>
        <w:numPr>
          <w:ilvl w:val="0"/>
          <w:numId w:val="198"/>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способность к самоорганизации, саморегуляции и рефлексии.</w:t>
      </w:r>
    </w:p>
    <w:p w:rsidR="002F5340" w:rsidRPr="0074495D" w:rsidRDefault="002F5340" w:rsidP="0012121B">
      <w:pPr>
        <w:pStyle w:val="afffa"/>
        <w:ind w:firstLine="709"/>
        <w:rPr>
          <w:i/>
        </w:rPr>
      </w:pPr>
      <w:r w:rsidRPr="0074495D">
        <w:t xml:space="preserve">Оценка достижения метапредметных результатов осуществляется администрацией образовательной организации в ходе </w:t>
      </w:r>
      <w:r w:rsidRPr="00170F60">
        <w:t>внутришкольного мониторинга.</w:t>
      </w:r>
      <w:r w:rsidRPr="0074495D">
        <w:t xml:space="preserve"> Содержание и периодичность внутришкольного мониторинга устанавливается решением педагогического совета. Инструментарий строится на межпредметной основе и может включать диагностические материалы по оценке читательской грамотности, ИКТ-компетентности, сформированности регулятивных, коммуникативных и познавательных учебных действий</w:t>
      </w:r>
      <w:r w:rsidRPr="0074495D">
        <w:rPr>
          <w:i/>
        </w:rPr>
        <w:t>.</w:t>
      </w:r>
    </w:p>
    <w:p w:rsidR="002F5340" w:rsidRPr="0074495D" w:rsidRDefault="002F5340" w:rsidP="0012121B">
      <w:pPr>
        <w:pStyle w:val="afffa"/>
        <w:ind w:firstLine="709"/>
      </w:pPr>
      <w:r w:rsidRPr="0074495D">
        <w:t xml:space="preserve">Наиболее адекватными формами оценки </w:t>
      </w:r>
    </w:p>
    <w:p w:rsidR="002F5340" w:rsidRPr="0074495D" w:rsidRDefault="002F5340" w:rsidP="008914DC">
      <w:pPr>
        <w:pStyle w:val="afffa"/>
        <w:numPr>
          <w:ilvl w:val="0"/>
          <w:numId w:val="199"/>
        </w:numPr>
        <w:tabs>
          <w:tab w:val="left" w:pos="1134"/>
        </w:tabs>
        <w:ind w:left="0" w:firstLine="709"/>
      </w:pPr>
      <w:r w:rsidRPr="0074495D">
        <w:t>читательской грамотности служит письменная работа на межпредметной основе;</w:t>
      </w:r>
    </w:p>
    <w:p w:rsidR="002F5340" w:rsidRPr="0074495D" w:rsidRDefault="002F5340" w:rsidP="008914DC">
      <w:pPr>
        <w:pStyle w:val="afffa"/>
        <w:numPr>
          <w:ilvl w:val="0"/>
          <w:numId w:val="199"/>
        </w:numPr>
        <w:tabs>
          <w:tab w:val="left" w:pos="1134"/>
        </w:tabs>
        <w:ind w:left="0" w:firstLine="709"/>
      </w:pPr>
      <w:r w:rsidRPr="0074495D">
        <w:t>ИКТ-компетентности – практическая работа в сочетании с письменной (компьютеризованной) частью;</w:t>
      </w:r>
    </w:p>
    <w:p w:rsidR="002F5340" w:rsidRPr="0074495D" w:rsidRDefault="002F5340" w:rsidP="008914DC">
      <w:pPr>
        <w:pStyle w:val="afffa"/>
        <w:numPr>
          <w:ilvl w:val="0"/>
          <w:numId w:val="199"/>
        </w:numPr>
        <w:tabs>
          <w:tab w:val="left" w:pos="1134"/>
        </w:tabs>
        <w:ind w:left="0" w:firstLine="709"/>
      </w:pPr>
      <w:r w:rsidRPr="0074495D">
        <w:t>сформированности регулятивных, коммуникативных и познавательных учебных действий – наблюдение за ходом выполнения групповых и индивидуальных учебных исследований и проектов.</w:t>
      </w:r>
    </w:p>
    <w:p w:rsidR="002F5340" w:rsidRPr="0074495D" w:rsidRDefault="002F5340" w:rsidP="0012121B">
      <w:pPr>
        <w:pStyle w:val="afffa"/>
        <w:ind w:firstLine="709"/>
      </w:pPr>
      <w:r w:rsidRPr="0074495D">
        <w:t>Каждый из перечисленных видов диагностик проводится с периодичностью не менее, чем один раз в два года.</w:t>
      </w:r>
    </w:p>
    <w:p w:rsidR="002F5340" w:rsidRPr="00170F60" w:rsidRDefault="002F5340" w:rsidP="0012121B">
      <w:pPr>
        <w:pStyle w:val="afffa"/>
        <w:ind w:firstLine="709"/>
      </w:pPr>
      <w:r w:rsidRPr="00170F60">
        <w:t>Основной процедурой итоговой оценки достижения метапредметных результатов является защита итогового индивидуального проекта.</w:t>
      </w:r>
    </w:p>
    <w:p w:rsidR="002F5340" w:rsidRPr="0074495D" w:rsidRDefault="002F5340" w:rsidP="0012121B">
      <w:pPr>
        <w:pStyle w:val="afffa"/>
        <w:ind w:firstLine="709"/>
      </w:pPr>
      <w:r w:rsidRPr="0074495D">
        <w:t xml:space="preserve">Итоговой проект представляет собой учебный проект, выполняемый обучающимся в рамках одного или нескольких учебных предметов с целью </w:t>
      </w:r>
      <w:r w:rsidRPr="0074495D">
        <w:lastRenderedPageBreak/>
        <w:t>продемонстрировать свои достижения в самостоятельном освоении содержания избранных областей знаний и/или видов деятельности и способность проектировать и осуществлять целесообразную и результативную деятельность (учебно-познавательную, конструкторскую, социальную, художественно-творческую, иную).</w:t>
      </w:r>
    </w:p>
    <w:p w:rsidR="002F5340" w:rsidRPr="0074495D" w:rsidRDefault="002F5340" w:rsidP="0012121B">
      <w:pPr>
        <w:pStyle w:val="afffa"/>
        <w:ind w:firstLine="709"/>
      </w:pPr>
      <w:r w:rsidRPr="0074495D">
        <w:t>Результатом (продуктом) проектной деятельности может быть любая из следующих работ:</w:t>
      </w:r>
    </w:p>
    <w:p w:rsidR="002F5340" w:rsidRPr="0074495D" w:rsidRDefault="002F5340" w:rsidP="0012121B">
      <w:pPr>
        <w:pStyle w:val="afffa"/>
        <w:ind w:firstLine="709"/>
      </w:pPr>
      <w:r w:rsidRPr="0074495D">
        <w:t>а) письменная работа (эссе, реферат, аналитические материалы, обзорные материалы, отч</w:t>
      </w:r>
      <w:r w:rsidR="00A23AB5">
        <w:t>е</w:t>
      </w:r>
      <w:r w:rsidRPr="0074495D">
        <w:t>ты о провед</w:t>
      </w:r>
      <w:r w:rsidR="00A23AB5">
        <w:t>е</w:t>
      </w:r>
      <w:r w:rsidRPr="0074495D">
        <w:t>нных исследованиях, стендовый доклад и др.);</w:t>
      </w:r>
    </w:p>
    <w:p w:rsidR="002F5340" w:rsidRPr="0074495D" w:rsidRDefault="002F5340" w:rsidP="0012121B">
      <w:pPr>
        <w:pStyle w:val="afffa"/>
        <w:ind w:firstLine="709"/>
      </w:pPr>
      <w:r w:rsidRPr="0074495D">
        <w:t>б) художественная творческая работа</w:t>
      </w:r>
      <w:r w:rsidR="000B698C">
        <w:t xml:space="preserve"> </w:t>
      </w:r>
      <w:r w:rsidRPr="0074495D">
        <w:t>(в области литературы, музыки, изобразительного искусства, экранных искусств), представленная в виде прозаического или стихотворного произведения, инсценировки, художественной декламации, исполнения музыкального произведения, компьютерной анимации и др.;</w:t>
      </w:r>
    </w:p>
    <w:p w:rsidR="002F5340" w:rsidRPr="0074495D" w:rsidRDefault="002F5340" w:rsidP="0012121B">
      <w:pPr>
        <w:pStyle w:val="afffa"/>
        <w:ind w:firstLine="709"/>
      </w:pPr>
      <w:r w:rsidRPr="0074495D">
        <w:t>в) материальный объект, макет, иное конструкторское изделие;</w:t>
      </w:r>
    </w:p>
    <w:p w:rsidR="002F5340" w:rsidRPr="0074495D" w:rsidRDefault="002F5340" w:rsidP="0012121B">
      <w:pPr>
        <w:pStyle w:val="afffa"/>
        <w:ind w:firstLine="709"/>
      </w:pPr>
      <w:r w:rsidRPr="0074495D">
        <w:t>г) отч</w:t>
      </w:r>
      <w:r w:rsidR="00A23AB5">
        <w:t>е</w:t>
      </w:r>
      <w:r w:rsidRPr="0074495D">
        <w:t>тные материалы по социальному проекту, которые могут включать как тексты, так и мультимедийные продукты.</w:t>
      </w:r>
    </w:p>
    <w:p w:rsidR="002F5340" w:rsidRPr="0074495D" w:rsidRDefault="002F5340" w:rsidP="0012121B">
      <w:pPr>
        <w:pStyle w:val="afffa"/>
        <w:ind w:firstLine="709"/>
      </w:pPr>
      <w:r w:rsidRPr="0074495D">
        <w:t>Требования к организации проектной деятельности, к содержанию и направленности проекта, а также критерии оценки проектной работы разрабатываются с уч</w:t>
      </w:r>
      <w:r w:rsidR="00A23AB5">
        <w:t>е</w:t>
      </w:r>
      <w:r w:rsidRPr="0074495D">
        <w:t xml:space="preserve">том целей и задач проектной деятельности на данном этапе образования и в соответствии с особенностями образовательной организации. </w:t>
      </w:r>
    </w:p>
    <w:p w:rsidR="002F5340" w:rsidRPr="0074495D" w:rsidRDefault="002F5340" w:rsidP="0012121B">
      <w:pPr>
        <w:pStyle w:val="afffa"/>
        <w:ind w:firstLine="709"/>
      </w:pPr>
      <w:r w:rsidRPr="0074495D">
        <w:t>Общим требованием ко всем работам является необходимость соблюдения норм и правил цитирования, ссылок на различные источники. В случае заимствования текста работы (плагиата) без указания ссылок на источник, проект к защите не допускается.</w:t>
      </w:r>
    </w:p>
    <w:p w:rsidR="002F5340" w:rsidRPr="0074495D" w:rsidRDefault="002F5340" w:rsidP="0012121B">
      <w:pPr>
        <w:pStyle w:val="afffa"/>
        <w:ind w:firstLine="709"/>
      </w:pPr>
      <w:r w:rsidRPr="0074495D">
        <w:t xml:space="preserve">Защита проекта осуществляется в процессе специально организованной деятельности комиссии образовательной организации или на школьной конференции. </w:t>
      </w:r>
    </w:p>
    <w:p w:rsidR="002F5340" w:rsidRPr="0074495D" w:rsidRDefault="002F5340" w:rsidP="0012121B">
      <w:pPr>
        <w:pStyle w:val="afffa"/>
        <w:ind w:firstLine="709"/>
      </w:pPr>
      <w:r w:rsidRPr="0074495D">
        <w:lastRenderedPageBreak/>
        <w:t>Результаты выполнения проекта оцениваются по итогам рассмотрения комиссией представленного продукта с краткой пояснительной запиской, презентации обучающегося и отзыва руководителя.</w:t>
      </w:r>
    </w:p>
    <w:p w:rsidR="002F5340" w:rsidRPr="0074495D" w:rsidRDefault="002F5340" w:rsidP="0012121B">
      <w:pPr>
        <w:pStyle w:val="aff9"/>
        <w:spacing w:before="0" w:after="0" w:line="360" w:lineRule="auto"/>
        <w:ind w:left="0" w:right="0" w:firstLine="709"/>
        <w:rPr>
          <w:rFonts w:ascii="Times New Roman" w:hAnsi="Times New Roman"/>
          <w:color w:val="auto"/>
          <w:sz w:val="28"/>
          <w:szCs w:val="28"/>
        </w:rPr>
      </w:pPr>
    </w:p>
    <w:p w:rsidR="002F5340" w:rsidRPr="0074495D" w:rsidRDefault="002F5340" w:rsidP="0012121B">
      <w:pPr>
        <w:pStyle w:val="aff9"/>
        <w:spacing w:before="0" w:after="0" w:line="360" w:lineRule="auto"/>
        <w:ind w:left="0" w:right="0" w:firstLine="709"/>
        <w:rPr>
          <w:rFonts w:ascii="Times New Roman" w:hAnsi="Times New Roman"/>
          <w:i w:val="0"/>
          <w:color w:val="auto"/>
          <w:sz w:val="28"/>
          <w:szCs w:val="28"/>
        </w:rPr>
      </w:pPr>
      <w:r w:rsidRPr="0074495D">
        <w:rPr>
          <w:rFonts w:ascii="Times New Roman" w:hAnsi="Times New Roman"/>
          <w:i w:val="0"/>
          <w:color w:val="auto"/>
          <w:sz w:val="28"/>
          <w:szCs w:val="28"/>
        </w:rPr>
        <w:t>Особенности оценки предметных результатов</w:t>
      </w:r>
    </w:p>
    <w:p w:rsidR="002F5340" w:rsidRPr="0074495D" w:rsidRDefault="002F5340" w:rsidP="0012121B">
      <w:pPr>
        <w:pStyle w:val="afffa"/>
        <w:ind w:firstLine="709"/>
      </w:pPr>
      <w:r w:rsidRPr="00475353">
        <w:t>Оценка предметных рез</w:t>
      </w:r>
      <w:r w:rsidRPr="0074495D">
        <w:t>ультатов</w:t>
      </w:r>
      <w:r w:rsidR="000B698C">
        <w:t xml:space="preserve"> </w:t>
      </w:r>
      <w:r w:rsidRPr="0074495D">
        <w:rPr>
          <w:bCs/>
        </w:rPr>
        <w:t xml:space="preserve">представляет собой оценку достижения обучающимся </w:t>
      </w:r>
      <w:r w:rsidRPr="0074495D">
        <w:t>планируемых результатов по отдельным предметам.</w:t>
      </w:r>
    </w:p>
    <w:p w:rsidR="002F5340" w:rsidRPr="0074495D" w:rsidRDefault="002F5340" w:rsidP="0012121B">
      <w:pPr>
        <w:pStyle w:val="afffa"/>
        <w:ind w:firstLine="709"/>
      </w:pPr>
      <w:r w:rsidRPr="0074495D">
        <w:t>Формирование этих результатов обеспечивается каждым учебным предметом.</w:t>
      </w:r>
    </w:p>
    <w:p w:rsidR="002F5340" w:rsidRPr="0074495D" w:rsidRDefault="002F5340" w:rsidP="0012121B">
      <w:pPr>
        <w:pStyle w:val="afffa"/>
        <w:ind w:firstLine="709"/>
      </w:pPr>
      <w:r w:rsidRPr="0074495D">
        <w:rPr>
          <w:bCs/>
          <w:iCs/>
        </w:rPr>
        <w:t xml:space="preserve">Основным предметом оценки в соответствии с требованиями ФГОС </w:t>
      </w:r>
      <w:r w:rsidR="007E6E5F" w:rsidRPr="0074495D">
        <w:rPr>
          <w:bCs/>
          <w:iCs/>
        </w:rPr>
        <w:t xml:space="preserve">ООО </w:t>
      </w:r>
      <w:r w:rsidRPr="0074495D">
        <w:rPr>
          <w:bCs/>
          <w:iCs/>
        </w:rPr>
        <w:t xml:space="preserve">является </w:t>
      </w:r>
      <w:r w:rsidRPr="0074495D">
        <w:t>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 метапредметных (познавательных, регулятивных, коммуникативных) действий.</w:t>
      </w:r>
    </w:p>
    <w:p w:rsidR="002F5340" w:rsidRPr="0074495D" w:rsidRDefault="002F5340" w:rsidP="0012121B">
      <w:pPr>
        <w:pStyle w:val="afffa"/>
        <w:ind w:firstLine="709"/>
      </w:pPr>
      <w:r w:rsidRPr="0074495D">
        <w:t>Оценка предметных результатов вед</w:t>
      </w:r>
      <w:r w:rsidR="00A23AB5">
        <w:t>е</w:t>
      </w:r>
      <w:r w:rsidRPr="0074495D">
        <w:t>тся каждым учителем в ходе процедур текущей, тематической, промежуточной и итоговой оценки, а также администрацией образовательной организации в ходе внутришкольного мониторинга.</w:t>
      </w:r>
    </w:p>
    <w:p w:rsidR="002F5340" w:rsidRPr="0074495D" w:rsidRDefault="002F5340" w:rsidP="0012121B">
      <w:pPr>
        <w:pStyle w:val="afffa"/>
        <w:ind w:firstLine="709"/>
        <w:rPr>
          <w:rFonts w:eastAsia="@Arial Unicode MS"/>
        </w:rPr>
      </w:pPr>
      <w:r w:rsidRPr="0074495D">
        <w:rPr>
          <w:rFonts w:eastAsia="@Arial Unicode MS"/>
        </w:rPr>
        <w:t>Особенности оценки по отдельному предмету фиксируются в приложении к об</w:t>
      </w:r>
      <w:r w:rsidR="007E6E5F" w:rsidRPr="0074495D">
        <w:rPr>
          <w:rFonts w:eastAsia="@Arial Unicode MS"/>
        </w:rPr>
        <w:t>разовательной программе, которая</w:t>
      </w:r>
      <w:r w:rsidRPr="0074495D">
        <w:rPr>
          <w:rFonts w:eastAsia="@Arial Unicode MS"/>
        </w:rPr>
        <w:t xml:space="preserve"> утверждается педагогическим советом образовательной организации и доводится до сведения учащихся и их родителей (</w:t>
      </w:r>
      <w:r w:rsidR="007E6E5F" w:rsidRPr="0074495D">
        <w:rPr>
          <w:rFonts w:eastAsia="@Arial Unicode MS"/>
        </w:rPr>
        <w:t>законных представителей</w:t>
      </w:r>
      <w:r w:rsidRPr="0074495D">
        <w:rPr>
          <w:rFonts w:eastAsia="@Arial Unicode MS"/>
        </w:rPr>
        <w:t xml:space="preserve">). </w:t>
      </w:r>
      <w:r w:rsidRPr="0074495D">
        <w:rPr>
          <w:lang w:eastAsia="ru-RU"/>
        </w:rPr>
        <w:t>Описание должно включить:</w:t>
      </w:r>
    </w:p>
    <w:p w:rsidR="002F5340" w:rsidRPr="0074495D" w:rsidRDefault="002F5340" w:rsidP="008914DC">
      <w:pPr>
        <w:numPr>
          <w:ilvl w:val="0"/>
          <w:numId w:val="194"/>
        </w:numPr>
        <w:spacing w:after="0" w:line="360" w:lineRule="auto"/>
        <w:ind w:left="0" w:firstLine="709"/>
        <w:jc w:val="both"/>
        <w:rPr>
          <w:rFonts w:ascii="Times New Roman" w:hAnsi="Times New Roman"/>
          <w:sz w:val="28"/>
          <w:szCs w:val="28"/>
          <w:lang w:eastAsia="ru-RU"/>
        </w:rPr>
      </w:pPr>
      <w:r w:rsidRPr="0074495D">
        <w:rPr>
          <w:rFonts w:ascii="Times New Roman" w:hAnsi="Times New Roman"/>
          <w:sz w:val="28"/>
          <w:szCs w:val="28"/>
          <w:lang w:eastAsia="ru-RU"/>
        </w:rPr>
        <w:t>список итоговых планируемых результатов с указанием этапов их формирования и способов оценки (например, текущая/тематическая; устно/письменно/практика);</w:t>
      </w:r>
    </w:p>
    <w:p w:rsidR="002F5340" w:rsidRPr="0074495D" w:rsidRDefault="002F5340" w:rsidP="008914DC">
      <w:pPr>
        <w:numPr>
          <w:ilvl w:val="0"/>
          <w:numId w:val="194"/>
        </w:numPr>
        <w:spacing w:after="0" w:line="360" w:lineRule="auto"/>
        <w:ind w:left="0" w:firstLine="709"/>
        <w:jc w:val="both"/>
        <w:rPr>
          <w:rFonts w:ascii="Times New Roman" w:hAnsi="Times New Roman"/>
          <w:sz w:val="28"/>
          <w:szCs w:val="28"/>
          <w:lang w:eastAsia="ru-RU"/>
        </w:rPr>
      </w:pPr>
      <w:r w:rsidRPr="0074495D">
        <w:rPr>
          <w:rFonts w:ascii="Times New Roman" w:hAnsi="Times New Roman"/>
          <w:sz w:val="28"/>
          <w:szCs w:val="28"/>
          <w:lang w:eastAsia="ru-RU"/>
        </w:rPr>
        <w:t>требования к выставлению отметок за промежуточную аттестацию (при необходимости – с учетом степени значимости отметок за отдельные оценочные процедуры);</w:t>
      </w:r>
    </w:p>
    <w:p w:rsidR="002F5340" w:rsidRPr="0074495D" w:rsidRDefault="002F5340" w:rsidP="008914DC">
      <w:pPr>
        <w:numPr>
          <w:ilvl w:val="0"/>
          <w:numId w:val="194"/>
        </w:numPr>
        <w:spacing w:after="0" w:line="360" w:lineRule="auto"/>
        <w:ind w:left="0" w:firstLine="709"/>
        <w:jc w:val="both"/>
        <w:rPr>
          <w:rFonts w:ascii="Times New Roman" w:hAnsi="Times New Roman"/>
          <w:sz w:val="28"/>
          <w:szCs w:val="28"/>
          <w:lang w:eastAsia="ru-RU"/>
        </w:rPr>
      </w:pPr>
      <w:r w:rsidRPr="0074495D">
        <w:rPr>
          <w:rFonts w:ascii="Times New Roman" w:hAnsi="Times New Roman"/>
          <w:sz w:val="28"/>
          <w:szCs w:val="28"/>
          <w:lang w:eastAsia="ru-RU"/>
        </w:rPr>
        <w:lastRenderedPageBreak/>
        <w:t>график контрольных мероприятий.</w:t>
      </w:r>
    </w:p>
    <w:p w:rsidR="002F5340" w:rsidRPr="0074495D" w:rsidRDefault="002F5340" w:rsidP="0012121B">
      <w:pPr>
        <w:pStyle w:val="a8"/>
        <w:spacing w:line="360" w:lineRule="auto"/>
        <w:ind w:left="426" w:firstLine="709"/>
        <w:jc w:val="both"/>
        <w:rPr>
          <w:rFonts w:ascii="Times New Roman" w:hAnsi="Times New Roman"/>
          <w:bCs/>
          <w:sz w:val="28"/>
          <w:szCs w:val="28"/>
        </w:rPr>
      </w:pPr>
    </w:p>
    <w:p w:rsidR="002F5340" w:rsidRPr="0074495D" w:rsidRDefault="002F5340" w:rsidP="0012121B">
      <w:pPr>
        <w:pStyle w:val="afffa"/>
        <w:ind w:firstLine="709"/>
        <w:rPr>
          <w:b/>
        </w:rPr>
      </w:pPr>
      <w:r w:rsidRPr="0074495D">
        <w:rPr>
          <w:b/>
        </w:rPr>
        <w:t>1.3.3. Организация и содержание оценочных процедур</w:t>
      </w:r>
    </w:p>
    <w:p w:rsidR="002F5340" w:rsidRPr="0074495D" w:rsidRDefault="002F5340" w:rsidP="0012121B">
      <w:pPr>
        <w:pStyle w:val="afffa"/>
        <w:ind w:firstLine="709"/>
        <w:rPr>
          <w:rStyle w:val="dash041e0431044b0447043d044b0439char1"/>
          <w:sz w:val="28"/>
          <w:szCs w:val="28"/>
        </w:rPr>
      </w:pPr>
      <w:r w:rsidRPr="00170F60">
        <w:rPr>
          <w:rStyle w:val="dash041e0431044b0447043d044b0439char1"/>
          <w:sz w:val="28"/>
          <w:szCs w:val="28"/>
        </w:rPr>
        <w:t>Стартовая диагностика представляет собой процедуру оценки готовности к обучению</w:t>
      </w:r>
      <w:r w:rsidRPr="0074495D">
        <w:rPr>
          <w:rStyle w:val="dash041e0431044b0447043d044b0439char1"/>
          <w:sz w:val="28"/>
          <w:szCs w:val="28"/>
        </w:rPr>
        <w:t xml:space="preserve"> на данном уровне образования. Проводится администрацией образовательной организации в начале 5-го класса и выступает как основа (точка отсч</w:t>
      </w:r>
      <w:r w:rsidR="00A23AB5">
        <w:rPr>
          <w:rStyle w:val="dash041e0431044b0447043d044b0439char1"/>
          <w:sz w:val="28"/>
          <w:szCs w:val="28"/>
        </w:rPr>
        <w:t>е</w:t>
      </w:r>
      <w:r w:rsidRPr="0074495D">
        <w:rPr>
          <w:rStyle w:val="dash041e0431044b0447043d044b0439char1"/>
          <w:sz w:val="28"/>
          <w:szCs w:val="28"/>
        </w:rPr>
        <w:t xml:space="preserve">та) для оценки динамики образовательных достижений. Объектом оценки являются: структура мотивации, сформированность учебной деятельности, владение универсальными и специфическими для основных учебных предметов познавательными средствами, в том числе: средствами работы с информацией, </w:t>
      </w:r>
      <w:proofErr w:type="spellStart"/>
      <w:r w:rsidRPr="0074495D">
        <w:rPr>
          <w:rStyle w:val="dash041e0431044b0447043d044b0439char1"/>
          <w:sz w:val="28"/>
          <w:szCs w:val="28"/>
        </w:rPr>
        <w:t>знако-символическими</w:t>
      </w:r>
      <w:proofErr w:type="spellEnd"/>
      <w:r w:rsidRPr="0074495D">
        <w:rPr>
          <w:rStyle w:val="dash041e0431044b0447043d044b0439char1"/>
          <w:sz w:val="28"/>
          <w:szCs w:val="28"/>
        </w:rPr>
        <w:t xml:space="preserve"> средствами, логическими операциями</w:t>
      </w:r>
      <w:r w:rsidRPr="0074495D">
        <w:rPr>
          <w:rStyle w:val="dash041e0431044b0447043d044b0439char1"/>
          <w:b/>
          <w:i/>
          <w:sz w:val="28"/>
          <w:szCs w:val="28"/>
        </w:rPr>
        <w:t xml:space="preserve">. </w:t>
      </w:r>
      <w:r w:rsidRPr="0074495D">
        <w:rPr>
          <w:rStyle w:val="dash041e0431044b0447043d044b0439char1"/>
          <w:sz w:val="28"/>
          <w:szCs w:val="28"/>
        </w:rPr>
        <w:t>Стартовая диагностика может проводиться также учителями с целью оценки готовности к изучению отдельных предметов (разделов). Результаты стартовой диагностики являются основанием для корректировки учебных программ и индивидуализации учебного процесса.</w:t>
      </w:r>
    </w:p>
    <w:p w:rsidR="002F5340" w:rsidRPr="0074495D" w:rsidRDefault="002F5340" w:rsidP="0012121B">
      <w:pPr>
        <w:pStyle w:val="afffa"/>
        <w:ind w:firstLine="709"/>
        <w:rPr>
          <w:rStyle w:val="dash041e0431044b0447043d044b0439char1"/>
          <w:sz w:val="28"/>
          <w:szCs w:val="28"/>
        </w:rPr>
      </w:pPr>
      <w:r w:rsidRPr="00170F60">
        <w:rPr>
          <w:rStyle w:val="dash041e0431044b0447043d044b0439char1"/>
          <w:sz w:val="28"/>
          <w:szCs w:val="28"/>
        </w:rPr>
        <w:t>Текущая оценка представляет собой процедуру оценки индивидуального продвижения</w:t>
      </w:r>
      <w:r w:rsidRPr="0074495D">
        <w:rPr>
          <w:rStyle w:val="dash041e0431044b0447043d044b0439char1"/>
          <w:b/>
          <w:sz w:val="28"/>
          <w:szCs w:val="28"/>
        </w:rPr>
        <w:t xml:space="preserve"> </w:t>
      </w:r>
      <w:r w:rsidRPr="0074495D">
        <w:rPr>
          <w:rStyle w:val="dash041e0431044b0447043d044b0439char1"/>
          <w:sz w:val="28"/>
          <w:szCs w:val="28"/>
        </w:rPr>
        <w:t xml:space="preserve">в освоении программы </w:t>
      </w:r>
      <w:r w:rsidR="007E6E5F" w:rsidRPr="0074495D">
        <w:rPr>
          <w:rStyle w:val="dash041e0431044b0447043d044b0439char1"/>
          <w:sz w:val="28"/>
          <w:szCs w:val="28"/>
        </w:rPr>
        <w:t>учебного предмета</w:t>
      </w:r>
      <w:r w:rsidRPr="0074495D">
        <w:rPr>
          <w:rStyle w:val="dash041e0431044b0447043d044b0439char1"/>
          <w:sz w:val="28"/>
          <w:szCs w:val="28"/>
        </w:rPr>
        <w:t xml:space="preserve">. Текущая оценка может быть формирующей, т.е. поддерживающей и направляющей усилия учащегося, и диагностической, способствующей выявлению и осознанию учителем и учащимся существующих проблем в обучении. Объектом текущей оценки являются тематические планируемые результаты, этапы освоения которых зафиксированы в тематическом планировании. </w:t>
      </w:r>
      <w:r w:rsidRPr="0074495D">
        <w:rPr>
          <w:rFonts w:eastAsia="@Arial Unicode MS"/>
        </w:rPr>
        <w:t>В текущей оценке используется весь арсенал форм и методов проверки (устные и письменные опросы, практические работы, творческие работы, индивидуальные и групповые формы, само- и взаимооценка, рефлексия, листы продвижения и др.) с уч</w:t>
      </w:r>
      <w:r w:rsidR="00A23AB5">
        <w:rPr>
          <w:rFonts w:eastAsia="@Arial Unicode MS"/>
        </w:rPr>
        <w:t>е</w:t>
      </w:r>
      <w:r w:rsidRPr="0074495D">
        <w:rPr>
          <w:rFonts w:eastAsia="@Arial Unicode MS"/>
        </w:rPr>
        <w:t xml:space="preserve">том особенностей </w:t>
      </w:r>
      <w:r w:rsidR="007E6E5F" w:rsidRPr="0074495D">
        <w:rPr>
          <w:rFonts w:eastAsia="@Arial Unicode MS"/>
        </w:rPr>
        <w:t xml:space="preserve">учебного </w:t>
      </w:r>
      <w:r w:rsidRPr="0074495D">
        <w:rPr>
          <w:rFonts w:eastAsia="@Arial Unicode MS"/>
        </w:rPr>
        <w:t xml:space="preserve">предмета и особенностей контрольно-оценочной деятельности учителя. </w:t>
      </w:r>
      <w:r w:rsidRPr="0074495D">
        <w:rPr>
          <w:rStyle w:val="dash041e0431044b0447043d044b0439char1"/>
          <w:sz w:val="28"/>
          <w:szCs w:val="28"/>
        </w:rPr>
        <w:t xml:space="preserve">Результаты текущей оценки являются основой для индивидуализации учебного процесса; при этом отдельные результаты, свидетельствующие об успешности обучения и достижении </w:t>
      </w:r>
      <w:r w:rsidRPr="0074495D">
        <w:rPr>
          <w:rStyle w:val="dash041e0431044b0447043d044b0439char1"/>
          <w:sz w:val="28"/>
          <w:szCs w:val="28"/>
        </w:rPr>
        <w:lastRenderedPageBreak/>
        <w:t>тематических результатов в более сжатые (по сравнению с планируемыми учителем) сроки могут включаться в систему накопленной оценки и служить основанием, например, для освобождения ученика от необходимости выполнять тематическую проверочную работу</w:t>
      </w:r>
      <w:r w:rsidR="00D23249" w:rsidRPr="0074495D">
        <w:rPr>
          <w:rStyle w:val="af3"/>
        </w:rPr>
        <w:footnoteReference w:id="12"/>
      </w:r>
      <w:r w:rsidRPr="0074495D">
        <w:rPr>
          <w:rStyle w:val="dash041e0431044b0447043d044b0439char1"/>
          <w:sz w:val="28"/>
          <w:szCs w:val="28"/>
        </w:rPr>
        <w:t>.</w:t>
      </w:r>
    </w:p>
    <w:p w:rsidR="002F5340" w:rsidRPr="0074495D" w:rsidRDefault="002F5340" w:rsidP="0012121B">
      <w:pPr>
        <w:pStyle w:val="afffa"/>
        <w:ind w:firstLine="709"/>
        <w:rPr>
          <w:rStyle w:val="dash041e0431044b0447043d044b0439char1"/>
          <w:b/>
          <w:i/>
          <w:sz w:val="28"/>
          <w:szCs w:val="28"/>
        </w:rPr>
      </w:pPr>
      <w:r w:rsidRPr="00170F60">
        <w:rPr>
          <w:rStyle w:val="dash041e0431044b0447043d044b0439char1"/>
          <w:sz w:val="28"/>
          <w:szCs w:val="28"/>
        </w:rPr>
        <w:t>Тематическая оценка представляет собой процедуру оценки уровня достижения</w:t>
      </w:r>
      <w:r w:rsidRPr="0074495D">
        <w:rPr>
          <w:rStyle w:val="dash041e0431044b0447043d044b0439char1"/>
          <w:sz w:val="28"/>
          <w:szCs w:val="28"/>
        </w:rPr>
        <w:t xml:space="preserve"> тематических планируемых результатов по предмету, которые фиксируются в учебных методических комплектах, рекомендованных Министерством образования и науки РФ. По предметам, вводимым образовательной организацией самостоятельно, тематические планируемые результаты устанавливаются самой образовательной организацией. Тематическая оценка может вестись как в ходе изучения темы, так и в конце е</w:t>
      </w:r>
      <w:r w:rsidR="00A23AB5">
        <w:rPr>
          <w:rStyle w:val="dash041e0431044b0447043d044b0439char1"/>
          <w:sz w:val="28"/>
          <w:szCs w:val="28"/>
        </w:rPr>
        <w:t>е</w:t>
      </w:r>
      <w:r w:rsidRPr="0074495D">
        <w:rPr>
          <w:rStyle w:val="dash041e0431044b0447043d044b0439char1"/>
          <w:sz w:val="28"/>
          <w:szCs w:val="28"/>
        </w:rPr>
        <w:t xml:space="preserve"> изучения. Оценочные процедуры подбираются так, чтобы они предусматривали возможность оценки достижения всей совокупности планируемых результатов и каждого из них. Результаты тематической оценки являются основанием для коррекции учебного процесса и его индивидуализации.</w:t>
      </w:r>
    </w:p>
    <w:p w:rsidR="002F5340" w:rsidRPr="0074495D" w:rsidRDefault="002F5340" w:rsidP="0012121B">
      <w:pPr>
        <w:pStyle w:val="afffa"/>
        <w:ind w:firstLine="709"/>
        <w:rPr>
          <w:rStyle w:val="dash041e0431044b0447043d044b0439char1"/>
          <w:b/>
          <w:i/>
          <w:sz w:val="28"/>
          <w:szCs w:val="28"/>
        </w:rPr>
      </w:pPr>
      <w:r w:rsidRPr="00170F60">
        <w:rPr>
          <w:rStyle w:val="dash041e0431044b0447043d044b0439char1"/>
          <w:sz w:val="28"/>
          <w:szCs w:val="28"/>
        </w:rPr>
        <w:t xml:space="preserve">Портфолио представляет собой процедуру оценки </w:t>
      </w:r>
      <w:r w:rsidRPr="00170F60">
        <w:t xml:space="preserve">динамики учебной и творческой активности учащегося, направленности, широты или избирательности интересов, выраженности </w:t>
      </w:r>
      <w:r w:rsidRPr="00170F60">
        <w:rPr>
          <w:rStyle w:val="dash041e0431044b0447043d044b0439char1"/>
          <w:sz w:val="28"/>
          <w:szCs w:val="28"/>
        </w:rPr>
        <w:t>проявлений творческой инициативы</w:t>
      </w:r>
      <w:r w:rsidRPr="00170F60">
        <w:t xml:space="preserve">, а также уровня </w:t>
      </w:r>
      <w:r w:rsidRPr="00170F60">
        <w:rPr>
          <w:rStyle w:val="dash041e0431044b0447043d044b0439char1"/>
          <w:sz w:val="28"/>
          <w:szCs w:val="28"/>
        </w:rPr>
        <w:t>высших достижений</w:t>
      </w:r>
      <w:r w:rsidRPr="0074495D">
        <w:rPr>
          <w:rStyle w:val="dash041e0431044b0447043d044b0439char1"/>
          <w:sz w:val="28"/>
          <w:szCs w:val="28"/>
        </w:rPr>
        <w:t xml:space="preserve">, демонстрируемых данным учащимся. </w:t>
      </w:r>
      <w:r w:rsidRPr="0074495D">
        <w:t xml:space="preserve">В портфолио включаются как работы учащегося (в том числе – фотографии, видеоматериалы и т.п.), так и отзывы на эти работы (например, наградные листы, дипломы, сертификаты участия, рецензии и проч.). </w:t>
      </w:r>
      <w:r w:rsidRPr="0074495D">
        <w:rPr>
          <w:rStyle w:val="dash041e0431044b0447043d044b0439char1"/>
          <w:sz w:val="28"/>
          <w:szCs w:val="28"/>
        </w:rPr>
        <w:t>Отбор работ и отзывов для портфолио вед</w:t>
      </w:r>
      <w:r w:rsidR="00A23AB5">
        <w:rPr>
          <w:rStyle w:val="dash041e0431044b0447043d044b0439char1"/>
          <w:sz w:val="28"/>
          <w:szCs w:val="28"/>
        </w:rPr>
        <w:t>е</w:t>
      </w:r>
      <w:r w:rsidRPr="0074495D">
        <w:rPr>
          <w:rStyle w:val="dash041e0431044b0447043d044b0439char1"/>
          <w:sz w:val="28"/>
          <w:szCs w:val="28"/>
        </w:rPr>
        <w:t xml:space="preserve">тся самим обучающимся совместно с </w:t>
      </w:r>
      <w:r w:rsidRPr="0074495D">
        <w:rPr>
          <w:rStyle w:val="dash041e0431044b0447043d044b0439char1"/>
          <w:sz w:val="28"/>
          <w:szCs w:val="28"/>
        </w:rPr>
        <w:lastRenderedPageBreak/>
        <w:t xml:space="preserve">классным руководителем и при участии семьи. Включение каких-либо материалов в портфолио без согласия обучающегося не допускается. Портфолио в части подборки документов формируется в электронном виде в течение всех лет обучения в основной школе. </w:t>
      </w:r>
      <w:r w:rsidRPr="0074495D">
        <w:rPr>
          <w:lang w:eastAsia="ru-RU"/>
        </w:rPr>
        <w:t xml:space="preserve">Результаты, представленные в портфолио, используются при выработке рекомендаций по выбору индивидуальной образовательной траектории на </w:t>
      </w:r>
      <w:r w:rsidR="00D23249" w:rsidRPr="0074495D">
        <w:rPr>
          <w:lang w:eastAsia="ru-RU"/>
        </w:rPr>
        <w:t>уровне</w:t>
      </w:r>
      <w:r w:rsidRPr="0074495D">
        <w:rPr>
          <w:lang w:eastAsia="ru-RU"/>
        </w:rPr>
        <w:t xml:space="preserve"> среднего общего образования и могут отражаться в характеристике.</w:t>
      </w:r>
    </w:p>
    <w:p w:rsidR="002F5340" w:rsidRPr="00170F60" w:rsidRDefault="002F5340" w:rsidP="0012121B">
      <w:pPr>
        <w:pStyle w:val="afffa"/>
        <w:ind w:firstLine="709"/>
        <w:rPr>
          <w:rStyle w:val="dash041e0431044b0447043d044b0439char1"/>
          <w:sz w:val="28"/>
          <w:szCs w:val="28"/>
        </w:rPr>
      </w:pPr>
      <w:r w:rsidRPr="00170F60">
        <w:rPr>
          <w:rStyle w:val="dash041e0431044b0447043d044b0439char1"/>
          <w:sz w:val="28"/>
          <w:szCs w:val="28"/>
        </w:rPr>
        <w:t>Внутришкольный мониторинг представляет собой процедуры:</w:t>
      </w:r>
    </w:p>
    <w:p w:rsidR="002F5340" w:rsidRPr="00170F60" w:rsidRDefault="002F5340" w:rsidP="008914DC">
      <w:pPr>
        <w:pStyle w:val="afffa"/>
        <w:numPr>
          <w:ilvl w:val="0"/>
          <w:numId w:val="200"/>
        </w:numPr>
        <w:ind w:left="0" w:firstLine="709"/>
        <w:rPr>
          <w:rStyle w:val="dash041e0431044b0447043d044b0439char1"/>
          <w:sz w:val="28"/>
          <w:szCs w:val="28"/>
        </w:rPr>
      </w:pPr>
      <w:r w:rsidRPr="00170F60">
        <w:rPr>
          <w:rStyle w:val="dash041e0431044b0447043d044b0439char1"/>
          <w:sz w:val="28"/>
          <w:szCs w:val="28"/>
        </w:rPr>
        <w:t>оценки уровня достижения предметных и метапредметных результатов;</w:t>
      </w:r>
    </w:p>
    <w:p w:rsidR="002F5340" w:rsidRPr="00170F60" w:rsidRDefault="002F5340" w:rsidP="008914DC">
      <w:pPr>
        <w:pStyle w:val="afffa"/>
        <w:numPr>
          <w:ilvl w:val="0"/>
          <w:numId w:val="200"/>
        </w:numPr>
        <w:ind w:left="0" w:firstLine="709"/>
        <w:rPr>
          <w:rStyle w:val="dash041e0431044b0447043d044b0439char1"/>
          <w:sz w:val="28"/>
          <w:szCs w:val="28"/>
        </w:rPr>
      </w:pPr>
      <w:r w:rsidRPr="00170F60">
        <w:rPr>
          <w:rStyle w:val="dash041e0431044b0447043d044b0439char1"/>
          <w:sz w:val="28"/>
          <w:szCs w:val="28"/>
        </w:rPr>
        <w:t>оценки уровня достижения той части личностных результатов, которые связаны с оценкой поведения, прилежания, а также с оценкой учебной самостоятельности, готовности и способности делать осознанный выбор профиля обучения;</w:t>
      </w:r>
    </w:p>
    <w:p w:rsidR="002F5340" w:rsidRPr="0074495D" w:rsidRDefault="002F5340" w:rsidP="008914DC">
      <w:pPr>
        <w:pStyle w:val="afffa"/>
        <w:numPr>
          <w:ilvl w:val="0"/>
          <w:numId w:val="200"/>
        </w:numPr>
        <w:ind w:left="0" w:firstLine="709"/>
        <w:rPr>
          <w:rStyle w:val="dash041e0431044b0447043d044b0439char1"/>
          <w:b/>
          <w:i/>
          <w:sz w:val="28"/>
          <w:szCs w:val="28"/>
        </w:rPr>
      </w:pPr>
      <w:r w:rsidRPr="00170F60">
        <w:rPr>
          <w:rStyle w:val="dash041e0431044b0447043d044b0439char1"/>
          <w:sz w:val="28"/>
          <w:szCs w:val="28"/>
        </w:rPr>
        <w:t>оценки уровня профессионального мастерства учителя</w:t>
      </w:r>
      <w:r w:rsidRPr="00170F60">
        <w:rPr>
          <w:rStyle w:val="dash041e0431044b0447043d044b0439char1"/>
          <w:i/>
          <w:sz w:val="28"/>
          <w:szCs w:val="28"/>
        </w:rPr>
        <w:t>,</w:t>
      </w:r>
      <w:r w:rsidRPr="0074495D">
        <w:rPr>
          <w:rStyle w:val="dash041e0431044b0447043d044b0439char1"/>
          <w:b/>
          <w:i/>
          <w:sz w:val="28"/>
          <w:szCs w:val="28"/>
        </w:rPr>
        <w:t xml:space="preserve"> </w:t>
      </w:r>
      <w:r w:rsidRPr="0074495D">
        <w:rPr>
          <w:rStyle w:val="dash041e0431044b0447043d044b0439char1"/>
          <w:sz w:val="28"/>
          <w:szCs w:val="28"/>
        </w:rPr>
        <w:t>осуществляемого на основе административных проверочных работ, анализа посещенных уроков, анализа качества учебных заданий, предлагаемых учителем обучающимся.</w:t>
      </w:r>
    </w:p>
    <w:p w:rsidR="002F5340" w:rsidRPr="0074495D" w:rsidRDefault="002F5340" w:rsidP="0012121B">
      <w:pPr>
        <w:pStyle w:val="afffa"/>
        <w:ind w:firstLine="709"/>
        <w:rPr>
          <w:rStyle w:val="dash041e0431044b0447043d044b0439char1"/>
          <w:b/>
          <w:i/>
          <w:sz w:val="28"/>
          <w:szCs w:val="28"/>
        </w:rPr>
      </w:pPr>
      <w:r w:rsidRPr="0074495D">
        <w:rPr>
          <w:rStyle w:val="dash041e0431044b0447043d044b0439char1"/>
          <w:sz w:val="28"/>
          <w:szCs w:val="28"/>
        </w:rPr>
        <w:t xml:space="preserve">Содержание и периодичность внутришкольного мониторинга устанавливается решением педагогического совета. Результаты внутришкольного мониторинга являются основанием для рекомендаций как </w:t>
      </w:r>
      <w:r w:rsidR="00D23249" w:rsidRPr="0074495D">
        <w:rPr>
          <w:rStyle w:val="dash041e0431044b0447043d044b0439char1"/>
          <w:sz w:val="28"/>
          <w:szCs w:val="28"/>
        </w:rPr>
        <w:t>для</w:t>
      </w:r>
      <w:r w:rsidRPr="0074495D">
        <w:rPr>
          <w:rStyle w:val="dash041e0431044b0447043d044b0439char1"/>
          <w:sz w:val="28"/>
          <w:szCs w:val="28"/>
        </w:rPr>
        <w:t xml:space="preserve"> текущей коррекции учебного процесса и его индивидуализации, так и </w:t>
      </w:r>
      <w:r w:rsidR="00D23249" w:rsidRPr="0074495D">
        <w:rPr>
          <w:rStyle w:val="dash041e0431044b0447043d044b0439char1"/>
          <w:sz w:val="28"/>
          <w:szCs w:val="28"/>
        </w:rPr>
        <w:t>для</w:t>
      </w:r>
      <w:r w:rsidRPr="0074495D">
        <w:rPr>
          <w:rStyle w:val="dash041e0431044b0447043d044b0439char1"/>
          <w:sz w:val="28"/>
          <w:szCs w:val="28"/>
        </w:rPr>
        <w:t xml:space="preserve"> повышени</w:t>
      </w:r>
      <w:r w:rsidR="00D23249" w:rsidRPr="0074495D">
        <w:rPr>
          <w:rStyle w:val="dash041e0431044b0447043d044b0439char1"/>
          <w:sz w:val="28"/>
          <w:szCs w:val="28"/>
        </w:rPr>
        <w:t>я</w:t>
      </w:r>
      <w:r w:rsidRPr="0074495D">
        <w:rPr>
          <w:rStyle w:val="dash041e0431044b0447043d044b0439char1"/>
          <w:sz w:val="28"/>
          <w:szCs w:val="28"/>
        </w:rPr>
        <w:t xml:space="preserve"> квалификации учителя. Результаты внутришкольного мониторинга в части оценки уровня достижений учащихся обобщаются и отражаются в их характеристиках.</w:t>
      </w:r>
    </w:p>
    <w:p w:rsidR="002F5340" w:rsidRPr="0074495D" w:rsidRDefault="002F5340" w:rsidP="0012121B">
      <w:pPr>
        <w:pStyle w:val="afffa"/>
        <w:ind w:firstLine="709"/>
        <w:rPr>
          <w:rStyle w:val="dash041e0431044b0447043d044b0439char1"/>
          <w:sz w:val="28"/>
          <w:szCs w:val="28"/>
        </w:rPr>
      </w:pPr>
      <w:r w:rsidRPr="00170F60">
        <w:rPr>
          <w:rStyle w:val="dash041e0431044b0447043d044b0439char1"/>
          <w:sz w:val="28"/>
          <w:szCs w:val="28"/>
        </w:rPr>
        <w:t>Промежуточная аттестация</w:t>
      </w:r>
      <w:r w:rsidR="000B698C">
        <w:rPr>
          <w:rStyle w:val="dash041e0431044b0447043d044b0439char1"/>
          <w:b/>
          <w:sz w:val="28"/>
          <w:szCs w:val="28"/>
        </w:rPr>
        <w:t xml:space="preserve"> </w:t>
      </w:r>
      <w:r w:rsidRPr="0074495D">
        <w:rPr>
          <w:rStyle w:val="dash041e0431044b0447043d044b0439char1"/>
          <w:sz w:val="28"/>
          <w:szCs w:val="28"/>
        </w:rPr>
        <w:t xml:space="preserve">представляет собой процедуру аттестации обучающихся на </w:t>
      </w:r>
      <w:r w:rsidR="000E2D31" w:rsidRPr="0074495D">
        <w:rPr>
          <w:rStyle w:val="dash041e0431044b0447043d044b0439char1"/>
          <w:sz w:val="28"/>
          <w:szCs w:val="28"/>
        </w:rPr>
        <w:t>уровне</w:t>
      </w:r>
      <w:r w:rsidRPr="0074495D">
        <w:rPr>
          <w:rStyle w:val="dash041e0431044b0447043d044b0439char1"/>
          <w:sz w:val="28"/>
          <w:szCs w:val="28"/>
        </w:rPr>
        <w:t xml:space="preserve"> основного общего образования и проводится в конце каждой четверти (или в конце каждого триместра) и в конце учебного года по каждому изучаемому предмету. Промежуточная аттестация проводится на основе результатов накопленной оценки и результатов выполнения </w:t>
      </w:r>
      <w:r w:rsidRPr="0074495D">
        <w:rPr>
          <w:rStyle w:val="dash041e0431044b0447043d044b0439char1"/>
          <w:sz w:val="28"/>
          <w:szCs w:val="28"/>
        </w:rPr>
        <w:lastRenderedPageBreak/>
        <w:t>тематических проверочных работ и фиксируется в документе об образовании (дневнике).</w:t>
      </w:r>
    </w:p>
    <w:p w:rsidR="002F5340" w:rsidRPr="0074495D" w:rsidRDefault="002F5340" w:rsidP="0012121B">
      <w:pPr>
        <w:pStyle w:val="afffa"/>
        <w:ind w:firstLine="709"/>
      </w:pPr>
      <w:r w:rsidRPr="0074495D">
        <w:rPr>
          <w:lang w:eastAsia="ru-RU"/>
        </w:rPr>
        <w:t xml:space="preserve">Промежуточная оценка, фиксирующая достижение предметных планируемых результатов и универсальных учебных действий на уровне не ниже базового, является основанием для перевода в следующий класс и для допуска обучающегося к государственной итоговой аттестации. </w:t>
      </w:r>
      <w:r w:rsidRPr="0074495D">
        <w:t xml:space="preserve">В период введения ФГОС </w:t>
      </w:r>
      <w:r w:rsidR="00A40444" w:rsidRPr="0074495D">
        <w:t xml:space="preserve">ООО </w:t>
      </w:r>
      <w:r w:rsidRPr="0074495D">
        <w:rPr>
          <w:lang w:eastAsia="ru-RU"/>
        </w:rPr>
        <w:t xml:space="preserve">в случае использования стандартизированных измерительных материалов </w:t>
      </w:r>
      <w:r w:rsidRPr="0074495D">
        <w:t>критерий достижения/освоения учебного материала задается как выполнение не менее 50% заданий базового уровня или получения 50% от максимального балла за выполнение заданий базового уровня. В дальнейшем этот критерий должен составлять не менее 65%.</w:t>
      </w:r>
    </w:p>
    <w:p w:rsidR="002F5340" w:rsidRPr="0074495D" w:rsidRDefault="002F5340" w:rsidP="0012121B">
      <w:pPr>
        <w:pStyle w:val="afffa"/>
        <w:ind w:firstLine="709"/>
        <w:rPr>
          <w:rStyle w:val="dash041e0431044b0447043d044b0439char1"/>
          <w:sz w:val="28"/>
          <w:szCs w:val="28"/>
        </w:rPr>
      </w:pPr>
      <w:r w:rsidRPr="0074495D">
        <w:t>Порядок проведения промежуточн</w:t>
      </w:r>
      <w:r w:rsidR="00A40444" w:rsidRPr="0074495D">
        <w:t>ой аттестации регламентируется Федеральным з</w:t>
      </w:r>
      <w:r w:rsidRPr="0074495D">
        <w:t>аконом «Об образовании в Российской Федерации» (ст</w:t>
      </w:r>
      <w:r w:rsidR="00A40444" w:rsidRPr="0074495D">
        <w:t>.</w:t>
      </w:r>
      <w:r w:rsidRPr="0074495D">
        <w:t>58) и иными нормативными актами.</w:t>
      </w:r>
    </w:p>
    <w:p w:rsidR="002F5340" w:rsidRPr="00170F60" w:rsidRDefault="002F5340" w:rsidP="0012121B">
      <w:pPr>
        <w:pStyle w:val="afffa"/>
        <w:ind w:firstLine="709"/>
        <w:rPr>
          <w:rStyle w:val="dash041e0431044b0447043d044b0439char1"/>
          <w:sz w:val="28"/>
          <w:szCs w:val="28"/>
        </w:rPr>
      </w:pPr>
      <w:r w:rsidRPr="00170F60">
        <w:rPr>
          <w:rStyle w:val="dash041e0431044b0447043d044b0439char1"/>
          <w:sz w:val="28"/>
          <w:szCs w:val="28"/>
        </w:rPr>
        <w:t>Государственная итоговая аттестация</w:t>
      </w:r>
    </w:p>
    <w:p w:rsidR="002F5340" w:rsidRPr="0074495D" w:rsidRDefault="006E1EE0" w:rsidP="0012121B">
      <w:pPr>
        <w:spacing w:after="0" w:line="360" w:lineRule="auto"/>
        <w:ind w:firstLine="709"/>
        <w:jc w:val="both"/>
        <w:rPr>
          <w:rFonts w:ascii="Times New Roman" w:hAnsi="Times New Roman"/>
          <w:bCs/>
          <w:iCs/>
          <w:sz w:val="28"/>
          <w:szCs w:val="28"/>
          <w:lang w:eastAsia="ru-RU"/>
        </w:rPr>
      </w:pPr>
      <w:r w:rsidRPr="0074495D">
        <w:rPr>
          <w:rFonts w:ascii="Times New Roman" w:hAnsi="Times New Roman"/>
          <w:bCs/>
          <w:iCs/>
          <w:sz w:val="28"/>
          <w:szCs w:val="28"/>
          <w:lang w:eastAsia="ru-RU"/>
        </w:rPr>
        <w:t>В соответствии со статьей 59 Федерального з</w:t>
      </w:r>
      <w:r w:rsidR="002F5340" w:rsidRPr="0074495D">
        <w:rPr>
          <w:rFonts w:ascii="Times New Roman" w:hAnsi="Times New Roman"/>
          <w:bCs/>
          <w:iCs/>
          <w:sz w:val="28"/>
          <w:szCs w:val="28"/>
          <w:lang w:eastAsia="ru-RU"/>
        </w:rPr>
        <w:t xml:space="preserve">акона «Об образовании </w:t>
      </w:r>
      <w:r w:rsidRPr="0074495D">
        <w:rPr>
          <w:rFonts w:ascii="Times New Roman" w:hAnsi="Times New Roman"/>
          <w:bCs/>
          <w:iCs/>
          <w:sz w:val="28"/>
          <w:szCs w:val="28"/>
          <w:lang w:eastAsia="ru-RU"/>
        </w:rPr>
        <w:t>в Российской Федерации</w:t>
      </w:r>
      <w:r w:rsidR="002F5340" w:rsidRPr="0074495D">
        <w:rPr>
          <w:rFonts w:ascii="Times New Roman" w:hAnsi="Times New Roman"/>
          <w:bCs/>
          <w:iCs/>
          <w:sz w:val="28"/>
          <w:szCs w:val="28"/>
          <w:lang w:eastAsia="ru-RU"/>
        </w:rPr>
        <w:t>» государственная итоговая аттестация (далее – ГИА) является обязательной процедурой</w:t>
      </w:r>
      <w:r w:rsidR="00A40444" w:rsidRPr="0074495D">
        <w:rPr>
          <w:rFonts w:ascii="Times New Roman" w:hAnsi="Times New Roman"/>
          <w:bCs/>
          <w:iCs/>
          <w:sz w:val="28"/>
          <w:szCs w:val="28"/>
          <w:lang w:eastAsia="ru-RU"/>
        </w:rPr>
        <w:t>,</w:t>
      </w:r>
      <w:r w:rsidR="002F5340" w:rsidRPr="0074495D">
        <w:rPr>
          <w:rFonts w:ascii="Times New Roman" w:hAnsi="Times New Roman"/>
          <w:bCs/>
          <w:iCs/>
          <w:sz w:val="28"/>
          <w:szCs w:val="28"/>
          <w:lang w:eastAsia="ru-RU"/>
        </w:rPr>
        <w:t xml:space="preserve"> завершающей освоение основной образовательной программы основного общего образования. Порядок проведения ГИА регламентируется Законом и иными нормативными актами</w:t>
      </w:r>
      <w:r w:rsidR="002F5340" w:rsidRPr="0074495D">
        <w:rPr>
          <w:rStyle w:val="af3"/>
          <w:rFonts w:ascii="Times New Roman" w:hAnsi="Times New Roman"/>
          <w:bCs/>
          <w:iCs/>
          <w:sz w:val="28"/>
          <w:szCs w:val="28"/>
          <w:lang w:eastAsia="ru-RU"/>
        </w:rPr>
        <w:footnoteReference w:id="13"/>
      </w:r>
      <w:r w:rsidR="002F5340" w:rsidRPr="0074495D">
        <w:rPr>
          <w:rFonts w:ascii="Times New Roman" w:hAnsi="Times New Roman"/>
          <w:bCs/>
          <w:iCs/>
          <w:sz w:val="28"/>
          <w:szCs w:val="28"/>
          <w:lang w:eastAsia="ru-RU"/>
        </w:rPr>
        <w:t>.</w:t>
      </w:r>
    </w:p>
    <w:p w:rsidR="002F5340" w:rsidRPr="0074495D" w:rsidRDefault="002F5340" w:rsidP="0012121B">
      <w:pPr>
        <w:spacing w:after="0" w:line="360" w:lineRule="auto"/>
        <w:ind w:firstLine="709"/>
        <w:jc w:val="both"/>
        <w:rPr>
          <w:rFonts w:ascii="Times New Roman" w:hAnsi="Times New Roman"/>
          <w:bCs/>
          <w:iCs/>
          <w:sz w:val="28"/>
          <w:szCs w:val="28"/>
          <w:lang w:eastAsia="ru-RU"/>
        </w:rPr>
      </w:pPr>
      <w:r w:rsidRPr="0074495D">
        <w:rPr>
          <w:rFonts w:ascii="Times New Roman" w:hAnsi="Times New Roman"/>
          <w:bCs/>
          <w:iCs/>
          <w:sz w:val="28"/>
          <w:szCs w:val="28"/>
          <w:lang w:eastAsia="ru-RU"/>
        </w:rPr>
        <w:t>Целью ГИА является установление уровня образовательных достижений выпускников. ГИА включает в себя два обязательных экзамена (по русскому языку и математике). Экзамены по другим учебным предметам</w:t>
      </w:r>
      <w:r w:rsidR="000B698C">
        <w:rPr>
          <w:rFonts w:ascii="Times New Roman" w:hAnsi="Times New Roman"/>
          <w:bCs/>
          <w:iCs/>
          <w:sz w:val="28"/>
          <w:szCs w:val="28"/>
          <w:lang w:eastAsia="ru-RU"/>
        </w:rPr>
        <w:t xml:space="preserve"> </w:t>
      </w:r>
      <w:r w:rsidRPr="0074495D">
        <w:rPr>
          <w:rFonts w:ascii="Times New Roman" w:hAnsi="Times New Roman"/>
          <w:bCs/>
          <w:iCs/>
          <w:sz w:val="28"/>
          <w:szCs w:val="28"/>
          <w:lang w:eastAsia="ru-RU"/>
        </w:rPr>
        <w:t>обучающиеся сдают на добровольной основе по своему выбору. ГИА проводится в форме основного государственного экзамена (ОГЭ) с использованием контрольных измерительных материалов, представляющих собой комплексы зада</w:t>
      </w:r>
      <w:r w:rsidR="00A40444" w:rsidRPr="0074495D">
        <w:rPr>
          <w:rFonts w:ascii="Times New Roman" w:hAnsi="Times New Roman"/>
          <w:bCs/>
          <w:iCs/>
          <w:sz w:val="28"/>
          <w:szCs w:val="28"/>
          <w:lang w:eastAsia="ru-RU"/>
        </w:rPr>
        <w:t>ний в стандартизированной форме</w:t>
      </w:r>
      <w:r w:rsidRPr="0074495D">
        <w:rPr>
          <w:rFonts w:ascii="Times New Roman" w:hAnsi="Times New Roman"/>
          <w:bCs/>
          <w:iCs/>
          <w:sz w:val="28"/>
          <w:szCs w:val="28"/>
          <w:lang w:eastAsia="ru-RU"/>
        </w:rPr>
        <w:t xml:space="preserve"> и в форме устных и письменных экзаменов с </w:t>
      </w:r>
      <w:r w:rsidRPr="0074495D">
        <w:rPr>
          <w:rFonts w:ascii="Times New Roman" w:hAnsi="Times New Roman"/>
          <w:bCs/>
          <w:iCs/>
          <w:sz w:val="28"/>
          <w:szCs w:val="28"/>
          <w:lang w:eastAsia="ru-RU"/>
        </w:rPr>
        <w:lastRenderedPageBreak/>
        <w:t>использованием тем, билетов и иных форм по решению образовательной организации (государственный выпускной экзамен  – ГВЭ).</w:t>
      </w:r>
    </w:p>
    <w:p w:rsidR="002F5340" w:rsidRPr="0074495D" w:rsidRDefault="002F5340" w:rsidP="0012121B">
      <w:pPr>
        <w:pStyle w:val="afffa"/>
        <w:ind w:firstLine="709"/>
        <w:rPr>
          <w:lang w:eastAsia="ru-RU"/>
        </w:rPr>
      </w:pPr>
      <w:r w:rsidRPr="00170F60">
        <w:rPr>
          <w:rStyle w:val="dash041e0431044b0447043d044b0439char1"/>
          <w:sz w:val="28"/>
          <w:szCs w:val="28"/>
        </w:rPr>
        <w:t xml:space="preserve">Итоговая оценка (итоговая аттестация) по предмету </w:t>
      </w:r>
      <w:r w:rsidRPr="00170F60">
        <w:rPr>
          <w:lang w:eastAsia="ru-RU"/>
        </w:rPr>
        <w:t>складывается из результатов внутренней и внешней оценки. К результатам внешней оценки относятся результаты ГИА. К результатам внутренней оценки</w:t>
      </w:r>
      <w:r w:rsidRPr="0074495D">
        <w:rPr>
          <w:lang w:eastAsia="ru-RU"/>
        </w:rPr>
        <w:t xml:space="preserve"> относятся предметные результаты, зафиксированные в системе накопленной оценки и результаты выполнения итоговой работы по предмету</w:t>
      </w:r>
      <w:r w:rsidRPr="0074495D">
        <w:rPr>
          <w:i/>
          <w:lang w:eastAsia="ru-RU"/>
        </w:rPr>
        <w:t xml:space="preserve">. </w:t>
      </w:r>
      <w:r w:rsidRPr="0074495D">
        <w:rPr>
          <w:lang w:eastAsia="ru-RU"/>
        </w:rPr>
        <w:t xml:space="preserve">Такой подход позволяет обеспечить полноту охвата планируемых результатов и выявить </w:t>
      </w:r>
      <w:r w:rsidR="000B698C">
        <w:rPr>
          <w:lang w:eastAsia="ru-RU"/>
        </w:rPr>
        <w:t>кумулятивный</w:t>
      </w:r>
      <w:r w:rsidR="000B698C" w:rsidRPr="0074495D">
        <w:rPr>
          <w:lang w:eastAsia="ru-RU"/>
        </w:rPr>
        <w:t xml:space="preserve"> </w:t>
      </w:r>
      <w:r w:rsidRPr="0074495D">
        <w:rPr>
          <w:lang w:eastAsia="ru-RU"/>
        </w:rPr>
        <w:t xml:space="preserve">эффект обучения, обеспечивающий прирост в глубине понимания изучаемого материала и свободе оперирования им. По предметам, не вынесенным на ГИА, итоговая оценка ставится на основе результатов только внутренней оценки. </w:t>
      </w:r>
    </w:p>
    <w:p w:rsidR="002F5340" w:rsidRPr="0074495D" w:rsidRDefault="002F5340" w:rsidP="0012121B">
      <w:pPr>
        <w:pStyle w:val="afffa"/>
        <w:ind w:firstLine="709"/>
        <w:rPr>
          <w:lang w:eastAsia="ru-RU"/>
        </w:rPr>
      </w:pPr>
      <w:r w:rsidRPr="0074495D">
        <w:rPr>
          <w:rStyle w:val="dash041e0431044b0447043d044b0439char1"/>
          <w:sz w:val="28"/>
          <w:szCs w:val="28"/>
        </w:rPr>
        <w:t xml:space="preserve">Итоговая оценка по предмету фиксируется в документе об уровне образования государственного образца </w:t>
      </w:r>
      <w:r w:rsidRPr="0074495D">
        <w:rPr>
          <w:lang w:eastAsia="ru-RU"/>
        </w:rPr>
        <w:t>– аттестате об основном общем образовании</w:t>
      </w:r>
      <w:r w:rsidRPr="0074495D">
        <w:rPr>
          <w:rStyle w:val="dash041e0431044b0447043d044b0439char1"/>
          <w:sz w:val="28"/>
          <w:szCs w:val="28"/>
        </w:rPr>
        <w:t>.</w:t>
      </w:r>
    </w:p>
    <w:p w:rsidR="002F5340" w:rsidRPr="00170F60" w:rsidRDefault="002F5340" w:rsidP="0012121B">
      <w:pPr>
        <w:pStyle w:val="afffa"/>
        <w:ind w:firstLine="709"/>
        <w:rPr>
          <w:lang w:eastAsia="ru-RU"/>
        </w:rPr>
      </w:pPr>
      <w:r w:rsidRPr="00170F60">
        <w:rPr>
          <w:rStyle w:val="dash041e0431044b0447043d044b0439char1"/>
          <w:sz w:val="28"/>
          <w:szCs w:val="28"/>
        </w:rPr>
        <w:t xml:space="preserve">Итоговая оценка по междисциплинарным программам </w:t>
      </w:r>
      <w:r w:rsidRPr="00170F60">
        <w:rPr>
          <w:lang w:eastAsia="ru-RU"/>
        </w:rPr>
        <w:t>ставится на основе результатов внутришкольного мониторинга и фиксируется в характеристике учащегося.</w:t>
      </w:r>
    </w:p>
    <w:p w:rsidR="002F5340" w:rsidRPr="0074495D" w:rsidRDefault="002F5340" w:rsidP="0012121B">
      <w:pPr>
        <w:spacing w:after="0" w:line="360" w:lineRule="auto"/>
        <w:ind w:firstLine="709"/>
        <w:jc w:val="both"/>
        <w:rPr>
          <w:rFonts w:ascii="Times New Roman" w:hAnsi="Times New Roman"/>
          <w:sz w:val="28"/>
          <w:szCs w:val="28"/>
          <w:lang w:eastAsia="ru-RU"/>
        </w:rPr>
      </w:pPr>
      <w:r w:rsidRPr="00170F60">
        <w:rPr>
          <w:rFonts w:ascii="Times New Roman" w:hAnsi="Times New Roman"/>
          <w:sz w:val="28"/>
          <w:szCs w:val="28"/>
          <w:lang w:eastAsia="ru-RU"/>
        </w:rPr>
        <w:t>Характеристика</w:t>
      </w:r>
      <w:r w:rsidRPr="0074495D">
        <w:rPr>
          <w:rFonts w:ascii="Times New Roman" w:hAnsi="Times New Roman"/>
          <w:sz w:val="28"/>
          <w:szCs w:val="28"/>
          <w:lang w:eastAsia="ru-RU"/>
        </w:rPr>
        <w:t xml:space="preserve"> готовится на основании:</w:t>
      </w:r>
    </w:p>
    <w:p w:rsidR="002F5340" w:rsidRPr="0074495D" w:rsidRDefault="002F5340" w:rsidP="008914DC">
      <w:pPr>
        <w:numPr>
          <w:ilvl w:val="0"/>
          <w:numId w:val="201"/>
        </w:numPr>
        <w:tabs>
          <w:tab w:val="left" w:pos="1134"/>
          <w:tab w:val="left" w:pos="1418"/>
        </w:tabs>
        <w:spacing w:after="0" w:line="360" w:lineRule="auto"/>
        <w:ind w:left="0" w:firstLine="709"/>
        <w:jc w:val="both"/>
        <w:rPr>
          <w:rFonts w:ascii="Times New Roman" w:hAnsi="Times New Roman"/>
          <w:sz w:val="28"/>
          <w:szCs w:val="28"/>
          <w:lang w:eastAsia="ru-RU"/>
        </w:rPr>
      </w:pPr>
      <w:r w:rsidRPr="0074495D">
        <w:rPr>
          <w:rFonts w:ascii="Times New Roman" w:hAnsi="Times New Roman"/>
          <w:sz w:val="28"/>
          <w:szCs w:val="28"/>
          <w:lang w:eastAsia="ru-RU"/>
        </w:rPr>
        <w:t xml:space="preserve">объективных показателей образовательных достижений обучающегося на </w:t>
      </w:r>
      <w:r w:rsidR="00A40444" w:rsidRPr="0074495D">
        <w:rPr>
          <w:rFonts w:ascii="Times New Roman" w:hAnsi="Times New Roman"/>
          <w:sz w:val="28"/>
          <w:szCs w:val="28"/>
          <w:lang w:eastAsia="ru-RU"/>
        </w:rPr>
        <w:t xml:space="preserve">уровне </w:t>
      </w:r>
      <w:r w:rsidRPr="0074495D">
        <w:rPr>
          <w:rFonts w:ascii="Times New Roman" w:hAnsi="Times New Roman"/>
          <w:sz w:val="28"/>
          <w:szCs w:val="28"/>
          <w:lang w:eastAsia="ru-RU"/>
        </w:rPr>
        <w:t>основного образования,</w:t>
      </w:r>
    </w:p>
    <w:p w:rsidR="002F5340" w:rsidRPr="0074495D" w:rsidRDefault="002F5340" w:rsidP="008914DC">
      <w:pPr>
        <w:numPr>
          <w:ilvl w:val="0"/>
          <w:numId w:val="201"/>
        </w:numPr>
        <w:tabs>
          <w:tab w:val="left" w:pos="1134"/>
          <w:tab w:val="left" w:pos="1418"/>
        </w:tabs>
        <w:spacing w:after="0" w:line="360" w:lineRule="auto"/>
        <w:ind w:left="0" w:firstLine="709"/>
        <w:jc w:val="both"/>
        <w:rPr>
          <w:rFonts w:ascii="Times New Roman" w:hAnsi="Times New Roman"/>
          <w:i/>
          <w:sz w:val="28"/>
          <w:szCs w:val="28"/>
          <w:lang w:eastAsia="ru-RU"/>
        </w:rPr>
      </w:pPr>
      <w:r w:rsidRPr="0074495D">
        <w:rPr>
          <w:rFonts w:ascii="Times New Roman" w:hAnsi="Times New Roman"/>
          <w:sz w:val="28"/>
          <w:szCs w:val="28"/>
          <w:lang w:eastAsia="ru-RU"/>
        </w:rPr>
        <w:t>портфолио выпускника;</w:t>
      </w:r>
    </w:p>
    <w:p w:rsidR="002F5340" w:rsidRPr="0074495D" w:rsidRDefault="002F5340" w:rsidP="008914DC">
      <w:pPr>
        <w:numPr>
          <w:ilvl w:val="0"/>
          <w:numId w:val="201"/>
        </w:numPr>
        <w:tabs>
          <w:tab w:val="left" w:pos="1134"/>
          <w:tab w:val="left" w:pos="1418"/>
        </w:tabs>
        <w:spacing w:after="0" w:line="360" w:lineRule="auto"/>
        <w:ind w:left="0" w:firstLine="709"/>
        <w:jc w:val="both"/>
        <w:rPr>
          <w:rFonts w:ascii="Times New Roman" w:hAnsi="Times New Roman"/>
          <w:sz w:val="28"/>
          <w:szCs w:val="28"/>
          <w:lang w:eastAsia="ru-RU"/>
        </w:rPr>
      </w:pPr>
      <w:r w:rsidRPr="0074495D">
        <w:rPr>
          <w:rFonts w:ascii="Times New Roman" w:hAnsi="Times New Roman"/>
          <w:sz w:val="28"/>
          <w:szCs w:val="28"/>
          <w:lang w:eastAsia="ru-RU"/>
        </w:rPr>
        <w:t xml:space="preserve">экспертных оценок классного руководителя и учителей, обучавших данного выпускника на </w:t>
      </w:r>
      <w:r w:rsidR="00A40444" w:rsidRPr="0074495D">
        <w:rPr>
          <w:rFonts w:ascii="Times New Roman" w:hAnsi="Times New Roman"/>
          <w:sz w:val="28"/>
          <w:szCs w:val="28"/>
          <w:lang w:eastAsia="ru-RU"/>
        </w:rPr>
        <w:t>уровне</w:t>
      </w:r>
      <w:r w:rsidRPr="0074495D">
        <w:rPr>
          <w:rFonts w:ascii="Times New Roman" w:hAnsi="Times New Roman"/>
          <w:sz w:val="28"/>
          <w:szCs w:val="28"/>
          <w:lang w:eastAsia="ru-RU"/>
        </w:rPr>
        <w:t xml:space="preserve"> основного общего образования.</w:t>
      </w:r>
    </w:p>
    <w:p w:rsidR="002F5340" w:rsidRPr="0074495D" w:rsidRDefault="002F5340" w:rsidP="0012121B">
      <w:pPr>
        <w:spacing w:after="0" w:line="360" w:lineRule="auto"/>
        <w:ind w:firstLine="709"/>
        <w:jc w:val="both"/>
        <w:rPr>
          <w:rFonts w:ascii="Times New Roman" w:hAnsi="Times New Roman"/>
          <w:sz w:val="28"/>
          <w:szCs w:val="28"/>
          <w:lang w:eastAsia="ru-RU"/>
        </w:rPr>
      </w:pPr>
      <w:r w:rsidRPr="0074495D">
        <w:rPr>
          <w:rFonts w:ascii="Times New Roman" w:hAnsi="Times New Roman"/>
          <w:sz w:val="28"/>
          <w:szCs w:val="28"/>
          <w:lang w:eastAsia="ru-RU"/>
        </w:rPr>
        <w:t>В характеристике выпускника:</w:t>
      </w:r>
    </w:p>
    <w:p w:rsidR="002F5340" w:rsidRPr="0074495D" w:rsidRDefault="002F5340" w:rsidP="008914DC">
      <w:pPr>
        <w:pStyle w:val="a8"/>
        <w:numPr>
          <w:ilvl w:val="0"/>
          <w:numId w:val="202"/>
        </w:numPr>
        <w:tabs>
          <w:tab w:val="left" w:pos="993"/>
        </w:tabs>
        <w:spacing w:line="360" w:lineRule="auto"/>
        <w:ind w:left="0" w:firstLine="851"/>
        <w:jc w:val="both"/>
        <w:rPr>
          <w:rFonts w:ascii="Times New Roman" w:hAnsi="Times New Roman"/>
          <w:sz w:val="28"/>
          <w:szCs w:val="28"/>
        </w:rPr>
      </w:pPr>
      <w:r w:rsidRPr="0074495D">
        <w:rPr>
          <w:rFonts w:ascii="Times New Roman" w:hAnsi="Times New Roman"/>
          <w:sz w:val="28"/>
          <w:szCs w:val="28"/>
        </w:rPr>
        <w:t>отмечаются образовательные достижения обучающегося по освоению личностных, метапредметных и предметных результатов;</w:t>
      </w:r>
    </w:p>
    <w:p w:rsidR="002F5340" w:rsidRPr="0074495D" w:rsidRDefault="002F5340" w:rsidP="008914DC">
      <w:pPr>
        <w:pStyle w:val="a8"/>
        <w:numPr>
          <w:ilvl w:val="0"/>
          <w:numId w:val="202"/>
        </w:numPr>
        <w:tabs>
          <w:tab w:val="left" w:pos="993"/>
        </w:tabs>
        <w:spacing w:line="360" w:lineRule="auto"/>
        <w:ind w:left="0" w:firstLine="851"/>
        <w:jc w:val="both"/>
        <w:rPr>
          <w:rFonts w:ascii="Times New Roman" w:hAnsi="Times New Roman"/>
          <w:sz w:val="28"/>
          <w:szCs w:val="28"/>
        </w:rPr>
      </w:pPr>
      <w:r w:rsidRPr="0074495D">
        <w:rPr>
          <w:rFonts w:ascii="Times New Roman" w:hAnsi="Times New Roman"/>
          <w:sz w:val="28"/>
          <w:szCs w:val="28"/>
        </w:rPr>
        <w:t xml:space="preserve">даются педагогические рекомендации к выбору индивидуальной образовательной траектории на </w:t>
      </w:r>
      <w:r w:rsidR="00A40444" w:rsidRPr="0074495D">
        <w:rPr>
          <w:rFonts w:ascii="Times New Roman" w:hAnsi="Times New Roman"/>
          <w:sz w:val="28"/>
          <w:szCs w:val="28"/>
        </w:rPr>
        <w:t>уровне</w:t>
      </w:r>
      <w:r w:rsidRPr="0074495D">
        <w:rPr>
          <w:rFonts w:ascii="Times New Roman" w:hAnsi="Times New Roman"/>
          <w:sz w:val="28"/>
          <w:szCs w:val="28"/>
        </w:rPr>
        <w:t xml:space="preserve"> среднего общего образования с уч</w:t>
      </w:r>
      <w:r w:rsidR="00A23AB5">
        <w:rPr>
          <w:rFonts w:ascii="Times New Roman" w:hAnsi="Times New Roman"/>
          <w:sz w:val="28"/>
          <w:szCs w:val="28"/>
        </w:rPr>
        <w:t>е</w:t>
      </w:r>
      <w:r w:rsidRPr="0074495D">
        <w:rPr>
          <w:rFonts w:ascii="Times New Roman" w:hAnsi="Times New Roman"/>
          <w:sz w:val="28"/>
          <w:szCs w:val="28"/>
        </w:rPr>
        <w:t xml:space="preserve">том </w:t>
      </w:r>
      <w:r w:rsidRPr="0074495D">
        <w:rPr>
          <w:rFonts w:ascii="Times New Roman" w:hAnsi="Times New Roman"/>
          <w:sz w:val="28"/>
          <w:szCs w:val="28"/>
        </w:rPr>
        <w:lastRenderedPageBreak/>
        <w:t xml:space="preserve">выбора учащимся направлений профильного образования, выявленных проблем и отмеченных образовательных достижений. </w:t>
      </w:r>
    </w:p>
    <w:p w:rsidR="002F5340" w:rsidRPr="0074495D" w:rsidRDefault="002F5340" w:rsidP="0012121B">
      <w:pPr>
        <w:spacing w:after="0" w:line="360" w:lineRule="auto"/>
        <w:ind w:firstLine="709"/>
        <w:jc w:val="both"/>
        <w:rPr>
          <w:rStyle w:val="dash041e0431044b0447043d044b0439char1"/>
          <w:sz w:val="28"/>
          <w:szCs w:val="28"/>
        </w:rPr>
      </w:pPr>
      <w:r w:rsidRPr="0074495D">
        <w:rPr>
          <w:rFonts w:ascii="Times New Roman" w:hAnsi="Times New Roman"/>
          <w:sz w:val="28"/>
          <w:szCs w:val="28"/>
          <w:lang w:eastAsia="ru-RU"/>
        </w:rPr>
        <w:t>Рекомендации педагогического коллектива к выбору индивидуальной образовательной траектории доводятся до сведения выпускника и его родителей (законных представителей).</w:t>
      </w:r>
    </w:p>
    <w:p w:rsidR="00523BF1" w:rsidRPr="0074495D" w:rsidRDefault="00523BF1" w:rsidP="00B327FE">
      <w:pPr>
        <w:pStyle w:val="2"/>
      </w:pPr>
    </w:p>
    <w:p w:rsidR="00B540EE" w:rsidRPr="0074495D" w:rsidRDefault="00B540EE" w:rsidP="001E2A07">
      <w:pPr>
        <w:widowControl w:val="0"/>
        <w:shd w:val="clear" w:color="auto" w:fill="FFFFFF"/>
        <w:autoSpaceDE w:val="0"/>
        <w:autoSpaceDN w:val="0"/>
        <w:adjustRightInd w:val="0"/>
        <w:spacing w:after="0" w:line="36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br w:type="page"/>
      </w:r>
    </w:p>
    <w:p w:rsidR="00CB2E36" w:rsidRPr="0074495D" w:rsidRDefault="00B540EE" w:rsidP="00496ECF">
      <w:pPr>
        <w:pStyle w:val="1"/>
        <w:numPr>
          <w:ilvl w:val="0"/>
          <w:numId w:val="62"/>
        </w:numPr>
        <w:spacing w:before="0" w:line="360" w:lineRule="auto"/>
        <w:jc w:val="center"/>
        <w:rPr>
          <w:rFonts w:ascii="Times New Roman" w:hAnsi="Times New Roman"/>
          <w:b/>
          <w:color w:val="auto"/>
          <w:sz w:val="28"/>
          <w:szCs w:val="28"/>
        </w:rPr>
      </w:pPr>
      <w:bookmarkStart w:id="100" w:name="_Toc409691656"/>
      <w:bookmarkStart w:id="101" w:name="_Toc410653980"/>
      <w:bookmarkStart w:id="102" w:name="_Toc414553166"/>
      <w:r w:rsidRPr="0074495D">
        <w:rPr>
          <w:rFonts w:ascii="Times New Roman" w:hAnsi="Times New Roman"/>
          <w:b/>
          <w:color w:val="auto"/>
          <w:sz w:val="28"/>
          <w:szCs w:val="28"/>
        </w:rPr>
        <w:lastRenderedPageBreak/>
        <w:t>Содержательный раздел</w:t>
      </w:r>
      <w:bookmarkEnd w:id="100"/>
      <w:r w:rsidR="0081481A" w:rsidRPr="0074495D">
        <w:rPr>
          <w:rFonts w:ascii="Times New Roman" w:hAnsi="Times New Roman"/>
          <w:b/>
          <w:color w:val="auto"/>
          <w:sz w:val="28"/>
          <w:szCs w:val="28"/>
        </w:rPr>
        <w:t xml:space="preserve"> примерной основной образовательной программы основного общего образования</w:t>
      </w:r>
      <w:bookmarkEnd w:id="101"/>
      <w:bookmarkEnd w:id="102"/>
    </w:p>
    <w:p w:rsidR="00B540EE" w:rsidRPr="0074495D" w:rsidRDefault="001E2A07" w:rsidP="00731D9E">
      <w:pPr>
        <w:pStyle w:val="2"/>
      </w:pPr>
      <w:bookmarkStart w:id="103" w:name="_Toc406059004"/>
      <w:bookmarkStart w:id="104" w:name="_Toc409691657"/>
      <w:bookmarkStart w:id="105" w:name="_Toc410653981"/>
      <w:bookmarkStart w:id="106" w:name="_Toc414553167"/>
      <w:r w:rsidRPr="0074495D">
        <w:t xml:space="preserve">2.1. </w:t>
      </w:r>
      <w:r w:rsidR="00B540EE" w:rsidRPr="0074495D">
        <w:t>Программа развития универсальных учебных действий, включающ</w:t>
      </w:r>
      <w:r w:rsidR="00CB2E36" w:rsidRPr="0074495D">
        <w:t>ая</w:t>
      </w:r>
      <w:r w:rsidR="00B540EE" w:rsidRPr="0074495D">
        <w:t xml:space="preserve"> формирование компетенций обучающихся в области использования информационно-коммуникационных технологий, учебно-исследовательской и проектной деятельности</w:t>
      </w:r>
      <w:bookmarkEnd w:id="103"/>
      <w:bookmarkEnd w:id="104"/>
      <w:bookmarkEnd w:id="105"/>
      <w:bookmarkEnd w:id="106"/>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Структура настоящей программы развития универсальных учебных действий (</w:t>
      </w:r>
      <w:r w:rsidR="0021451B" w:rsidRPr="0074495D">
        <w:rPr>
          <w:rFonts w:ascii="Times New Roman" w:hAnsi="Times New Roman"/>
          <w:sz w:val="28"/>
          <w:szCs w:val="28"/>
        </w:rPr>
        <w:t>УУД</w:t>
      </w:r>
      <w:r w:rsidRPr="0074495D">
        <w:rPr>
          <w:rFonts w:ascii="Times New Roman" w:hAnsi="Times New Roman"/>
          <w:sz w:val="28"/>
          <w:szCs w:val="28"/>
        </w:rPr>
        <w:t>) сформирована в соответствии с ФГОС и содержит в том числе значимую информацию о целях, понятиях и характеристиках УУД, планируемых результатах развития компетентности обучающихся, а также описания особенностей реализации направления учебно-исследовательской и проектной деятельности и описание содержания и форм организации учебной деятельности по развитию ИКТ-компетентности. Также в содержание программы включено описание форм взаимодействия участников образовательного процесса, которое представляет собой рекомендации по организации работы над созданием и реализацией программы</w:t>
      </w:r>
      <w:r w:rsidR="00025D75" w:rsidRPr="0074495D">
        <w:rPr>
          <w:rStyle w:val="af3"/>
          <w:rFonts w:ascii="Times New Roman" w:hAnsi="Times New Roman"/>
          <w:sz w:val="28"/>
          <w:szCs w:val="28"/>
        </w:rPr>
        <w:footnoteReference w:id="14"/>
      </w:r>
      <w:r w:rsidRPr="0074495D">
        <w:rPr>
          <w:rFonts w:ascii="Times New Roman" w:hAnsi="Times New Roman"/>
          <w:sz w:val="28"/>
          <w:szCs w:val="28"/>
        </w:rPr>
        <w:t xml:space="preserve">. </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p>
    <w:p w:rsidR="00B540EE" w:rsidRPr="0074495D" w:rsidRDefault="00715FA7">
      <w:pPr>
        <w:pStyle w:val="a7"/>
        <w:widowControl w:val="0"/>
        <w:tabs>
          <w:tab w:val="left" w:pos="567"/>
        </w:tabs>
        <w:spacing w:before="0" w:beforeAutospacing="0" w:after="0" w:afterAutospacing="0" w:line="360" w:lineRule="auto"/>
        <w:ind w:firstLine="709"/>
        <w:jc w:val="center"/>
        <w:rPr>
          <w:rFonts w:ascii="Times New Roman" w:hAnsi="Times New Roman"/>
          <w:b/>
          <w:sz w:val="28"/>
          <w:szCs w:val="28"/>
        </w:rPr>
      </w:pPr>
      <w:r w:rsidRPr="0074495D">
        <w:rPr>
          <w:rFonts w:ascii="Times New Roman" w:hAnsi="Times New Roman"/>
          <w:b/>
          <w:sz w:val="28"/>
          <w:szCs w:val="28"/>
        </w:rPr>
        <w:t xml:space="preserve">2.1.1. </w:t>
      </w:r>
      <w:r w:rsidR="00B540EE" w:rsidRPr="0074495D">
        <w:rPr>
          <w:rFonts w:ascii="Times New Roman" w:hAnsi="Times New Roman"/>
          <w:b/>
          <w:sz w:val="28"/>
          <w:szCs w:val="28"/>
        </w:rPr>
        <w:t xml:space="preserve">Формы взаимодействия участников образовательного процесса при создании и реализации программы развития </w:t>
      </w:r>
      <w:r w:rsidR="00025D75" w:rsidRPr="0074495D">
        <w:rPr>
          <w:rFonts w:ascii="Times New Roman" w:hAnsi="Times New Roman"/>
          <w:b/>
          <w:sz w:val="28"/>
          <w:szCs w:val="28"/>
        </w:rPr>
        <w:t>универсальных учебных действий</w:t>
      </w:r>
    </w:p>
    <w:p w:rsidR="00B540EE" w:rsidRPr="0074495D" w:rsidRDefault="00B540EE" w:rsidP="001E2A07">
      <w:pPr>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 xml:space="preserve">C целью разработки и реализации </w:t>
      </w:r>
      <w:r w:rsidR="000B698C">
        <w:rPr>
          <w:rFonts w:ascii="Times New Roman" w:hAnsi="Times New Roman"/>
          <w:sz w:val="28"/>
          <w:szCs w:val="28"/>
        </w:rPr>
        <w:t>п</w:t>
      </w:r>
      <w:r w:rsidRPr="0074495D">
        <w:rPr>
          <w:rFonts w:ascii="Times New Roman" w:hAnsi="Times New Roman"/>
          <w:sz w:val="28"/>
          <w:szCs w:val="28"/>
        </w:rPr>
        <w:t xml:space="preserve">рограммы </w:t>
      </w:r>
      <w:r w:rsidR="0021451B" w:rsidRPr="0074495D">
        <w:rPr>
          <w:rFonts w:ascii="Times New Roman" w:hAnsi="Times New Roman"/>
          <w:sz w:val="28"/>
          <w:szCs w:val="28"/>
        </w:rPr>
        <w:t xml:space="preserve">развития УУД </w:t>
      </w:r>
      <w:r w:rsidRPr="0074495D">
        <w:rPr>
          <w:rFonts w:ascii="Times New Roman" w:hAnsi="Times New Roman"/>
          <w:sz w:val="28"/>
          <w:szCs w:val="28"/>
        </w:rPr>
        <w:t xml:space="preserve">в образовательной организации может быть создана рабочая группа под руководством заместителя директора по учебно-воспитательной работе (УВР) или руководителя образовательной организации, или других представителей образовательной организации (учителей-предметников, психолога), осуществляющих деятельность в сфере формирования и реализации программы развития УУД. </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p>
    <w:p w:rsidR="00B540EE" w:rsidRPr="0074495D" w:rsidRDefault="00025D75">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shd w:val="clear" w:color="auto" w:fill="FFFFFF"/>
        </w:rPr>
        <w:lastRenderedPageBreak/>
        <w:t>Н</w:t>
      </w:r>
      <w:r w:rsidR="00B540EE" w:rsidRPr="0074495D">
        <w:rPr>
          <w:rFonts w:ascii="Times New Roman" w:hAnsi="Times New Roman"/>
          <w:sz w:val="28"/>
          <w:szCs w:val="28"/>
          <w:shd w:val="clear" w:color="auto" w:fill="FFFFFF"/>
        </w:rPr>
        <w:t>аправлени</w:t>
      </w:r>
      <w:r w:rsidRPr="0074495D">
        <w:rPr>
          <w:rFonts w:ascii="Times New Roman" w:hAnsi="Times New Roman"/>
          <w:sz w:val="28"/>
          <w:szCs w:val="28"/>
          <w:shd w:val="clear" w:color="auto" w:fill="FFFFFF"/>
        </w:rPr>
        <w:t>я</w:t>
      </w:r>
      <w:r w:rsidR="00B540EE" w:rsidRPr="0074495D">
        <w:rPr>
          <w:rFonts w:ascii="Times New Roman" w:hAnsi="Times New Roman"/>
          <w:sz w:val="28"/>
          <w:szCs w:val="28"/>
          <w:shd w:val="clear" w:color="auto" w:fill="FFFFFF"/>
        </w:rPr>
        <w:t xml:space="preserve"> деятельности рабочей группы мо</w:t>
      </w:r>
      <w:r w:rsidR="00BF27A5" w:rsidRPr="0074495D">
        <w:rPr>
          <w:rFonts w:ascii="Times New Roman" w:hAnsi="Times New Roman"/>
          <w:sz w:val="28"/>
          <w:szCs w:val="28"/>
          <w:shd w:val="clear" w:color="auto" w:fill="FFFFFF"/>
        </w:rPr>
        <w:t>г</w:t>
      </w:r>
      <w:r w:rsidRPr="0074495D">
        <w:rPr>
          <w:rFonts w:ascii="Times New Roman" w:hAnsi="Times New Roman"/>
          <w:sz w:val="28"/>
          <w:szCs w:val="28"/>
          <w:shd w:val="clear" w:color="auto" w:fill="FFFFFF"/>
        </w:rPr>
        <w:t>ут</w:t>
      </w:r>
      <w:r w:rsidR="00B540EE" w:rsidRPr="0074495D">
        <w:rPr>
          <w:rFonts w:ascii="Times New Roman" w:hAnsi="Times New Roman"/>
          <w:sz w:val="28"/>
          <w:szCs w:val="28"/>
          <w:shd w:val="clear" w:color="auto" w:fill="FFFFFF"/>
        </w:rPr>
        <w:t xml:space="preserve"> включ</w:t>
      </w:r>
      <w:r w:rsidRPr="0074495D">
        <w:rPr>
          <w:rFonts w:ascii="Times New Roman" w:hAnsi="Times New Roman"/>
          <w:sz w:val="28"/>
          <w:szCs w:val="28"/>
          <w:shd w:val="clear" w:color="auto" w:fill="FFFFFF"/>
        </w:rPr>
        <w:t>а</w:t>
      </w:r>
      <w:r w:rsidR="00B540EE" w:rsidRPr="0074495D">
        <w:rPr>
          <w:rFonts w:ascii="Times New Roman" w:hAnsi="Times New Roman"/>
          <w:sz w:val="28"/>
          <w:szCs w:val="28"/>
          <w:shd w:val="clear" w:color="auto" w:fill="FFFFFF"/>
        </w:rPr>
        <w:t>ть:</w:t>
      </w:r>
    </w:p>
    <w:p w:rsidR="00B540EE" w:rsidRPr="0074495D"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shd w:val="clear" w:color="auto" w:fill="FFFFFF"/>
        </w:rPr>
        <w:t xml:space="preserve">разработку планируемых образовательных метапредметных результатов как для всех обучающихся </w:t>
      </w:r>
      <w:r w:rsidR="00F91F55" w:rsidRPr="0074495D">
        <w:rPr>
          <w:rFonts w:ascii="Times New Roman" w:hAnsi="Times New Roman"/>
          <w:sz w:val="28"/>
          <w:szCs w:val="28"/>
          <w:shd w:val="clear" w:color="auto" w:fill="FFFFFF"/>
        </w:rPr>
        <w:t>уровня</w:t>
      </w:r>
      <w:r w:rsidRPr="0074495D">
        <w:rPr>
          <w:rFonts w:ascii="Times New Roman" w:hAnsi="Times New Roman"/>
          <w:sz w:val="28"/>
          <w:szCs w:val="28"/>
          <w:shd w:val="clear" w:color="auto" w:fill="FFFFFF"/>
        </w:rPr>
        <w:t>, так и для групп с особыми образовательными потребностями</w:t>
      </w:r>
      <w:r w:rsidR="00715FA7" w:rsidRPr="0074495D">
        <w:rPr>
          <w:rFonts w:ascii="Times New Roman" w:hAnsi="Times New Roman"/>
          <w:sz w:val="28"/>
          <w:szCs w:val="28"/>
          <w:shd w:val="clear" w:color="auto" w:fill="FFFFFF"/>
        </w:rPr>
        <w:t xml:space="preserve"> с учетом сформированного учебного плана и используемых в образовательной организации образовательных технологий и методов обучения</w:t>
      </w:r>
      <w:r w:rsidRPr="0074495D">
        <w:rPr>
          <w:rFonts w:ascii="Times New Roman" w:hAnsi="Times New Roman"/>
          <w:sz w:val="28"/>
          <w:szCs w:val="28"/>
          <w:shd w:val="clear" w:color="auto" w:fill="FFFFFF"/>
        </w:rPr>
        <w:t>;</w:t>
      </w:r>
    </w:p>
    <w:p w:rsidR="00B540EE" w:rsidRPr="0074495D"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shd w:val="clear" w:color="auto" w:fill="FFFFFF"/>
        </w:rPr>
        <w:t xml:space="preserve">разработку основных подходов к обеспечению связи универсальных учебных действий с </w:t>
      </w:r>
      <w:r w:rsidRPr="0074495D">
        <w:rPr>
          <w:rFonts w:ascii="Times New Roman" w:hAnsi="Times New Roman"/>
          <w:sz w:val="28"/>
          <w:szCs w:val="28"/>
        </w:rPr>
        <w:t>содержанием отдельных учебных предметов, внеурочной и внешкольной деятельностью, а также места отдельных компонентов универсальных учебных действий в структуре образовательного процесса;</w:t>
      </w:r>
    </w:p>
    <w:p w:rsidR="00B540EE" w:rsidRPr="0074495D"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разработку основных подходов к конструированию задач на применение универсальных учебных действий;</w:t>
      </w:r>
    </w:p>
    <w:p w:rsidR="00B540EE" w:rsidRPr="0074495D"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shd w:val="clear" w:color="auto" w:fill="FFFFFF"/>
        </w:rPr>
        <w:t xml:space="preserve">разработку основных подходов к </w:t>
      </w:r>
      <w:r w:rsidRPr="0074495D">
        <w:rPr>
          <w:rFonts w:ascii="Times New Roman" w:hAnsi="Times New Roman"/>
          <w:sz w:val="28"/>
          <w:szCs w:val="28"/>
        </w:rPr>
        <w:t>организации учебно-исследовательской и проектной деятельности в рамках урочной и внеурочной деятельности по таким направлениям, как: исследовательское, инженерное, прикладное, информационное, социальное, игровое, творческое направление проектов;</w:t>
      </w:r>
    </w:p>
    <w:p w:rsidR="00B540EE" w:rsidRPr="0074495D"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shd w:val="clear" w:color="auto" w:fill="FFFFFF"/>
        </w:rPr>
        <w:t xml:space="preserve">разработку основных подходов к </w:t>
      </w:r>
      <w:r w:rsidRPr="0074495D">
        <w:rPr>
          <w:rFonts w:ascii="Times New Roman" w:hAnsi="Times New Roman"/>
          <w:sz w:val="28"/>
          <w:szCs w:val="28"/>
        </w:rPr>
        <w:t>организации учебной деятельности по формированию и развитию ИКТ-компетенций;</w:t>
      </w:r>
    </w:p>
    <w:p w:rsidR="00B540EE" w:rsidRPr="0074495D"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shd w:val="clear" w:color="auto" w:fill="FFFFFF"/>
        </w:rPr>
        <w:t xml:space="preserve">разработку системы мер по организации </w:t>
      </w:r>
      <w:r w:rsidRPr="0074495D">
        <w:rPr>
          <w:rFonts w:ascii="Times New Roman" w:hAnsi="Times New Roman"/>
          <w:sz w:val="28"/>
          <w:szCs w:val="28"/>
        </w:rPr>
        <w:t>взаимодействия с учебными, научными и социальными организациями, формы привлечения консультантов, экспертов и научных руководителей;</w:t>
      </w:r>
    </w:p>
    <w:p w:rsidR="00B540EE" w:rsidRPr="0074495D"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shd w:val="clear" w:color="auto" w:fill="FFFFFF"/>
        </w:rPr>
        <w:t xml:space="preserve">разработку системы мер по обеспечению </w:t>
      </w:r>
      <w:r w:rsidRPr="0074495D">
        <w:rPr>
          <w:rFonts w:ascii="Times New Roman" w:hAnsi="Times New Roman"/>
          <w:sz w:val="28"/>
          <w:szCs w:val="28"/>
        </w:rPr>
        <w:t>условий для развития универсальных учебных действий у обучающихся, в том числе информационно-методического обеспечения, подготовки кадров;</w:t>
      </w:r>
    </w:p>
    <w:p w:rsidR="00B540EE" w:rsidRPr="0074495D"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разработку комплекса мер по организации системы оценки деятельности образовательной организации по формированию и развитию универсальных учебных действий у обучающихся;</w:t>
      </w:r>
    </w:p>
    <w:p w:rsidR="00B540EE" w:rsidRPr="0074495D"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разработку методики и инструментария мониторинга успешности освоения и применения обучающимися универсальных учебных действий;</w:t>
      </w:r>
    </w:p>
    <w:p w:rsidR="00B540EE" w:rsidRPr="0074495D"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shd w:val="clear" w:color="auto" w:fill="FFFFFF"/>
        </w:rPr>
        <w:lastRenderedPageBreak/>
        <w:t>разработку основных подходов к созданию рабочих программ по предметам с учетом требований развития и применения универсальных учебных действий;</w:t>
      </w:r>
    </w:p>
    <w:p w:rsidR="00B540EE" w:rsidRPr="0074495D"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shd w:val="clear" w:color="auto" w:fill="FFFFFF"/>
        </w:rPr>
        <w:t>разработку рекомендаций педагогам по конструированию уроков и иных учебных занятий с учетом требований развития и применения УУД;</w:t>
      </w:r>
    </w:p>
    <w:p w:rsidR="00B540EE" w:rsidRPr="0074495D"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shd w:val="clear" w:color="auto" w:fill="FFFFFF"/>
        </w:rPr>
        <w:t xml:space="preserve">организацию и проведение серии семинаров с учителями, работающими на </w:t>
      </w:r>
      <w:r w:rsidR="00F91F55" w:rsidRPr="0074495D">
        <w:rPr>
          <w:rFonts w:ascii="Times New Roman" w:hAnsi="Times New Roman"/>
          <w:sz w:val="28"/>
          <w:szCs w:val="28"/>
          <w:shd w:val="clear" w:color="auto" w:fill="FFFFFF"/>
        </w:rPr>
        <w:t xml:space="preserve">уровне </w:t>
      </w:r>
      <w:r w:rsidRPr="0074495D">
        <w:rPr>
          <w:rFonts w:ascii="Times New Roman" w:hAnsi="Times New Roman"/>
          <w:sz w:val="28"/>
          <w:szCs w:val="28"/>
          <w:shd w:val="clear" w:color="auto" w:fill="FFFFFF"/>
        </w:rPr>
        <w:t>начального общего образования в целях реализации принципа преемственности в плане развития УУД;</w:t>
      </w:r>
    </w:p>
    <w:p w:rsidR="00B540EE" w:rsidRPr="0074495D"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shd w:val="clear" w:color="auto" w:fill="FFFFFF"/>
        </w:rPr>
        <w:t>организацию и проведение систематических консультаций с педагогами-предметниками по проблемам, связанным с развитием универсальных учебных действий в образовательном процессе;</w:t>
      </w:r>
    </w:p>
    <w:p w:rsidR="00B540EE" w:rsidRPr="0074495D"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shd w:val="clear" w:color="auto" w:fill="FFFFFF"/>
        </w:rPr>
        <w:t xml:space="preserve">организацию и проведение методических семинаров с педагогами-предметниками и школьными психологами (возможно привлечение заинтересованных представителей органа государственного общественного участия) по анализу и способам минимизации рисков развития УУД у учащихся </w:t>
      </w:r>
      <w:r w:rsidR="00F91F55" w:rsidRPr="0074495D">
        <w:rPr>
          <w:rFonts w:ascii="Times New Roman" w:hAnsi="Times New Roman"/>
          <w:sz w:val="28"/>
          <w:szCs w:val="28"/>
          <w:shd w:val="clear" w:color="auto" w:fill="FFFFFF"/>
        </w:rPr>
        <w:t>уровня</w:t>
      </w:r>
      <w:r w:rsidRPr="0074495D">
        <w:rPr>
          <w:rFonts w:ascii="Times New Roman" w:hAnsi="Times New Roman"/>
          <w:sz w:val="28"/>
          <w:szCs w:val="28"/>
          <w:shd w:val="clear" w:color="auto" w:fill="FFFFFF"/>
        </w:rPr>
        <w:t>;</w:t>
      </w:r>
    </w:p>
    <w:p w:rsidR="00B540EE" w:rsidRPr="0074495D"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shd w:val="clear" w:color="auto" w:fill="FFFFFF"/>
        </w:rPr>
        <w:t xml:space="preserve">организацию разъяснительной/просветительской работы с родителями по проблемам развития УУД у учащихся </w:t>
      </w:r>
      <w:r w:rsidR="00F91F55" w:rsidRPr="0074495D">
        <w:rPr>
          <w:rFonts w:ascii="Times New Roman" w:hAnsi="Times New Roman"/>
          <w:sz w:val="28"/>
          <w:szCs w:val="28"/>
          <w:shd w:val="clear" w:color="auto" w:fill="FFFFFF"/>
        </w:rPr>
        <w:t>уровня</w:t>
      </w:r>
      <w:r w:rsidRPr="0074495D">
        <w:rPr>
          <w:rFonts w:ascii="Times New Roman" w:hAnsi="Times New Roman"/>
          <w:sz w:val="28"/>
          <w:szCs w:val="28"/>
          <w:shd w:val="clear" w:color="auto" w:fill="FFFFFF"/>
        </w:rPr>
        <w:t>;</w:t>
      </w:r>
    </w:p>
    <w:p w:rsidR="00B540EE" w:rsidRPr="0074495D"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shd w:val="clear" w:color="auto" w:fill="FFFFFF"/>
        </w:rPr>
        <w:t>организацию отражения результатов работы по формированию УУД учащихся на сайте образовательной организации.</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Для подготовки содержания разделов программы по развитию УУД, определенных</w:t>
      </w:r>
      <w:r w:rsidR="000B698C">
        <w:rPr>
          <w:rFonts w:ascii="Times New Roman" w:hAnsi="Times New Roman"/>
          <w:sz w:val="28"/>
          <w:szCs w:val="28"/>
        </w:rPr>
        <w:t xml:space="preserve"> </w:t>
      </w:r>
      <w:r w:rsidRPr="0074495D">
        <w:rPr>
          <w:rFonts w:ascii="Times New Roman" w:hAnsi="Times New Roman"/>
          <w:sz w:val="28"/>
          <w:szCs w:val="28"/>
        </w:rPr>
        <w:t>рабочей группой</w:t>
      </w:r>
      <w:r w:rsidR="000B698C">
        <w:rPr>
          <w:rFonts w:ascii="Times New Roman" w:hAnsi="Times New Roman"/>
          <w:sz w:val="28"/>
          <w:szCs w:val="28"/>
        </w:rPr>
        <w:t>,</w:t>
      </w:r>
      <w:r w:rsidRPr="0074495D">
        <w:rPr>
          <w:rFonts w:ascii="Times New Roman" w:hAnsi="Times New Roman"/>
          <w:sz w:val="28"/>
          <w:szCs w:val="28"/>
        </w:rPr>
        <w:t xml:space="preserve"> может быть реализовано несколько этапов с соблюдением необходимых процедур контроля, коррекции и согласования (конкретные процедуры разрабатываются рабочей группой и утверждаются руководителем).</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 xml:space="preserve">На подготовительном этапе команда образовательной организации может провести следующие аналитические работы: </w:t>
      </w:r>
    </w:p>
    <w:p w:rsidR="00B540EE" w:rsidRPr="0074495D" w:rsidRDefault="00B540EE" w:rsidP="00496ECF">
      <w:pPr>
        <w:pStyle w:val="a7"/>
        <w:widowControl w:val="0"/>
        <w:numPr>
          <w:ilvl w:val="0"/>
          <w:numId w:val="3"/>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анализир</w:t>
      </w:r>
      <w:r w:rsidR="00025D75" w:rsidRPr="0074495D">
        <w:rPr>
          <w:rFonts w:ascii="Times New Roman" w:hAnsi="Times New Roman"/>
          <w:sz w:val="28"/>
          <w:szCs w:val="28"/>
        </w:rPr>
        <w:t>овать</w:t>
      </w:r>
      <w:r w:rsidRPr="0074495D">
        <w:rPr>
          <w:rFonts w:ascii="Times New Roman" w:hAnsi="Times New Roman"/>
          <w:sz w:val="28"/>
          <w:szCs w:val="28"/>
        </w:rPr>
        <w:t xml:space="preserve"> какая образовательная предметность может быть положена в основу работы по развитию УУД (ряд дисциплин, междисциплинарный материал);</w:t>
      </w:r>
    </w:p>
    <w:p w:rsidR="00B540EE" w:rsidRPr="0074495D" w:rsidRDefault="00B540EE" w:rsidP="00496ECF">
      <w:pPr>
        <w:pStyle w:val="a7"/>
        <w:widowControl w:val="0"/>
        <w:numPr>
          <w:ilvl w:val="0"/>
          <w:numId w:val="3"/>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lastRenderedPageBreak/>
        <w:t>рассматрива</w:t>
      </w:r>
      <w:r w:rsidR="00025D75" w:rsidRPr="0074495D">
        <w:rPr>
          <w:rFonts w:ascii="Times New Roman" w:hAnsi="Times New Roman"/>
          <w:sz w:val="28"/>
          <w:szCs w:val="28"/>
        </w:rPr>
        <w:t>ть</w:t>
      </w:r>
      <w:r w:rsidRPr="0074495D">
        <w:rPr>
          <w:rFonts w:ascii="Times New Roman" w:hAnsi="Times New Roman"/>
          <w:sz w:val="28"/>
          <w:szCs w:val="28"/>
        </w:rPr>
        <w:t>, какие рекомендательные, теоретические, методические материалы могут быть использованы в данной образовательной организации для наиболее эффективного выполнения задач программы;</w:t>
      </w:r>
    </w:p>
    <w:p w:rsidR="00B540EE" w:rsidRPr="0074495D" w:rsidRDefault="00B540EE" w:rsidP="00496ECF">
      <w:pPr>
        <w:pStyle w:val="a7"/>
        <w:widowControl w:val="0"/>
        <w:numPr>
          <w:ilvl w:val="0"/>
          <w:numId w:val="3"/>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определя</w:t>
      </w:r>
      <w:r w:rsidR="00025D75" w:rsidRPr="0074495D">
        <w:rPr>
          <w:rFonts w:ascii="Times New Roman" w:hAnsi="Times New Roman"/>
          <w:sz w:val="28"/>
          <w:szCs w:val="28"/>
        </w:rPr>
        <w:t>ть</w:t>
      </w:r>
      <w:r w:rsidRPr="0074495D">
        <w:rPr>
          <w:rFonts w:ascii="Times New Roman" w:hAnsi="Times New Roman"/>
          <w:sz w:val="28"/>
          <w:szCs w:val="28"/>
        </w:rPr>
        <w:t xml:space="preserve"> состав детей с особыми образовательными потребностями, в том числе </w:t>
      </w:r>
      <w:r w:rsidR="006F3B39" w:rsidRPr="0074495D">
        <w:rPr>
          <w:rStyle w:val="Zag11"/>
          <w:rFonts w:ascii="Times New Roman" w:eastAsia="@Arial Unicode MS" w:hAnsi="Times New Roman"/>
          <w:sz w:val="28"/>
          <w:szCs w:val="28"/>
        </w:rPr>
        <w:t>лиц, проявивших выдающиеся способности</w:t>
      </w:r>
      <w:r w:rsidRPr="0074495D">
        <w:rPr>
          <w:rFonts w:ascii="Times New Roman" w:hAnsi="Times New Roman"/>
          <w:sz w:val="28"/>
          <w:szCs w:val="28"/>
        </w:rPr>
        <w:t xml:space="preserve">, детей с </w:t>
      </w:r>
      <w:r w:rsidR="000D18F7" w:rsidRPr="0074495D">
        <w:rPr>
          <w:rFonts w:ascii="Times New Roman" w:hAnsi="Times New Roman"/>
          <w:sz w:val="28"/>
          <w:szCs w:val="28"/>
        </w:rPr>
        <w:t>ОВЗ</w:t>
      </w:r>
      <w:r w:rsidRPr="0074495D">
        <w:rPr>
          <w:rFonts w:ascii="Times New Roman" w:hAnsi="Times New Roman"/>
          <w:sz w:val="28"/>
          <w:szCs w:val="28"/>
        </w:rPr>
        <w:t>, а также возможности построения их индивидуальных образовательных траекторий;</w:t>
      </w:r>
    </w:p>
    <w:p w:rsidR="00B540EE" w:rsidRPr="0074495D" w:rsidRDefault="00025D75" w:rsidP="00496ECF">
      <w:pPr>
        <w:pStyle w:val="a7"/>
        <w:widowControl w:val="0"/>
        <w:numPr>
          <w:ilvl w:val="0"/>
          <w:numId w:val="3"/>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анализировать </w:t>
      </w:r>
      <w:r w:rsidR="00B540EE" w:rsidRPr="0074495D">
        <w:rPr>
          <w:rFonts w:ascii="Times New Roman" w:hAnsi="Times New Roman"/>
          <w:sz w:val="28"/>
          <w:szCs w:val="28"/>
        </w:rPr>
        <w:t>результаты учащихся по линии развития УУД на предыдуще</w:t>
      </w:r>
      <w:r w:rsidR="00F91F55" w:rsidRPr="0074495D">
        <w:rPr>
          <w:rFonts w:ascii="Times New Roman" w:hAnsi="Times New Roman"/>
          <w:sz w:val="28"/>
          <w:szCs w:val="28"/>
        </w:rPr>
        <w:t>м</w:t>
      </w:r>
      <w:r w:rsidR="000B698C">
        <w:rPr>
          <w:rFonts w:ascii="Times New Roman" w:hAnsi="Times New Roman"/>
          <w:sz w:val="28"/>
          <w:szCs w:val="28"/>
        </w:rPr>
        <w:t xml:space="preserve"> </w:t>
      </w:r>
      <w:r w:rsidR="00F91F55" w:rsidRPr="0074495D">
        <w:rPr>
          <w:rFonts w:ascii="Times New Roman" w:hAnsi="Times New Roman"/>
          <w:sz w:val="28"/>
          <w:szCs w:val="28"/>
        </w:rPr>
        <w:t>уровне</w:t>
      </w:r>
      <w:r w:rsidR="00B540EE" w:rsidRPr="0074495D">
        <w:rPr>
          <w:rFonts w:ascii="Times New Roman" w:hAnsi="Times New Roman"/>
          <w:sz w:val="28"/>
          <w:szCs w:val="28"/>
        </w:rPr>
        <w:t>;</w:t>
      </w:r>
    </w:p>
    <w:p w:rsidR="00B540EE" w:rsidRPr="0074495D" w:rsidRDefault="00025D75" w:rsidP="00496ECF">
      <w:pPr>
        <w:pStyle w:val="a7"/>
        <w:widowControl w:val="0"/>
        <w:numPr>
          <w:ilvl w:val="0"/>
          <w:numId w:val="3"/>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анализировать</w:t>
      </w:r>
      <w:r w:rsidR="000B698C">
        <w:rPr>
          <w:rFonts w:ascii="Times New Roman" w:hAnsi="Times New Roman"/>
          <w:sz w:val="28"/>
          <w:szCs w:val="28"/>
        </w:rPr>
        <w:t xml:space="preserve"> </w:t>
      </w:r>
      <w:r w:rsidR="00B540EE" w:rsidRPr="0074495D">
        <w:rPr>
          <w:rFonts w:ascii="Times New Roman" w:hAnsi="Times New Roman"/>
          <w:sz w:val="28"/>
          <w:szCs w:val="28"/>
        </w:rPr>
        <w:t xml:space="preserve">и </w:t>
      </w:r>
      <w:r w:rsidRPr="0074495D">
        <w:rPr>
          <w:rFonts w:ascii="Times New Roman" w:hAnsi="Times New Roman"/>
          <w:sz w:val="28"/>
          <w:szCs w:val="28"/>
        </w:rPr>
        <w:t xml:space="preserve">обсуждать </w:t>
      </w:r>
      <w:r w:rsidR="00B540EE" w:rsidRPr="0074495D">
        <w:rPr>
          <w:rFonts w:ascii="Times New Roman" w:hAnsi="Times New Roman"/>
          <w:sz w:val="28"/>
          <w:szCs w:val="28"/>
        </w:rPr>
        <w:t>опыт применения успешных практик, в том числе с использованием информационных ресурсов образовательной организации.</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На основном этапе может пров</w:t>
      </w:r>
      <w:r w:rsidR="00025D75" w:rsidRPr="0074495D">
        <w:rPr>
          <w:rFonts w:ascii="Times New Roman" w:hAnsi="Times New Roman"/>
          <w:sz w:val="28"/>
          <w:szCs w:val="28"/>
        </w:rPr>
        <w:t>одиться</w:t>
      </w:r>
      <w:r w:rsidRPr="0074495D">
        <w:rPr>
          <w:rFonts w:ascii="Times New Roman" w:hAnsi="Times New Roman"/>
          <w:sz w:val="28"/>
          <w:szCs w:val="28"/>
        </w:rPr>
        <w:t xml:space="preserve"> работа по разработке общей стратегии развити</w:t>
      </w:r>
      <w:r w:rsidR="00025D75" w:rsidRPr="0074495D">
        <w:rPr>
          <w:rFonts w:ascii="Times New Roman" w:hAnsi="Times New Roman"/>
          <w:sz w:val="28"/>
          <w:szCs w:val="28"/>
        </w:rPr>
        <w:t>я</w:t>
      </w:r>
      <w:r w:rsidRPr="0074495D">
        <w:rPr>
          <w:rFonts w:ascii="Times New Roman" w:hAnsi="Times New Roman"/>
          <w:sz w:val="28"/>
          <w:szCs w:val="28"/>
        </w:rPr>
        <w:t xml:space="preserve"> УУД, организации и механизма реализации задач программы, </w:t>
      </w:r>
      <w:r w:rsidR="00025D75" w:rsidRPr="0074495D">
        <w:rPr>
          <w:rFonts w:ascii="Times New Roman" w:hAnsi="Times New Roman"/>
          <w:sz w:val="28"/>
          <w:szCs w:val="28"/>
        </w:rPr>
        <w:t xml:space="preserve">могут быть </w:t>
      </w:r>
      <w:r w:rsidRPr="0074495D">
        <w:rPr>
          <w:rFonts w:ascii="Times New Roman" w:hAnsi="Times New Roman"/>
          <w:sz w:val="28"/>
          <w:szCs w:val="28"/>
        </w:rPr>
        <w:t>раскрыты направления и ожидаемые результаты работы развити</w:t>
      </w:r>
      <w:r w:rsidR="00025D75" w:rsidRPr="0074495D">
        <w:rPr>
          <w:rFonts w:ascii="Times New Roman" w:hAnsi="Times New Roman"/>
          <w:sz w:val="28"/>
          <w:szCs w:val="28"/>
        </w:rPr>
        <w:t>я</w:t>
      </w:r>
      <w:r w:rsidRPr="0074495D">
        <w:rPr>
          <w:rFonts w:ascii="Times New Roman" w:hAnsi="Times New Roman"/>
          <w:sz w:val="28"/>
          <w:szCs w:val="28"/>
        </w:rPr>
        <w:t xml:space="preserve"> УУД, описаны специальные требования к условиям реализации программы развити</w:t>
      </w:r>
      <w:r w:rsidR="00025D75" w:rsidRPr="0074495D">
        <w:rPr>
          <w:rFonts w:ascii="Times New Roman" w:hAnsi="Times New Roman"/>
          <w:sz w:val="28"/>
          <w:szCs w:val="28"/>
        </w:rPr>
        <w:t>я</w:t>
      </w:r>
      <w:r w:rsidRPr="0074495D">
        <w:rPr>
          <w:rFonts w:ascii="Times New Roman" w:hAnsi="Times New Roman"/>
          <w:sz w:val="28"/>
          <w:szCs w:val="28"/>
        </w:rPr>
        <w:t xml:space="preserve"> УУД. </w:t>
      </w:r>
      <w:r w:rsidR="00025D75" w:rsidRPr="0074495D">
        <w:rPr>
          <w:rFonts w:ascii="Times New Roman" w:hAnsi="Times New Roman"/>
          <w:sz w:val="28"/>
          <w:szCs w:val="28"/>
        </w:rPr>
        <w:t>Данный перечень</w:t>
      </w:r>
      <w:r w:rsidRPr="0074495D">
        <w:rPr>
          <w:rFonts w:ascii="Times New Roman" w:hAnsi="Times New Roman"/>
          <w:sz w:val="28"/>
          <w:szCs w:val="28"/>
        </w:rPr>
        <w:t xml:space="preserve"> активностей может быть расширен. Особенности содержания индивидуально ориентированной работы рекомендуется представить в рабочих программах педагогов.</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На заключительном этапе может осуществляться внутренняя экспертиза программы, возможна ее доработка, также может проводиться обсуждение хода реализации программы на школьных методических семинарах (возможно, с привлечением внешних консультантов из других образовательных, научных, социальных организаций).</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Итоговый текст программы развити</w:t>
      </w:r>
      <w:r w:rsidR="00025D75" w:rsidRPr="0074495D">
        <w:rPr>
          <w:rFonts w:ascii="Times New Roman" w:hAnsi="Times New Roman"/>
          <w:sz w:val="28"/>
          <w:szCs w:val="28"/>
        </w:rPr>
        <w:t>я</w:t>
      </w:r>
      <w:r w:rsidRPr="0074495D">
        <w:rPr>
          <w:rFonts w:ascii="Times New Roman" w:hAnsi="Times New Roman"/>
          <w:sz w:val="28"/>
          <w:szCs w:val="28"/>
        </w:rPr>
        <w:t xml:space="preserve"> УУД рекомендуется согласовать с членами органа государственно-общественного управления. После согласования текст программы утверждается руководителем образовательной организации. Периодически рекомендуется проанализировать результаты и внести необходимые коррективы, обсудив их предварительно с педагогами-предметниками в рамках индивидуальных консультаций.</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 xml:space="preserve">Среди возможных форм взаимодействия можно назвать педагогические </w:t>
      </w:r>
      <w:r w:rsidRPr="0074495D">
        <w:rPr>
          <w:rFonts w:ascii="Times New Roman" w:hAnsi="Times New Roman"/>
          <w:sz w:val="28"/>
          <w:szCs w:val="28"/>
        </w:rPr>
        <w:lastRenderedPageBreak/>
        <w:t>советы, совещания и встречи рабочих групп, проводимые регулярно, онлайн-мероприятия и взаимодействие. Список указанных форм может быть дополнен и изменен образовательной организацией.</w:t>
      </w:r>
    </w:p>
    <w:p w:rsidR="00BF27A5" w:rsidRPr="0074495D" w:rsidRDefault="00BF27A5" w:rsidP="00BF27A5">
      <w:pPr>
        <w:spacing w:after="0" w:line="360" w:lineRule="auto"/>
        <w:ind w:firstLine="709"/>
        <w:jc w:val="both"/>
        <w:rPr>
          <w:rFonts w:ascii="Times New Roman" w:hAnsi="Times New Roman"/>
          <w:sz w:val="28"/>
          <w:szCs w:val="28"/>
        </w:rPr>
      </w:pPr>
      <w:r w:rsidRPr="0074495D">
        <w:rPr>
          <w:rFonts w:ascii="Times New Roman" w:hAnsi="Times New Roman"/>
          <w:sz w:val="28"/>
          <w:szCs w:val="28"/>
        </w:rPr>
        <w:t>В целях соотнесения формирования метапредметных результатов с рабочими программами по учебным предметам необходимо, чтобы образовательная организация на регулярной основе проводила методические советы для определения, как с учетом используемой базы образовательных технологий, так и методик, возможности обеспечения формирования универсальных учебных действий (УУД), аккумулируя потенциал разных специалистов-предметников.</w:t>
      </w:r>
    </w:p>
    <w:p w:rsidR="00BF27A5" w:rsidRPr="0074495D" w:rsidRDefault="00BF27A5" w:rsidP="00BF27A5">
      <w:pPr>
        <w:spacing w:after="0" w:line="360" w:lineRule="auto"/>
        <w:ind w:firstLine="709"/>
        <w:jc w:val="both"/>
        <w:rPr>
          <w:rFonts w:ascii="Times New Roman" w:hAnsi="Times New Roman"/>
          <w:sz w:val="28"/>
          <w:szCs w:val="28"/>
        </w:rPr>
      </w:pPr>
      <w:r w:rsidRPr="0074495D">
        <w:rPr>
          <w:rFonts w:ascii="Times New Roman" w:hAnsi="Times New Roman"/>
          <w:sz w:val="28"/>
          <w:szCs w:val="28"/>
        </w:rPr>
        <w:t>Наиболее эффективным способом достижения метапредметной и личностной образовательной результативности является встраивание в образовательную деятельность событийных деятельностных образовательных форматов, синтезирующего характера.</w:t>
      </w:r>
    </w:p>
    <w:p w:rsidR="00B540EE" w:rsidRPr="0074495D" w:rsidRDefault="00B540EE">
      <w:pPr>
        <w:pStyle w:val="a7"/>
        <w:widowControl w:val="0"/>
        <w:tabs>
          <w:tab w:val="left" w:pos="567"/>
        </w:tabs>
        <w:spacing w:before="0" w:beforeAutospacing="0" w:after="0" w:afterAutospacing="0" w:line="360" w:lineRule="auto"/>
        <w:ind w:firstLine="709"/>
        <w:jc w:val="center"/>
        <w:rPr>
          <w:rFonts w:ascii="Times New Roman" w:hAnsi="Times New Roman"/>
          <w:sz w:val="28"/>
          <w:szCs w:val="28"/>
        </w:rPr>
      </w:pPr>
    </w:p>
    <w:p w:rsidR="00B540EE" w:rsidRPr="0074495D" w:rsidRDefault="0021451B">
      <w:pPr>
        <w:pStyle w:val="a7"/>
        <w:widowControl w:val="0"/>
        <w:tabs>
          <w:tab w:val="left" w:pos="567"/>
        </w:tabs>
        <w:spacing w:before="0" w:beforeAutospacing="0" w:after="0" w:afterAutospacing="0" w:line="360" w:lineRule="auto"/>
        <w:ind w:firstLine="709"/>
        <w:jc w:val="center"/>
        <w:rPr>
          <w:rFonts w:ascii="Times New Roman" w:hAnsi="Times New Roman"/>
          <w:b/>
          <w:sz w:val="28"/>
          <w:szCs w:val="28"/>
        </w:rPr>
      </w:pPr>
      <w:r w:rsidRPr="0074495D">
        <w:rPr>
          <w:rFonts w:ascii="Times New Roman" w:hAnsi="Times New Roman"/>
          <w:b/>
          <w:sz w:val="28"/>
          <w:szCs w:val="28"/>
        </w:rPr>
        <w:t xml:space="preserve">2.1.2. </w:t>
      </w:r>
      <w:r w:rsidR="00B540EE" w:rsidRPr="0074495D">
        <w:rPr>
          <w:rFonts w:ascii="Times New Roman" w:hAnsi="Times New Roman"/>
          <w:b/>
          <w:sz w:val="28"/>
          <w:szCs w:val="28"/>
        </w:rPr>
        <w:t>Цели и задачи программы, описание ее места и роли в реализации требований ФГОС</w:t>
      </w:r>
    </w:p>
    <w:p w:rsidR="00B540EE" w:rsidRPr="00FF1BF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FF1BFF">
        <w:rPr>
          <w:rFonts w:ascii="Times New Roman" w:hAnsi="Times New Roman"/>
          <w:bCs/>
          <w:sz w:val="28"/>
          <w:szCs w:val="28"/>
        </w:rPr>
        <w:t>Целью программы</w:t>
      </w:r>
      <w:r w:rsidRPr="00FF1BFF">
        <w:rPr>
          <w:rFonts w:ascii="Times New Roman" w:hAnsi="Times New Roman"/>
          <w:sz w:val="28"/>
          <w:szCs w:val="28"/>
        </w:rPr>
        <w:t xml:space="preserve"> развития </w:t>
      </w:r>
      <w:r w:rsidR="00025D75" w:rsidRPr="00FF1BFF">
        <w:rPr>
          <w:rFonts w:ascii="Times New Roman" w:hAnsi="Times New Roman"/>
          <w:sz w:val="28"/>
          <w:szCs w:val="28"/>
        </w:rPr>
        <w:t>УУД</w:t>
      </w:r>
      <w:r w:rsidRPr="00FF1BFF">
        <w:rPr>
          <w:rFonts w:ascii="Times New Roman" w:hAnsi="Times New Roman"/>
          <w:sz w:val="28"/>
          <w:szCs w:val="28"/>
        </w:rPr>
        <w:t xml:space="preserve"> является обеспечение организационно-методических условий для реализации системно-деятельностного подхода, положенного в основу ФГОС</w:t>
      </w:r>
      <w:r w:rsidR="00025D75" w:rsidRPr="00FF1BFF">
        <w:rPr>
          <w:rFonts w:ascii="Times New Roman" w:hAnsi="Times New Roman"/>
          <w:sz w:val="28"/>
          <w:szCs w:val="28"/>
        </w:rPr>
        <w:t xml:space="preserve"> ООО</w:t>
      </w:r>
      <w:r w:rsidRPr="00FF1BFF">
        <w:rPr>
          <w:rFonts w:ascii="Times New Roman" w:hAnsi="Times New Roman"/>
          <w:sz w:val="28"/>
          <w:szCs w:val="28"/>
        </w:rPr>
        <w:t>, с тем, чтобы сформировать у учащихся основной школы способности к самостоятельному учебному целеполаганию и учебному сотрудничеству.</w:t>
      </w:r>
    </w:p>
    <w:p w:rsidR="00B540EE" w:rsidRPr="00FF1BFF"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FF1BFF">
        <w:rPr>
          <w:rFonts w:ascii="Times New Roman" w:hAnsi="Times New Roman"/>
          <w:sz w:val="28"/>
          <w:szCs w:val="28"/>
        </w:rPr>
        <w:t xml:space="preserve">В соответствии с указанной целью программа развития УУД в основной школе определяет следующие </w:t>
      </w:r>
      <w:r w:rsidRPr="00FF1BFF">
        <w:rPr>
          <w:rFonts w:ascii="Times New Roman" w:hAnsi="Times New Roman"/>
          <w:bCs/>
          <w:sz w:val="28"/>
          <w:szCs w:val="28"/>
        </w:rPr>
        <w:t>задачи</w:t>
      </w:r>
      <w:r w:rsidRPr="00FF1BFF">
        <w:rPr>
          <w:rFonts w:ascii="Times New Roman" w:hAnsi="Times New Roman"/>
          <w:sz w:val="28"/>
          <w:szCs w:val="28"/>
        </w:rPr>
        <w:t>:</w:t>
      </w:r>
    </w:p>
    <w:p w:rsidR="00B540EE" w:rsidRPr="0074495D" w:rsidRDefault="00B540EE" w:rsidP="00496ECF">
      <w:pPr>
        <w:pStyle w:val="a7"/>
        <w:widowControl w:val="0"/>
        <w:numPr>
          <w:ilvl w:val="0"/>
          <w:numId w:val="4"/>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организация взаимодействия педагогов и обучающихся и их родителей по развитию универсальных учебных действий в основной школе;</w:t>
      </w:r>
    </w:p>
    <w:p w:rsidR="00B540EE" w:rsidRPr="0074495D" w:rsidRDefault="00B540EE" w:rsidP="00496ECF">
      <w:pPr>
        <w:pStyle w:val="a7"/>
        <w:widowControl w:val="0"/>
        <w:numPr>
          <w:ilvl w:val="0"/>
          <w:numId w:val="4"/>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реализация основных подходов, обеспечивающих эффективное освоение УУД обучающимися, взаимосвязь способов организации урочной и внеурочной деятельности обучающихся по развитию УУД, в том числе на материале содержания учебных предметов;</w:t>
      </w:r>
    </w:p>
    <w:p w:rsidR="00B540EE" w:rsidRPr="0074495D" w:rsidRDefault="00B540EE" w:rsidP="00496ECF">
      <w:pPr>
        <w:pStyle w:val="a7"/>
        <w:widowControl w:val="0"/>
        <w:numPr>
          <w:ilvl w:val="0"/>
          <w:numId w:val="4"/>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lastRenderedPageBreak/>
        <w:t>включение развивающих задач как в урочную, так и внеурочную деятельность обучающихся;</w:t>
      </w:r>
    </w:p>
    <w:p w:rsidR="00B540EE" w:rsidRPr="0074495D" w:rsidRDefault="00B540EE" w:rsidP="00496ECF">
      <w:pPr>
        <w:pStyle w:val="a7"/>
        <w:widowControl w:val="0"/>
        <w:numPr>
          <w:ilvl w:val="0"/>
          <w:numId w:val="4"/>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обеспечение преемственности и особенностей программы развития универсальных учебных действий при переходе от начального к основному общему образованию.</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Формирование системы универсальных учебных действий осуществляется с учетом возрастных особенностей развития личностной и познавательной сфер обучающегося.</w:t>
      </w:r>
      <w:r w:rsidR="000B698C">
        <w:rPr>
          <w:rFonts w:ascii="Times New Roman" w:hAnsi="Times New Roman"/>
          <w:sz w:val="28"/>
          <w:szCs w:val="28"/>
        </w:rPr>
        <w:t xml:space="preserve"> </w:t>
      </w:r>
      <w:r w:rsidR="00025D75" w:rsidRPr="0074495D">
        <w:rPr>
          <w:rFonts w:ascii="Times New Roman" w:hAnsi="Times New Roman"/>
          <w:sz w:val="28"/>
          <w:szCs w:val="28"/>
        </w:rPr>
        <w:t>УУД</w:t>
      </w:r>
      <w:r w:rsidRPr="0074495D">
        <w:rPr>
          <w:rFonts w:ascii="Times New Roman" w:hAnsi="Times New Roman"/>
          <w:sz w:val="28"/>
          <w:szCs w:val="28"/>
        </w:rPr>
        <w:t xml:space="preserve"> представляют собой целостную взаимосвязанную систему, определяемую общей логикой возрастного развития.</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Исходя из того, что в подростковом возрасте ведущей становится деятельность межличностного общения, приоритетное значение в развитии УУД в этот период приобретают коммуникативные учебные действия. В этом смысле задача начальной школы «учить ученика учиться» должна быть трансформирована в новую задачу для основной школы – «инициировать учебное сотрудничество».</w:t>
      </w:r>
    </w:p>
    <w:p w:rsidR="00B540EE" w:rsidRPr="0074495D" w:rsidRDefault="00B540EE">
      <w:pPr>
        <w:pStyle w:val="a7"/>
        <w:widowControl w:val="0"/>
        <w:tabs>
          <w:tab w:val="left" w:pos="567"/>
        </w:tabs>
        <w:spacing w:before="0" w:beforeAutospacing="0" w:after="0" w:afterAutospacing="0" w:line="360" w:lineRule="auto"/>
        <w:ind w:firstLine="709"/>
        <w:jc w:val="center"/>
        <w:rPr>
          <w:rFonts w:ascii="Times New Roman" w:hAnsi="Times New Roman"/>
          <w:b/>
          <w:sz w:val="28"/>
          <w:szCs w:val="28"/>
        </w:rPr>
      </w:pPr>
    </w:p>
    <w:p w:rsidR="00B540EE" w:rsidRPr="0074495D" w:rsidRDefault="0021451B">
      <w:pPr>
        <w:pStyle w:val="a7"/>
        <w:widowControl w:val="0"/>
        <w:tabs>
          <w:tab w:val="left" w:pos="567"/>
        </w:tabs>
        <w:spacing w:before="0" w:beforeAutospacing="0" w:after="0" w:afterAutospacing="0" w:line="360" w:lineRule="auto"/>
        <w:ind w:firstLine="709"/>
        <w:jc w:val="center"/>
        <w:rPr>
          <w:rFonts w:ascii="Times New Roman" w:hAnsi="Times New Roman"/>
          <w:b/>
          <w:sz w:val="28"/>
          <w:szCs w:val="28"/>
        </w:rPr>
      </w:pPr>
      <w:r w:rsidRPr="0074495D">
        <w:rPr>
          <w:rFonts w:ascii="Times New Roman" w:hAnsi="Times New Roman"/>
          <w:b/>
          <w:sz w:val="28"/>
          <w:szCs w:val="28"/>
        </w:rPr>
        <w:t xml:space="preserve">2.1.3. </w:t>
      </w:r>
      <w:r w:rsidR="00B540EE" w:rsidRPr="0074495D">
        <w:rPr>
          <w:rFonts w:ascii="Times New Roman" w:hAnsi="Times New Roman"/>
          <w:b/>
          <w:sz w:val="28"/>
          <w:szCs w:val="28"/>
        </w:rPr>
        <w:t>Описание понятий, функций, состава и характеристик универсальных учебных действий (регулятивных, познавательных и коммуникативных) и их связи с содержанием отдельных учебных предметов, внеурочной и внешкольной деятельностью, а также места отдельных компонентов универсальных учебных действий в структуре образовательного процесса</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К принципам формирования УУД в основной школе можно отнести следующие:</w:t>
      </w:r>
    </w:p>
    <w:p w:rsidR="00B540EE" w:rsidRPr="0074495D" w:rsidRDefault="00B540EE" w:rsidP="00496ECF">
      <w:pPr>
        <w:pStyle w:val="a7"/>
        <w:widowControl w:val="0"/>
        <w:numPr>
          <w:ilvl w:val="0"/>
          <w:numId w:val="5"/>
        </w:numPr>
        <w:tabs>
          <w:tab w:val="clear" w:pos="720"/>
          <w:tab w:val="left" w:pos="1134"/>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формирование УУД – задача, сквозная для всего образовательного процесса (урочная, внеурочная деятельность);</w:t>
      </w:r>
    </w:p>
    <w:p w:rsidR="00B540EE" w:rsidRPr="0074495D" w:rsidRDefault="00B540EE" w:rsidP="00496ECF">
      <w:pPr>
        <w:pStyle w:val="a7"/>
        <w:widowControl w:val="0"/>
        <w:numPr>
          <w:ilvl w:val="0"/>
          <w:numId w:val="5"/>
        </w:numPr>
        <w:tabs>
          <w:tab w:val="clear" w:pos="720"/>
          <w:tab w:val="left" w:pos="1134"/>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формирование УУД обязательно требует работы с предметным или междисцип</w:t>
      </w:r>
      <w:r w:rsidR="000B698C">
        <w:rPr>
          <w:rFonts w:ascii="Times New Roman" w:hAnsi="Times New Roman"/>
          <w:sz w:val="28"/>
          <w:szCs w:val="28"/>
        </w:rPr>
        <w:t>л</w:t>
      </w:r>
      <w:r w:rsidRPr="0074495D">
        <w:rPr>
          <w:rFonts w:ascii="Times New Roman" w:hAnsi="Times New Roman"/>
          <w:sz w:val="28"/>
          <w:szCs w:val="28"/>
        </w:rPr>
        <w:t>инарным содержанием;</w:t>
      </w:r>
    </w:p>
    <w:p w:rsidR="00B540EE" w:rsidRPr="0074495D" w:rsidRDefault="00B540EE" w:rsidP="00496ECF">
      <w:pPr>
        <w:pStyle w:val="a7"/>
        <w:widowControl w:val="0"/>
        <w:numPr>
          <w:ilvl w:val="0"/>
          <w:numId w:val="5"/>
        </w:numPr>
        <w:tabs>
          <w:tab w:val="clear" w:pos="720"/>
          <w:tab w:val="left" w:pos="1134"/>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образовательная организация в рамках своей ООП может определять, </w:t>
      </w:r>
      <w:r w:rsidRPr="0074495D">
        <w:rPr>
          <w:rFonts w:ascii="Times New Roman" w:hAnsi="Times New Roman"/>
          <w:sz w:val="28"/>
          <w:szCs w:val="28"/>
        </w:rPr>
        <w:lastRenderedPageBreak/>
        <w:t>на каком именно материале (в том числе в рамках учебной и внеучебной деятельности) реализовывать программу по развитию УУД;</w:t>
      </w:r>
    </w:p>
    <w:p w:rsidR="00B540EE" w:rsidRPr="0074495D" w:rsidRDefault="00B540EE" w:rsidP="00496ECF">
      <w:pPr>
        <w:pStyle w:val="a7"/>
        <w:widowControl w:val="0"/>
        <w:numPr>
          <w:ilvl w:val="0"/>
          <w:numId w:val="5"/>
        </w:numPr>
        <w:tabs>
          <w:tab w:val="clear" w:pos="720"/>
          <w:tab w:val="left" w:pos="1134"/>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преемственность по отношению к начальной школе, но с учетом специфики подросткового возраста. Специфика подросткового возраста заключается в том, что возрастает значимость различных социальных практик, исследовательской и проектной деятельности, использования ИКТ;</w:t>
      </w:r>
    </w:p>
    <w:p w:rsidR="00B540EE" w:rsidRPr="0074495D" w:rsidRDefault="00B540EE" w:rsidP="00496ECF">
      <w:pPr>
        <w:pStyle w:val="a7"/>
        <w:widowControl w:val="0"/>
        <w:numPr>
          <w:ilvl w:val="0"/>
          <w:numId w:val="5"/>
        </w:numPr>
        <w:tabs>
          <w:tab w:val="clear" w:pos="720"/>
          <w:tab w:val="left" w:pos="1134"/>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отход от понимания урока как ключевой единицы образовательного процесса (как правило, говорить о формировании УУД можно в рамках серии учебных занятий при том, что гибко сочетаются урочные, внеурочные формы, а также самостоятельная работа учащегося);</w:t>
      </w:r>
    </w:p>
    <w:p w:rsidR="00B540EE" w:rsidRPr="0074495D" w:rsidRDefault="00B540EE" w:rsidP="00496ECF">
      <w:pPr>
        <w:pStyle w:val="a7"/>
        <w:widowControl w:val="0"/>
        <w:numPr>
          <w:ilvl w:val="0"/>
          <w:numId w:val="5"/>
        </w:numPr>
        <w:tabs>
          <w:tab w:val="clear" w:pos="720"/>
          <w:tab w:val="left" w:pos="1134"/>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при составлении учебного плана и расписания должен быть сделан акцент на нелинейность, наличие элективных компонентов, вариативность, индивидуализацию. </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 xml:space="preserve">По отношению к начальной школе программа развития УУД должна сохранять преемственность, однако следует учитывать, что учебная деятельность в основной школе должна приближаться к самостоятельному поиску теоретических знаний и общих способов действий. В этом смысле, работая на этапе основной школы, педагог должен удерживать два фокуса: индивидуализацию образовательного процесса и умение инициативно разворачивать учебное сотрудничество с другими людьми. </w:t>
      </w:r>
    </w:p>
    <w:p w:rsidR="00BF27A5" w:rsidRPr="0074495D" w:rsidRDefault="00B540EE" w:rsidP="00F956D1">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 xml:space="preserve">В результате изучения базовых и дополнительных учебных предметов, а также в ходе внеурочной деятельности у выпускников основной школы будут сформированы познавательные, коммуникативные и регулятивные </w:t>
      </w:r>
      <w:r w:rsidR="00A428B9" w:rsidRPr="0074495D">
        <w:rPr>
          <w:rFonts w:ascii="Times New Roman" w:hAnsi="Times New Roman"/>
          <w:sz w:val="28"/>
          <w:szCs w:val="28"/>
        </w:rPr>
        <w:t>УУД</w:t>
      </w:r>
      <w:r w:rsidRPr="0074495D">
        <w:rPr>
          <w:rFonts w:ascii="Times New Roman" w:hAnsi="Times New Roman"/>
          <w:sz w:val="28"/>
          <w:szCs w:val="28"/>
        </w:rPr>
        <w:t xml:space="preserve"> как основа учебного сотрудничества и умения учиться в общении. </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 xml:space="preserve">Для успешной деятельности по развитию УУД можно проводить занятия в разнообразных формах: уроки одновозрастные и разновозрастные; занятия, тренинги, проекты, практики, конференции, выездные сессии (школы) и пр., с постепенным расширением возможностей обучающихся осуществлять выбор уровня и характера самостоятельной работы. </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 xml:space="preserve">Решение задачи формирования </w:t>
      </w:r>
      <w:r w:rsidR="00A428B9" w:rsidRPr="0074495D">
        <w:rPr>
          <w:rFonts w:ascii="Times New Roman" w:hAnsi="Times New Roman"/>
          <w:sz w:val="28"/>
          <w:szCs w:val="28"/>
        </w:rPr>
        <w:t>УУД</w:t>
      </w:r>
      <w:r w:rsidRPr="0074495D">
        <w:rPr>
          <w:rFonts w:ascii="Times New Roman" w:hAnsi="Times New Roman"/>
          <w:sz w:val="28"/>
          <w:szCs w:val="28"/>
        </w:rPr>
        <w:t xml:space="preserve"> в основной школе происходит не </w:t>
      </w:r>
      <w:r w:rsidRPr="0074495D">
        <w:rPr>
          <w:rFonts w:ascii="Times New Roman" w:hAnsi="Times New Roman"/>
          <w:sz w:val="28"/>
          <w:szCs w:val="28"/>
        </w:rPr>
        <w:lastRenderedPageBreak/>
        <w:t>только на занятиях по отдельным учебным предметам, но и в ходе внеурочной деятельности, а также в рамках факультативов, кружков, элективов.</w:t>
      </w:r>
    </w:p>
    <w:p w:rsidR="00B540EE" w:rsidRPr="0074495D" w:rsidRDefault="00B540EE" w:rsidP="0021451B">
      <w:pPr>
        <w:pStyle w:val="a7"/>
        <w:widowControl w:val="0"/>
        <w:tabs>
          <w:tab w:val="left" w:pos="567"/>
        </w:tabs>
        <w:spacing w:before="0" w:beforeAutospacing="0" w:after="0" w:afterAutospacing="0" w:line="360" w:lineRule="auto"/>
        <w:jc w:val="both"/>
        <w:rPr>
          <w:rFonts w:ascii="Times New Roman" w:hAnsi="Times New Roman"/>
          <w:sz w:val="28"/>
          <w:szCs w:val="28"/>
        </w:rPr>
      </w:pP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p>
    <w:p w:rsidR="00B540EE" w:rsidRPr="0074495D" w:rsidRDefault="0021451B">
      <w:pPr>
        <w:pStyle w:val="a7"/>
        <w:widowControl w:val="0"/>
        <w:tabs>
          <w:tab w:val="left" w:pos="567"/>
        </w:tabs>
        <w:spacing w:before="0" w:beforeAutospacing="0" w:after="0" w:afterAutospacing="0" w:line="360" w:lineRule="auto"/>
        <w:ind w:firstLine="709"/>
        <w:jc w:val="center"/>
        <w:rPr>
          <w:rFonts w:ascii="Times New Roman" w:hAnsi="Times New Roman"/>
          <w:b/>
          <w:sz w:val="28"/>
          <w:szCs w:val="28"/>
        </w:rPr>
      </w:pPr>
      <w:r w:rsidRPr="0074495D">
        <w:rPr>
          <w:rFonts w:ascii="Times New Roman" w:hAnsi="Times New Roman"/>
          <w:b/>
          <w:sz w:val="28"/>
          <w:szCs w:val="28"/>
        </w:rPr>
        <w:t xml:space="preserve">2.1.4. </w:t>
      </w:r>
      <w:r w:rsidR="00B540EE" w:rsidRPr="0074495D">
        <w:rPr>
          <w:rFonts w:ascii="Times New Roman" w:hAnsi="Times New Roman"/>
          <w:b/>
          <w:sz w:val="28"/>
          <w:szCs w:val="28"/>
        </w:rPr>
        <w:t>Типовые задачи применения универсальных учебных действий</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Задачи на применение УУД могут строиться как на материале учебных предметов, так и на практических ситуациях, встречающихся в жизни обучающегося и имеющих для него значение (экология, молодежные субкультуры, бытовые практико-ориентированные ситуации, логистика и др.).</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Различаются два типа заданий, связанных с УУД:</w:t>
      </w:r>
    </w:p>
    <w:p w:rsidR="00B540EE" w:rsidRPr="0074495D" w:rsidRDefault="00B540EE" w:rsidP="00496ECF">
      <w:pPr>
        <w:pStyle w:val="a7"/>
        <w:widowControl w:val="0"/>
        <w:numPr>
          <w:ilvl w:val="0"/>
          <w:numId w:val="13"/>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задания, позволяющие в рамках образовательного процесса сформировать УУД;</w:t>
      </w:r>
    </w:p>
    <w:p w:rsidR="00B540EE" w:rsidRPr="0074495D" w:rsidRDefault="00B540EE" w:rsidP="00496ECF">
      <w:pPr>
        <w:pStyle w:val="a7"/>
        <w:widowControl w:val="0"/>
        <w:numPr>
          <w:ilvl w:val="0"/>
          <w:numId w:val="13"/>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задания, позволяющие диагностировать уровень сформированности УУД.</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В первом случае задание может быть направлено на формирование целой группы связанных друг с другом универсальных учебных действий. Действия могут относиться как к одной категории (например, регулятивные), так и к разным.</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Во втором случае задание может быть сконструировано таким образом, чтобы проявлять способность учащегося применять какое-то конкретное универсальное учебное действие.</w:t>
      </w:r>
    </w:p>
    <w:p w:rsidR="00B540EE" w:rsidRPr="0074495D" w:rsidRDefault="00B540EE" w:rsidP="0012121B">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В основной школе возможно использовать в том числе следующие типы задач:</w:t>
      </w:r>
    </w:p>
    <w:p w:rsidR="00B540EE" w:rsidRPr="0074495D" w:rsidRDefault="0021451B">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1</w:t>
      </w:r>
      <w:r w:rsidR="00B540EE" w:rsidRPr="0074495D">
        <w:rPr>
          <w:rFonts w:ascii="Times New Roman" w:hAnsi="Times New Roman"/>
          <w:sz w:val="28"/>
          <w:szCs w:val="28"/>
        </w:rPr>
        <w:t xml:space="preserve">. Задачи, формирующие коммуникативные </w:t>
      </w:r>
      <w:r w:rsidR="00A428B9" w:rsidRPr="0074495D">
        <w:rPr>
          <w:rFonts w:ascii="Times New Roman" w:hAnsi="Times New Roman"/>
          <w:sz w:val="28"/>
          <w:szCs w:val="28"/>
        </w:rPr>
        <w:t>УУД</w:t>
      </w:r>
      <w:r w:rsidR="00B540EE" w:rsidRPr="0074495D">
        <w:rPr>
          <w:rFonts w:ascii="Times New Roman" w:hAnsi="Times New Roman"/>
          <w:sz w:val="28"/>
          <w:szCs w:val="28"/>
        </w:rPr>
        <w:t>:</w:t>
      </w:r>
    </w:p>
    <w:p w:rsidR="00B540EE" w:rsidRPr="0074495D" w:rsidRDefault="00B540EE"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на учет позиции партнера;</w:t>
      </w:r>
    </w:p>
    <w:p w:rsidR="00B540EE" w:rsidRPr="0074495D" w:rsidRDefault="00B540EE"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на организацию и осуществление сотрудничества;</w:t>
      </w:r>
    </w:p>
    <w:p w:rsidR="00B540EE" w:rsidRPr="0074495D" w:rsidRDefault="00B540EE"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на передачу информации и отображение предметного содержания;</w:t>
      </w:r>
    </w:p>
    <w:p w:rsidR="00B540EE" w:rsidRPr="0074495D" w:rsidRDefault="00B540EE"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тренинги коммуникативных навыков;</w:t>
      </w:r>
    </w:p>
    <w:p w:rsidR="00B540EE" w:rsidRPr="0074495D" w:rsidRDefault="00B540EE"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ролевые игры.</w:t>
      </w:r>
    </w:p>
    <w:p w:rsidR="00B540EE" w:rsidRPr="0074495D" w:rsidRDefault="0021451B">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lastRenderedPageBreak/>
        <w:t>2</w:t>
      </w:r>
      <w:r w:rsidR="00B540EE" w:rsidRPr="0074495D">
        <w:rPr>
          <w:rFonts w:ascii="Times New Roman" w:hAnsi="Times New Roman"/>
          <w:sz w:val="28"/>
          <w:szCs w:val="28"/>
        </w:rPr>
        <w:t xml:space="preserve">. Задачи, формирующие познавательные </w:t>
      </w:r>
      <w:r w:rsidR="00A428B9" w:rsidRPr="0074495D">
        <w:rPr>
          <w:rFonts w:ascii="Times New Roman" w:hAnsi="Times New Roman"/>
          <w:sz w:val="28"/>
          <w:szCs w:val="28"/>
        </w:rPr>
        <w:t>УУД</w:t>
      </w:r>
      <w:r w:rsidRPr="0074495D">
        <w:rPr>
          <w:rFonts w:ascii="Times New Roman" w:hAnsi="Times New Roman"/>
          <w:sz w:val="28"/>
          <w:szCs w:val="28"/>
        </w:rPr>
        <w:t>:</w:t>
      </w:r>
    </w:p>
    <w:p w:rsidR="00B540EE" w:rsidRPr="0074495D" w:rsidRDefault="00B540EE"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проекты на выстраивание стратегии поиска решения задач;</w:t>
      </w:r>
    </w:p>
    <w:p w:rsidR="00B540EE" w:rsidRPr="0074495D" w:rsidRDefault="00B540EE"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задачи на сериацию, сравнение, оценивание;</w:t>
      </w:r>
    </w:p>
    <w:p w:rsidR="00B540EE" w:rsidRPr="0074495D" w:rsidRDefault="00B540EE"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проведение эмпирического исследования;</w:t>
      </w:r>
    </w:p>
    <w:p w:rsidR="00B540EE" w:rsidRPr="0074495D" w:rsidRDefault="00B540EE"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проведение теоретического исследования;</w:t>
      </w:r>
    </w:p>
    <w:p w:rsidR="00B540EE" w:rsidRPr="0074495D" w:rsidRDefault="00B540EE"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смысловое чтение.</w:t>
      </w:r>
    </w:p>
    <w:p w:rsidR="00B540EE" w:rsidRPr="0074495D" w:rsidRDefault="0021451B">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3</w:t>
      </w:r>
      <w:r w:rsidR="00B540EE" w:rsidRPr="0074495D">
        <w:rPr>
          <w:rFonts w:ascii="Times New Roman" w:hAnsi="Times New Roman"/>
          <w:sz w:val="28"/>
          <w:szCs w:val="28"/>
        </w:rPr>
        <w:t xml:space="preserve">. Задачи, формирующие регулятивные </w:t>
      </w:r>
      <w:r w:rsidR="00A428B9" w:rsidRPr="0074495D">
        <w:rPr>
          <w:rFonts w:ascii="Times New Roman" w:hAnsi="Times New Roman"/>
          <w:sz w:val="28"/>
          <w:szCs w:val="28"/>
        </w:rPr>
        <w:t>УУД</w:t>
      </w:r>
      <w:r w:rsidR="00B540EE" w:rsidRPr="0074495D">
        <w:rPr>
          <w:rFonts w:ascii="Times New Roman" w:hAnsi="Times New Roman"/>
          <w:sz w:val="28"/>
          <w:szCs w:val="28"/>
        </w:rPr>
        <w:t>:</w:t>
      </w:r>
    </w:p>
    <w:p w:rsidR="00B540EE" w:rsidRPr="0074495D" w:rsidRDefault="00B540EE"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на планирование;</w:t>
      </w:r>
    </w:p>
    <w:p w:rsidR="00B540EE" w:rsidRPr="0074495D" w:rsidRDefault="0021451B"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на </w:t>
      </w:r>
      <w:r w:rsidR="00B540EE" w:rsidRPr="0074495D">
        <w:rPr>
          <w:rFonts w:ascii="Times New Roman" w:hAnsi="Times New Roman"/>
          <w:sz w:val="28"/>
          <w:szCs w:val="28"/>
        </w:rPr>
        <w:t>ориентировку в ситуации;</w:t>
      </w:r>
    </w:p>
    <w:p w:rsidR="00B540EE" w:rsidRPr="0074495D" w:rsidRDefault="0021451B"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на </w:t>
      </w:r>
      <w:r w:rsidR="00B540EE" w:rsidRPr="0074495D">
        <w:rPr>
          <w:rFonts w:ascii="Times New Roman" w:hAnsi="Times New Roman"/>
          <w:sz w:val="28"/>
          <w:szCs w:val="28"/>
        </w:rPr>
        <w:t>прогнозирование;</w:t>
      </w:r>
    </w:p>
    <w:p w:rsidR="00B540EE" w:rsidRPr="0074495D" w:rsidRDefault="0021451B"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на </w:t>
      </w:r>
      <w:r w:rsidR="00B540EE" w:rsidRPr="0074495D">
        <w:rPr>
          <w:rFonts w:ascii="Times New Roman" w:hAnsi="Times New Roman"/>
          <w:sz w:val="28"/>
          <w:szCs w:val="28"/>
        </w:rPr>
        <w:t>целеполагание;</w:t>
      </w:r>
    </w:p>
    <w:p w:rsidR="00B540EE" w:rsidRPr="0074495D" w:rsidRDefault="0021451B"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на </w:t>
      </w:r>
      <w:r w:rsidR="00B540EE" w:rsidRPr="0074495D">
        <w:rPr>
          <w:rFonts w:ascii="Times New Roman" w:hAnsi="Times New Roman"/>
          <w:sz w:val="28"/>
          <w:szCs w:val="28"/>
        </w:rPr>
        <w:t>принятие решения;</w:t>
      </w:r>
    </w:p>
    <w:p w:rsidR="00B540EE" w:rsidRPr="0074495D" w:rsidRDefault="0021451B"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на </w:t>
      </w:r>
      <w:r w:rsidR="00B540EE" w:rsidRPr="0074495D">
        <w:rPr>
          <w:rFonts w:ascii="Times New Roman" w:hAnsi="Times New Roman"/>
          <w:sz w:val="28"/>
          <w:szCs w:val="28"/>
        </w:rPr>
        <w:t>самоконтроль.</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 xml:space="preserve">Развитию регулятивных </w:t>
      </w:r>
      <w:r w:rsidR="00A428B9" w:rsidRPr="0074495D">
        <w:rPr>
          <w:rFonts w:ascii="Times New Roman" w:hAnsi="Times New Roman"/>
          <w:sz w:val="28"/>
          <w:szCs w:val="28"/>
        </w:rPr>
        <w:t>УУД</w:t>
      </w:r>
      <w:r w:rsidRPr="0074495D">
        <w:rPr>
          <w:rFonts w:ascii="Times New Roman" w:hAnsi="Times New Roman"/>
          <w:sz w:val="28"/>
          <w:szCs w:val="28"/>
        </w:rPr>
        <w:t xml:space="preserve"> способствует также использование в учебном процессе системы таких индивидуальных или групповых учебных заданий, которые наделяют обучающихся функциями организации их выполнения: планирования этапов выполнения работы, отслеживания продвижения в выполнении задания, соблюдения графика подготовки и предоставления материалов, поиска необходимых ресурсов, распределения обязанностей и контроля качества выполнения работы, – при минимизации пошагового контроля со стороны учителя. </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 xml:space="preserve">Распределение материала и типовых задач по различным предметам не является жестким, начальное освоение одних и тех же </w:t>
      </w:r>
      <w:r w:rsidR="00A428B9" w:rsidRPr="0074495D">
        <w:rPr>
          <w:rFonts w:ascii="Times New Roman" w:hAnsi="Times New Roman"/>
          <w:sz w:val="28"/>
          <w:szCs w:val="28"/>
        </w:rPr>
        <w:t>УУД</w:t>
      </w:r>
      <w:r w:rsidRPr="0074495D">
        <w:rPr>
          <w:rFonts w:ascii="Times New Roman" w:hAnsi="Times New Roman"/>
          <w:sz w:val="28"/>
          <w:szCs w:val="28"/>
        </w:rPr>
        <w:t xml:space="preserve"> и закрепление освоенного может происходить в ходе занятий по разным предметам. Распределение типовых задач внутри предмета должно быть направлено на достижение баланса между временем освоения и временем использования соответствующих действий. </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 xml:space="preserve">Задачи на применение УУД могут носить как открытый, так и закрытый характер. При работе с задачами на применение УУД для оценивания результативности возможно практиковать технологии «формирующего </w:t>
      </w:r>
      <w:r w:rsidRPr="0074495D">
        <w:rPr>
          <w:rFonts w:ascii="Times New Roman" w:hAnsi="Times New Roman"/>
          <w:sz w:val="28"/>
          <w:szCs w:val="28"/>
        </w:rPr>
        <w:lastRenderedPageBreak/>
        <w:t>оценивания», в том числе бинарную и критериальную оценки.</w:t>
      </w:r>
    </w:p>
    <w:p w:rsidR="00B540EE" w:rsidRPr="0074495D" w:rsidRDefault="00B540EE">
      <w:pPr>
        <w:pStyle w:val="a7"/>
        <w:widowControl w:val="0"/>
        <w:tabs>
          <w:tab w:val="left" w:pos="567"/>
        </w:tabs>
        <w:spacing w:before="0" w:beforeAutospacing="0" w:after="0" w:afterAutospacing="0" w:line="360" w:lineRule="auto"/>
        <w:ind w:firstLine="709"/>
        <w:jc w:val="center"/>
        <w:rPr>
          <w:rFonts w:ascii="Times New Roman" w:hAnsi="Times New Roman"/>
          <w:sz w:val="28"/>
          <w:szCs w:val="28"/>
        </w:rPr>
      </w:pPr>
    </w:p>
    <w:p w:rsidR="00C66CE5" w:rsidRPr="0074495D" w:rsidRDefault="0021451B" w:rsidP="00C66CE5">
      <w:pPr>
        <w:pStyle w:val="a7"/>
        <w:widowControl w:val="0"/>
        <w:tabs>
          <w:tab w:val="left" w:pos="567"/>
        </w:tabs>
        <w:spacing w:before="0" w:beforeAutospacing="0" w:after="0" w:afterAutospacing="0" w:line="360" w:lineRule="auto"/>
        <w:ind w:firstLine="709"/>
        <w:jc w:val="center"/>
        <w:rPr>
          <w:rFonts w:ascii="Times New Roman" w:hAnsi="Times New Roman"/>
          <w:b/>
          <w:sz w:val="28"/>
          <w:szCs w:val="28"/>
        </w:rPr>
      </w:pPr>
      <w:r w:rsidRPr="0074495D">
        <w:rPr>
          <w:rFonts w:ascii="Times New Roman" w:hAnsi="Times New Roman"/>
          <w:b/>
          <w:sz w:val="28"/>
          <w:szCs w:val="28"/>
        </w:rPr>
        <w:t xml:space="preserve">2.1.5. </w:t>
      </w:r>
      <w:r w:rsidR="00C66CE5" w:rsidRPr="0074495D">
        <w:rPr>
          <w:rFonts w:ascii="Times New Roman" w:hAnsi="Times New Roman"/>
          <w:b/>
          <w:sz w:val="28"/>
          <w:szCs w:val="28"/>
        </w:rPr>
        <w:t>Описание особенностей, основных направлений и планируемых результатов учебно-исследовательской и проектной деятельности обучающихся (исследовательское, инженерное, прикладное, информационное, социальное, игровое, творческое направление проектов) в рамках урочной и внеурочной деятельности по каждому из направлений, а также особенностей формирования ИКТ-компетенций</w:t>
      </w:r>
    </w:p>
    <w:p w:rsidR="00B540EE" w:rsidRPr="0074495D" w:rsidRDefault="00B540EE" w:rsidP="005063AC">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 xml:space="preserve">Одним из путей формирования УУД в основной школе является включение обучающихся в учебно-исследовательскую и проектную деятельность, которая может осуществляться в рамках реализации программы учебно-исследовательской и проектной деятельности. Программа ориентирована на использование в рамках урочной и внеурочной деятельности для всех видов образовательных организаций </w:t>
      </w:r>
      <w:r w:rsidR="005063AC" w:rsidRPr="0074495D">
        <w:rPr>
          <w:rFonts w:ascii="Times New Roman" w:hAnsi="Times New Roman"/>
          <w:sz w:val="28"/>
          <w:szCs w:val="28"/>
        </w:rPr>
        <w:t>при получении</w:t>
      </w:r>
      <w:r w:rsidRPr="0074495D">
        <w:rPr>
          <w:rFonts w:ascii="Times New Roman" w:hAnsi="Times New Roman"/>
          <w:sz w:val="28"/>
          <w:szCs w:val="28"/>
        </w:rPr>
        <w:t xml:space="preserve"> основного общего образования.</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FF1BFF">
        <w:rPr>
          <w:rFonts w:ascii="Times New Roman" w:hAnsi="Times New Roman"/>
          <w:sz w:val="28"/>
          <w:szCs w:val="28"/>
        </w:rPr>
        <w:t>Специфика</w:t>
      </w:r>
      <w:r w:rsidRPr="00FF1BFF">
        <w:rPr>
          <w:rFonts w:ascii="Times New Roman" w:hAnsi="Times New Roman"/>
          <w:bCs/>
          <w:sz w:val="28"/>
          <w:szCs w:val="28"/>
        </w:rPr>
        <w:t xml:space="preserve"> проектной деятельности обучающихся</w:t>
      </w:r>
      <w:r w:rsidR="000B698C">
        <w:rPr>
          <w:rFonts w:ascii="Times New Roman" w:hAnsi="Times New Roman"/>
          <w:b/>
          <w:bCs/>
          <w:sz w:val="28"/>
          <w:szCs w:val="28"/>
        </w:rPr>
        <w:t xml:space="preserve"> </w:t>
      </w:r>
      <w:r w:rsidRPr="0074495D">
        <w:rPr>
          <w:rFonts w:ascii="Times New Roman" w:hAnsi="Times New Roman"/>
          <w:sz w:val="28"/>
          <w:szCs w:val="28"/>
        </w:rPr>
        <w:t>в значительной степени связана с ориентацией на получение проектного результата, обеспечивающего решение прикладной задачи и имеющего конкретное выражение. Проектная деятельность обучающегося рассматривается с нескольких сторон: продукт как материализованный результат, процесс как работа по выполнению проекта, защита проекта как иллюстрация образовательного достижения обучающегося</w:t>
      </w:r>
      <w:r w:rsidR="007D62DE" w:rsidRPr="0074495D">
        <w:rPr>
          <w:rFonts w:ascii="Times New Roman" w:hAnsi="Times New Roman"/>
          <w:sz w:val="28"/>
          <w:szCs w:val="28"/>
        </w:rPr>
        <w:t xml:space="preserve"> и </w:t>
      </w:r>
      <w:r w:rsidRPr="0074495D">
        <w:rPr>
          <w:rFonts w:ascii="Times New Roman" w:hAnsi="Times New Roman"/>
          <w:sz w:val="28"/>
          <w:szCs w:val="28"/>
        </w:rPr>
        <w:t>ориентирована на формирование и развитие метапредметных и личностных результатов обучающихся.</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 xml:space="preserve">Особенностью </w:t>
      </w:r>
      <w:r w:rsidRPr="00FF1BFF">
        <w:rPr>
          <w:rFonts w:ascii="Times New Roman" w:hAnsi="Times New Roman"/>
          <w:bCs/>
          <w:sz w:val="28"/>
          <w:szCs w:val="28"/>
        </w:rPr>
        <w:t>учебно-исследовательской деятельности</w:t>
      </w:r>
      <w:r w:rsidRPr="0074495D">
        <w:rPr>
          <w:rFonts w:ascii="Times New Roman" w:hAnsi="Times New Roman"/>
          <w:b/>
          <w:bCs/>
          <w:sz w:val="28"/>
          <w:szCs w:val="28"/>
        </w:rPr>
        <w:t xml:space="preserve"> </w:t>
      </w:r>
      <w:r w:rsidRPr="0074495D">
        <w:rPr>
          <w:rFonts w:ascii="Times New Roman" w:hAnsi="Times New Roman"/>
          <w:sz w:val="28"/>
          <w:szCs w:val="28"/>
        </w:rPr>
        <w:t>является «приращение» в компетенциях обучающегося. Ценность учебно-исследовательской работы определяется возможностью обучающихся посмотреть на различные проблемы с позиции ученых, занимающихся научным исследованием.</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 xml:space="preserve">Учебно-исследовательская работа учащихся может быть организована </w:t>
      </w:r>
      <w:r w:rsidRPr="0074495D">
        <w:rPr>
          <w:rFonts w:ascii="Times New Roman" w:hAnsi="Times New Roman"/>
          <w:sz w:val="28"/>
          <w:szCs w:val="28"/>
        </w:rPr>
        <w:lastRenderedPageBreak/>
        <w:t>по двум направлениям:</w:t>
      </w:r>
    </w:p>
    <w:p w:rsidR="00B540EE" w:rsidRPr="0074495D" w:rsidRDefault="00B540EE" w:rsidP="00496ECF">
      <w:pPr>
        <w:pStyle w:val="a7"/>
        <w:widowControl w:val="0"/>
        <w:numPr>
          <w:ilvl w:val="0"/>
          <w:numId w:val="6"/>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урочная учебно-исследовательская деятельность учащихся: проблемные уроки; семинары; практические и лабораторные занятия, др.; </w:t>
      </w:r>
    </w:p>
    <w:p w:rsidR="00B540EE" w:rsidRPr="0074495D" w:rsidRDefault="00B540EE" w:rsidP="00496ECF">
      <w:pPr>
        <w:pStyle w:val="a7"/>
        <w:widowControl w:val="0"/>
        <w:numPr>
          <w:ilvl w:val="0"/>
          <w:numId w:val="6"/>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внеурочная учебно-исследовательская деятельность учащихся, которая является логическим продолжением урочной деятельности: научно-исследовательская и реферативная работа, интеллектуальные марафоны, конференции</w:t>
      </w:r>
      <w:r w:rsidR="007D62DE" w:rsidRPr="0074495D">
        <w:rPr>
          <w:rFonts w:ascii="Times New Roman" w:hAnsi="Times New Roman"/>
          <w:sz w:val="28"/>
          <w:szCs w:val="28"/>
        </w:rPr>
        <w:t xml:space="preserve"> и </w:t>
      </w:r>
      <w:r w:rsidRPr="0074495D">
        <w:rPr>
          <w:rFonts w:ascii="Times New Roman" w:hAnsi="Times New Roman"/>
          <w:sz w:val="28"/>
          <w:szCs w:val="28"/>
        </w:rPr>
        <w:t>др.</w:t>
      </w:r>
    </w:p>
    <w:p w:rsidR="00B540EE" w:rsidRPr="0074495D" w:rsidRDefault="00E5382A">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У</w:t>
      </w:r>
      <w:r w:rsidR="00B540EE" w:rsidRPr="0074495D">
        <w:rPr>
          <w:rFonts w:ascii="Times New Roman" w:hAnsi="Times New Roman"/>
          <w:sz w:val="28"/>
          <w:szCs w:val="28"/>
        </w:rPr>
        <w:t>чебно-исследовательская и проектная деятельность обучающихся может проводиться в том числе по таким направлениям, как:</w:t>
      </w:r>
    </w:p>
    <w:p w:rsidR="00B540EE" w:rsidRPr="0074495D" w:rsidRDefault="00B540EE" w:rsidP="00496ECF">
      <w:pPr>
        <w:pStyle w:val="a7"/>
        <w:widowControl w:val="0"/>
        <w:numPr>
          <w:ilvl w:val="0"/>
          <w:numId w:val="14"/>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исследовательское;</w:t>
      </w:r>
    </w:p>
    <w:p w:rsidR="00B540EE" w:rsidRPr="0074495D" w:rsidRDefault="00B540EE" w:rsidP="00496ECF">
      <w:pPr>
        <w:pStyle w:val="a7"/>
        <w:widowControl w:val="0"/>
        <w:numPr>
          <w:ilvl w:val="0"/>
          <w:numId w:val="14"/>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инженерное;</w:t>
      </w:r>
    </w:p>
    <w:p w:rsidR="00B540EE" w:rsidRPr="0074495D" w:rsidRDefault="00B540EE" w:rsidP="00496ECF">
      <w:pPr>
        <w:pStyle w:val="a7"/>
        <w:widowControl w:val="0"/>
        <w:numPr>
          <w:ilvl w:val="0"/>
          <w:numId w:val="14"/>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прикладное;</w:t>
      </w:r>
    </w:p>
    <w:p w:rsidR="00B540EE" w:rsidRPr="0074495D" w:rsidRDefault="00B540EE" w:rsidP="00496ECF">
      <w:pPr>
        <w:pStyle w:val="a7"/>
        <w:widowControl w:val="0"/>
        <w:numPr>
          <w:ilvl w:val="0"/>
          <w:numId w:val="14"/>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информационное;</w:t>
      </w:r>
    </w:p>
    <w:p w:rsidR="00B540EE" w:rsidRPr="0074495D" w:rsidRDefault="00B540EE" w:rsidP="00496ECF">
      <w:pPr>
        <w:pStyle w:val="a7"/>
        <w:widowControl w:val="0"/>
        <w:numPr>
          <w:ilvl w:val="0"/>
          <w:numId w:val="14"/>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социальное;</w:t>
      </w:r>
    </w:p>
    <w:p w:rsidR="00B540EE" w:rsidRPr="0074495D" w:rsidRDefault="00B540EE" w:rsidP="00496ECF">
      <w:pPr>
        <w:pStyle w:val="a7"/>
        <w:widowControl w:val="0"/>
        <w:numPr>
          <w:ilvl w:val="0"/>
          <w:numId w:val="14"/>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игровое;</w:t>
      </w:r>
    </w:p>
    <w:p w:rsidR="00B540EE" w:rsidRPr="0074495D" w:rsidRDefault="00B540EE" w:rsidP="00496ECF">
      <w:pPr>
        <w:pStyle w:val="a7"/>
        <w:widowControl w:val="0"/>
        <w:numPr>
          <w:ilvl w:val="0"/>
          <w:numId w:val="14"/>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творческое.</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В рамках каждого из направлений могут быть определены общие принципы, виды и формы реализации учебно-исследовательской и проектной деятельности, которые могут быть дополнены и расширены с учетом конкретных особенностей и условий образовательной организации, а также характеристики рабочей предметной программы.</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В ходе реализации настоящей программы могут применяться такие виды проектов (по преобладающему виду деятельности), как: информационный, исследовательский, творческий, социальный, прикладной, игровой, инновационный.</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 xml:space="preserve">Проекты могут быть реализованы как в рамках одного предмета, так и на содержании нескольких. Количество участников в проекте может варьироваться, так, может быть индивидуальный или групповой проект. Проект может быть реализован как в короткие сроки, к примеру, за один урок, так и в течение более длительного промежутка времени. В состав участников </w:t>
      </w:r>
      <w:r w:rsidRPr="0074495D">
        <w:rPr>
          <w:rFonts w:ascii="Times New Roman" w:hAnsi="Times New Roman"/>
          <w:sz w:val="28"/>
          <w:szCs w:val="28"/>
        </w:rPr>
        <w:lastRenderedPageBreak/>
        <w:t>проектной работы могут войти не только сами обучающиеся (одного или разных возрастов), но и родители, и учителя.</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 xml:space="preserve">Особое значение для развития УУД в основной школе имеет индивидуальный проект, представляющий собой самостоятельную работу, осуществляемую обучающимся на протяжении длительного периода, возможно, в течение всего учебного года. В ходе такой работы обучающийся </w:t>
      </w:r>
      <w:r w:rsidR="007D62DE" w:rsidRPr="0074495D">
        <w:rPr>
          <w:rFonts w:ascii="Times New Roman" w:hAnsi="Times New Roman"/>
          <w:sz w:val="28"/>
          <w:szCs w:val="28"/>
        </w:rPr>
        <w:t>(</w:t>
      </w:r>
      <w:r w:rsidRPr="0074495D">
        <w:rPr>
          <w:rFonts w:ascii="Times New Roman" w:hAnsi="Times New Roman"/>
          <w:sz w:val="28"/>
          <w:szCs w:val="28"/>
        </w:rPr>
        <w:t>автор проекта</w:t>
      </w:r>
      <w:r w:rsidR="007D62DE" w:rsidRPr="0074495D">
        <w:rPr>
          <w:rFonts w:ascii="Times New Roman" w:hAnsi="Times New Roman"/>
          <w:sz w:val="28"/>
          <w:szCs w:val="28"/>
        </w:rPr>
        <w:t>)</w:t>
      </w:r>
      <w:r w:rsidRPr="0074495D">
        <w:rPr>
          <w:rFonts w:ascii="Times New Roman" w:hAnsi="Times New Roman"/>
          <w:sz w:val="28"/>
          <w:szCs w:val="28"/>
        </w:rPr>
        <w:t xml:space="preserve"> самостоятельно или с небольшой помощью педагога получает возможность научиться планировать и работать по плану – это один из важнейших не только учебных, но и социальных навыков, которым должен овладеть школьник.</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Формы организации учебно-исследовательской деятельности на урочных занятиях могут быть следующими:</w:t>
      </w:r>
    </w:p>
    <w:p w:rsidR="00B540EE" w:rsidRPr="0074495D" w:rsidRDefault="00B540EE" w:rsidP="00496ECF">
      <w:pPr>
        <w:pStyle w:val="a7"/>
        <w:widowControl w:val="0"/>
        <w:numPr>
          <w:ilvl w:val="0"/>
          <w:numId w:val="7"/>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урок-исследование, урок-лаборатория, урок – творческий отчет, урок изобретательства, урок «Удивительное рядом», урок – рассказ об ученых, урок – защита исследовательских проектов, урок-экспертиза, урок «Патент на открытие», урок открытых мыслей;</w:t>
      </w:r>
    </w:p>
    <w:p w:rsidR="00B540EE" w:rsidRPr="0074495D" w:rsidRDefault="00B540EE" w:rsidP="00496ECF">
      <w:pPr>
        <w:pStyle w:val="a7"/>
        <w:widowControl w:val="0"/>
        <w:numPr>
          <w:ilvl w:val="0"/>
          <w:numId w:val="7"/>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учебный эксперимент, который позволяет организовать освоение таких элементов исследовательской деятельности, как планирование и проведение эксперимента, обработка и анализ его результатов;</w:t>
      </w:r>
    </w:p>
    <w:p w:rsidR="00B540EE" w:rsidRPr="0074495D" w:rsidRDefault="00B540EE" w:rsidP="00496ECF">
      <w:pPr>
        <w:pStyle w:val="a7"/>
        <w:widowControl w:val="0"/>
        <w:numPr>
          <w:ilvl w:val="0"/>
          <w:numId w:val="7"/>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домашнее задание исследовательского характера может сочетать в себе разнообразные виды, причем позволяет провести учебное исследование, достаточно протяженное во времени.</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Формы организации учебно-исследовательской деятельности на внеурочных занятиях могут быть следующими:</w:t>
      </w:r>
    </w:p>
    <w:p w:rsidR="00B540EE" w:rsidRPr="0074495D" w:rsidRDefault="00B540EE" w:rsidP="00496ECF">
      <w:pPr>
        <w:pStyle w:val="a7"/>
        <w:widowControl w:val="0"/>
        <w:numPr>
          <w:ilvl w:val="0"/>
          <w:numId w:val="7"/>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исследовательская практика обучающихся;</w:t>
      </w:r>
    </w:p>
    <w:p w:rsidR="00B540EE" w:rsidRPr="0074495D" w:rsidRDefault="00B540EE" w:rsidP="00496ECF">
      <w:pPr>
        <w:pStyle w:val="a7"/>
        <w:widowControl w:val="0"/>
        <w:numPr>
          <w:ilvl w:val="0"/>
          <w:numId w:val="7"/>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образовательные экспедиции – походы, поездки, экскурсии с четко обозначенными образовательными целями, программой деятельности, продуманными формами контроля. Образовательные экспедиции предусматривают активную образовательную деятельность школьников, в том числе и исследовательского характера;</w:t>
      </w:r>
    </w:p>
    <w:p w:rsidR="00B540EE" w:rsidRPr="0074495D" w:rsidRDefault="00B540EE" w:rsidP="00496ECF">
      <w:pPr>
        <w:pStyle w:val="a7"/>
        <w:widowControl w:val="0"/>
        <w:numPr>
          <w:ilvl w:val="0"/>
          <w:numId w:val="7"/>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lastRenderedPageBreak/>
        <w:t>факультативные занятия, предполагающие углубленное изучение предмета, дают большие возможности для реализации учебно-исследовательской деятельности обучающихся;</w:t>
      </w:r>
    </w:p>
    <w:p w:rsidR="00B540EE" w:rsidRPr="0074495D" w:rsidRDefault="00B540EE" w:rsidP="00496ECF">
      <w:pPr>
        <w:pStyle w:val="a7"/>
        <w:widowControl w:val="0"/>
        <w:numPr>
          <w:ilvl w:val="0"/>
          <w:numId w:val="7"/>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ученическое научно-исследовательское общество</w:t>
      </w:r>
      <w:r w:rsidR="000B698C">
        <w:rPr>
          <w:rFonts w:ascii="Times New Roman" w:hAnsi="Times New Roman"/>
          <w:sz w:val="28"/>
          <w:szCs w:val="28"/>
        </w:rPr>
        <w:t xml:space="preserve"> </w:t>
      </w:r>
      <w:r w:rsidRPr="0074495D">
        <w:rPr>
          <w:rFonts w:ascii="Times New Roman" w:hAnsi="Times New Roman"/>
          <w:sz w:val="28"/>
          <w:szCs w:val="28"/>
        </w:rPr>
        <w:t xml:space="preserve">– форма внеурочной деятельности, которая сочетает работу над учебными исследованиями, коллективное обсуждение промежуточных и итоговых результатов, организацию круглых столов, дискуссий, дебатов, интеллектуальных игр, публичных защит, конференций и др., а также </w:t>
      </w:r>
      <w:r w:rsidR="007D62DE" w:rsidRPr="0074495D">
        <w:rPr>
          <w:rFonts w:ascii="Times New Roman" w:hAnsi="Times New Roman"/>
          <w:sz w:val="28"/>
          <w:szCs w:val="28"/>
        </w:rPr>
        <w:t xml:space="preserve">включает </w:t>
      </w:r>
      <w:r w:rsidRPr="0074495D">
        <w:rPr>
          <w:rFonts w:ascii="Times New Roman" w:hAnsi="Times New Roman"/>
          <w:sz w:val="28"/>
          <w:szCs w:val="28"/>
        </w:rPr>
        <w:t>встречи с представителями науки и образования, экскурсии в учреждения науки и образования, сотрудничество с УНИО других школ;</w:t>
      </w:r>
    </w:p>
    <w:p w:rsidR="00B540EE" w:rsidRPr="0074495D" w:rsidRDefault="00B540EE" w:rsidP="00496ECF">
      <w:pPr>
        <w:pStyle w:val="a7"/>
        <w:widowControl w:val="0"/>
        <w:numPr>
          <w:ilvl w:val="0"/>
          <w:numId w:val="7"/>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участие обучающихся в олимпиадах, конкурсах, конференциях, в том числе дистанционных, предметных неделях, интеллектуальных марафонах предполагает выполнение ими учебных исследований или их элементов в рамках данных мероприятий.</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Среди возможных форм представления результатов проектной деятельности можно выделить следующи</w:t>
      </w:r>
      <w:r w:rsidR="007D62DE" w:rsidRPr="0074495D">
        <w:rPr>
          <w:rFonts w:ascii="Times New Roman" w:hAnsi="Times New Roman"/>
          <w:sz w:val="28"/>
          <w:szCs w:val="28"/>
        </w:rPr>
        <w:t>е</w:t>
      </w:r>
      <w:r w:rsidRPr="0074495D">
        <w:rPr>
          <w:rFonts w:ascii="Times New Roman" w:hAnsi="Times New Roman"/>
          <w:sz w:val="28"/>
          <w:szCs w:val="28"/>
        </w:rPr>
        <w:t>:</w:t>
      </w:r>
    </w:p>
    <w:p w:rsidR="00B540EE" w:rsidRPr="0074495D" w:rsidRDefault="00B540EE" w:rsidP="00496ECF">
      <w:pPr>
        <w:pStyle w:val="a7"/>
        <w:widowControl w:val="0"/>
        <w:numPr>
          <w:ilvl w:val="0"/>
          <w:numId w:val="15"/>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макеты, модели, рабочие установки, схемы, план-карт</w:t>
      </w:r>
      <w:r w:rsidR="007D62DE" w:rsidRPr="0074495D">
        <w:rPr>
          <w:rFonts w:ascii="Times New Roman" w:hAnsi="Times New Roman"/>
          <w:sz w:val="28"/>
          <w:szCs w:val="28"/>
        </w:rPr>
        <w:t>ы</w:t>
      </w:r>
      <w:r w:rsidRPr="0074495D">
        <w:rPr>
          <w:rFonts w:ascii="Times New Roman" w:hAnsi="Times New Roman"/>
          <w:sz w:val="28"/>
          <w:szCs w:val="28"/>
        </w:rPr>
        <w:t>;</w:t>
      </w:r>
    </w:p>
    <w:p w:rsidR="00B540EE" w:rsidRPr="0074495D" w:rsidRDefault="00B540EE" w:rsidP="00496ECF">
      <w:pPr>
        <w:pStyle w:val="a7"/>
        <w:widowControl w:val="0"/>
        <w:numPr>
          <w:ilvl w:val="0"/>
          <w:numId w:val="15"/>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постеры, презентации;</w:t>
      </w:r>
    </w:p>
    <w:p w:rsidR="00B540EE" w:rsidRPr="0074495D" w:rsidRDefault="00B540EE" w:rsidP="00496ECF">
      <w:pPr>
        <w:pStyle w:val="a7"/>
        <w:widowControl w:val="0"/>
        <w:numPr>
          <w:ilvl w:val="0"/>
          <w:numId w:val="15"/>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альбомы, буклеты, брошюры, книги;</w:t>
      </w:r>
    </w:p>
    <w:p w:rsidR="00B540EE" w:rsidRPr="0074495D" w:rsidRDefault="00B540EE" w:rsidP="00496ECF">
      <w:pPr>
        <w:pStyle w:val="a7"/>
        <w:widowControl w:val="0"/>
        <w:numPr>
          <w:ilvl w:val="0"/>
          <w:numId w:val="15"/>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реконструкции событий;</w:t>
      </w:r>
    </w:p>
    <w:p w:rsidR="00B540EE" w:rsidRPr="0074495D" w:rsidRDefault="00B540EE" w:rsidP="00496ECF">
      <w:pPr>
        <w:pStyle w:val="a7"/>
        <w:widowControl w:val="0"/>
        <w:numPr>
          <w:ilvl w:val="0"/>
          <w:numId w:val="15"/>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эссе, рассказы, стихи, рисунки;</w:t>
      </w:r>
    </w:p>
    <w:p w:rsidR="00B540EE" w:rsidRPr="0074495D" w:rsidRDefault="00B540EE" w:rsidP="00496ECF">
      <w:pPr>
        <w:pStyle w:val="a7"/>
        <w:widowControl w:val="0"/>
        <w:numPr>
          <w:ilvl w:val="0"/>
          <w:numId w:val="15"/>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результаты исследовательских экспедиций, обработки архивов и мемуаров;</w:t>
      </w:r>
    </w:p>
    <w:p w:rsidR="00B540EE" w:rsidRPr="0074495D" w:rsidRDefault="00B540EE" w:rsidP="00496ECF">
      <w:pPr>
        <w:pStyle w:val="a7"/>
        <w:widowControl w:val="0"/>
        <w:numPr>
          <w:ilvl w:val="0"/>
          <w:numId w:val="15"/>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документальные фильмы, мультфильмы;</w:t>
      </w:r>
    </w:p>
    <w:p w:rsidR="00B540EE" w:rsidRPr="0074495D" w:rsidRDefault="00B540EE" w:rsidP="00496ECF">
      <w:pPr>
        <w:pStyle w:val="a7"/>
        <w:widowControl w:val="0"/>
        <w:numPr>
          <w:ilvl w:val="0"/>
          <w:numId w:val="15"/>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выставки, игры, тематические вечера, концерты;</w:t>
      </w:r>
    </w:p>
    <w:p w:rsidR="00B540EE" w:rsidRPr="0074495D" w:rsidRDefault="00B540EE" w:rsidP="00496ECF">
      <w:pPr>
        <w:pStyle w:val="a7"/>
        <w:widowControl w:val="0"/>
        <w:numPr>
          <w:ilvl w:val="0"/>
          <w:numId w:val="15"/>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сценарии мероприятий;</w:t>
      </w:r>
    </w:p>
    <w:p w:rsidR="00B540EE" w:rsidRPr="0074495D" w:rsidRDefault="00B540EE" w:rsidP="00496ECF">
      <w:pPr>
        <w:pStyle w:val="a7"/>
        <w:widowControl w:val="0"/>
        <w:numPr>
          <w:ilvl w:val="0"/>
          <w:numId w:val="15"/>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веб-сайты, программное обеспечение, компакт-диски (или другие цифровые носители) и др.</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Результаты также могут быть представлены в ходе проведения конференций, семинаров и круглых столов.</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lastRenderedPageBreak/>
        <w:t>Итоги учебно-исследовательской деятельности могут быть в том числе представлены в виде статей, обзоров, отчетов и заключений по итогам исследований, проводимых в рамках исследовательских экспедиций, обработки архивов и мемуаров, исследований по различным предметным областям, а также в виде прототипов, моделей, образцов.</w:t>
      </w:r>
    </w:p>
    <w:p w:rsidR="00B540EE" w:rsidRPr="0074495D" w:rsidRDefault="00B540EE" w:rsidP="0012121B">
      <w:pPr>
        <w:pStyle w:val="a7"/>
        <w:widowControl w:val="0"/>
        <w:tabs>
          <w:tab w:val="left" w:pos="567"/>
        </w:tabs>
        <w:spacing w:before="0" w:beforeAutospacing="0" w:after="0" w:afterAutospacing="0" w:line="360" w:lineRule="auto"/>
        <w:jc w:val="both"/>
        <w:rPr>
          <w:rFonts w:ascii="Times New Roman" w:hAnsi="Times New Roman"/>
          <w:sz w:val="28"/>
          <w:szCs w:val="28"/>
        </w:rPr>
      </w:pPr>
    </w:p>
    <w:p w:rsidR="00B540EE" w:rsidRPr="0074495D" w:rsidRDefault="0021451B">
      <w:pPr>
        <w:pStyle w:val="a7"/>
        <w:widowControl w:val="0"/>
        <w:tabs>
          <w:tab w:val="left" w:pos="567"/>
        </w:tabs>
        <w:spacing w:before="0" w:beforeAutospacing="0" w:after="0" w:afterAutospacing="0" w:line="360" w:lineRule="auto"/>
        <w:ind w:firstLine="709"/>
        <w:jc w:val="center"/>
        <w:rPr>
          <w:rFonts w:ascii="Times New Roman" w:hAnsi="Times New Roman"/>
          <w:b/>
          <w:sz w:val="28"/>
          <w:szCs w:val="28"/>
        </w:rPr>
      </w:pPr>
      <w:r w:rsidRPr="0074495D">
        <w:rPr>
          <w:rFonts w:ascii="Times New Roman" w:hAnsi="Times New Roman"/>
          <w:b/>
          <w:sz w:val="28"/>
          <w:szCs w:val="28"/>
        </w:rPr>
        <w:t xml:space="preserve">2.1.6. </w:t>
      </w:r>
      <w:r w:rsidR="00B540EE" w:rsidRPr="0074495D">
        <w:rPr>
          <w:rFonts w:ascii="Times New Roman" w:hAnsi="Times New Roman"/>
          <w:b/>
          <w:sz w:val="28"/>
          <w:szCs w:val="28"/>
        </w:rPr>
        <w:t xml:space="preserve">Описание содержания, видов и форм организации учебной деятельности по развитию </w:t>
      </w:r>
      <w:r w:rsidR="00B46327" w:rsidRPr="0074495D">
        <w:rPr>
          <w:rFonts w:ascii="Times New Roman" w:hAnsi="Times New Roman"/>
          <w:b/>
          <w:sz w:val="28"/>
          <w:szCs w:val="28"/>
        </w:rPr>
        <w:t>информационно-коммуникационных технологий</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В содержании программы развития УУД отдельно указана компетенция обучающегося в области использования информационно-коммуникационных технологий</w:t>
      </w:r>
      <w:r w:rsidR="00B46327" w:rsidRPr="0074495D">
        <w:rPr>
          <w:rFonts w:ascii="Times New Roman" w:hAnsi="Times New Roman"/>
          <w:sz w:val="28"/>
          <w:szCs w:val="28"/>
        </w:rPr>
        <w:t xml:space="preserve"> (ИКТ)</w:t>
      </w:r>
      <w:r w:rsidRPr="0074495D">
        <w:rPr>
          <w:rFonts w:ascii="Times New Roman" w:hAnsi="Times New Roman"/>
          <w:sz w:val="28"/>
          <w:szCs w:val="28"/>
        </w:rPr>
        <w:t xml:space="preserve">. </w:t>
      </w:r>
      <w:r w:rsidR="00E5382A" w:rsidRPr="0074495D">
        <w:rPr>
          <w:rFonts w:ascii="Times New Roman" w:hAnsi="Times New Roman"/>
          <w:sz w:val="28"/>
          <w:szCs w:val="28"/>
        </w:rPr>
        <w:t>П</w:t>
      </w:r>
      <w:r w:rsidRPr="0074495D">
        <w:rPr>
          <w:rFonts w:ascii="Times New Roman" w:hAnsi="Times New Roman"/>
          <w:sz w:val="28"/>
          <w:szCs w:val="28"/>
        </w:rPr>
        <w:t xml:space="preserve">рограмма развития УУД должна обеспечивать в структуре ИКТ-компетенции, в том числе владение поиском и передачей информации, презентационными навыками, основами информационной безопасности. </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 xml:space="preserve">В настоящее время значительно присутствие компьютерных и </w:t>
      </w:r>
      <w:r w:rsidR="00B46327" w:rsidRPr="0074495D">
        <w:rPr>
          <w:rFonts w:ascii="Times New Roman" w:hAnsi="Times New Roman"/>
          <w:sz w:val="28"/>
          <w:szCs w:val="28"/>
        </w:rPr>
        <w:t>интернет</w:t>
      </w:r>
      <w:r w:rsidRPr="0074495D">
        <w:rPr>
          <w:rFonts w:ascii="Times New Roman" w:hAnsi="Times New Roman"/>
          <w:sz w:val="28"/>
          <w:szCs w:val="28"/>
        </w:rPr>
        <w:t xml:space="preserve">-технологий в повседневной деятельности обучающегося, в том числе вне времени нахождения в образовательной организации. В этой связи обучающийся может обладать целым рядом ИКТ-компетентностей, полученных им вне образовательной организации. В этом контексте важным направлением деятельности образовательной организации в сфере формирования ИКТ-компетенций становятся поддержка и развитие обучающегося. Данный подход имеет значение при определении планируемых результатов в сфере формирования ИКТ-компетенций. </w:t>
      </w:r>
    </w:p>
    <w:p w:rsidR="00B540EE" w:rsidRPr="0074495D" w:rsidRDefault="0021451B">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Н</w:t>
      </w:r>
      <w:r w:rsidR="00B540EE" w:rsidRPr="0074495D">
        <w:rPr>
          <w:rFonts w:ascii="Times New Roman" w:hAnsi="Times New Roman"/>
          <w:sz w:val="28"/>
          <w:szCs w:val="28"/>
        </w:rPr>
        <w:t>еобходимо указать возможные виды и формы организации учебной деятельности</w:t>
      </w:r>
      <w:r w:rsidRPr="0074495D">
        <w:rPr>
          <w:rFonts w:ascii="Times New Roman" w:hAnsi="Times New Roman"/>
          <w:sz w:val="28"/>
          <w:szCs w:val="28"/>
        </w:rPr>
        <w:t>, позволяющие эфф</w:t>
      </w:r>
      <w:r w:rsidR="000B698C">
        <w:rPr>
          <w:rFonts w:ascii="Times New Roman" w:hAnsi="Times New Roman"/>
          <w:sz w:val="28"/>
          <w:szCs w:val="28"/>
        </w:rPr>
        <w:t>е</w:t>
      </w:r>
      <w:r w:rsidRPr="0074495D">
        <w:rPr>
          <w:rFonts w:ascii="Times New Roman" w:hAnsi="Times New Roman"/>
          <w:sz w:val="28"/>
          <w:szCs w:val="28"/>
        </w:rPr>
        <w:t xml:space="preserve">ктивно </w:t>
      </w:r>
      <w:r w:rsidR="00667803" w:rsidRPr="0074495D">
        <w:rPr>
          <w:rFonts w:ascii="Times New Roman" w:hAnsi="Times New Roman"/>
          <w:sz w:val="28"/>
          <w:szCs w:val="28"/>
        </w:rPr>
        <w:t>реализовывать данное направление</w:t>
      </w:r>
      <w:r w:rsidR="00B540EE" w:rsidRPr="0074495D">
        <w:rPr>
          <w:rFonts w:ascii="Times New Roman" w:hAnsi="Times New Roman"/>
          <w:sz w:val="28"/>
          <w:szCs w:val="28"/>
        </w:rPr>
        <w:t xml:space="preserve">. Также в соответствии со структурой программы развития УУД, обозначенной в ФГОС, необходимо представить перечень и описание основных элементов ИКТ-компетенции и инструментов их использования, а также планируемые результаты формирования и развития компетентности обучающихся в области </w:t>
      </w:r>
      <w:r w:rsidR="00B540EE" w:rsidRPr="0074495D">
        <w:rPr>
          <w:rFonts w:ascii="Times New Roman" w:hAnsi="Times New Roman"/>
          <w:sz w:val="28"/>
          <w:szCs w:val="28"/>
        </w:rPr>
        <w:lastRenderedPageBreak/>
        <w:t xml:space="preserve">использования ИКТ. </w:t>
      </w:r>
    </w:p>
    <w:p w:rsidR="00B540EE" w:rsidRPr="0074495D" w:rsidRDefault="00B46327">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О</w:t>
      </w:r>
      <w:r w:rsidR="00B540EE" w:rsidRPr="0074495D">
        <w:rPr>
          <w:rFonts w:ascii="Times New Roman" w:hAnsi="Times New Roman"/>
          <w:sz w:val="28"/>
          <w:szCs w:val="28"/>
        </w:rPr>
        <w:t>сновны</w:t>
      </w:r>
      <w:r w:rsidRPr="0074495D">
        <w:rPr>
          <w:rFonts w:ascii="Times New Roman" w:hAnsi="Times New Roman"/>
          <w:sz w:val="28"/>
          <w:szCs w:val="28"/>
        </w:rPr>
        <w:t>е</w:t>
      </w:r>
      <w:r w:rsidR="00B540EE" w:rsidRPr="0074495D">
        <w:rPr>
          <w:rFonts w:ascii="Times New Roman" w:hAnsi="Times New Roman"/>
          <w:sz w:val="28"/>
          <w:szCs w:val="28"/>
        </w:rPr>
        <w:t xml:space="preserve"> форм</w:t>
      </w:r>
      <w:r w:rsidRPr="0074495D">
        <w:rPr>
          <w:rFonts w:ascii="Times New Roman" w:hAnsi="Times New Roman"/>
          <w:sz w:val="28"/>
          <w:szCs w:val="28"/>
        </w:rPr>
        <w:t>ы</w:t>
      </w:r>
      <w:r w:rsidR="00B540EE" w:rsidRPr="0074495D">
        <w:rPr>
          <w:rFonts w:ascii="Times New Roman" w:hAnsi="Times New Roman"/>
          <w:sz w:val="28"/>
          <w:szCs w:val="28"/>
        </w:rPr>
        <w:t xml:space="preserve"> организации учебной деятельности по формированию ИКТ-компетенции обучающихся</w:t>
      </w:r>
      <w:r w:rsidR="000B698C">
        <w:rPr>
          <w:rFonts w:ascii="Times New Roman" w:hAnsi="Times New Roman"/>
          <w:sz w:val="28"/>
          <w:szCs w:val="28"/>
        </w:rPr>
        <w:t xml:space="preserve"> </w:t>
      </w:r>
      <w:r w:rsidRPr="0074495D">
        <w:rPr>
          <w:rFonts w:ascii="Times New Roman" w:hAnsi="Times New Roman"/>
          <w:sz w:val="28"/>
          <w:szCs w:val="28"/>
        </w:rPr>
        <w:t xml:space="preserve">могут </w:t>
      </w:r>
      <w:r w:rsidR="00B540EE" w:rsidRPr="0074495D">
        <w:rPr>
          <w:rFonts w:ascii="Times New Roman" w:hAnsi="Times New Roman"/>
          <w:sz w:val="28"/>
          <w:szCs w:val="28"/>
        </w:rPr>
        <w:t>включить:</w:t>
      </w:r>
    </w:p>
    <w:p w:rsidR="00B540EE" w:rsidRPr="0074495D"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уроки по информатике и другим предметам;</w:t>
      </w:r>
    </w:p>
    <w:p w:rsidR="00B540EE" w:rsidRPr="0074495D"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факультативы;</w:t>
      </w:r>
    </w:p>
    <w:p w:rsidR="00B540EE" w:rsidRPr="0074495D"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кружки;</w:t>
      </w:r>
    </w:p>
    <w:p w:rsidR="00B540EE" w:rsidRPr="0074495D"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интегративные межпредметные проекты;</w:t>
      </w:r>
    </w:p>
    <w:p w:rsidR="00B540EE" w:rsidRPr="0074495D"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внеурочные и внешкольные активности. </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 xml:space="preserve">Среди видов учебной деятельности, обеспечивающих формирование ИКТ-компетенции обучающихся, можно выделить в том числе такие, как: </w:t>
      </w:r>
    </w:p>
    <w:p w:rsidR="00B540EE" w:rsidRPr="0074495D"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выполняемые на уроках, дома и в рамках внеурочной деятельности задания, предполагающие использование электронных образовательных ресурсов; </w:t>
      </w:r>
    </w:p>
    <w:p w:rsidR="00B540EE" w:rsidRPr="0074495D"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создание и редактирование текстов; </w:t>
      </w:r>
    </w:p>
    <w:p w:rsidR="00B540EE" w:rsidRPr="0074495D"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создание и редактирование электронных таблиц; </w:t>
      </w:r>
    </w:p>
    <w:p w:rsidR="00B540EE" w:rsidRPr="0074495D"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использование средств для построения диаграмм, графиков, блок-схем, других графических объектов; </w:t>
      </w:r>
    </w:p>
    <w:p w:rsidR="00B540EE" w:rsidRPr="0074495D"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создание и редактирование презентаций; </w:t>
      </w:r>
    </w:p>
    <w:p w:rsidR="00B540EE" w:rsidRPr="0074495D"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создание и редактирование графики и фото; </w:t>
      </w:r>
    </w:p>
    <w:p w:rsidR="00B540EE" w:rsidRPr="0074495D"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создание и редактирование видео; </w:t>
      </w:r>
    </w:p>
    <w:p w:rsidR="00B540EE" w:rsidRPr="0074495D"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создание музыкальных и звуковых объектов; </w:t>
      </w:r>
    </w:p>
    <w:p w:rsidR="00B540EE" w:rsidRPr="0074495D"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поиск и анализ информации в Интернете; </w:t>
      </w:r>
    </w:p>
    <w:p w:rsidR="00B540EE" w:rsidRPr="0074495D"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моделирование, проектирование и управление; </w:t>
      </w:r>
    </w:p>
    <w:p w:rsidR="00B540EE" w:rsidRPr="0074495D"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математическая обработка и визуализация данных; </w:t>
      </w:r>
    </w:p>
    <w:p w:rsidR="00B540EE" w:rsidRPr="0074495D"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создание</w:t>
      </w:r>
      <w:r w:rsidR="00B46327" w:rsidRPr="0074495D">
        <w:rPr>
          <w:rFonts w:ascii="Times New Roman" w:hAnsi="Times New Roman"/>
          <w:sz w:val="28"/>
          <w:szCs w:val="28"/>
        </w:rPr>
        <w:t xml:space="preserve"> веб</w:t>
      </w:r>
      <w:r w:rsidRPr="0074495D">
        <w:rPr>
          <w:rFonts w:ascii="Times New Roman" w:hAnsi="Times New Roman"/>
          <w:sz w:val="28"/>
          <w:szCs w:val="28"/>
        </w:rPr>
        <w:t xml:space="preserve">-страниц и сайтов; </w:t>
      </w:r>
    </w:p>
    <w:p w:rsidR="00B540EE" w:rsidRPr="0074495D"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сетевая коммуникация между учениками и (или) учителем.</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 xml:space="preserve">Эффективное формирование ИКТ-компетенции обучающихся может быть обеспечено усилиями команды учителей-предметников, согласование действий которых обеспечивается в ходе регулярных рабочих совещаний по </w:t>
      </w:r>
      <w:r w:rsidRPr="0074495D">
        <w:rPr>
          <w:rFonts w:ascii="Times New Roman" w:hAnsi="Times New Roman"/>
          <w:sz w:val="28"/>
          <w:szCs w:val="28"/>
        </w:rPr>
        <w:lastRenderedPageBreak/>
        <w:t xml:space="preserve">данному вопросу. </w:t>
      </w:r>
    </w:p>
    <w:p w:rsidR="00B540EE" w:rsidRPr="0074495D" w:rsidRDefault="00B540EE" w:rsidP="00EA6974">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p>
    <w:p w:rsidR="00B540EE" w:rsidRPr="0074495D" w:rsidRDefault="00667803" w:rsidP="00EA6974">
      <w:pPr>
        <w:pStyle w:val="a7"/>
        <w:widowControl w:val="0"/>
        <w:tabs>
          <w:tab w:val="left" w:pos="567"/>
        </w:tabs>
        <w:spacing w:before="0" w:beforeAutospacing="0" w:after="0" w:afterAutospacing="0" w:line="360" w:lineRule="auto"/>
        <w:ind w:firstLine="709"/>
        <w:jc w:val="center"/>
        <w:rPr>
          <w:rFonts w:ascii="Times New Roman" w:hAnsi="Times New Roman"/>
          <w:b/>
          <w:sz w:val="28"/>
          <w:szCs w:val="28"/>
        </w:rPr>
      </w:pPr>
      <w:r w:rsidRPr="0074495D">
        <w:rPr>
          <w:rFonts w:ascii="Times New Roman" w:hAnsi="Times New Roman"/>
          <w:b/>
          <w:sz w:val="28"/>
          <w:szCs w:val="28"/>
        </w:rPr>
        <w:t xml:space="preserve">2.1.7. </w:t>
      </w:r>
      <w:r w:rsidR="00B540EE" w:rsidRPr="0074495D">
        <w:rPr>
          <w:rFonts w:ascii="Times New Roman" w:hAnsi="Times New Roman"/>
          <w:b/>
          <w:sz w:val="28"/>
          <w:szCs w:val="28"/>
        </w:rPr>
        <w:t>Перечень и описание основных элементов ИКТ-компетенции и инструментов их использования</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b/>
          <w:bCs/>
          <w:iCs/>
          <w:sz w:val="28"/>
          <w:szCs w:val="28"/>
        </w:rPr>
        <w:t>Обращение с устройствами ИКТ.</w:t>
      </w:r>
      <w:r w:rsidR="000B698C">
        <w:rPr>
          <w:rFonts w:ascii="Times New Roman" w:hAnsi="Times New Roman"/>
          <w:b/>
          <w:bCs/>
          <w:iCs/>
          <w:sz w:val="28"/>
          <w:szCs w:val="28"/>
        </w:rPr>
        <w:t xml:space="preserve"> </w:t>
      </w:r>
      <w:r w:rsidRPr="0074495D">
        <w:rPr>
          <w:rFonts w:ascii="Times New Roman" w:hAnsi="Times New Roman"/>
          <w:sz w:val="28"/>
          <w:szCs w:val="28"/>
        </w:rPr>
        <w:t>Соединение устройств ИКТ (блоки компьютера, устройства сетей, принтер, проектор, сканер, измерительные устройства и т. д.) с использованием проводных и беспроводных технологий; включение и выключение устройств ИКТ; получение информации о характеристиках компьютера; осуществление информационного подключения к локальной сети и глобальной сети Интернет; выполнение базовых операций с основными элементами пользовательского интерфейса: работа с меню, запуск прикладных программ, обращение за справкой; вход в информационную среду образовательной организации, в том числе через Интернет, размещение в информационной среде различных информационных объектов; оценивание числовых параметров информационных процессов (объем памяти, необходимой для хранения информации; скорость передачи информации, пропускная способность выбранного канала и пр.); вывод информации на бумагу, работа с расходными материалами; соблюдение требований к организации компьютерного рабочего места, техника безопасности, гигиены, эргономики и ресурсосбережения при работе с устройствами ИКТ.</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b/>
          <w:bCs/>
          <w:iCs/>
          <w:sz w:val="28"/>
          <w:szCs w:val="28"/>
        </w:rPr>
        <w:t>Фиксация и обработка изображений и звуков.</w:t>
      </w:r>
      <w:r w:rsidR="00C8496F">
        <w:rPr>
          <w:rFonts w:ascii="Times New Roman" w:hAnsi="Times New Roman"/>
          <w:b/>
          <w:bCs/>
          <w:iCs/>
          <w:sz w:val="28"/>
          <w:szCs w:val="28"/>
        </w:rPr>
        <w:t xml:space="preserve"> </w:t>
      </w:r>
      <w:r w:rsidRPr="0074495D">
        <w:rPr>
          <w:rFonts w:ascii="Times New Roman" w:hAnsi="Times New Roman"/>
          <w:sz w:val="28"/>
          <w:szCs w:val="28"/>
        </w:rPr>
        <w:t xml:space="preserve">Выбор технических средств ИКТ для фиксации изображений и звуков в соответствии с поставленной целью; осуществление фиксации изображений и звуков в ходе процесса обсуждения, проведения эксперимента, природного процесса, фиксации хода и результатов проектной деятельности; создание презентаций на основе цифровых фотографий; осуществление видеосъемки и монтажа отснятого материала с использованием возможностей специальных компьютерных инструментов; осуществление обработки цифровых фотографий с использованием возможностей специальных компьютерных </w:t>
      </w:r>
      <w:r w:rsidRPr="0074495D">
        <w:rPr>
          <w:rFonts w:ascii="Times New Roman" w:hAnsi="Times New Roman"/>
          <w:sz w:val="28"/>
          <w:szCs w:val="28"/>
        </w:rPr>
        <w:lastRenderedPageBreak/>
        <w:t>инструментов; осуществление обработки цифровых звукозаписей с использованием возможностей специальных компьютерных инструментов; понимание и учет смысла и содержания деятельности при организации фиксации, выделение для фиксации отдельных элементов объектов и процессов, обеспечение качества фиксации существенных элементов.</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b/>
          <w:bCs/>
          <w:iCs/>
          <w:sz w:val="28"/>
          <w:szCs w:val="28"/>
        </w:rPr>
        <w:t>Поиск и организация хранения информации.</w:t>
      </w:r>
      <w:r w:rsidR="00C8496F">
        <w:rPr>
          <w:rFonts w:ascii="Times New Roman" w:hAnsi="Times New Roman"/>
          <w:b/>
          <w:bCs/>
          <w:iCs/>
          <w:sz w:val="28"/>
          <w:szCs w:val="28"/>
        </w:rPr>
        <w:t xml:space="preserve"> </w:t>
      </w:r>
      <w:r w:rsidRPr="0074495D">
        <w:rPr>
          <w:rFonts w:ascii="Times New Roman" w:hAnsi="Times New Roman"/>
          <w:sz w:val="28"/>
          <w:szCs w:val="28"/>
        </w:rPr>
        <w:t xml:space="preserve">Использование приемов поиска информации на персональном компьютере, в информационной среде организации и в образовательном пространстве; использование различных приемов поиска информации в </w:t>
      </w:r>
      <w:r w:rsidR="00B46327" w:rsidRPr="0074495D">
        <w:rPr>
          <w:rFonts w:ascii="Times New Roman" w:hAnsi="Times New Roman"/>
          <w:sz w:val="28"/>
          <w:szCs w:val="28"/>
        </w:rPr>
        <w:t xml:space="preserve">сети </w:t>
      </w:r>
      <w:r w:rsidRPr="0074495D">
        <w:rPr>
          <w:rFonts w:ascii="Times New Roman" w:hAnsi="Times New Roman"/>
          <w:sz w:val="28"/>
          <w:szCs w:val="28"/>
        </w:rPr>
        <w:t xml:space="preserve">Интернет (поисковые системы, справочные разделы, предметные рубрики); осуществление поиска информации в сети Интернет с использованием простых запросов (по одному признаку); построение запросов для поиска информации с использованием логических операций и анализ результатов поиска; сохранение для индивидуального использования найденных в сети Интернет информационных объектов и ссылок на них; использование различных библиотечных, в том числе электронных, каталогов для поиска необходимых книг; поиск информации в различных базах данных, создание и заполнение баз данных, в частности, использование различных определителей; формирование собственного информационного пространства: создание системы папок и размещение в них нужных информационных источников, размещение информации в </w:t>
      </w:r>
      <w:r w:rsidR="00B46327" w:rsidRPr="0074495D">
        <w:rPr>
          <w:rFonts w:ascii="Times New Roman" w:hAnsi="Times New Roman"/>
          <w:sz w:val="28"/>
          <w:szCs w:val="28"/>
        </w:rPr>
        <w:t xml:space="preserve">сети </w:t>
      </w:r>
      <w:r w:rsidRPr="0074495D">
        <w:rPr>
          <w:rFonts w:ascii="Times New Roman" w:hAnsi="Times New Roman"/>
          <w:sz w:val="28"/>
          <w:szCs w:val="28"/>
        </w:rPr>
        <w:t>Интернет.</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b/>
          <w:bCs/>
          <w:iCs/>
          <w:sz w:val="28"/>
          <w:szCs w:val="28"/>
        </w:rPr>
        <w:t>Создание письменных сообщений.</w:t>
      </w:r>
      <w:r w:rsidR="00C8496F">
        <w:rPr>
          <w:rFonts w:ascii="Times New Roman" w:hAnsi="Times New Roman"/>
          <w:b/>
          <w:bCs/>
          <w:iCs/>
          <w:sz w:val="28"/>
          <w:szCs w:val="28"/>
        </w:rPr>
        <w:t xml:space="preserve"> </w:t>
      </w:r>
      <w:r w:rsidRPr="0074495D">
        <w:rPr>
          <w:rFonts w:ascii="Times New Roman" w:hAnsi="Times New Roman"/>
          <w:sz w:val="28"/>
          <w:szCs w:val="28"/>
        </w:rPr>
        <w:t xml:space="preserve">Создание текстовых документов на русском, родном и иностранном языках посредством квалифицированного клавиатурного письма с использованием базовых средств текстовых редакторов; осуществление редактирования и структурирования текста в соответствии с его смыслом средствами текстового редактора (выделение, перемещение и удаление фрагментов текста; создание текстов с повторяющимися фрагментами; создание таблиц и списков; осуществление орфографического контроля в текстовом документе с помощью средств текстового процессора); оформление текста в соответствии с заданными </w:t>
      </w:r>
      <w:r w:rsidRPr="0074495D">
        <w:rPr>
          <w:rFonts w:ascii="Times New Roman" w:hAnsi="Times New Roman"/>
          <w:sz w:val="28"/>
          <w:szCs w:val="28"/>
        </w:rPr>
        <w:lastRenderedPageBreak/>
        <w:t>требованиями к шрифту, его начертанию, размеру и цвету, к выравниванию текста; установка параметров страницы документа; форматирование символов и абзацев; вставка колонтитулов и номеров страниц; вставка в документ формул, таблиц, списков, изображений; участие в коллективном создании текстового документа; создание гипертекстовых документов; сканирование текста и осуществление распознавания сканированного текста; использование ссылок и цитирование источников при создании на их основе собственных информационных объектов.</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b/>
          <w:bCs/>
          <w:iCs/>
          <w:sz w:val="28"/>
          <w:szCs w:val="28"/>
        </w:rPr>
        <w:t>Создание графических объектов.</w:t>
      </w:r>
      <w:r w:rsidR="00C8496F">
        <w:rPr>
          <w:rFonts w:ascii="Times New Roman" w:hAnsi="Times New Roman"/>
          <w:b/>
          <w:bCs/>
          <w:iCs/>
          <w:sz w:val="28"/>
          <w:szCs w:val="28"/>
        </w:rPr>
        <w:t xml:space="preserve"> </w:t>
      </w:r>
      <w:r w:rsidRPr="0074495D">
        <w:rPr>
          <w:rFonts w:ascii="Times New Roman" w:hAnsi="Times New Roman"/>
          <w:sz w:val="28"/>
          <w:szCs w:val="28"/>
        </w:rPr>
        <w:t>Создание и редактирование изображений с помощью инструментов графического редактора; создание графических объектов с повторяющимися и(или) преобразованными фрагментами; создание графических объектов проведением рукой произвольных линий с использованием специализированных компьютерных инструментов и устройств; создание различных геометрических объектов и чертежей с использованием возможностей специальных компьютерных инструментов; создание диаграмм различных видов (алгоритмических, концептуальных, классификационных, организационных, родства и др.) в соответствии с решаемыми задачами; создание движущихся изображений с использованием возможностей специальных компьютерных инструментов; создание объектов трехмерной графики.</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b/>
          <w:bCs/>
          <w:iCs/>
          <w:sz w:val="28"/>
          <w:szCs w:val="28"/>
        </w:rPr>
        <w:t>Создание музыкальных и звуковых объектов.</w:t>
      </w:r>
      <w:r w:rsidR="00C8496F">
        <w:rPr>
          <w:rFonts w:ascii="Times New Roman" w:hAnsi="Times New Roman"/>
          <w:b/>
          <w:bCs/>
          <w:iCs/>
          <w:sz w:val="28"/>
          <w:szCs w:val="28"/>
        </w:rPr>
        <w:t xml:space="preserve"> </w:t>
      </w:r>
      <w:r w:rsidRPr="0074495D">
        <w:rPr>
          <w:rFonts w:ascii="Times New Roman" w:hAnsi="Times New Roman"/>
          <w:sz w:val="28"/>
          <w:szCs w:val="28"/>
        </w:rPr>
        <w:t>Использование звуковых и музыкальных редакторов; использование клавишных и кинестетических синтезаторов; использование программ звукозаписи и микрофонов; запись звуковых файлов с различным качеством звучания (глубиной кодирования и частотой дискретизации).</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b/>
          <w:bCs/>
          <w:iCs/>
          <w:sz w:val="28"/>
          <w:szCs w:val="28"/>
        </w:rPr>
        <w:t>Восприятие, использование и создание гипертекстовых и мультимедийных информационных объектов.</w:t>
      </w:r>
      <w:r w:rsidR="00C8496F">
        <w:rPr>
          <w:rFonts w:ascii="Times New Roman" w:hAnsi="Times New Roman"/>
          <w:b/>
          <w:bCs/>
          <w:iCs/>
          <w:sz w:val="28"/>
          <w:szCs w:val="28"/>
        </w:rPr>
        <w:t xml:space="preserve"> </w:t>
      </w:r>
      <w:r w:rsidRPr="0074495D">
        <w:rPr>
          <w:rFonts w:ascii="Times New Roman" w:hAnsi="Times New Roman"/>
          <w:sz w:val="28"/>
          <w:szCs w:val="28"/>
        </w:rPr>
        <w:t xml:space="preserve">«Чтение» таблиц, графиков, диаграмм, схем и т. д., самостоятельное перекодирование информации из одной знаковой системы в другую; использование при восприятии сообщений содержащихся в них внутренних и внешних ссылок; формулирование </w:t>
      </w:r>
      <w:r w:rsidRPr="0074495D">
        <w:rPr>
          <w:rFonts w:ascii="Times New Roman" w:hAnsi="Times New Roman"/>
          <w:sz w:val="28"/>
          <w:szCs w:val="28"/>
        </w:rPr>
        <w:lastRenderedPageBreak/>
        <w:t>вопросов к сообщению, создание краткого описания сообщения; цитирование фрагментов сообщений; использование при восприятии сообщений различных инструментов поиска, справочных источников (включая двуязычные); проведение деконструкции сообщений, выделение в них структуры, элементов и фрагментов; работа с особыми видами сообщений: диаграммами (алгоритмические, концептуальные, классификационные, организационные, родства и др.), картами и спутниковыми фотографиями, в том числе в системах глобального позиционирования; избирательное отношение к информации в окружающем информационном пространстве, отказ от потребления ненужной информации; проектирование дизайна сообщения в соответствии с задачами; создание на заданную тему мультимедийной презентации с гиперссылками, слайды которой содержат тексты, звуки, графические изображения; организация сообщения в виде линейного или включающего ссылки представления для самостоятельного просмотра через браузер; оценивание размеров файлов, подготовленных с использованием различных устройств ввода информации в заданный интервал времени (клавиатура, сканер, микрофон, фотокамера, видеокамера); использование программ-архиваторов.</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b/>
          <w:bCs/>
          <w:iCs/>
          <w:sz w:val="28"/>
          <w:szCs w:val="28"/>
        </w:rPr>
        <w:t>Анализ информации, математическая обработка данных в исследовании.</w:t>
      </w:r>
      <w:r w:rsidR="00C8496F">
        <w:rPr>
          <w:rFonts w:ascii="Times New Roman" w:hAnsi="Times New Roman"/>
          <w:b/>
          <w:bCs/>
          <w:iCs/>
          <w:sz w:val="28"/>
          <w:szCs w:val="28"/>
        </w:rPr>
        <w:t xml:space="preserve"> </w:t>
      </w:r>
      <w:r w:rsidRPr="0074495D">
        <w:rPr>
          <w:rFonts w:ascii="Times New Roman" w:hAnsi="Times New Roman"/>
          <w:sz w:val="28"/>
          <w:szCs w:val="28"/>
        </w:rPr>
        <w:t>Проведение естественнонаучных и социальных измерений, ввод результатов измерений и других цифровых данных и их обработка, в том числе статистически и с помощью визуализации; проведение экспериментов и исследований в виртуальных лабораториях по естественным наукам, математике и информатике; анализ результатов своей деятельности и затрачиваемых ресурсов.</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b/>
          <w:bCs/>
          <w:iCs/>
          <w:sz w:val="28"/>
          <w:szCs w:val="28"/>
        </w:rPr>
        <w:t>Моделирование, проектирование и управление.</w:t>
      </w:r>
      <w:r w:rsidR="00C8496F">
        <w:rPr>
          <w:rFonts w:ascii="Times New Roman" w:hAnsi="Times New Roman"/>
          <w:b/>
          <w:bCs/>
          <w:iCs/>
          <w:sz w:val="28"/>
          <w:szCs w:val="28"/>
        </w:rPr>
        <w:t xml:space="preserve"> </w:t>
      </w:r>
      <w:r w:rsidRPr="0074495D">
        <w:rPr>
          <w:rFonts w:ascii="Times New Roman" w:hAnsi="Times New Roman"/>
          <w:sz w:val="28"/>
          <w:szCs w:val="28"/>
        </w:rPr>
        <w:t xml:space="preserve">Построение с помощью компьютерных инструментов разнообразных информационных структур для описания объектов; построение математических моделей изучаемых объектов и процессов; разработка алгоритмов по управлению учебным исполнителем; конструирование и моделирование с использованием </w:t>
      </w:r>
      <w:r w:rsidRPr="0074495D">
        <w:rPr>
          <w:rFonts w:ascii="Times New Roman" w:hAnsi="Times New Roman"/>
          <w:sz w:val="28"/>
          <w:szCs w:val="28"/>
        </w:rPr>
        <w:lastRenderedPageBreak/>
        <w:t>материальных конструкторов с компьютерным управлением и обратной связью; моделирование с использованием виртуальных конструкторов; моделирование с использованием средств программирования; проектирование виртуальных и реальных объектов и процессов, использование системы автоматизированного проектирования.</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b/>
          <w:bCs/>
          <w:iCs/>
          <w:sz w:val="28"/>
          <w:szCs w:val="28"/>
        </w:rPr>
        <w:t>Коммуникация и социальное взаимодействие.</w:t>
      </w:r>
      <w:r w:rsidR="00C8496F">
        <w:rPr>
          <w:rFonts w:ascii="Times New Roman" w:hAnsi="Times New Roman"/>
          <w:b/>
          <w:bCs/>
          <w:iCs/>
          <w:sz w:val="28"/>
          <w:szCs w:val="28"/>
        </w:rPr>
        <w:t xml:space="preserve"> </w:t>
      </w:r>
      <w:r w:rsidRPr="0074495D">
        <w:rPr>
          <w:rFonts w:ascii="Times New Roman" w:hAnsi="Times New Roman"/>
          <w:sz w:val="28"/>
          <w:szCs w:val="28"/>
        </w:rPr>
        <w:t>Осуществление образовательного взаимодействия в информационном пространстве образовательной организации (получение и выполнение заданий, получение комментариев, совершенствование своей работы, формирование портфолио); использование возможностей электронной почты для информационного обмена; ведение личного дневника (блога) с использованием возможностей Интернета; работа в группе над сообщением; участие в форумах в социальных образовательных сетях; выступления перед аудиторией в целях представления ей результатов своей работы с помощью средств ИКТ; соблюдение норм информационной культуры, этики и права; уважительное отношение к частной информации и информационным правам других людей.</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b/>
          <w:bCs/>
          <w:iCs/>
          <w:sz w:val="28"/>
          <w:szCs w:val="28"/>
        </w:rPr>
        <w:t>Информационная безопасность.</w:t>
      </w:r>
      <w:r w:rsidR="00C8496F">
        <w:rPr>
          <w:rFonts w:ascii="Times New Roman" w:hAnsi="Times New Roman"/>
          <w:b/>
          <w:bCs/>
          <w:iCs/>
          <w:sz w:val="28"/>
          <w:szCs w:val="28"/>
        </w:rPr>
        <w:t xml:space="preserve"> </w:t>
      </w:r>
      <w:r w:rsidRPr="0074495D">
        <w:rPr>
          <w:rFonts w:ascii="Times New Roman" w:hAnsi="Times New Roman"/>
          <w:sz w:val="28"/>
          <w:szCs w:val="28"/>
        </w:rPr>
        <w:t>Осуществление защиты информации от компьютерных вирусов с помощью антивирусных программ; соблюдение правил безопасного поведения в Интернете; использование полезных ресурсов Интернета и отказ от использования ресурсов, содержание которых несовместимо с задачами воспитания и образования или нежелательно.</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p>
    <w:p w:rsidR="00B540EE" w:rsidRPr="0074495D" w:rsidRDefault="00667803" w:rsidP="00140CF3">
      <w:pPr>
        <w:pStyle w:val="a7"/>
        <w:widowControl w:val="0"/>
        <w:tabs>
          <w:tab w:val="left" w:pos="567"/>
        </w:tabs>
        <w:spacing w:before="0" w:beforeAutospacing="0" w:after="0" w:afterAutospacing="0" w:line="360" w:lineRule="auto"/>
        <w:ind w:firstLine="709"/>
        <w:jc w:val="center"/>
        <w:rPr>
          <w:rFonts w:ascii="Times New Roman" w:hAnsi="Times New Roman"/>
          <w:b/>
          <w:sz w:val="28"/>
          <w:szCs w:val="28"/>
        </w:rPr>
      </w:pPr>
      <w:r w:rsidRPr="0074495D">
        <w:rPr>
          <w:rFonts w:ascii="Times New Roman" w:hAnsi="Times New Roman"/>
          <w:b/>
          <w:sz w:val="28"/>
          <w:szCs w:val="28"/>
        </w:rPr>
        <w:t xml:space="preserve">2.1.8. </w:t>
      </w:r>
      <w:r w:rsidR="00B540EE" w:rsidRPr="0074495D">
        <w:rPr>
          <w:rFonts w:ascii="Times New Roman" w:hAnsi="Times New Roman"/>
          <w:b/>
          <w:sz w:val="28"/>
          <w:szCs w:val="28"/>
        </w:rPr>
        <w:t>Планируемые результаты формирования и развития компетентности обучающихся в области использования</w:t>
      </w:r>
      <w:r w:rsidR="00C8496F">
        <w:rPr>
          <w:rFonts w:ascii="Times New Roman" w:hAnsi="Times New Roman"/>
          <w:b/>
          <w:sz w:val="28"/>
          <w:szCs w:val="28"/>
        </w:rPr>
        <w:t xml:space="preserve"> </w:t>
      </w:r>
      <w:r w:rsidR="00B46327" w:rsidRPr="0074495D">
        <w:rPr>
          <w:rFonts w:ascii="Times New Roman" w:hAnsi="Times New Roman"/>
          <w:b/>
          <w:sz w:val="28"/>
          <w:szCs w:val="28"/>
        </w:rPr>
        <w:t>информационно-коммуникационных технологий</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 xml:space="preserve">Представленные планируемые результаты развития компетентности обучающихся в области использования ИКТ учитывают существующие знания и компетенции, полученные обучающимися вне образовательной организации. Вместе с тем планируемые результаты могут быть адаптированы и под обучающихся, кому требуется более полное сопровождение в сфере </w:t>
      </w:r>
      <w:r w:rsidRPr="0074495D">
        <w:rPr>
          <w:rFonts w:ascii="Times New Roman" w:hAnsi="Times New Roman"/>
          <w:sz w:val="28"/>
          <w:szCs w:val="28"/>
        </w:rPr>
        <w:lastRenderedPageBreak/>
        <w:t>формирования ИКТ-компетенций.</w:t>
      </w:r>
    </w:p>
    <w:p w:rsidR="00B540EE" w:rsidRPr="0074495D" w:rsidRDefault="00B540EE" w:rsidP="00731D9E">
      <w:pPr>
        <w:pStyle w:val="2"/>
        <w:tabs>
          <w:tab w:val="left" w:pos="567"/>
        </w:tabs>
      </w:pPr>
      <w:bookmarkStart w:id="107" w:name="_Toc405145662"/>
      <w:bookmarkStart w:id="108" w:name="_Toc406059005"/>
      <w:bookmarkStart w:id="109" w:name="_Toc409682184"/>
      <w:bookmarkStart w:id="110" w:name="_Toc409691658"/>
      <w:bookmarkStart w:id="111" w:name="_Toc410653982"/>
      <w:bookmarkStart w:id="112" w:name="_Toc410702986"/>
      <w:bookmarkStart w:id="113" w:name="_Toc284662742"/>
      <w:bookmarkStart w:id="114" w:name="_Toc284663368"/>
      <w:bookmarkStart w:id="115" w:name="_Toc414553168"/>
      <w:r w:rsidRPr="0074495D">
        <w:rPr>
          <w:b w:val="0"/>
        </w:rPr>
        <w:t xml:space="preserve">В рамках направления </w:t>
      </w:r>
      <w:r w:rsidR="00B46327" w:rsidRPr="0074495D">
        <w:rPr>
          <w:b w:val="0"/>
        </w:rPr>
        <w:t>«О</w:t>
      </w:r>
      <w:r w:rsidRPr="0074495D">
        <w:rPr>
          <w:b w:val="0"/>
        </w:rPr>
        <w:t>бращение с устройствами ИКТ</w:t>
      </w:r>
      <w:r w:rsidR="00B46327" w:rsidRPr="0074495D">
        <w:rPr>
          <w:b w:val="0"/>
        </w:rPr>
        <w:t>»</w:t>
      </w:r>
      <w:r w:rsidRPr="0074495D">
        <w:rPr>
          <w:b w:val="0"/>
        </w:rPr>
        <w:t xml:space="preserve"> в качестве основных планируемых результатов возможен следующий список того, что обучающийся сможет:</w:t>
      </w:r>
      <w:bookmarkEnd w:id="107"/>
      <w:bookmarkEnd w:id="108"/>
      <w:bookmarkEnd w:id="109"/>
      <w:bookmarkEnd w:id="110"/>
      <w:bookmarkEnd w:id="111"/>
      <w:bookmarkEnd w:id="112"/>
      <w:bookmarkEnd w:id="113"/>
      <w:bookmarkEnd w:id="114"/>
      <w:bookmarkEnd w:id="115"/>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осуществлять информационное подключение к локальной сети и глобальной сети Интернет;</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получать информацию о характеристиках компьютера;</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оценивать числовые параметры информационных процессов (объем памяти, необходимой для хранения информации; скорость передачи информации, пропускную способность выбранного канала и пр.);</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соединять устройства ИКТ (блоки компьютера, устройства сетей, принтер, проектор, сканер, измерительные устройства и т. д.) с использованием проводных и беспроводных технологий;</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входить в информационную среду образовательной организации, в том числе через </w:t>
      </w:r>
      <w:r w:rsidR="00B46327" w:rsidRPr="0074495D">
        <w:rPr>
          <w:rFonts w:ascii="Times New Roman" w:hAnsi="Times New Roman"/>
          <w:sz w:val="28"/>
          <w:szCs w:val="28"/>
        </w:rPr>
        <w:t xml:space="preserve">сеть </w:t>
      </w:r>
      <w:r w:rsidRPr="0074495D">
        <w:rPr>
          <w:rFonts w:ascii="Times New Roman" w:hAnsi="Times New Roman"/>
          <w:sz w:val="28"/>
          <w:szCs w:val="28"/>
        </w:rPr>
        <w:t>Интернет, размещать в информационной среде различные информационные объекты;</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соблюдать требования техники безопасности, гигиены, эргономики и ресурсосбережения при работе с устройствами ИКТ.</w:t>
      </w:r>
    </w:p>
    <w:p w:rsidR="00B540EE" w:rsidRPr="0074495D" w:rsidRDefault="00731D9E" w:rsidP="00731D9E">
      <w:pPr>
        <w:pStyle w:val="2"/>
        <w:tabs>
          <w:tab w:val="left" w:pos="567"/>
        </w:tabs>
        <w:ind w:firstLine="0"/>
      </w:pPr>
      <w:bookmarkStart w:id="116" w:name="_Toc405145663"/>
      <w:bookmarkStart w:id="117" w:name="_Toc406059006"/>
      <w:bookmarkStart w:id="118" w:name="_Toc409682185"/>
      <w:bookmarkStart w:id="119" w:name="_Toc409691659"/>
      <w:bookmarkStart w:id="120" w:name="_Toc410653983"/>
      <w:bookmarkStart w:id="121" w:name="_Toc410702987"/>
      <w:r w:rsidRPr="0074495D">
        <w:rPr>
          <w:b w:val="0"/>
        </w:rPr>
        <w:tab/>
      </w:r>
      <w:bookmarkStart w:id="122" w:name="_Toc284662743"/>
      <w:bookmarkStart w:id="123" w:name="_Toc284663369"/>
      <w:bookmarkStart w:id="124" w:name="_Toc414553169"/>
      <w:r w:rsidR="00B540EE" w:rsidRPr="0074495D">
        <w:rPr>
          <w:b w:val="0"/>
        </w:rPr>
        <w:t>В рамках направления «Фиксация и обработка изображений и звуков» в качестве основных планируемых результатов возможен, но не ограничивается следующим, список того, что обучающийся сможет:</w:t>
      </w:r>
      <w:bookmarkEnd w:id="116"/>
      <w:bookmarkEnd w:id="117"/>
      <w:bookmarkEnd w:id="118"/>
      <w:bookmarkEnd w:id="119"/>
      <w:bookmarkEnd w:id="120"/>
      <w:bookmarkEnd w:id="121"/>
      <w:bookmarkEnd w:id="122"/>
      <w:bookmarkEnd w:id="123"/>
      <w:bookmarkEnd w:id="124"/>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создавать презентации на основе цифровых фотографий;</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проводить обработку цифровых фотографий с использованием возможностей специальных компьютерных инструментов;</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проводить обработку цифровых звукозаписей с использованием возможностей специальных компьютерных инструментов;</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осуществлять видеосъемку и проводить монтаж отснятого материала с использованием возможностей специальных компьютерных инструментов.</w:t>
      </w:r>
    </w:p>
    <w:p w:rsidR="00B540EE" w:rsidRPr="0074495D" w:rsidRDefault="00731D9E" w:rsidP="00731D9E">
      <w:pPr>
        <w:pStyle w:val="2"/>
        <w:tabs>
          <w:tab w:val="left" w:pos="567"/>
        </w:tabs>
        <w:ind w:firstLine="0"/>
      </w:pPr>
      <w:bookmarkStart w:id="125" w:name="_Toc405145664"/>
      <w:bookmarkStart w:id="126" w:name="_Toc406059007"/>
      <w:bookmarkStart w:id="127" w:name="_Toc409682186"/>
      <w:bookmarkStart w:id="128" w:name="_Toc409691660"/>
      <w:bookmarkStart w:id="129" w:name="_Toc410653984"/>
      <w:bookmarkStart w:id="130" w:name="_Toc410702988"/>
      <w:r w:rsidRPr="0074495D">
        <w:rPr>
          <w:b w:val="0"/>
        </w:rPr>
        <w:lastRenderedPageBreak/>
        <w:tab/>
      </w:r>
      <w:bookmarkStart w:id="131" w:name="_Toc284662744"/>
      <w:bookmarkStart w:id="132" w:name="_Toc284663370"/>
      <w:bookmarkStart w:id="133" w:name="_Toc414553170"/>
      <w:r w:rsidR="00B540EE" w:rsidRPr="0074495D">
        <w:rPr>
          <w:b w:val="0"/>
        </w:rPr>
        <w:t>В рамках направления «Поиск и организация хранения информации» в качестве основных планируемых результатов возможен, но не ограничивается следующим, список того, что обучающийся сможет:</w:t>
      </w:r>
      <w:bookmarkEnd w:id="125"/>
      <w:bookmarkEnd w:id="126"/>
      <w:bookmarkEnd w:id="127"/>
      <w:bookmarkEnd w:id="128"/>
      <w:bookmarkEnd w:id="129"/>
      <w:bookmarkEnd w:id="130"/>
      <w:bookmarkEnd w:id="131"/>
      <w:bookmarkEnd w:id="132"/>
      <w:bookmarkEnd w:id="133"/>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использовать различные приемы поиска информации в </w:t>
      </w:r>
      <w:r w:rsidR="00B46327" w:rsidRPr="0074495D">
        <w:rPr>
          <w:rFonts w:ascii="Times New Roman" w:hAnsi="Times New Roman"/>
          <w:sz w:val="28"/>
          <w:szCs w:val="28"/>
        </w:rPr>
        <w:t xml:space="preserve">сети </w:t>
      </w:r>
      <w:r w:rsidRPr="0074495D">
        <w:rPr>
          <w:rFonts w:ascii="Times New Roman" w:hAnsi="Times New Roman"/>
          <w:sz w:val="28"/>
          <w:szCs w:val="28"/>
        </w:rPr>
        <w:t>Интернет (поисковые системы, справочные разделы, предметные рубрики);</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строить запросы для поиска информации с использованием логических операций и анализировать результаты поиска;</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использовать различные библиотечные, в том числе электронные, каталоги для поиска необходимых книг;</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искать информацию в различных базах данных, создавать и заполнять базы данных, в частности, использовать различные определители;</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сохранять для индивидуального использования найденные в сети Интернет информационные объекты и ссылки на них.</w:t>
      </w:r>
    </w:p>
    <w:p w:rsidR="00B540EE" w:rsidRPr="0074495D" w:rsidRDefault="00731D9E" w:rsidP="00731D9E">
      <w:pPr>
        <w:pStyle w:val="2"/>
        <w:tabs>
          <w:tab w:val="left" w:pos="567"/>
        </w:tabs>
        <w:ind w:firstLine="0"/>
      </w:pPr>
      <w:bookmarkStart w:id="134" w:name="_Toc405145665"/>
      <w:bookmarkStart w:id="135" w:name="_Toc406059008"/>
      <w:bookmarkStart w:id="136" w:name="_Toc409682187"/>
      <w:bookmarkStart w:id="137" w:name="_Toc409691661"/>
      <w:bookmarkStart w:id="138" w:name="_Toc410653985"/>
      <w:bookmarkStart w:id="139" w:name="_Toc410702989"/>
      <w:r w:rsidRPr="0074495D">
        <w:rPr>
          <w:b w:val="0"/>
        </w:rPr>
        <w:tab/>
      </w:r>
      <w:bookmarkStart w:id="140" w:name="_Toc284662745"/>
      <w:bookmarkStart w:id="141" w:name="_Toc284663371"/>
      <w:bookmarkStart w:id="142" w:name="_Toc414553171"/>
      <w:r w:rsidR="00B540EE" w:rsidRPr="0074495D">
        <w:rPr>
          <w:b w:val="0"/>
        </w:rPr>
        <w:t>В рамках направления «Создание письменных сообщений» в качестве основных планируемых результатов возможен, но не ограничивается следующим, список того, что обучающийся сможет:</w:t>
      </w:r>
      <w:bookmarkEnd w:id="134"/>
      <w:bookmarkEnd w:id="135"/>
      <w:bookmarkEnd w:id="136"/>
      <w:bookmarkEnd w:id="137"/>
      <w:bookmarkEnd w:id="138"/>
      <w:bookmarkEnd w:id="139"/>
      <w:bookmarkEnd w:id="140"/>
      <w:bookmarkEnd w:id="141"/>
      <w:bookmarkEnd w:id="142"/>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осуществлять редактирование и структурирование текста в соответствии с его смыслом средствами текстового редактора;</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форматировать текстовые документы (установка параметров страницы документа; форматирование символов и абзацев; вставка колонтитулов и номеров страниц);</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вставлять в документ формулы, таблицы, списки, изображения;</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участвовать в коллективном создании текстового документа;</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создавать гипертекстовые документы.</w:t>
      </w:r>
    </w:p>
    <w:p w:rsidR="00B540EE" w:rsidRPr="0074495D" w:rsidRDefault="00731D9E" w:rsidP="00731D9E">
      <w:pPr>
        <w:pStyle w:val="2"/>
        <w:tabs>
          <w:tab w:val="left" w:pos="567"/>
        </w:tabs>
        <w:ind w:firstLine="0"/>
      </w:pPr>
      <w:bookmarkStart w:id="143" w:name="_Toc405145666"/>
      <w:bookmarkStart w:id="144" w:name="_Toc406059009"/>
      <w:bookmarkStart w:id="145" w:name="_Toc409682188"/>
      <w:bookmarkStart w:id="146" w:name="_Toc409691662"/>
      <w:bookmarkStart w:id="147" w:name="_Toc410653986"/>
      <w:bookmarkStart w:id="148" w:name="_Toc410702990"/>
      <w:r w:rsidRPr="0074495D">
        <w:rPr>
          <w:b w:val="0"/>
        </w:rPr>
        <w:tab/>
      </w:r>
      <w:bookmarkStart w:id="149" w:name="_Toc284662746"/>
      <w:bookmarkStart w:id="150" w:name="_Toc284663372"/>
      <w:bookmarkStart w:id="151" w:name="_Toc414553172"/>
      <w:r w:rsidR="00B540EE" w:rsidRPr="0074495D">
        <w:rPr>
          <w:b w:val="0"/>
        </w:rPr>
        <w:t>В рамках направления «Создание графических объектов» в качестве основных планируемых результатов возможен, но не ограничивается следующим, список того, что обучающийся сможет:</w:t>
      </w:r>
      <w:bookmarkEnd w:id="143"/>
      <w:bookmarkEnd w:id="144"/>
      <w:bookmarkEnd w:id="145"/>
      <w:bookmarkEnd w:id="146"/>
      <w:bookmarkEnd w:id="147"/>
      <w:bookmarkEnd w:id="148"/>
      <w:bookmarkEnd w:id="149"/>
      <w:bookmarkEnd w:id="150"/>
      <w:bookmarkEnd w:id="151"/>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создавать и редактировать изображения с помощью инструментов графического редактора;</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создавать различные геометрические объекты и чертежи с </w:t>
      </w:r>
      <w:r w:rsidRPr="0074495D">
        <w:rPr>
          <w:rFonts w:ascii="Times New Roman" w:hAnsi="Times New Roman"/>
          <w:sz w:val="28"/>
          <w:szCs w:val="28"/>
        </w:rPr>
        <w:lastRenderedPageBreak/>
        <w:t>использованием возможностей специальных компьютерных инструментов;</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создавать диаграммы различных видов (алгоритмические, концептуальные, классификационные, организационные, родства и др.) в соответствии с решаемыми задачами.</w:t>
      </w:r>
    </w:p>
    <w:p w:rsidR="00B540EE" w:rsidRPr="0074495D" w:rsidRDefault="00731D9E" w:rsidP="00731D9E">
      <w:pPr>
        <w:pStyle w:val="2"/>
        <w:tabs>
          <w:tab w:val="left" w:pos="567"/>
        </w:tabs>
        <w:ind w:firstLine="0"/>
      </w:pPr>
      <w:bookmarkStart w:id="152" w:name="_Toc405145667"/>
      <w:bookmarkStart w:id="153" w:name="_Toc406059010"/>
      <w:bookmarkStart w:id="154" w:name="_Toc409682189"/>
      <w:bookmarkStart w:id="155" w:name="_Toc409691663"/>
      <w:bookmarkStart w:id="156" w:name="_Toc410653987"/>
      <w:bookmarkStart w:id="157" w:name="_Toc410702991"/>
      <w:r w:rsidRPr="0074495D">
        <w:rPr>
          <w:b w:val="0"/>
        </w:rPr>
        <w:tab/>
      </w:r>
      <w:bookmarkStart w:id="158" w:name="_Toc284662747"/>
      <w:bookmarkStart w:id="159" w:name="_Toc284663373"/>
      <w:bookmarkStart w:id="160" w:name="_Toc414553173"/>
      <w:r w:rsidR="00B540EE" w:rsidRPr="0074495D">
        <w:rPr>
          <w:b w:val="0"/>
        </w:rPr>
        <w:t>В рамках направления «Создание музыкальных и звуковых объектов» в качестве основных планируемых результатов возможен, но не ограничивается следующим, список того, что обучающийся сможет:</w:t>
      </w:r>
      <w:bookmarkEnd w:id="152"/>
      <w:bookmarkEnd w:id="153"/>
      <w:bookmarkEnd w:id="154"/>
      <w:bookmarkEnd w:id="155"/>
      <w:bookmarkEnd w:id="156"/>
      <w:bookmarkEnd w:id="157"/>
      <w:bookmarkEnd w:id="158"/>
      <w:bookmarkEnd w:id="159"/>
      <w:bookmarkEnd w:id="160"/>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записывать звуковые файлы с различным качеством звучания (глубиной кодирования и частотой дискретизации);</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использовать музыкальные редакторы, клавишные и кинетические синтезаторы для решения творческих задач.</w:t>
      </w:r>
    </w:p>
    <w:p w:rsidR="00B540EE" w:rsidRPr="0074495D" w:rsidRDefault="00731D9E" w:rsidP="00731D9E">
      <w:pPr>
        <w:pStyle w:val="2"/>
        <w:tabs>
          <w:tab w:val="left" w:pos="567"/>
        </w:tabs>
        <w:ind w:firstLine="0"/>
      </w:pPr>
      <w:bookmarkStart w:id="161" w:name="_Toc405145668"/>
      <w:bookmarkStart w:id="162" w:name="_Toc406059011"/>
      <w:bookmarkStart w:id="163" w:name="_Toc409682190"/>
      <w:bookmarkStart w:id="164" w:name="_Toc409691664"/>
      <w:bookmarkStart w:id="165" w:name="_Toc410653988"/>
      <w:bookmarkStart w:id="166" w:name="_Toc410702992"/>
      <w:r w:rsidRPr="0074495D">
        <w:rPr>
          <w:b w:val="0"/>
        </w:rPr>
        <w:tab/>
      </w:r>
      <w:bookmarkStart w:id="167" w:name="_Toc284662748"/>
      <w:bookmarkStart w:id="168" w:name="_Toc284663374"/>
      <w:bookmarkStart w:id="169" w:name="_Toc414553174"/>
      <w:r w:rsidR="00B540EE" w:rsidRPr="0074495D">
        <w:rPr>
          <w:b w:val="0"/>
        </w:rPr>
        <w:t>В рамках направления «Восприятие, использование и создание гипертекстовых и мультимедийных информационных объектов» в качестве основных планируемых результатов возможен, но не ограничивается следующим, список того, что обучающийся сможет:</w:t>
      </w:r>
      <w:bookmarkEnd w:id="161"/>
      <w:bookmarkEnd w:id="162"/>
      <w:bookmarkEnd w:id="163"/>
      <w:bookmarkEnd w:id="164"/>
      <w:bookmarkEnd w:id="165"/>
      <w:bookmarkEnd w:id="166"/>
      <w:bookmarkEnd w:id="167"/>
      <w:bookmarkEnd w:id="168"/>
      <w:bookmarkEnd w:id="169"/>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создавать на заданную тему мультимедийную презентацию с гиперссылками, слайды которой содержат тексты, звуки, графические изображения; </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работать с особыми видами сообщений: диаграммами (алгоритмические, концептуальные, классификационные, организационные, родства и др.), картами (географические, хронологические) и спутниковыми фотографиями, в том числе в системах глобального позиционирования;</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оценивать размеры файлов, подготовленных с использованием различных устройств ввода информации в заданный интервал времени (клавиатура, сканер, микрофон, фотокамера, видеокамера);</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использовать программы-архиваторы.</w:t>
      </w:r>
    </w:p>
    <w:p w:rsidR="00B540EE" w:rsidRPr="0074495D" w:rsidRDefault="00731D9E" w:rsidP="00731D9E">
      <w:pPr>
        <w:pStyle w:val="2"/>
        <w:tabs>
          <w:tab w:val="left" w:pos="567"/>
        </w:tabs>
        <w:ind w:firstLine="0"/>
      </w:pPr>
      <w:bookmarkStart w:id="170" w:name="_Toc405145669"/>
      <w:bookmarkStart w:id="171" w:name="_Toc406059012"/>
      <w:bookmarkStart w:id="172" w:name="_Toc409682191"/>
      <w:bookmarkStart w:id="173" w:name="_Toc409691665"/>
      <w:bookmarkStart w:id="174" w:name="_Toc410653989"/>
      <w:bookmarkStart w:id="175" w:name="_Toc410702993"/>
      <w:r w:rsidRPr="0074495D">
        <w:rPr>
          <w:b w:val="0"/>
        </w:rPr>
        <w:tab/>
      </w:r>
      <w:bookmarkStart w:id="176" w:name="_Toc284662749"/>
      <w:bookmarkStart w:id="177" w:name="_Toc284663375"/>
      <w:bookmarkStart w:id="178" w:name="_Toc414553175"/>
      <w:r w:rsidR="00B540EE" w:rsidRPr="0074495D">
        <w:rPr>
          <w:b w:val="0"/>
        </w:rPr>
        <w:t>В рамках направления «Анализ информации, математическая обработка данных в исследовании» в качестве основных планируемых результатов возможен, но не ограничивается следующим, список того, что обучающийся сможет:</w:t>
      </w:r>
      <w:bookmarkEnd w:id="170"/>
      <w:bookmarkEnd w:id="171"/>
      <w:bookmarkEnd w:id="172"/>
      <w:bookmarkEnd w:id="173"/>
      <w:bookmarkEnd w:id="174"/>
      <w:bookmarkEnd w:id="175"/>
      <w:bookmarkEnd w:id="176"/>
      <w:bookmarkEnd w:id="177"/>
      <w:bookmarkEnd w:id="178"/>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lastRenderedPageBreak/>
        <w:t>проводить простые эксперименты и исследования в виртуальных лабораториях;</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вводить результаты измерений и другие цифровые данные для их обработки, в том числе статистической и визуализации; </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проводить эксперименты и исследования в виртуальных лабораториях по естественным наукам, математике и информатике.</w:t>
      </w:r>
    </w:p>
    <w:p w:rsidR="00B540EE" w:rsidRPr="0074495D" w:rsidRDefault="00731D9E" w:rsidP="00731D9E">
      <w:pPr>
        <w:pStyle w:val="2"/>
        <w:tabs>
          <w:tab w:val="left" w:pos="567"/>
        </w:tabs>
        <w:ind w:firstLine="0"/>
      </w:pPr>
      <w:bookmarkStart w:id="179" w:name="_Toc405145670"/>
      <w:bookmarkStart w:id="180" w:name="_Toc406059013"/>
      <w:bookmarkStart w:id="181" w:name="_Toc409682192"/>
      <w:bookmarkStart w:id="182" w:name="_Toc409691666"/>
      <w:bookmarkStart w:id="183" w:name="_Toc410653990"/>
      <w:bookmarkStart w:id="184" w:name="_Toc410702994"/>
      <w:r w:rsidRPr="0074495D">
        <w:rPr>
          <w:b w:val="0"/>
        </w:rPr>
        <w:tab/>
      </w:r>
      <w:bookmarkStart w:id="185" w:name="_Toc284662750"/>
      <w:bookmarkStart w:id="186" w:name="_Toc284663376"/>
      <w:bookmarkStart w:id="187" w:name="_Toc414553176"/>
      <w:r w:rsidR="00B540EE" w:rsidRPr="0074495D">
        <w:rPr>
          <w:b w:val="0"/>
        </w:rPr>
        <w:t>В рамках направления «Моделирование, проектирование и управление» в качестве основных планируемых результатов возможен, но не ограничивается следующим, список того, что обучающийся сможет:</w:t>
      </w:r>
      <w:bookmarkEnd w:id="179"/>
      <w:bookmarkEnd w:id="180"/>
      <w:bookmarkEnd w:id="181"/>
      <w:bookmarkEnd w:id="182"/>
      <w:bookmarkEnd w:id="183"/>
      <w:bookmarkEnd w:id="184"/>
      <w:bookmarkEnd w:id="185"/>
      <w:bookmarkEnd w:id="186"/>
      <w:bookmarkEnd w:id="187"/>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строить с помощью компьютерных инструментов разнообразные информационные структуры для описания объектов; </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конструировать и моделировать с использованием материальных конструкторов с компьютерным управлением и обратной связью</w:t>
      </w:r>
      <w:r w:rsidR="00B46327" w:rsidRPr="0074495D">
        <w:rPr>
          <w:rFonts w:ascii="Times New Roman" w:hAnsi="Times New Roman"/>
          <w:sz w:val="28"/>
          <w:szCs w:val="28"/>
        </w:rPr>
        <w:t xml:space="preserve"> (робототехника)</w:t>
      </w:r>
      <w:r w:rsidRPr="0074495D">
        <w:rPr>
          <w:rFonts w:ascii="Times New Roman" w:hAnsi="Times New Roman"/>
          <w:sz w:val="28"/>
          <w:szCs w:val="28"/>
        </w:rPr>
        <w:t>;</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моделировать с использованием виртуальных конструкторов;</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моделировать с использованием средств программирования.</w:t>
      </w:r>
    </w:p>
    <w:p w:rsidR="00B540EE" w:rsidRPr="0074495D" w:rsidRDefault="00731D9E" w:rsidP="00731D9E">
      <w:pPr>
        <w:pStyle w:val="2"/>
        <w:tabs>
          <w:tab w:val="left" w:pos="567"/>
        </w:tabs>
        <w:ind w:firstLine="0"/>
      </w:pPr>
      <w:bookmarkStart w:id="188" w:name="_Toc405145671"/>
      <w:bookmarkStart w:id="189" w:name="_Toc406059014"/>
      <w:bookmarkStart w:id="190" w:name="_Toc409682193"/>
      <w:bookmarkStart w:id="191" w:name="_Toc409691667"/>
      <w:bookmarkStart w:id="192" w:name="_Toc410653991"/>
      <w:bookmarkStart w:id="193" w:name="_Toc410702995"/>
      <w:r w:rsidRPr="0074495D">
        <w:rPr>
          <w:b w:val="0"/>
        </w:rPr>
        <w:tab/>
      </w:r>
      <w:bookmarkStart w:id="194" w:name="_Toc284662751"/>
      <w:bookmarkStart w:id="195" w:name="_Toc284663377"/>
      <w:bookmarkStart w:id="196" w:name="_Toc414553177"/>
      <w:r w:rsidR="00B540EE" w:rsidRPr="0074495D">
        <w:rPr>
          <w:b w:val="0"/>
        </w:rPr>
        <w:t>В рамках направления «Коммуникация и социальное взаимодействие» в качестве основных планируемых результатов возможен, но не ограничивается следующим, список того, что обучающийся сможет:</w:t>
      </w:r>
      <w:bookmarkEnd w:id="188"/>
      <w:bookmarkEnd w:id="189"/>
      <w:bookmarkEnd w:id="190"/>
      <w:bookmarkEnd w:id="191"/>
      <w:bookmarkEnd w:id="192"/>
      <w:bookmarkEnd w:id="193"/>
      <w:bookmarkEnd w:id="194"/>
      <w:bookmarkEnd w:id="195"/>
      <w:bookmarkEnd w:id="196"/>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осуществлять образовательное взаимодействие в информационном пространстве образовательной организации (получение и выполнение заданий, получение комментариев, совершенствование своей работы, формирование портфолио);</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использовать возможности электронной почты, </w:t>
      </w:r>
      <w:r w:rsidR="00B46327" w:rsidRPr="0074495D">
        <w:rPr>
          <w:rFonts w:ascii="Times New Roman" w:hAnsi="Times New Roman"/>
          <w:sz w:val="28"/>
          <w:szCs w:val="28"/>
        </w:rPr>
        <w:t>и</w:t>
      </w:r>
      <w:r w:rsidRPr="0074495D">
        <w:rPr>
          <w:rFonts w:ascii="Times New Roman" w:hAnsi="Times New Roman"/>
          <w:sz w:val="28"/>
          <w:szCs w:val="28"/>
        </w:rPr>
        <w:t>нтернет-мессенджеров и социальных сетей для обучения;</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вести личный дневник (блог) с использованием возможностей </w:t>
      </w:r>
      <w:r w:rsidR="00B46327" w:rsidRPr="0074495D">
        <w:rPr>
          <w:rFonts w:ascii="Times New Roman" w:hAnsi="Times New Roman"/>
          <w:sz w:val="28"/>
          <w:szCs w:val="28"/>
        </w:rPr>
        <w:t xml:space="preserve">сети </w:t>
      </w:r>
      <w:r w:rsidRPr="0074495D">
        <w:rPr>
          <w:rFonts w:ascii="Times New Roman" w:hAnsi="Times New Roman"/>
          <w:sz w:val="28"/>
          <w:szCs w:val="28"/>
        </w:rPr>
        <w:t>Интернет;</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соблюдать нормы информационной культуры, этики и права; с уважением относиться к частной информации и информационным правам других людей;</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lastRenderedPageBreak/>
        <w:t xml:space="preserve">осуществлять защиту от троянских вирусов, фишинговых атак, информации от компьютерных вирусов с помощью антивирусных программ; </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соблюдать правила безопасного поведения в </w:t>
      </w:r>
      <w:r w:rsidR="00B46327" w:rsidRPr="0074495D">
        <w:rPr>
          <w:rFonts w:ascii="Times New Roman" w:hAnsi="Times New Roman"/>
          <w:sz w:val="28"/>
          <w:szCs w:val="28"/>
        </w:rPr>
        <w:t xml:space="preserve">сети </w:t>
      </w:r>
      <w:r w:rsidRPr="0074495D">
        <w:rPr>
          <w:rFonts w:ascii="Times New Roman" w:hAnsi="Times New Roman"/>
          <w:sz w:val="28"/>
          <w:szCs w:val="28"/>
        </w:rPr>
        <w:t>Интернет;</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различать безопасные ресурсы </w:t>
      </w:r>
      <w:r w:rsidR="00B46327" w:rsidRPr="0074495D">
        <w:rPr>
          <w:rFonts w:ascii="Times New Roman" w:hAnsi="Times New Roman"/>
          <w:sz w:val="28"/>
          <w:szCs w:val="28"/>
        </w:rPr>
        <w:t xml:space="preserve">сети </w:t>
      </w:r>
      <w:r w:rsidRPr="0074495D">
        <w:rPr>
          <w:rFonts w:ascii="Times New Roman" w:hAnsi="Times New Roman"/>
          <w:sz w:val="28"/>
          <w:szCs w:val="28"/>
        </w:rPr>
        <w:t>Интернет и ресурсы, содержание которых несовместимо с задачами воспитания и образования или нежелательно.</w:t>
      </w:r>
    </w:p>
    <w:p w:rsidR="00B540EE" w:rsidRPr="0074495D" w:rsidRDefault="00B540EE" w:rsidP="00140CF3">
      <w:pPr>
        <w:pStyle w:val="a7"/>
        <w:widowControl w:val="0"/>
        <w:tabs>
          <w:tab w:val="left" w:pos="993"/>
        </w:tabs>
        <w:spacing w:before="0" w:beforeAutospacing="0" w:after="0" w:afterAutospacing="0" w:line="360" w:lineRule="auto"/>
        <w:ind w:firstLine="709"/>
        <w:jc w:val="both"/>
        <w:textAlignment w:val="baseline"/>
        <w:rPr>
          <w:rFonts w:ascii="Times New Roman" w:hAnsi="Times New Roman"/>
          <w:sz w:val="28"/>
          <w:szCs w:val="28"/>
        </w:rPr>
      </w:pPr>
    </w:p>
    <w:p w:rsidR="00B540EE" w:rsidRPr="0074495D" w:rsidRDefault="00667803" w:rsidP="00140CF3">
      <w:pPr>
        <w:pStyle w:val="a7"/>
        <w:widowControl w:val="0"/>
        <w:tabs>
          <w:tab w:val="left" w:pos="993"/>
        </w:tabs>
        <w:spacing w:before="0" w:beforeAutospacing="0" w:after="0" w:afterAutospacing="0" w:line="360" w:lineRule="auto"/>
        <w:ind w:firstLine="709"/>
        <w:jc w:val="center"/>
        <w:textAlignment w:val="baseline"/>
        <w:rPr>
          <w:rFonts w:ascii="Times New Roman" w:hAnsi="Times New Roman"/>
          <w:b/>
          <w:sz w:val="28"/>
          <w:szCs w:val="28"/>
        </w:rPr>
      </w:pPr>
      <w:r w:rsidRPr="0074495D">
        <w:rPr>
          <w:rFonts w:ascii="Times New Roman" w:hAnsi="Times New Roman"/>
          <w:b/>
          <w:sz w:val="28"/>
          <w:szCs w:val="28"/>
        </w:rPr>
        <w:t xml:space="preserve">2.1.9. </w:t>
      </w:r>
      <w:r w:rsidR="00B540EE" w:rsidRPr="0074495D">
        <w:rPr>
          <w:rFonts w:ascii="Times New Roman" w:hAnsi="Times New Roman"/>
          <w:b/>
          <w:sz w:val="28"/>
          <w:szCs w:val="28"/>
        </w:rPr>
        <w:t>Виды взаимодействия с учебными, научными и социальными организациями, формы привлечения консультантов, экспертов и научных руководителей</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Формы привлечения консультантов, экспертов и научных руководителей могут строиться на основе договорных отношений, отношений взаимовыгодного сотрудничества. Такие формы могут в себя включать, но не ограничиваться следующим:</w:t>
      </w:r>
    </w:p>
    <w:p w:rsidR="00B540EE" w:rsidRPr="0074495D" w:rsidRDefault="00B540EE" w:rsidP="00496ECF">
      <w:pPr>
        <w:pStyle w:val="a7"/>
        <w:widowControl w:val="0"/>
        <w:numPr>
          <w:ilvl w:val="0"/>
          <w:numId w:val="8"/>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договор с </w:t>
      </w:r>
      <w:r w:rsidR="00667803" w:rsidRPr="0074495D">
        <w:rPr>
          <w:rFonts w:ascii="Times New Roman" w:hAnsi="Times New Roman"/>
          <w:sz w:val="28"/>
          <w:szCs w:val="28"/>
        </w:rPr>
        <w:t xml:space="preserve">вузом </w:t>
      </w:r>
      <w:r w:rsidRPr="0074495D">
        <w:rPr>
          <w:rFonts w:ascii="Times New Roman" w:hAnsi="Times New Roman"/>
          <w:sz w:val="28"/>
          <w:szCs w:val="28"/>
        </w:rPr>
        <w:t>о взаимовыгодном сотрудничестве (привлечение научных сотрудников, преподавателей университетов в качестве экспертов, консультантов, научных руководителей в обмен на предоставление возможности прохождения практики студентам или возможности проведения исследований на базе организации);</w:t>
      </w:r>
    </w:p>
    <w:p w:rsidR="00B540EE" w:rsidRPr="0074495D" w:rsidRDefault="00B540EE" w:rsidP="00496ECF">
      <w:pPr>
        <w:pStyle w:val="a7"/>
        <w:widowControl w:val="0"/>
        <w:numPr>
          <w:ilvl w:val="0"/>
          <w:numId w:val="8"/>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договор о сотрудничестве может основываться на оплате услуг экспертов, консультантов, научных руководителей;</w:t>
      </w:r>
    </w:p>
    <w:p w:rsidR="00B540EE" w:rsidRPr="0074495D" w:rsidRDefault="00B540EE" w:rsidP="00496ECF">
      <w:pPr>
        <w:pStyle w:val="a7"/>
        <w:widowControl w:val="0"/>
        <w:numPr>
          <w:ilvl w:val="0"/>
          <w:numId w:val="8"/>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экспертная, научная и консультационная поддержка может осуществляться в рамках сетевого взаимодействия </w:t>
      </w:r>
      <w:r w:rsidR="00E5241E" w:rsidRPr="0074495D">
        <w:rPr>
          <w:rFonts w:ascii="Times New Roman" w:hAnsi="Times New Roman"/>
          <w:sz w:val="28"/>
          <w:szCs w:val="28"/>
        </w:rPr>
        <w:t>обще</w:t>
      </w:r>
      <w:r w:rsidRPr="0074495D">
        <w:rPr>
          <w:rFonts w:ascii="Times New Roman" w:hAnsi="Times New Roman"/>
          <w:sz w:val="28"/>
          <w:szCs w:val="28"/>
        </w:rPr>
        <w:t>образовательных организаций;</w:t>
      </w:r>
    </w:p>
    <w:p w:rsidR="00B540EE" w:rsidRPr="0074495D" w:rsidRDefault="00B540EE" w:rsidP="00496ECF">
      <w:pPr>
        <w:pStyle w:val="a7"/>
        <w:widowControl w:val="0"/>
        <w:numPr>
          <w:ilvl w:val="0"/>
          <w:numId w:val="8"/>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консультационная, экспертная, научная поддержка может осуществляться в рамках организации повышения квалификации на базе стажировочных площадок (школ), применяющих современные образовательные технологии, имеющих высокие образовательные результаты обучающихся, реализующих эффективные модели финансово-экономического управления.</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lastRenderedPageBreak/>
        <w:t>Взаимодействие с учебными, научными и социальными организациями может включать проведение: единовременного или регулярного научного семинара; научно-практической конференции; консультаций; круглых столов; вебинаров; мастер-классов, тренингов и др.</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Приведенные списки направлений и форм взаимодействия носят рекомендательный характер и могут быть скорректированы и дополнены образовательной организацией с учетом конкретных особенностей и текущей ситуации.</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p>
    <w:p w:rsidR="00C66CE5" w:rsidRPr="0074495D" w:rsidRDefault="00667803" w:rsidP="00B46327">
      <w:pPr>
        <w:pStyle w:val="a7"/>
        <w:widowControl w:val="0"/>
        <w:tabs>
          <w:tab w:val="left" w:pos="567"/>
        </w:tabs>
        <w:spacing w:before="0" w:beforeAutospacing="0" w:after="0" w:afterAutospacing="0" w:line="360" w:lineRule="auto"/>
        <w:jc w:val="center"/>
        <w:rPr>
          <w:rFonts w:ascii="Times New Roman" w:hAnsi="Times New Roman"/>
          <w:b/>
          <w:sz w:val="28"/>
          <w:szCs w:val="28"/>
        </w:rPr>
      </w:pPr>
      <w:r w:rsidRPr="0074495D">
        <w:rPr>
          <w:rFonts w:ascii="Times New Roman" w:hAnsi="Times New Roman"/>
          <w:b/>
          <w:sz w:val="28"/>
          <w:szCs w:val="28"/>
        </w:rPr>
        <w:t xml:space="preserve">2.1.10. </w:t>
      </w:r>
      <w:r w:rsidR="00C66CE5" w:rsidRPr="0074495D">
        <w:rPr>
          <w:rFonts w:ascii="Times New Roman" w:hAnsi="Times New Roman"/>
          <w:b/>
          <w:sz w:val="28"/>
          <w:szCs w:val="28"/>
        </w:rPr>
        <w:t>Описание условий, обеспечивающих развитие универсальных учебных действий у обучающихся, в том числе организационно-методического и ресурсного обеспечения учебно-исследовательской и проектной деятельности обучающихся</w:t>
      </w:r>
    </w:p>
    <w:p w:rsidR="00B540EE" w:rsidRPr="0074495D" w:rsidRDefault="004E6316">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У</w:t>
      </w:r>
      <w:r w:rsidR="00B540EE" w:rsidRPr="0074495D">
        <w:rPr>
          <w:rFonts w:ascii="Times New Roman" w:hAnsi="Times New Roman"/>
          <w:sz w:val="28"/>
          <w:szCs w:val="28"/>
        </w:rPr>
        <w:t>словия реализации основной образовательной программы, в том числе программы УУД, должны обеспечить участникам овладение ключевыми компетенциями, включая формирование опыта проектно-исследовательской деятельности и ИКТ-компетенций.</w:t>
      </w:r>
    </w:p>
    <w:p w:rsidR="00B540EE" w:rsidRPr="0074495D" w:rsidRDefault="004E6316">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Т</w:t>
      </w:r>
      <w:r w:rsidR="00B540EE" w:rsidRPr="0074495D">
        <w:rPr>
          <w:rFonts w:ascii="Times New Roman" w:hAnsi="Times New Roman"/>
          <w:sz w:val="28"/>
          <w:szCs w:val="28"/>
        </w:rPr>
        <w:t>ребования к условиям включают:</w:t>
      </w:r>
    </w:p>
    <w:p w:rsidR="00B540EE" w:rsidRPr="0074495D" w:rsidRDefault="00B540EE" w:rsidP="00496ECF">
      <w:pPr>
        <w:pStyle w:val="a7"/>
        <w:widowControl w:val="0"/>
        <w:numPr>
          <w:ilvl w:val="0"/>
          <w:numId w:val="9"/>
        </w:numPr>
        <w:tabs>
          <w:tab w:val="clear" w:pos="720"/>
          <w:tab w:val="left" w:pos="567"/>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укомплектованность образовательной организации педагогическими, руководящими и иными работниками;</w:t>
      </w:r>
    </w:p>
    <w:p w:rsidR="00B540EE" w:rsidRPr="0074495D" w:rsidRDefault="00B540EE" w:rsidP="00496ECF">
      <w:pPr>
        <w:pStyle w:val="a7"/>
        <w:widowControl w:val="0"/>
        <w:numPr>
          <w:ilvl w:val="0"/>
          <w:numId w:val="9"/>
        </w:numPr>
        <w:tabs>
          <w:tab w:val="clear" w:pos="720"/>
          <w:tab w:val="left" w:pos="567"/>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уровень квалификации педагогических и иных работников образовательной организации;</w:t>
      </w:r>
    </w:p>
    <w:p w:rsidR="00B540EE" w:rsidRPr="0074495D" w:rsidRDefault="00B540EE" w:rsidP="00496ECF">
      <w:pPr>
        <w:pStyle w:val="a7"/>
        <w:widowControl w:val="0"/>
        <w:numPr>
          <w:ilvl w:val="0"/>
          <w:numId w:val="9"/>
        </w:numPr>
        <w:tabs>
          <w:tab w:val="clear" w:pos="720"/>
          <w:tab w:val="left" w:pos="567"/>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непрерывность профессионального развития педагогических работников образовательной организации, реализующей образовательную программу основного общего образования. </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Педагогические кадры имеют необходимый уровень подготовки для реализации программы УУД, что может включать следующее:</w:t>
      </w:r>
    </w:p>
    <w:p w:rsidR="00B540EE" w:rsidRPr="0074495D" w:rsidRDefault="00B540EE" w:rsidP="00496ECF">
      <w:pPr>
        <w:pStyle w:val="a7"/>
        <w:widowControl w:val="0"/>
        <w:numPr>
          <w:ilvl w:val="0"/>
          <w:numId w:val="10"/>
        </w:numPr>
        <w:tabs>
          <w:tab w:val="clear" w:pos="720"/>
          <w:tab w:val="left" w:pos="567"/>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педагоги владеют представлениями о возрастных особенностях учащихся начальной, основной и старшей школы;</w:t>
      </w:r>
    </w:p>
    <w:p w:rsidR="00B540EE" w:rsidRPr="0074495D" w:rsidRDefault="00B540EE" w:rsidP="00496ECF">
      <w:pPr>
        <w:pStyle w:val="a7"/>
        <w:widowControl w:val="0"/>
        <w:numPr>
          <w:ilvl w:val="0"/>
          <w:numId w:val="10"/>
        </w:numPr>
        <w:tabs>
          <w:tab w:val="clear" w:pos="720"/>
          <w:tab w:val="left" w:pos="567"/>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педагоги прошли курсы повышения квалификации, посвященные </w:t>
      </w:r>
      <w:r w:rsidRPr="0074495D">
        <w:rPr>
          <w:rFonts w:ascii="Times New Roman" w:hAnsi="Times New Roman"/>
          <w:sz w:val="28"/>
          <w:szCs w:val="28"/>
        </w:rPr>
        <w:lastRenderedPageBreak/>
        <w:t>ФГОС;</w:t>
      </w:r>
    </w:p>
    <w:p w:rsidR="00B540EE" w:rsidRPr="0074495D" w:rsidRDefault="00B540EE" w:rsidP="00496ECF">
      <w:pPr>
        <w:pStyle w:val="a7"/>
        <w:widowControl w:val="0"/>
        <w:numPr>
          <w:ilvl w:val="0"/>
          <w:numId w:val="10"/>
        </w:numPr>
        <w:tabs>
          <w:tab w:val="clear" w:pos="720"/>
          <w:tab w:val="left" w:pos="567"/>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педагоги участвовали в разработке собственной программы по формированию УУД или участвовали во внутришкольном семинаре, посвященном особенностям применения выбранной программы по УУД;</w:t>
      </w:r>
    </w:p>
    <w:p w:rsidR="00B540EE" w:rsidRPr="0074495D" w:rsidRDefault="00B540EE" w:rsidP="00496ECF">
      <w:pPr>
        <w:pStyle w:val="a7"/>
        <w:widowControl w:val="0"/>
        <w:numPr>
          <w:ilvl w:val="0"/>
          <w:numId w:val="10"/>
        </w:numPr>
        <w:tabs>
          <w:tab w:val="clear" w:pos="720"/>
          <w:tab w:val="left" w:pos="567"/>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педагоги могут строить образовательный процесс в рамках учебного предмета в соответствии с особенностями формирования конкретных УУД;</w:t>
      </w:r>
    </w:p>
    <w:p w:rsidR="00B540EE" w:rsidRPr="0074495D" w:rsidRDefault="00B540EE" w:rsidP="00496ECF">
      <w:pPr>
        <w:pStyle w:val="a7"/>
        <w:widowControl w:val="0"/>
        <w:numPr>
          <w:ilvl w:val="0"/>
          <w:numId w:val="10"/>
        </w:numPr>
        <w:tabs>
          <w:tab w:val="clear" w:pos="720"/>
          <w:tab w:val="left" w:pos="567"/>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педагоги осуществляют формирование УУД в рамках проектной, исследовательской деятельностей;</w:t>
      </w:r>
    </w:p>
    <w:p w:rsidR="00B540EE" w:rsidRPr="0074495D" w:rsidRDefault="00B540EE" w:rsidP="00496ECF">
      <w:pPr>
        <w:pStyle w:val="a7"/>
        <w:widowControl w:val="0"/>
        <w:numPr>
          <w:ilvl w:val="0"/>
          <w:numId w:val="10"/>
        </w:numPr>
        <w:tabs>
          <w:tab w:val="clear" w:pos="720"/>
          <w:tab w:val="left" w:pos="567"/>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характер взаимодействия педагога и обучающегося не противоречит представлениям об условиях формирования УУД;</w:t>
      </w:r>
    </w:p>
    <w:p w:rsidR="00B540EE" w:rsidRPr="0074495D" w:rsidRDefault="00B540EE" w:rsidP="00496ECF">
      <w:pPr>
        <w:pStyle w:val="a7"/>
        <w:widowControl w:val="0"/>
        <w:numPr>
          <w:ilvl w:val="0"/>
          <w:numId w:val="10"/>
        </w:numPr>
        <w:tabs>
          <w:tab w:val="clear" w:pos="720"/>
          <w:tab w:val="left" w:pos="567"/>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педагоги владеют навыками формирующего оценивания;</w:t>
      </w:r>
    </w:p>
    <w:p w:rsidR="00B540EE" w:rsidRPr="0074495D" w:rsidRDefault="00B540EE" w:rsidP="00496ECF">
      <w:pPr>
        <w:pStyle w:val="a7"/>
        <w:widowControl w:val="0"/>
        <w:numPr>
          <w:ilvl w:val="0"/>
          <w:numId w:val="10"/>
        </w:numPr>
        <w:tabs>
          <w:tab w:val="clear" w:pos="720"/>
          <w:tab w:val="left" w:pos="567"/>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наличие позиции тьютора или педагоги владеют навыками тьюторского сопровождения обучающихся;</w:t>
      </w:r>
    </w:p>
    <w:p w:rsidR="00B540EE" w:rsidRPr="0074495D" w:rsidRDefault="00B540EE" w:rsidP="00496ECF">
      <w:pPr>
        <w:pStyle w:val="a7"/>
        <w:widowControl w:val="0"/>
        <w:numPr>
          <w:ilvl w:val="0"/>
          <w:numId w:val="10"/>
        </w:numPr>
        <w:tabs>
          <w:tab w:val="clear" w:pos="720"/>
          <w:tab w:val="left" w:pos="567"/>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педагоги умеют применять диагностический инструментарий для оценки качества формирования УУД как в рамках предметной, так и </w:t>
      </w:r>
      <w:proofErr w:type="spellStart"/>
      <w:r w:rsidRPr="0074495D">
        <w:rPr>
          <w:rFonts w:ascii="Times New Roman" w:hAnsi="Times New Roman"/>
          <w:sz w:val="28"/>
          <w:szCs w:val="28"/>
        </w:rPr>
        <w:t>внепредметной</w:t>
      </w:r>
      <w:proofErr w:type="spellEnd"/>
      <w:r w:rsidRPr="0074495D">
        <w:rPr>
          <w:rFonts w:ascii="Times New Roman" w:hAnsi="Times New Roman"/>
          <w:sz w:val="28"/>
          <w:szCs w:val="28"/>
        </w:rPr>
        <w:t xml:space="preserve"> деятельности.</w:t>
      </w:r>
    </w:p>
    <w:p w:rsidR="00C66CE5" w:rsidRPr="0074495D" w:rsidRDefault="00C66CE5" w:rsidP="0012121B">
      <w:pPr>
        <w:pStyle w:val="a7"/>
        <w:widowControl w:val="0"/>
        <w:tabs>
          <w:tab w:val="left" w:pos="567"/>
        </w:tabs>
        <w:spacing w:before="0" w:beforeAutospacing="0" w:after="0" w:afterAutospacing="0" w:line="360" w:lineRule="auto"/>
        <w:rPr>
          <w:rFonts w:ascii="Times New Roman" w:hAnsi="Times New Roman"/>
          <w:b/>
          <w:sz w:val="28"/>
          <w:szCs w:val="28"/>
        </w:rPr>
      </w:pPr>
    </w:p>
    <w:p w:rsidR="00B540EE" w:rsidRPr="0074495D" w:rsidRDefault="00667803" w:rsidP="00EA6974">
      <w:pPr>
        <w:pStyle w:val="a7"/>
        <w:widowControl w:val="0"/>
        <w:tabs>
          <w:tab w:val="left" w:pos="567"/>
        </w:tabs>
        <w:spacing w:before="0" w:beforeAutospacing="0" w:after="0" w:afterAutospacing="0" w:line="360" w:lineRule="auto"/>
        <w:jc w:val="center"/>
        <w:rPr>
          <w:rFonts w:ascii="Times New Roman" w:hAnsi="Times New Roman"/>
          <w:b/>
          <w:sz w:val="28"/>
          <w:szCs w:val="28"/>
        </w:rPr>
      </w:pPr>
      <w:r w:rsidRPr="0074495D">
        <w:rPr>
          <w:rFonts w:ascii="Times New Roman" w:hAnsi="Times New Roman"/>
          <w:b/>
          <w:sz w:val="28"/>
          <w:szCs w:val="28"/>
        </w:rPr>
        <w:t xml:space="preserve">2.1.11. </w:t>
      </w:r>
      <w:r w:rsidR="00B540EE" w:rsidRPr="0074495D">
        <w:rPr>
          <w:rFonts w:ascii="Times New Roman" w:hAnsi="Times New Roman"/>
          <w:b/>
          <w:sz w:val="28"/>
          <w:szCs w:val="28"/>
        </w:rPr>
        <w:t>Методика и инструментарий мониторинга успешности освоения и применения обучающимися универсальных учебных действий</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В процессе реализации мониторинга успешности освоения и применения УУД могут быть учтены следующие этапы освоения УУД:</w:t>
      </w:r>
    </w:p>
    <w:p w:rsidR="00B540EE" w:rsidRPr="0074495D" w:rsidRDefault="00B540EE" w:rsidP="00496ECF">
      <w:pPr>
        <w:pStyle w:val="a7"/>
        <w:widowControl w:val="0"/>
        <w:numPr>
          <w:ilvl w:val="0"/>
          <w:numId w:val="11"/>
        </w:numPr>
        <w:tabs>
          <w:tab w:val="clear" w:pos="720"/>
          <w:tab w:val="left" w:pos="567"/>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универсальное учебное действие не сформировано (школьник может выполнить лишь отдельные операции, может только копировать действия учителя, не планирует и не контролирует своих действий, подменяет учебную задачу задачей буквального заучивания и воспроизведения);</w:t>
      </w:r>
    </w:p>
    <w:p w:rsidR="00B540EE" w:rsidRPr="0074495D" w:rsidRDefault="00B540EE" w:rsidP="00496ECF">
      <w:pPr>
        <w:pStyle w:val="a7"/>
        <w:widowControl w:val="0"/>
        <w:numPr>
          <w:ilvl w:val="0"/>
          <w:numId w:val="11"/>
        </w:numPr>
        <w:tabs>
          <w:tab w:val="clear" w:pos="720"/>
          <w:tab w:val="left" w:pos="567"/>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учебное действие может быть выполнено в сотрудничестве с педагогом, тьютором (требуются разъяснения для установления связи отдельных операций и условий задачи, ученик может выполнять действия по уже усвоенному алгоритму);</w:t>
      </w:r>
    </w:p>
    <w:p w:rsidR="00B540EE" w:rsidRPr="0074495D" w:rsidRDefault="00B540EE" w:rsidP="00496ECF">
      <w:pPr>
        <w:pStyle w:val="a7"/>
        <w:widowControl w:val="0"/>
        <w:numPr>
          <w:ilvl w:val="0"/>
          <w:numId w:val="11"/>
        </w:numPr>
        <w:tabs>
          <w:tab w:val="clear" w:pos="720"/>
          <w:tab w:val="left" w:pos="567"/>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неадекватный перенос учебных действий на новые виды задач (при </w:t>
      </w:r>
      <w:r w:rsidRPr="0074495D">
        <w:rPr>
          <w:rFonts w:ascii="Times New Roman" w:hAnsi="Times New Roman"/>
          <w:sz w:val="28"/>
          <w:szCs w:val="28"/>
        </w:rPr>
        <w:lastRenderedPageBreak/>
        <w:t>изменении условий задачи не может самостоятельно внести коррективы в действия);</w:t>
      </w:r>
    </w:p>
    <w:p w:rsidR="00B540EE" w:rsidRPr="0074495D" w:rsidRDefault="00B540EE" w:rsidP="00496ECF">
      <w:pPr>
        <w:pStyle w:val="a7"/>
        <w:widowControl w:val="0"/>
        <w:numPr>
          <w:ilvl w:val="0"/>
          <w:numId w:val="11"/>
        </w:numPr>
        <w:tabs>
          <w:tab w:val="clear" w:pos="720"/>
          <w:tab w:val="left" w:pos="567"/>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адекватный перенос учебных действий (самостоятельное обнаружение учеником несоответствия между условиями задачами и имеющимися способами ее решения и правильное изменение способа в сотрудничестве с учителем);</w:t>
      </w:r>
    </w:p>
    <w:p w:rsidR="00B540EE" w:rsidRPr="0074495D" w:rsidRDefault="00B540EE" w:rsidP="00496ECF">
      <w:pPr>
        <w:pStyle w:val="a7"/>
        <w:widowControl w:val="0"/>
        <w:numPr>
          <w:ilvl w:val="0"/>
          <w:numId w:val="11"/>
        </w:numPr>
        <w:tabs>
          <w:tab w:val="clear" w:pos="720"/>
          <w:tab w:val="left" w:pos="567"/>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самостоятельное построение учебных целей (самостоятельное построение новых учебных действий на основе развернутого, тщательного анализа условий задачи и ранее усвоенных способов действия);</w:t>
      </w:r>
    </w:p>
    <w:p w:rsidR="00B540EE" w:rsidRPr="0074495D" w:rsidRDefault="00B540EE" w:rsidP="00496ECF">
      <w:pPr>
        <w:pStyle w:val="a7"/>
        <w:widowControl w:val="0"/>
        <w:numPr>
          <w:ilvl w:val="0"/>
          <w:numId w:val="11"/>
        </w:numPr>
        <w:tabs>
          <w:tab w:val="clear" w:pos="720"/>
          <w:tab w:val="left" w:pos="567"/>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обобщение учебных действий на основе выявления общих принципов.</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 xml:space="preserve">Система оценки </w:t>
      </w:r>
      <w:r w:rsidR="00323A58" w:rsidRPr="0074495D">
        <w:rPr>
          <w:rFonts w:ascii="Times New Roman" w:hAnsi="Times New Roman"/>
          <w:sz w:val="28"/>
          <w:szCs w:val="28"/>
        </w:rPr>
        <w:t>УУД</w:t>
      </w:r>
      <w:r w:rsidRPr="0074495D">
        <w:rPr>
          <w:rFonts w:ascii="Times New Roman" w:hAnsi="Times New Roman"/>
          <w:sz w:val="28"/>
          <w:szCs w:val="28"/>
        </w:rPr>
        <w:t xml:space="preserve"> может быть:</w:t>
      </w:r>
    </w:p>
    <w:p w:rsidR="00B540EE" w:rsidRPr="0074495D" w:rsidRDefault="00B540EE" w:rsidP="00496ECF">
      <w:pPr>
        <w:pStyle w:val="a7"/>
        <w:widowControl w:val="0"/>
        <w:numPr>
          <w:ilvl w:val="0"/>
          <w:numId w:val="11"/>
        </w:numPr>
        <w:tabs>
          <w:tab w:val="clear" w:pos="720"/>
          <w:tab w:val="left" w:pos="567"/>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уровневой (определяются уровни владения </w:t>
      </w:r>
      <w:r w:rsidR="00323A58" w:rsidRPr="0074495D">
        <w:rPr>
          <w:rFonts w:ascii="Times New Roman" w:hAnsi="Times New Roman"/>
          <w:sz w:val="28"/>
          <w:szCs w:val="28"/>
        </w:rPr>
        <w:t>УУД</w:t>
      </w:r>
      <w:r w:rsidRPr="0074495D">
        <w:rPr>
          <w:rFonts w:ascii="Times New Roman" w:hAnsi="Times New Roman"/>
          <w:sz w:val="28"/>
          <w:szCs w:val="28"/>
        </w:rPr>
        <w:t>);</w:t>
      </w:r>
    </w:p>
    <w:p w:rsidR="00B540EE" w:rsidRPr="0074495D" w:rsidRDefault="00B540EE" w:rsidP="00496ECF">
      <w:pPr>
        <w:pStyle w:val="a7"/>
        <w:widowControl w:val="0"/>
        <w:numPr>
          <w:ilvl w:val="0"/>
          <w:numId w:val="11"/>
        </w:numPr>
        <w:tabs>
          <w:tab w:val="clear" w:pos="720"/>
          <w:tab w:val="left" w:pos="567"/>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позиционной – не только учителя производят оценивание, оценка формируется на основе рефлексивных отчетов разных участников образовательного процесса: родителей, представителей общественности, принимающей участие в отдельном проекте или виде социальной практики, сверстников, самого обучающегося – в результате появляется некоторая карта самооценивания и позиционного внешнего оценивания.</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Не рекомендуется при оценивании развития УУД применять пятибалльную шкалу. Рекомендуется применение технологий формирующего (развивающего оценивания), в том числе бинарное, критериальное, экспертное оценивание, текст самооценки. При разработке настоящего раздела образовательной программы рекомендуется опираться на передовой международный и отечественный опыт оценивания, в том числе в части отслеживания динамики индивидуальных достижений.</w:t>
      </w:r>
    </w:p>
    <w:p w:rsidR="00B540EE" w:rsidRPr="0074495D" w:rsidRDefault="00B540EE">
      <w:pPr>
        <w:pStyle w:val="Osnova"/>
        <w:tabs>
          <w:tab w:val="left" w:pos="567"/>
          <w:tab w:val="left" w:leader="dot" w:pos="624"/>
        </w:tabs>
        <w:spacing w:line="360" w:lineRule="auto"/>
        <w:ind w:firstLine="709"/>
        <w:rPr>
          <w:rStyle w:val="Zag11"/>
          <w:rFonts w:ascii="Times New Roman" w:eastAsia="@Arial Unicode MS" w:hAnsi="Times New Roman" w:cs="Times New Roman"/>
          <w:color w:val="auto"/>
          <w:sz w:val="28"/>
          <w:szCs w:val="28"/>
          <w:lang w:val="ru-RU"/>
        </w:rPr>
      </w:pPr>
      <w:r w:rsidRPr="0074495D">
        <w:rPr>
          <w:rFonts w:ascii="Times New Roman" w:hAnsi="Times New Roman" w:cs="Times New Roman"/>
          <w:color w:val="auto"/>
          <w:sz w:val="28"/>
          <w:szCs w:val="28"/>
          <w:lang w:val="ru-RU"/>
        </w:rPr>
        <w:t>Представленные формы и методы мониторинга носят рекомендательный характер и могут быть скорректированы и дополнены образовательной организацией в соответствии с конкретными особенностями и характеристиками текущей ситуации.</w:t>
      </w:r>
    </w:p>
    <w:p w:rsidR="00940641" w:rsidRPr="0074495D" w:rsidRDefault="00940641">
      <w:pPr>
        <w:pStyle w:val="3"/>
        <w:spacing w:before="0" w:beforeAutospacing="0" w:after="0" w:afterAutospacing="0" w:line="360" w:lineRule="auto"/>
        <w:ind w:firstLine="709"/>
        <w:rPr>
          <w:b w:val="0"/>
          <w:i/>
          <w:szCs w:val="28"/>
        </w:rPr>
      </w:pPr>
      <w:bookmarkStart w:id="197" w:name="_Toc406059015"/>
    </w:p>
    <w:p w:rsidR="00B540EE" w:rsidRPr="0074495D" w:rsidRDefault="00140CF3" w:rsidP="00140CF3">
      <w:pPr>
        <w:pStyle w:val="2"/>
      </w:pPr>
      <w:bookmarkStart w:id="198" w:name="_Toc409691668"/>
      <w:bookmarkStart w:id="199" w:name="_Toc410653992"/>
      <w:bookmarkStart w:id="200" w:name="_Toc414553178"/>
      <w:r w:rsidRPr="0074495D">
        <w:lastRenderedPageBreak/>
        <w:t xml:space="preserve">2.2. </w:t>
      </w:r>
      <w:r w:rsidR="00B540EE" w:rsidRPr="0074495D">
        <w:t>Примерные программы учебных предметов, курсов</w:t>
      </w:r>
      <w:bookmarkEnd w:id="197"/>
      <w:bookmarkEnd w:id="198"/>
      <w:bookmarkEnd w:id="199"/>
      <w:bookmarkEnd w:id="200"/>
    </w:p>
    <w:p w:rsidR="00140CF3" w:rsidRPr="0074495D" w:rsidRDefault="00533ABE" w:rsidP="00533ABE">
      <w:pPr>
        <w:pStyle w:val="2"/>
        <w:rPr>
          <w:b w:val="0"/>
        </w:rPr>
      </w:pPr>
      <w:bookmarkStart w:id="201" w:name="_Toc414553179"/>
      <w:r w:rsidRPr="0074495D">
        <w:t>2.2.1 Общие положения</w:t>
      </w:r>
      <w:bookmarkEnd w:id="201"/>
    </w:p>
    <w:p w:rsidR="008E7CA7" w:rsidRPr="0074495D" w:rsidRDefault="008E7CA7">
      <w:pPr>
        <w:spacing w:after="0" w:line="360" w:lineRule="auto"/>
        <w:ind w:firstLine="709"/>
        <w:jc w:val="both"/>
        <w:rPr>
          <w:rFonts w:ascii="Times New Roman" w:hAnsi="Times New Roman"/>
          <w:sz w:val="28"/>
          <w:szCs w:val="28"/>
        </w:rPr>
      </w:pPr>
      <w:r w:rsidRPr="0074495D">
        <w:rPr>
          <w:rFonts w:ascii="Times New Roman" w:hAnsi="Times New Roman"/>
          <w:sz w:val="28"/>
          <w:szCs w:val="28"/>
        </w:rPr>
        <w:t>В данном разделе Примерной основной образовательной программы основного общего образования приводится основное содержание курсов по всем обязательным предметам на</w:t>
      </w:r>
      <w:r w:rsidR="00F91F55" w:rsidRPr="0074495D">
        <w:rPr>
          <w:rFonts w:ascii="Times New Roman" w:hAnsi="Times New Roman"/>
          <w:sz w:val="28"/>
          <w:szCs w:val="28"/>
        </w:rPr>
        <w:t xml:space="preserve"> уровне</w:t>
      </w:r>
      <w:r w:rsidR="00C8496F">
        <w:rPr>
          <w:rFonts w:ascii="Times New Roman" w:hAnsi="Times New Roman"/>
          <w:sz w:val="28"/>
          <w:szCs w:val="28"/>
        </w:rPr>
        <w:t xml:space="preserve"> </w:t>
      </w:r>
      <w:r w:rsidR="00E5241E" w:rsidRPr="0074495D">
        <w:rPr>
          <w:rFonts w:ascii="Times New Roman" w:hAnsi="Times New Roman"/>
          <w:sz w:val="28"/>
          <w:szCs w:val="28"/>
        </w:rPr>
        <w:t>основного</w:t>
      </w:r>
      <w:r w:rsidRPr="0074495D">
        <w:rPr>
          <w:rFonts w:ascii="Times New Roman" w:hAnsi="Times New Roman"/>
          <w:sz w:val="28"/>
          <w:szCs w:val="28"/>
        </w:rPr>
        <w:t xml:space="preserve"> общего образования (за исключением родного языка и литературного чтения на родном языке), которое должно быть в полном объ</w:t>
      </w:r>
      <w:r w:rsidR="00A23AB5">
        <w:rPr>
          <w:rFonts w:ascii="Times New Roman" w:hAnsi="Times New Roman"/>
          <w:sz w:val="28"/>
          <w:szCs w:val="28"/>
        </w:rPr>
        <w:t>е</w:t>
      </w:r>
      <w:r w:rsidRPr="0074495D">
        <w:rPr>
          <w:rFonts w:ascii="Times New Roman" w:hAnsi="Times New Roman"/>
          <w:sz w:val="28"/>
          <w:szCs w:val="28"/>
        </w:rPr>
        <w:t>ме отражено в соответствующих разделах рабочих программ учебных предметов. Остальные разделы примерных программ учебных предметов формируются с уч</w:t>
      </w:r>
      <w:r w:rsidR="00A23AB5">
        <w:rPr>
          <w:rFonts w:ascii="Times New Roman" w:hAnsi="Times New Roman"/>
          <w:sz w:val="28"/>
          <w:szCs w:val="28"/>
        </w:rPr>
        <w:t>е</w:t>
      </w:r>
      <w:r w:rsidRPr="0074495D">
        <w:rPr>
          <w:rFonts w:ascii="Times New Roman" w:hAnsi="Times New Roman"/>
          <w:sz w:val="28"/>
          <w:szCs w:val="28"/>
        </w:rPr>
        <w:t xml:space="preserve">том региональных, национальных и этнокультурных особенностей, состава класса, а также выбранного комплекта учебников. </w:t>
      </w:r>
    </w:p>
    <w:p w:rsidR="001E5C7E" w:rsidRPr="0074495D" w:rsidRDefault="001E5C7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Примерные программы учебных предметов на уровне основного общего образования составлены в соответствии с требованиями к результатам основного общего образования, утвержденными </w:t>
      </w:r>
      <w:r w:rsidR="00323A58" w:rsidRPr="0074495D">
        <w:rPr>
          <w:rFonts w:ascii="Times New Roman" w:hAnsi="Times New Roman"/>
          <w:sz w:val="28"/>
          <w:szCs w:val="28"/>
        </w:rPr>
        <w:t>ФГОС ООО</w:t>
      </w:r>
      <w:r w:rsidRPr="0074495D">
        <w:rPr>
          <w:rFonts w:ascii="Times New Roman" w:hAnsi="Times New Roman"/>
          <w:sz w:val="28"/>
          <w:szCs w:val="28"/>
        </w:rPr>
        <w:t>.</w:t>
      </w:r>
    </w:p>
    <w:p w:rsidR="001E5C7E" w:rsidRPr="0074495D" w:rsidRDefault="001E5C7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Программы </w:t>
      </w:r>
      <w:r w:rsidR="00323A58" w:rsidRPr="0074495D">
        <w:rPr>
          <w:rFonts w:ascii="Times New Roman" w:hAnsi="Times New Roman"/>
          <w:sz w:val="28"/>
          <w:szCs w:val="28"/>
        </w:rPr>
        <w:t xml:space="preserve">разработаны </w:t>
      </w:r>
      <w:r w:rsidRPr="0074495D">
        <w:rPr>
          <w:rFonts w:ascii="Times New Roman" w:hAnsi="Times New Roman"/>
          <w:sz w:val="28"/>
          <w:szCs w:val="28"/>
        </w:rPr>
        <w:t>с учетом актуальных задач воспитания, обучения и развития обучающихся</w:t>
      </w:r>
      <w:r w:rsidR="00323A58" w:rsidRPr="0074495D">
        <w:rPr>
          <w:rFonts w:ascii="Times New Roman" w:hAnsi="Times New Roman"/>
          <w:sz w:val="28"/>
          <w:szCs w:val="28"/>
        </w:rPr>
        <w:t xml:space="preserve">, их возрастных и иных особенностей, а также </w:t>
      </w:r>
      <w:r w:rsidRPr="0074495D">
        <w:rPr>
          <w:rFonts w:ascii="Times New Roman" w:hAnsi="Times New Roman"/>
          <w:sz w:val="28"/>
          <w:szCs w:val="28"/>
        </w:rPr>
        <w:t>условий, необходимых для развития их личностных и познавательных качеств.</w:t>
      </w:r>
    </w:p>
    <w:p w:rsidR="008E7CA7" w:rsidRPr="0074495D" w:rsidRDefault="008E7CA7" w:rsidP="0012121B">
      <w:pPr>
        <w:spacing w:line="360" w:lineRule="auto"/>
        <w:ind w:firstLine="709"/>
        <w:jc w:val="both"/>
        <w:rPr>
          <w:rFonts w:ascii="Times New Roman" w:hAnsi="Times New Roman"/>
          <w:sz w:val="28"/>
          <w:szCs w:val="28"/>
        </w:rPr>
      </w:pPr>
      <w:r w:rsidRPr="0074495D">
        <w:rPr>
          <w:rFonts w:ascii="Times New Roman" w:hAnsi="Times New Roman"/>
          <w:sz w:val="28"/>
          <w:szCs w:val="28"/>
        </w:rPr>
        <w:t>В программах предусмотрено дальнейшее развитие всех видов деятельности обучающихся, представленных в программах начального общего образования.</w:t>
      </w:r>
    </w:p>
    <w:p w:rsidR="004E6316" w:rsidRPr="0074495D" w:rsidRDefault="001E5C7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Примерные программы учебных предметов </w:t>
      </w:r>
      <w:r w:rsidR="004E6316" w:rsidRPr="0074495D">
        <w:rPr>
          <w:rFonts w:ascii="Times New Roman" w:hAnsi="Times New Roman"/>
          <w:sz w:val="28"/>
          <w:szCs w:val="28"/>
        </w:rPr>
        <w:t xml:space="preserve">являются ориентиром для составления рабочих программ: определяет инвариантную (обязательную) и вариативную части учебного курса. Авторы рабочих программ могут по своему усмотрению структурировать учебный материал, определять последовательность его изучения, расширения объема содержания. </w:t>
      </w:r>
    </w:p>
    <w:p w:rsidR="00667803" w:rsidRPr="0074495D" w:rsidRDefault="00667803">
      <w:pPr>
        <w:spacing w:after="0" w:line="360" w:lineRule="auto"/>
        <w:ind w:firstLine="709"/>
        <w:jc w:val="both"/>
        <w:rPr>
          <w:rFonts w:ascii="Times New Roman" w:hAnsi="Times New Roman"/>
          <w:sz w:val="28"/>
          <w:szCs w:val="28"/>
        </w:rPr>
      </w:pPr>
      <w:r w:rsidRPr="0074495D">
        <w:rPr>
          <w:rFonts w:ascii="Times New Roman" w:hAnsi="Times New Roman"/>
          <w:sz w:val="28"/>
          <w:szCs w:val="28"/>
        </w:rPr>
        <w:t>Каждый учебный предмет в зависимости от предметного содержания и релевантных способов организации учебной деятельности обучающихся раскрывает определ</w:t>
      </w:r>
      <w:r w:rsidR="00A23AB5">
        <w:rPr>
          <w:rFonts w:ascii="Times New Roman" w:hAnsi="Times New Roman"/>
          <w:sz w:val="28"/>
          <w:szCs w:val="28"/>
        </w:rPr>
        <w:t>е</w:t>
      </w:r>
      <w:r w:rsidRPr="0074495D">
        <w:rPr>
          <w:rFonts w:ascii="Times New Roman" w:hAnsi="Times New Roman"/>
          <w:sz w:val="28"/>
          <w:szCs w:val="28"/>
        </w:rPr>
        <w:t>нные возможности для формирования универсальных учебных действий</w:t>
      </w:r>
      <w:r w:rsidR="008E7CA7" w:rsidRPr="0074495D">
        <w:rPr>
          <w:rFonts w:ascii="Times New Roman" w:hAnsi="Times New Roman"/>
          <w:sz w:val="28"/>
          <w:szCs w:val="28"/>
        </w:rPr>
        <w:t xml:space="preserve"> и получения личностных результатов</w:t>
      </w:r>
      <w:r w:rsidRPr="0074495D">
        <w:rPr>
          <w:rFonts w:ascii="Times New Roman" w:hAnsi="Times New Roman"/>
          <w:sz w:val="28"/>
          <w:szCs w:val="28"/>
        </w:rPr>
        <w:t>.</w:t>
      </w:r>
    </w:p>
    <w:p w:rsidR="008E7CA7" w:rsidRPr="0074495D" w:rsidRDefault="008E7CA7" w:rsidP="0012121B">
      <w:pPr>
        <w:spacing w:line="360" w:lineRule="auto"/>
        <w:ind w:firstLine="709"/>
        <w:jc w:val="both"/>
        <w:rPr>
          <w:rFonts w:ascii="Times New Roman" w:hAnsi="Times New Roman"/>
          <w:b/>
          <w:sz w:val="28"/>
          <w:szCs w:val="28"/>
        </w:rPr>
      </w:pPr>
      <w:r w:rsidRPr="0074495D">
        <w:rPr>
          <w:rFonts w:ascii="Times New Roman" w:hAnsi="Times New Roman"/>
          <w:sz w:val="28"/>
          <w:szCs w:val="28"/>
        </w:rPr>
        <w:lastRenderedPageBreak/>
        <w:t xml:space="preserve">В процессе изучения всех учебных предметов обеспечиваются условия для достижения планируемых результатов освоения основной образовательной программы основного общего образования всеми обучающимися, в том числе обучающимися с </w:t>
      </w:r>
      <w:r w:rsidR="000D18F7" w:rsidRPr="0074495D">
        <w:rPr>
          <w:rFonts w:ascii="Times New Roman" w:hAnsi="Times New Roman"/>
          <w:sz w:val="28"/>
          <w:szCs w:val="28"/>
        </w:rPr>
        <w:t>ОВЗ</w:t>
      </w:r>
      <w:r w:rsidRPr="0074495D">
        <w:rPr>
          <w:rFonts w:ascii="Times New Roman" w:hAnsi="Times New Roman"/>
          <w:sz w:val="28"/>
          <w:szCs w:val="28"/>
        </w:rPr>
        <w:t xml:space="preserve"> и инвалидами.</w:t>
      </w:r>
    </w:p>
    <w:p w:rsidR="004E6316" w:rsidRPr="0074495D" w:rsidRDefault="004E6316">
      <w:pPr>
        <w:spacing w:after="0" w:line="360" w:lineRule="auto"/>
        <w:ind w:firstLine="709"/>
        <w:jc w:val="both"/>
        <w:rPr>
          <w:rFonts w:ascii="Times New Roman" w:hAnsi="Times New Roman"/>
          <w:sz w:val="28"/>
          <w:szCs w:val="28"/>
        </w:rPr>
      </w:pPr>
      <w:r w:rsidRPr="0074495D">
        <w:rPr>
          <w:rFonts w:ascii="Times New Roman" w:hAnsi="Times New Roman"/>
          <w:sz w:val="28"/>
          <w:szCs w:val="28"/>
        </w:rPr>
        <w:t>Курсивом в примерных программах учебных предметов выделены элементы содержания, относящиеся к результатам, которым учащиеся «получат возможность научиться».</w:t>
      </w:r>
    </w:p>
    <w:p w:rsidR="004E6316" w:rsidRPr="0074495D" w:rsidRDefault="004E6316" w:rsidP="00140CF3">
      <w:pPr>
        <w:pStyle w:val="2"/>
      </w:pPr>
    </w:p>
    <w:p w:rsidR="00140CF3" w:rsidRPr="0074495D" w:rsidRDefault="00140CF3" w:rsidP="00140CF3">
      <w:pPr>
        <w:pStyle w:val="2"/>
      </w:pPr>
      <w:bookmarkStart w:id="202" w:name="_Toc410653993"/>
      <w:bookmarkStart w:id="203" w:name="_Toc414553180"/>
      <w:r w:rsidRPr="0074495D">
        <w:t xml:space="preserve">2.2.2. Основное содержание </w:t>
      </w:r>
      <w:r w:rsidR="0048158A" w:rsidRPr="0074495D">
        <w:t xml:space="preserve">учебных предметов на </w:t>
      </w:r>
      <w:r w:rsidR="00F91F55" w:rsidRPr="0074495D">
        <w:t xml:space="preserve">уровне </w:t>
      </w:r>
      <w:r w:rsidR="0048158A" w:rsidRPr="0074495D">
        <w:t>основн</w:t>
      </w:r>
      <w:r w:rsidR="00731D9E" w:rsidRPr="0074495D">
        <w:t>о</w:t>
      </w:r>
      <w:r w:rsidR="0048158A" w:rsidRPr="0074495D">
        <w:t>го общего образования</w:t>
      </w:r>
      <w:bookmarkEnd w:id="202"/>
      <w:bookmarkEnd w:id="203"/>
    </w:p>
    <w:p w:rsidR="00B540EE" w:rsidRPr="0074495D" w:rsidRDefault="0048158A" w:rsidP="0012121B">
      <w:pPr>
        <w:pStyle w:val="4"/>
      </w:pPr>
      <w:bookmarkStart w:id="204" w:name="_Toc409691669"/>
      <w:bookmarkStart w:id="205" w:name="_Toc410653994"/>
      <w:bookmarkStart w:id="206" w:name="_Toc414553181"/>
      <w:r w:rsidRPr="0074495D">
        <w:t xml:space="preserve">2.2.2.1. </w:t>
      </w:r>
      <w:r w:rsidR="00B540EE" w:rsidRPr="0074495D">
        <w:t>Русский язык</w:t>
      </w:r>
      <w:bookmarkEnd w:id="204"/>
      <w:bookmarkEnd w:id="205"/>
      <w:bookmarkEnd w:id="206"/>
    </w:p>
    <w:p w:rsidR="006969DC" w:rsidRPr="0074495D" w:rsidRDefault="006969DC" w:rsidP="00923922">
      <w:pPr>
        <w:spacing w:after="0" w:line="360" w:lineRule="auto"/>
        <w:ind w:firstLine="709"/>
        <w:jc w:val="both"/>
        <w:rPr>
          <w:rFonts w:ascii="Times New Roman" w:hAnsi="Times New Roman"/>
          <w:sz w:val="28"/>
          <w:szCs w:val="28"/>
        </w:rPr>
      </w:pPr>
      <w:r w:rsidRPr="0074495D">
        <w:rPr>
          <w:rFonts w:ascii="Times New Roman" w:hAnsi="Times New Roman"/>
          <w:sz w:val="28"/>
          <w:szCs w:val="28"/>
        </w:rPr>
        <w:t>Русский язык – национальный язык русского народа и государственный язык Российской Федерации, являющийся также средством межнационального общения. Изучение предмета «Русский язык» на уровне основного общего образования нацелено на личностное развитие обучающихся, так как формирует представление о единстве и многообразии языкового и культурного пространства России, о русском языке как духовной, нравственной и культурной ценности народа.</w:t>
      </w:r>
    </w:p>
    <w:p w:rsidR="006969DC" w:rsidRPr="0074495D" w:rsidRDefault="006969DC" w:rsidP="00A2432E">
      <w:pPr>
        <w:spacing w:after="0" w:line="360" w:lineRule="auto"/>
        <w:ind w:firstLine="709"/>
        <w:jc w:val="both"/>
        <w:rPr>
          <w:rFonts w:ascii="Times New Roman" w:hAnsi="Times New Roman"/>
          <w:sz w:val="28"/>
          <w:szCs w:val="28"/>
        </w:rPr>
      </w:pPr>
      <w:r w:rsidRPr="0074495D">
        <w:rPr>
          <w:rFonts w:ascii="Times New Roman" w:hAnsi="Times New Roman"/>
          <w:sz w:val="28"/>
          <w:szCs w:val="28"/>
        </w:rPr>
        <w:t>Русский язык является основой развития мышления и средством обучения в школе, поэтому его изучение неразрывно связано со всем процессом обучения на уровне основного общего образования.</w:t>
      </w:r>
    </w:p>
    <w:p w:rsidR="008E7CA7" w:rsidRPr="0074495D" w:rsidRDefault="008E7CA7" w:rsidP="00282434">
      <w:pPr>
        <w:spacing w:after="0" w:line="360" w:lineRule="auto"/>
        <w:ind w:firstLine="709"/>
        <w:jc w:val="both"/>
        <w:rPr>
          <w:rFonts w:ascii="Times New Roman" w:hAnsi="Times New Roman"/>
          <w:sz w:val="28"/>
          <w:szCs w:val="28"/>
        </w:rPr>
      </w:pPr>
      <w:r w:rsidRPr="0074495D">
        <w:rPr>
          <w:rFonts w:ascii="Times New Roman" w:hAnsi="Times New Roman"/>
          <w:sz w:val="28"/>
          <w:szCs w:val="28"/>
        </w:rPr>
        <w:t>Изучение русского языка направлено на развитие и совершенствование коммуникативной компетенции (включая языковой, речевой и социолингвистический ее компоненты), лингвистической (языковедческой), а также культуроведческой компетенций.</w:t>
      </w:r>
    </w:p>
    <w:p w:rsidR="008E7CA7" w:rsidRPr="0074495D" w:rsidRDefault="008E7CA7" w:rsidP="00282434">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Коммуникативная компетенция – владение всеми видами речевой деятельности и основами культуры устной и письменной речи, умениями и навыками использования языка в различных сферах и ситуациях общения, </w:t>
      </w:r>
      <w:r w:rsidRPr="0074495D">
        <w:rPr>
          <w:rFonts w:ascii="Times New Roman" w:hAnsi="Times New Roman"/>
          <w:sz w:val="28"/>
          <w:szCs w:val="28"/>
        </w:rPr>
        <w:lastRenderedPageBreak/>
        <w:t>соответствующих опыту, интересам, психологическим особенностям обучающихся основной школы.</w:t>
      </w:r>
    </w:p>
    <w:p w:rsidR="008E7CA7" w:rsidRPr="0074495D" w:rsidRDefault="008E7CA7" w:rsidP="009A2DE7">
      <w:pPr>
        <w:spacing w:after="0" w:line="360" w:lineRule="auto"/>
        <w:ind w:firstLine="709"/>
        <w:jc w:val="both"/>
        <w:rPr>
          <w:rFonts w:ascii="Times New Roman" w:hAnsi="Times New Roman"/>
          <w:sz w:val="28"/>
          <w:szCs w:val="28"/>
        </w:rPr>
      </w:pPr>
      <w:r w:rsidRPr="0074495D">
        <w:rPr>
          <w:rFonts w:ascii="Times New Roman" w:hAnsi="Times New Roman"/>
          <w:sz w:val="28"/>
          <w:szCs w:val="28"/>
        </w:rPr>
        <w:t>Лингвистическая (языковедческая) компетенция – способность получать и использовать знания о языке как знаковой системе и общественном явлении, о его устройстве, развитии и функционировании; общие сведения о лингвистике как науке и ученых-русистах; об основных нормах русского литературного языка; способность обогащать свой словарный запас; формировать навыки анализа и оценки языковых явлений и фактов; умение пользоваться различными лингвистическими словарями.</w:t>
      </w:r>
    </w:p>
    <w:p w:rsidR="008E7CA7" w:rsidRPr="0074495D" w:rsidRDefault="008E7CA7" w:rsidP="00F0133A">
      <w:pPr>
        <w:spacing w:after="0" w:line="360" w:lineRule="auto"/>
        <w:ind w:firstLine="709"/>
        <w:jc w:val="both"/>
        <w:rPr>
          <w:rFonts w:ascii="Times New Roman" w:hAnsi="Times New Roman"/>
          <w:sz w:val="28"/>
          <w:szCs w:val="28"/>
        </w:rPr>
      </w:pPr>
      <w:r w:rsidRPr="0074495D">
        <w:rPr>
          <w:rFonts w:ascii="Times New Roman" w:hAnsi="Times New Roman"/>
          <w:sz w:val="28"/>
          <w:szCs w:val="28"/>
        </w:rPr>
        <w:t>Культуроведческая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8E7CA7" w:rsidRPr="0074495D" w:rsidRDefault="008E7CA7" w:rsidP="001225ED">
      <w:pPr>
        <w:spacing w:after="0" w:line="360" w:lineRule="auto"/>
        <w:ind w:firstLine="709"/>
        <w:jc w:val="both"/>
        <w:rPr>
          <w:rFonts w:ascii="Times New Roman" w:hAnsi="Times New Roman"/>
          <w:sz w:val="28"/>
          <w:szCs w:val="28"/>
        </w:rPr>
      </w:pPr>
      <w:r w:rsidRPr="0074495D">
        <w:rPr>
          <w:rFonts w:ascii="Times New Roman" w:hAnsi="Times New Roman"/>
          <w:sz w:val="28"/>
          <w:szCs w:val="28"/>
        </w:rPr>
        <w:t>Владение русским языком, умение общаться, добиваться успеха в процессе коммуникации являются теми характеристиками личности, которые во многом определяют достижения обучающихся практически во всех областях жизни, способствуют их социальной адаптации к изменяющимся условиям современного мира.</w:t>
      </w:r>
    </w:p>
    <w:p w:rsidR="006969DC" w:rsidRPr="0074495D" w:rsidRDefault="006969DC" w:rsidP="00106F6C">
      <w:pPr>
        <w:spacing w:after="0" w:line="360" w:lineRule="auto"/>
        <w:ind w:firstLine="709"/>
        <w:jc w:val="both"/>
        <w:rPr>
          <w:rFonts w:ascii="Times New Roman" w:hAnsi="Times New Roman"/>
          <w:sz w:val="28"/>
          <w:szCs w:val="28"/>
        </w:rPr>
      </w:pPr>
      <w:r w:rsidRPr="0074495D">
        <w:rPr>
          <w:rFonts w:ascii="Times New Roman" w:hAnsi="Times New Roman"/>
          <w:sz w:val="28"/>
          <w:szCs w:val="28"/>
        </w:rPr>
        <w:t>В процессе изучения русского языка создаются предпосылки для восприятия и понимания художественной литературы как искусства слова, закладываются основы, необходимые для изучения иностранных языков.</w:t>
      </w:r>
    </w:p>
    <w:p w:rsidR="006969DC" w:rsidRPr="0074495D" w:rsidRDefault="006969DC" w:rsidP="00923922">
      <w:pPr>
        <w:spacing w:after="0" w:line="360" w:lineRule="auto"/>
        <w:ind w:firstLine="709"/>
        <w:jc w:val="both"/>
        <w:rPr>
          <w:rFonts w:ascii="Times New Roman" w:hAnsi="Times New Roman"/>
          <w:sz w:val="28"/>
          <w:szCs w:val="28"/>
        </w:rPr>
      </w:pPr>
      <w:r w:rsidRPr="0074495D">
        <w:rPr>
          <w:rFonts w:ascii="Times New Roman" w:hAnsi="Times New Roman"/>
          <w:sz w:val="28"/>
          <w:szCs w:val="28"/>
        </w:rPr>
        <w:t>Владение русским языком, умение общаться, добиваться успеха в процессе коммуникации являются теми характеристиками личности, которые во многом определяют достижения обучающихся практически во всех областях жизни, способствуют их социальной адаптации к изменяющимся условиям современного мира.</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В процессе изучения русского языка создаются предпосылки для восприятия и понимания художественной литературы как искусства слова, закладываются основы, необходимые для изучения иностранных языков.</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Целью реализации основной образовательной программы основного общего образования по предмету «Русский язык» (далее – Программы) является усвоение содержания  предмета «Русский язык» и достижение обучающимися результатов изучения в соответствии с требованиями, установленными Федеральным государственным образовательным стандартом основного общего образования.</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Главными задачами реализации Программы</w:t>
      </w:r>
      <w:r w:rsidR="00C8496F">
        <w:rPr>
          <w:rFonts w:ascii="Times New Roman" w:hAnsi="Times New Roman"/>
          <w:sz w:val="28"/>
          <w:szCs w:val="28"/>
        </w:rPr>
        <w:t xml:space="preserve"> </w:t>
      </w:r>
      <w:r w:rsidRPr="0074495D">
        <w:rPr>
          <w:rFonts w:ascii="Times New Roman" w:hAnsi="Times New Roman"/>
          <w:sz w:val="28"/>
          <w:szCs w:val="28"/>
        </w:rPr>
        <w:t>являются:</w:t>
      </w:r>
    </w:p>
    <w:p w:rsidR="008E7CA7" w:rsidRPr="0074495D" w:rsidRDefault="008E7CA7" w:rsidP="00496ECF">
      <w:pPr>
        <w:pStyle w:val="a8"/>
        <w:numPr>
          <w:ilvl w:val="0"/>
          <w:numId w:val="185"/>
        </w:numPr>
        <w:spacing w:line="360" w:lineRule="auto"/>
        <w:ind w:left="0" w:firstLine="709"/>
        <w:jc w:val="both"/>
        <w:rPr>
          <w:rFonts w:ascii="Times New Roman" w:hAnsi="Times New Roman"/>
          <w:sz w:val="28"/>
          <w:szCs w:val="28"/>
        </w:rPr>
      </w:pPr>
      <w:r w:rsidRPr="0074495D">
        <w:rPr>
          <w:rFonts w:ascii="Times New Roman" w:hAnsi="Times New Roman"/>
          <w:sz w:val="28"/>
          <w:szCs w:val="28"/>
        </w:rPr>
        <w:t>формирование у учащихся ценностного отношения к языку как хранителю культуры, как государственному языку Российской Федерации, как языку межнационального общения;</w:t>
      </w:r>
    </w:p>
    <w:p w:rsidR="008E7CA7" w:rsidRPr="0074495D" w:rsidRDefault="008E7CA7" w:rsidP="00496ECF">
      <w:pPr>
        <w:pStyle w:val="a8"/>
        <w:numPr>
          <w:ilvl w:val="0"/>
          <w:numId w:val="185"/>
        </w:numPr>
        <w:spacing w:line="360" w:lineRule="auto"/>
        <w:ind w:left="0" w:firstLine="709"/>
        <w:jc w:val="both"/>
        <w:rPr>
          <w:rFonts w:ascii="Times New Roman" w:hAnsi="Times New Roman"/>
          <w:sz w:val="28"/>
          <w:szCs w:val="28"/>
        </w:rPr>
      </w:pPr>
      <w:r w:rsidRPr="0074495D">
        <w:rPr>
          <w:rFonts w:ascii="Times New Roman" w:hAnsi="Times New Roman"/>
          <w:sz w:val="28"/>
          <w:szCs w:val="28"/>
        </w:rPr>
        <w:t>усвоение знаний о русском языке как развивающейся системе, их углубление и систематизация; освоение базовых лингвистических понятий и их использование при анализе и оценке языковых фактов;</w:t>
      </w:r>
    </w:p>
    <w:p w:rsidR="008E7CA7" w:rsidRPr="0074495D" w:rsidRDefault="008E7CA7" w:rsidP="00496ECF">
      <w:pPr>
        <w:pStyle w:val="a8"/>
        <w:numPr>
          <w:ilvl w:val="0"/>
          <w:numId w:val="185"/>
        </w:numPr>
        <w:spacing w:line="360" w:lineRule="auto"/>
        <w:ind w:left="0" w:firstLine="709"/>
        <w:jc w:val="both"/>
        <w:rPr>
          <w:rFonts w:ascii="Times New Roman" w:hAnsi="Times New Roman"/>
          <w:sz w:val="28"/>
          <w:szCs w:val="28"/>
        </w:rPr>
      </w:pPr>
      <w:r w:rsidRPr="0074495D">
        <w:rPr>
          <w:rFonts w:ascii="Times New Roman" w:hAnsi="Times New Roman"/>
          <w:sz w:val="28"/>
          <w:szCs w:val="28"/>
        </w:rPr>
        <w:t>овладение функциональной грамотностью и принципами нормативного использования языковых средств;</w:t>
      </w:r>
    </w:p>
    <w:p w:rsidR="008E7CA7" w:rsidRPr="0074495D" w:rsidRDefault="008E7CA7" w:rsidP="00496ECF">
      <w:pPr>
        <w:pStyle w:val="a8"/>
        <w:numPr>
          <w:ilvl w:val="0"/>
          <w:numId w:val="185"/>
        </w:numPr>
        <w:spacing w:line="360" w:lineRule="auto"/>
        <w:ind w:left="0" w:firstLine="709"/>
        <w:jc w:val="both"/>
        <w:rPr>
          <w:rFonts w:ascii="Times New Roman" w:hAnsi="Times New Roman"/>
          <w:sz w:val="28"/>
          <w:szCs w:val="28"/>
        </w:rPr>
      </w:pPr>
      <w:r w:rsidRPr="0074495D">
        <w:rPr>
          <w:rFonts w:ascii="Times New Roman" w:hAnsi="Times New Roman"/>
          <w:sz w:val="28"/>
          <w:szCs w:val="28"/>
        </w:rPr>
        <w:t>овладение основными видами речевой деятельности, использование возможностей языка как средства коммуникации и средства познания.</w:t>
      </w:r>
    </w:p>
    <w:p w:rsidR="008E7CA7" w:rsidRPr="0074495D" w:rsidRDefault="008E7CA7" w:rsidP="00E11496">
      <w:pPr>
        <w:pStyle w:val="a8"/>
        <w:spacing w:line="360" w:lineRule="auto"/>
        <w:ind w:left="709"/>
        <w:jc w:val="both"/>
        <w:rPr>
          <w:rFonts w:ascii="Times New Roman" w:hAnsi="Times New Roman"/>
          <w:sz w:val="28"/>
          <w:szCs w:val="28"/>
        </w:rPr>
      </w:pPr>
      <w:r w:rsidRPr="0074495D">
        <w:rPr>
          <w:rFonts w:ascii="Times New Roman" w:hAnsi="Times New Roman"/>
          <w:sz w:val="28"/>
          <w:szCs w:val="28"/>
        </w:rPr>
        <w:t xml:space="preserve">В процессе изучения предмета «Русский язык» создаются условия </w:t>
      </w:r>
    </w:p>
    <w:p w:rsidR="008E7CA7" w:rsidRPr="0074495D" w:rsidRDefault="008E7CA7" w:rsidP="00496ECF">
      <w:pPr>
        <w:pStyle w:val="a8"/>
        <w:numPr>
          <w:ilvl w:val="0"/>
          <w:numId w:val="185"/>
        </w:numPr>
        <w:spacing w:line="360" w:lineRule="auto"/>
        <w:ind w:left="0" w:firstLine="709"/>
        <w:jc w:val="both"/>
        <w:rPr>
          <w:rFonts w:ascii="Times New Roman" w:hAnsi="Times New Roman"/>
          <w:sz w:val="28"/>
          <w:szCs w:val="28"/>
        </w:rPr>
      </w:pPr>
      <w:r w:rsidRPr="0074495D">
        <w:rPr>
          <w:rFonts w:ascii="Times New Roman" w:hAnsi="Times New Roman"/>
          <w:sz w:val="28"/>
          <w:szCs w:val="28"/>
        </w:rPr>
        <w:t>для развития личности, ее духовно-нравственного и эмоционального совершенствования;</w:t>
      </w:r>
    </w:p>
    <w:p w:rsidR="008E7CA7" w:rsidRPr="0074495D" w:rsidRDefault="008E7CA7" w:rsidP="00496ECF">
      <w:pPr>
        <w:pStyle w:val="a8"/>
        <w:numPr>
          <w:ilvl w:val="0"/>
          <w:numId w:val="185"/>
        </w:numPr>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для развития способностей, удовлетворения познавательных интересов, самореализации обучающихся, в том числе </w:t>
      </w:r>
      <w:r w:rsidR="006F3B39" w:rsidRPr="0074495D">
        <w:rPr>
          <w:rStyle w:val="Zag11"/>
          <w:rFonts w:ascii="Times New Roman" w:eastAsia="@Arial Unicode MS" w:hAnsi="Times New Roman"/>
          <w:sz w:val="28"/>
          <w:szCs w:val="28"/>
        </w:rPr>
        <w:t>лиц, проявивших выдающиеся способности</w:t>
      </w:r>
      <w:r w:rsidRPr="0074495D">
        <w:rPr>
          <w:rFonts w:ascii="Times New Roman" w:hAnsi="Times New Roman"/>
          <w:sz w:val="28"/>
          <w:szCs w:val="28"/>
        </w:rPr>
        <w:t>;</w:t>
      </w:r>
    </w:p>
    <w:p w:rsidR="008E7CA7" w:rsidRPr="0074495D" w:rsidRDefault="008E7CA7" w:rsidP="00496ECF">
      <w:pPr>
        <w:pStyle w:val="a8"/>
        <w:numPr>
          <w:ilvl w:val="0"/>
          <w:numId w:val="185"/>
        </w:numPr>
        <w:spacing w:line="360" w:lineRule="auto"/>
        <w:ind w:left="0" w:firstLine="709"/>
        <w:jc w:val="both"/>
        <w:rPr>
          <w:rFonts w:ascii="Times New Roman" w:hAnsi="Times New Roman"/>
          <w:sz w:val="28"/>
          <w:szCs w:val="28"/>
        </w:rPr>
      </w:pPr>
      <w:r w:rsidRPr="0074495D">
        <w:rPr>
          <w:rFonts w:ascii="Times New Roman" w:hAnsi="Times New Roman"/>
          <w:sz w:val="28"/>
          <w:szCs w:val="28"/>
        </w:rPr>
        <w:t>для формирования социальных ценностей обучающихся, основ их гражданской идентичности и социально-профессиональных ориентаций;</w:t>
      </w:r>
    </w:p>
    <w:p w:rsidR="008E7CA7" w:rsidRPr="0074495D" w:rsidRDefault="008E7CA7" w:rsidP="00496ECF">
      <w:pPr>
        <w:pStyle w:val="a8"/>
        <w:numPr>
          <w:ilvl w:val="0"/>
          <w:numId w:val="185"/>
        </w:numPr>
        <w:spacing w:line="360" w:lineRule="auto"/>
        <w:ind w:left="0" w:firstLine="709"/>
        <w:jc w:val="both"/>
        <w:rPr>
          <w:rFonts w:ascii="Times New Roman" w:hAnsi="Times New Roman"/>
          <w:sz w:val="28"/>
          <w:szCs w:val="28"/>
        </w:rPr>
      </w:pPr>
      <w:r w:rsidRPr="0074495D">
        <w:rPr>
          <w:rFonts w:ascii="Times New Roman" w:hAnsi="Times New Roman"/>
          <w:sz w:val="28"/>
          <w:szCs w:val="28"/>
        </w:rPr>
        <w:t>для включения обучающихся в процессы преобразования социальной среды, формирования у них лидерских качеств, опыта социальной деятельности, реализации социальных проектов и программ;</w:t>
      </w:r>
    </w:p>
    <w:p w:rsidR="008E7CA7" w:rsidRPr="0074495D" w:rsidRDefault="008E7CA7" w:rsidP="00496ECF">
      <w:pPr>
        <w:pStyle w:val="a8"/>
        <w:numPr>
          <w:ilvl w:val="0"/>
          <w:numId w:val="185"/>
        </w:numPr>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для знакомства обучающихся с методами научного познания; </w:t>
      </w:r>
    </w:p>
    <w:p w:rsidR="008E7CA7" w:rsidRPr="0074495D" w:rsidRDefault="008E7CA7" w:rsidP="00496ECF">
      <w:pPr>
        <w:pStyle w:val="a8"/>
        <w:numPr>
          <w:ilvl w:val="0"/>
          <w:numId w:val="185"/>
        </w:numPr>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для формирования у обучающихся опыта самостоятельной образовательной, общественной, проектно-исследовательск</w:t>
      </w:r>
      <w:r w:rsidR="00C8496F">
        <w:rPr>
          <w:rFonts w:ascii="Times New Roman" w:hAnsi="Times New Roman"/>
          <w:sz w:val="28"/>
          <w:szCs w:val="28"/>
        </w:rPr>
        <w:t>о</w:t>
      </w:r>
      <w:r w:rsidRPr="0074495D">
        <w:rPr>
          <w:rFonts w:ascii="Times New Roman" w:hAnsi="Times New Roman"/>
          <w:sz w:val="28"/>
          <w:szCs w:val="28"/>
        </w:rPr>
        <w:t>й и художественной деятельности;</w:t>
      </w:r>
    </w:p>
    <w:p w:rsidR="008E7CA7" w:rsidRPr="0074495D" w:rsidRDefault="008E7CA7" w:rsidP="00496ECF">
      <w:pPr>
        <w:pStyle w:val="a8"/>
        <w:numPr>
          <w:ilvl w:val="0"/>
          <w:numId w:val="185"/>
        </w:numPr>
        <w:spacing w:line="360" w:lineRule="auto"/>
        <w:ind w:left="0" w:firstLine="709"/>
        <w:jc w:val="both"/>
        <w:rPr>
          <w:rFonts w:ascii="Times New Roman" w:hAnsi="Times New Roman"/>
          <w:sz w:val="28"/>
          <w:szCs w:val="28"/>
        </w:rPr>
      </w:pPr>
      <w:r w:rsidRPr="0074495D">
        <w:rPr>
          <w:rFonts w:ascii="Times New Roman" w:hAnsi="Times New Roman"/>
          <w:sz w:val="28"/>
          <w:szCs w:val="28"/>
        </w:rPr>
        <w:t>для овладения обучающимися ключевыми компетенциями, составляющими основу дальнейшего успешного образования и ориентации в мире профессий.</w:t>
      </w:r>
    </w:p>
    <w:p w:rsidR="008E7CA7" w:rsidRPr="0074495D" w:rsidRDefault="008E7CA7" w:rsidP="00923922">
      <w:pPr>
        <w:pStyle w:val="2"/>
      </w:pPr>
      <w:bookmarkStart w:id="207" w:name="_Toc287934280"/>
      <w:bookmarkStart w:id="208" w:name="_Toc414553182"/>
      <w:r w:rsidRPr="0074495D">
        <w:t>Речь. Речевая деятельность</w:t>
      </w:r>
      <w:bookmarkEnd w:id="207"/>
      <w:bookmarkEnd w:id="208"/>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Язык и речь. Речевое общение. Виды речи (устная и письменная). Формы речи (монолог, диалог, полилог). Основные особенности разговорной речи, функциональных стилей (научного, публицистического, официально-делового), языка художественной литературы. Основные жанры разговорной речи (рассказ, беседа, спор); научного стиля и устной научной речи (отзыв, выступление, </w:t>
      </w:r>
      <w:r w:rsidRPr="0074495D">
        <w:rPr>
          <w:rFonts w:ascii="Times New Roman" w:hAnsi="Times New Roman"/>
          <w:i/>
          <w:sz w:val="28"/>
          <w:szCs w:val="28"/>
        </w:rPr>
        <w:t>тезисы,</w:t>
      </w:r>
      <w:r w:rsidR="00C8496F">
        <w:rPr>
          <w:rFonts w:ascii="Times New Roman" w:hAnsi="Times New Roman"/>
          <w:i/>
          <w:sz w:val="28"/>
          <w:szCs w:val="28"/>
        </w:rPr>
        <w:t xml:space="preserve"> </w:t>
      </w:r>
      <w:r w:rsidRPr="0074495D">
        <w:rPr>
          <w:rFonts w:ascii="Times New Roman" w:hAnsi="Times New Roman"/>
          <w:i/>
          <w:sz w:val="28"/>
          <w:szCs w:val="28"/>
        </w:rPr>
        <w:t xml:space="preserve">доклад, </w:t>
      </w:r>
      <w:r w:rsidRPr="0074495D">
        <w:rPr>
          <w:rFonts w:ascii="Times New Roman" w:hAnsi="Times New Roman"/>
          <w:sz w:val="28"/>
          <w:szCs w:val="28"/>
        </w:rPr>
        <w:t xml:space="preserve">дискуссия, </w:t>
      </w:r>
      <w:r w:rsidRPr="0074495D">
        <w:rPr>
          <w:rFonts w:ascii="Times New Roman" w:hAnsi="Times New Roman"/>
          <w:i/>
          <w:sz w:val="28"/>
          <w:szCs w:val="28"/>
        </w:rPr>
        <w:t>реферат, статья, рецензия</w:t>
      </w:r>
      <w:r w:rsidRPr="0074495D">
        <w:rPr>
          <w:rFonts w:ascii="Times New Roman" w:hAnsi="Times New Roman"/>
          <w:sz w:val="28"/>
          <w:szCs w:val="28"/>
        </w:rPr>
        <w:t xml:space="preserve">); публицистического стиля и устной публичной речи (выступление, обсуждение, </w:t>
      </w:r>
      <w:r w:rsidRPr="0074495D">
        <w:rPr>
          <w:rFonts w:ascii="Times New Roman" w:hAnsi="Times New Roman"/>
          <w:i/>
          <w:sz w:val="28"/>
          <w:szCs w:val="28"/>
        </w:rPr>
        <w:t>статья, интервью, очерк</w:t>
      </w:r>
      <w:r w:rsidRPr="0074495D">
        <w:rPr>
          <w:rFonts w:ascii="Times New Roman" w:hAnsi="Times New Roman"/>
          <w:sz w:val="28"/>
          <w:szCs w:val="28"/>
        </w:rPr>
        <w:t xml:space="preserve">); официально-делового стиля (расписка, </w:t>
      </w:r>
      <w:r w:rsidRPr="0074495D">
        <w:rPr>
          <w:rFonts w:ascii="Times New Roman" w:hAnsi="Times New Roman"/>
          <w:i/>
          <w:sz w:val="28"/>
          <w:szCs w:val="28"/>
        </w:rPr>
        <w:t>доверенность,</w:t>
      </w:r>
      <w:r w:rsidRPr="0074495D">
        <w:rPr>
          <w:rFonts w:ascii="Times New Roman" w:hAnsi="Times New Roman"/>
          <w:sz w:val="28"/>
          <w:szCs w:val="28"/>
        </w:rPr>
        <w:t xml:space="preserve"> заявление, </w:t>
      </w:r>
      <w:r w:rsidRPr="0074495D">
        <w:rPr>
          <w:rFonts w:ascii="Times New Roman" w:hAnsi="Times New Roman"/>
          <w:i/>
          <w:sz w:val="28"/>
          <w:szCs w:val="28"/>
        </w:rPr>
        <w:t>резюме</w:t>
      </w:r>
      <w:r w:rsidRPr="0074495D">
        <w:rPr>
          <w:rFonts w:ascii="Times New Roman" w:hAnsi="Times New Roman"/>
          <w:sz w:val="28"/>
          <w:szCs w:val="28"/>
        </w:rPr>
        <w:t>).</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Текст как продукт речевой деятельности. Формально-смысловое единство и его коммуникативная направленность текста: тема, проблема, идея; главная, второстепенная и </w:t>
      </w:r>
      <w:r w:rsidRPr="0074495D">
        <w:rPr>
          <w:rFonts w:ascii="Times New Roman" w:hAnsi="Times New Roman"/>
          <w:i/>
          <w:sz w:val="28"/>
          <w:szCs w:val="28"/>
        </w:rPr>
        <w:t xml:space="preserve">избыточная </w:t>
      </w:r>
      <w:r w:rsidRPr="0074495D">
        <w:rPr>
          <w:rFonts w:ascii="Times New Roman" w:hAnsi="Times New Roman"/>
          <w:sz w:val="28"/>
          <w:szCs w:val="28"/>
        </w:rPr>
        <w:t>информация. Функционально-смысловые типы текста (повествование, описание, рассуждение)</w:t>
      </w:r>
      <w:r w:rsidRPr="0074495D">
        <w:rPr>
          <w:rFonts w:ascii="Times New Roman" w:hAnsi="Times New Roman"/>
          <w:i/>
          <w:sz w:val="28"/>
          <w:szCs w:val="28"/>
        </w:rPr>
        <w:t>.</w:t>
      </w:r>
      <w:r w:rsidR="00C8496F">
        <w:rPr>
          <w:rFonts w:ascii="Times New Roman" w:hAnsi="Times New Roman"/>
          <w:i/>
          <w:sz w:val="28"/>
          <w:szCs w:val="28"/>
        </w:rPr>
        <w:t xml:space="preserve"> </w:t>
      </w:r>
      <w:r w:rsidRPr="0074495D">
        <w:rPr>
          <w:rFonts w:ascii="Times New Roman" w:hAnsi="Times New Roman"/>
          <w:i/>
          <w:sz w:val="28"/>
          <w:szCs w:val="28"/>
        </w:rPr>
        <w:t xml:space="preserve">Тексты смешанного типа. </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Специфика художественного текста.</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Анализ текста. </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Виды речевой деятельности (говорение, аудирование, письмо, чтение).</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Речевая ситуация и ее компоненты (место, время, тема, цель, условия общения, собеседники). Речевой акт и его разновидности (сообщения, побуждения, вопросы, объявления, выражения эмоций, выражения речевого этикета и т.</w:t>
      </w:r>
      <w:r w:rsidR="00E11496" w:rsidRPr="0074495D">
        <w:rPr>
          <w:rFonts w:ascii="Times New Roman" w:hAnsi="Times New Roman"/>
          <w:sz w:val="28"/>
          <w:szCs w:val="28"/>
        </w:rPr>
        <w:t> </w:t>
      </w:r>
      <w:r w:rsidRPr="0074495D">
        <w:rPr>
          <w:rFonts w:ascii="Times New Roman" w:hAnsi="Times New Roman"/>
          <w:sz w:val="28"/>
          <w:szCs w:val="28"/>
        </w:rPr>
        <w:t>д.). Диалоги разного характера (этикетный, диалог-расспрос, диалог-побуждение, диалог – обмен мнениями, диалог смешанного типа). Полилог: беседа, обсуждение, дискуссия.</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Овладение различными видами чтения (изучающим, ознакомительным, просмотровым), приемами работы с учебной книгой и другими информационными источниками, включая СМИ и ресурсы Интернета.</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Создание устных высказываний разной коммуникативной направленности  в зависимости от сферы и ситуации общения.</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Информационная переработка текста (план, конспект, аннотация).</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Изложение содержания прослушанного или прочитанного текста (подробное, сжатое, выборочное). </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Написание сочинений, писем, текстов иных жанров.</w:t>
      </w:r>
    </w:p>
    <w:p w:rsidR="008E7CA7" w:rsidRPr="0074495D" w:rsidRDefault="008E7CA7" w:rsidP="0012121B">
      <w:pPr>
        <w:pStyle w:val="3"/>
        <w:spacing w:before="0" w:beforeAutospacing="0" w:after="0" w:afterAutospacing="0" w:line="360" w:lineRule="auto"/>
        <w:rPr>
          <w:b w:val="0"/>
          <w:szCs w:val="28"/>
        </w:rPr>
      </w:pPr>
      <w:bookmarkStart w:id="209" w:name="_Toc287934281"/>
      <w:bookmarkStart w:id="210" w:name="_Toc414553183"/>
      <w:r w:rsidRPr="0074495D">
        <w:rPr>
          <w:szCs w:val="28"/>
        </w:rPr>
        <w:t>Культура речи</w:t>
      </w:r>
      <w:bookmarkEnd w:id="209"/>
      <w:bookmarkEnd w:id="210"/>
    </w:p>
    <w:p w:rsidR="008E7CA7" w:rsidRPr="0074495D" w:rsidRDefault="008E7CA7" w:rsidP="0012121B">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Культура речи и ее основные аспекты: нормативный, коммуникативный, этический. </w:t>
      </w:r>
      <w:r w:rsidRPr="0074495D">
        <w:rPr>
          <w:rFonts w:ascii="Times New Roman" w:hAnsi="Times New Roman"/>
          <w:i/>
          <w:sz w:val="28"/>
          <w:szCs w:val="28"/>
        </w:rPr>
        <w:t>Основные критерии культуры речи.</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Языковая норма, ее функции. Основные виды норм русского литературного языка (орфоэпические, лексические, грамматические, стилистические, орфографические, пунктуационные). Вариативность  нормы. Виды лингвистических словарей и их роль в овладении словарным богатством и нормами современного русского литературного языка.</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Оценивание правильности, коммуникативных качеств и эффективности речи.</w:t>
      </w:r>
    </w:p>
    <w:p w:rsidR="008E7CA7" w:rsidRPr="0074495D" w:rsidRDefault="008E7CA7" w:rsidP="0012121B">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Речевой этикет. Овладение </w:t>
      </w:r>
      <w:proofErr w:type="spellStart"/>
      <w:r w:rsidR="00F8120C">
        <w:rPr>
          <w:rFonts w:ascii="Times New Roman" w:hAnsi="Times New Roman"/>
          <w:sz w:val="28"/>
          <w:szCs w:val="28"/>
        </w:rPr>
        <w:t>лингвокультурными</w:t>
      </w:r>
      <w:proofErr w:type="spellEnd"/>
      <w:r w:rsidRPr="0074495D">
        <w:rPr>
          <w:rFonts w:ascii="Times New Roman" w:hAnsi="Times New Roman"/>
          <w:sz w:val="28"/>
          <w:szCs w:val="28"/>
        </w:rPr>
        <w:t xml:space="preserve"> нормами речевого поведения в различных ситуациях формального и неформального общения. </w:t>
      </w:r>
      <w:r w:rsidRPr="0074495D">
        <w:rPr>
          <w:rFonts w:ascii="Times New Roman" w:hAnsi="Times New Roman"/>
          <w:i/>
          <w:sz w:val="28"/>
          <w:szCs w:val="28"/>
        </w:rPr>
        <w:t>Невербальные средства общения.</w:t>
      </w:r>
      <w:r w:rsidR="00C8496F">
        <w:rPr>
          <w:rFonts w:ascii="Times New Roman" w:hAnsi="Times New Roman"/>
          <w:i/>
          <w:sz w:val="28"/>
          <w:szCs w:val="28"/>
        </w:rPr>
        <w:t xml:space="preserve"> </w:t>
      </w:r>
      <w:r w:rsidRPr="0074495D">
        <w:rPr>
          <w:rFonts w:ascii="Times New Roman" w:hAnsi="Times New Roman"/>
          <w:i/>
          <w:sz w:val="28"/>
          <w:szCs w:val="28"/>
        </w:rPr>
        <w:t>Межкультурная коммуникация.</w:t>
      </w:r>
    </w:p>
    <w:p w:rsidR="008E7CA7" w:rsidRPr="0074495D" w:rsidRDefault="008E7CA7" w:rsidP="00923922">
      <w:pPr>
        <w:pStyle w:val="2"/>
      </w:pPr>
      <w:bookmarkStart w:id="211" w:name="_Toc287934282"/>
      <w:bookmarkStart w:id="212" w:name="_Toc414553184"/>
      <w:r w:rsidRPr="0074495D">
        <w:t>Общие сведения о языке. Основные разделы науки о языке</w:t>
      </w:r>
      <w:bookmarkEnd w:id="211"/>
      <w:bookmarkEnd w:id="212"/>
    </w:p>
    <w:p w:rsidR="008E7CA7" w:rsidRPr="0074495D" w:rsidRDefault="008E7CA7" w:rsidP="0012121B">
      <w:pPr>
        <w:pStyle w:val="3"/>
        <w:spacing w:before="0" w:beforeAutospacing="0" w:after="0" w:afterAutospacing="0" w:line="360" w:lineRule="auto"/>
        <w:ind w:firstLine="708"/>
        <w:rPr>
          <w:szCs w:val="28"/>
        </w:rPr>
      </w:pPr>
      <w:bookmarkStart w:id="213" w:name="_Toc287934283"/>
      <w:bookmarkStart w:id="214" w:name="_Toc414553185"/>
      <w:r w:rsidRPr="0074495D">
        <w:rPr>
          <w:szCs w:val="28"/>
        </w:rPr>
        <w:t>Общие сведения о языке</w:t>
      </w:r>
      <w:bookmarkEnd w:id="213"/>
      <w:bookmarkEnd w:id="214"/>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Роль языка в жизни человека и общества. Русский язык – национальный язык русского народа, государственный язык Российской Федерации и язык межнационального общения. Русский язык в современном мире. Русский язык как развивающееся явление.</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i/>
          <w:sz w:val="28"/>
          <w:szCs w:val="28"/>
        </w:rPr>
        <w:t>Русский язык как один из индоевропейских языков. Русский язык в кругу других славянских языков. Историческое развитие русского языка.</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Формы функционирования современного русского языка (литературный язык, понятие о русском литературном языке и его нормах, территориальные диалекты, просторечие, профессиональные разновидности, жаргон).</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Взаимосвязь языка и культуры. Отражение в языке культуры и истории народа</w:t>
      </w:r>
      <w:r w:rsidRPr="0074495D">
        <w:rPr>
          <w:rFonts w:ascii="Times New Roman" w:hAnsi="Times New Roman"/>
          <w:i/>
          <w:sz w:val="28"/>
          <w:szCs w:val="28"/>
        </w:rPr>
        <w:t>. Взаимообогащение языков народов России.</w:t>
      </w:r>
      <w:r w:rsidRPr="0074495D">
        <w:rPr>
          <w:rFonts w:ascii="Times New Roman" w:hAnsi="Times New Roman"/>
          <w:sz w:val="28"/>
          <w:szCs w:val="28"/>
        </w:rPr>
        <w:t xml:space="preserve"> Выявление лексических и фразеологических единиц языка с национально-культурным компонентом значения в произведениях устного народного творчества, в художественной литературе и исторических текстах; объяснение их значения с помощью лингвистических словарей. Пословицы, поговорки, афоризмы и крылатые слова.</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Русский язык – язык русской художественной литературы. Языковые особенности художественного текста. Основные изобразительно-выразительные средства русского языка и речи, их использование в речи (метафора, эпитет, сравнение, гипербола, олицетворение и другие). </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Основные лингвистические словари. Работа со словарной статьей.</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i/>
          <w:sz w:val="28"/>
          <w:szCs w:val="28"/>
        </w:rPr>
        <w:t>Выдающиеся отечественные лингвисты.</w:t>
      </w:r>
    </w:p>
    <w:p w:rsidR="008E7CA7" w:rsidRPr="0074495D" w:rsidRDefault="008E7CA7" w:rsidP="0012121B">
      <w:pPr>
        <w:pStyle w:val="3"/>
        <w:spacing w:before="0" w:beforeAutospacing="0" w:after="0" w:afterAutospacing="0" w:line="360" w:lineRule="auto"/>
        <w:ind w:firstLine="708"/>
        <w:rPr>
          <w:szCs w:val="28"/>
        </w:rPr>
      </w:pPr>
      <w:bookmarkStart w:id="215" w:name="_Toc287934284"/>
      <w:bookmarkStart w:id="216" w:name="_Toc414553186"/>
      <w:r w:rsidRPr="0074495D">
        <w:rPr>
          <w:szCs w:val="28"/>
        </w:rPr>
        <w:t>Фонетика, орфоэпия и графика</w:t>
      </w:r>
      <w:bookmarkEnd w:id="215"/>
      <w:bookmarkEnd w:id="216"/>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Звуки речи. Система гласных звуков. Система согласных звуков. Изменение звуков в речевом потоке. Фонетическая транскрипция.  Слог. Ударение, его </w:t>
      </w:r>
      <w:proofErr w:type="spellStart"/>
      <w:r w:rsidRPr="0074495D">
        <w:rPr>
          <w:rFonts w:ascii="Times New Roman" w:hAnsi="Times New Roman"/>
          <w:sz w:val="28"/>
          <w:szCs w:val="28"/>
        </w:rPr>
        <w:t>разноместность</w:t>
      </w:r>
      <w:proofErr w:type="spellEnd"/>
      <w:r w:rsidRPr="0074495D">
        <w:rPr>
          <w:rFonts w:ascii="Times New Roman" w:hAnsi="Times New Roman"/>
          <w:sz w:val="28"/>
          <w:szCs w:val="28"/>
        </w:rPr>
        <w:t xml:space="preserve">, подвижность при </w:t>
      </w:r>
      <w:proofErr w:type="spellStart"/>
      <w:r w:rsidRPr="0074495D">
        <w:rPr>
          <w:rFonts w:ascii="Times New Roman" w:hAnsi="Times New Roman"/>
          <w:sz w:val="28"/>
          <w:szCs w:val="28"/>
        </w:rPr>
        <w:t>формо</w:t>
      </w:r>
      <w:proofErr w:type="spellEnd"/>
      <w:r w:rsidRPr="0074495D">
        <w:rPr>
          <w:rFonts w:ascii="Times New Roman" w:hAnsi="Times New Roman"/>
          <w:sz w:val="28"/>
          <w:szCs w:val="28"/>
        </w:rPr>
        <w:t>- и словообразовании. Смыслоразличительная роль ударения.  Фонетический анализ слова.</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Соотношение звука и буквы. Состав русского алфавита, названия букв. Обозначение на письме твердости и мягкости согласных. Способы обозначения [j’] на письме.</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Интонация, ее функции. Основные элементы интонации.</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Связь фонетики с графикой и орфографией.</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Орфоэпия как раздел лингвистики. Основные нормы произношения слов (нормы, определяющие произношение гласных звуков и произношение согласных звуков; ударение в отдельных грамматических формах) и </w:t>
      </w:r>
      <w:r w:rsidRPr="0074495D">
        <w:rPr>
          <w:rFonts w:ascii="Times New Roman" w:hAnsi="Times New Roman"/>
          <w:sz w:val="28"/>
          <w:szCs w:val="28"/>
        </w:rPr>
        <w:lastRenderedPageBreak/>
        <w:t xml:space="preserve">интонирования предложений. Оценка собственной и чужой речи с точки зрения орфоэпических норм. </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Применение знаний по фонетике в практике правописания.</w:t>
      </w:r>
    </w:p>
    <w:p w:rsidR="008E7CA7" w:rsidRPr="0074495D" w:rsidRDefault="008E7CA7" w:rsidP="0012121B">
      <w:pPr>
        <w:pStyle w:val="3"/>
        <w:spacing w:before="0" w:beforeAutospacing="0" w:after="0" w:afterAutospacing="0" w:line="360" w:lineRule="auto"/>
        <w:ind w:firstLine="708"/>
        <w:rPr>
          <w:szCs w:val="28"/>
        </w:rPr>
      </w:pPr>
      <w:bookmarkStart w:id="217" w:name="_Toc287934285"/>
      <w:bookmarkStart w:id="218" w:name="_Toc414553187"/>
      <w:r w:rsidRPr="0074495D">
        <w:rPr>
          <w:szCs w:val="28"/>
        </w:rPr>
        <w:t>Морфемика и словообразование</w:t>
      </w:r>
      <w:bookmarkEnd w:id="217"/>
      <w:bookmarkEnd w:id="218"/>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Состав слова. Морфема как минимальная значимая единица языка. Основа слова и окончание. Виды морфем: корень, приставка, суффикс, окончание. Нулевая морфема. Словообразующие и формообразующие морфемы. Чередование звуков в морфемах. Морфемный анализ слова.</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Способы образования слов (морфологические и неморфологические). Производящая и производная основы, Словообразующая морфема. Словообразовательная пара. Словообразовательный анализ слова. </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i/>
          <w:sz w:val="28"/>
          <w:szCs w:val="28"/>
        </w:rPr>
        <w:t>Словообразовательная цепочка. Словообразовательное гнездо.</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Применение знаний по морфемике и словообразованию в практике правописания.</w:t>
      </w:r>
    </w:p>
    <w:p w:rsidR="008E7CA7" w:rsidRPr="0074495D" w:rsidRDefault="008E7CA7" w:rsidP="0012121B">
      <w:pPr>
        <w:pStyle w:val="3"/>
        <w:spacing w:before="0" w:beforeAutospacing="0" w:after="0" w:afterAutospacing="0" w:line="360" w:lineRule="auto"/>
        <w:ind w:firstLine="708"/>
        <w:rPr>
          <w:szCs w:val="28"/>
        </w:rPr>
      </w:pPr>
      <w:bookmarkStart w:id="219" w:name="_Toc287934286"/>
      <w:bookmarkStart w:id="220" w:name="_Toc414553188"/>
      <w:r w:rsidRPr="0074495D">
        <w:rPr>
          <w:szCs w:val="28"/>
        </w:rPr>
        <w:t>Лексикология и фразеология</w:t>
      </w:r>
      <w:bookmarkEnd w:id="219"/>
      <w:bookmarkEnd w:id="220"/>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Слово как единица языка. Лексическое и грамматическое значение слова. Однозначные и многозначные слова; прямое и переносное значения слова. Лексическая сочетаемость. Синонимы. Антонимы. Омонимы. Паронимы. Активный и пассивный словарный запас. Архаизмы, историзмы, неологизмы. Сферы употребления русской лексики. Стилистическая окраска слова. Стилистические пласты лексики (книжный, нейтральный, сниженный). Стилистическая помета в словаре. Исконно русские и заимствованные слова. Фразеологизмы и их признаки. Фразеологизмы как средства выразительности речи. Основные лексические нормы современного русского литературного языка (нормы употребления слова в соответствии с его точным лексическим значением, различение в речи омонимов, антонимов, синонимов, многозначных слов; нормы лексической сочетаемости и др.). Лексический анализ слова.</w:t>
      </w:r>
    </w:p>
    <w:p w:rsidR="008E7CA7" w:rsidRPr="0074495D" w:rsidRDefault="008E7CA7" w:rsidP="0012121B">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 xml:space="preserve">Понятие об этимологии. </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Оценка своей и чужой речи с точки зрения точного, уместного и выразительного словоупотребления.</w:t>
      </w:r>
    </w:p>
    <w:p w:rsidR="008E7CA7" w:rsidRPr="0074495D" w:rsidRDefault="008E7CA7" w:rsidP="0012121B">
      <w:pPr>
        <w:pStyle w:val="3"/>
        <w:spacing w:before="0" w:beforeAutospacing="0" w:after="0" w:afterAutospacing="0" w:line="360" w:lineRule="auto"/>
        <w:ind w:firstLine="708"/>
        <w:rPr>
          <w:szCs w:val="28"/>
        </w:rPr>
      </w:pPr>
      <w:bookmarkStart w:id="221" w:name="_Toc287934287"/>
      <w:bookmarkStart w:id="222" w:name="_Toc414553189"/>
      <w:r w:rsidRPr="0074495D">
        <w:rPr>
          <w:szCs w:val="28"/>
        </w:rPr>
        <w:t>Морфология</w:t>
      </w:r>
      <w:bookmarkEnd w:id="221"/>
      <w:bookmarkEnd w:id="222"/>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Части речи как лексико-грамматические разряды слов. Традиционная классификация частей речи. Самостоятельные (знаменательные) части речи. </w:t>
      </w:r>
      <w:proofErr w:type="spellStart"/>
      <w:r w:rsidRPr="0074495D">
        <w:rPr>
          <w:rFonts w:ascii="Times New Roman" w:hAnsi="Times New Roman"/>
          <w:sz w:val="28"/>
          <w:szCs w:val="28"/>
        </w:rPr>
        <w:t>Общекатегориальное</w:t>
      </w:r>
      <w:proofErr w:type="spellEnd"/>
      <w:r w:rsidRPr="0074495D">
        <w:rPr>
          <w:rFonts w:ascii="Times New Roman" w:hAnsi="Times New Roman"/>
          <w:sz w:val="28"/>
          <w:szCs w:val="28"/>
        </w:rPr>
        <w:t xml:space="preserve"> значение, морфологические и синтаксические свойства каждой самостоятельной (знаменательной) части речи. </w:t>
      </w:r>
      <w:r w:rsidRPr="0074495D">
        <w:rPr>
          <w:rFonts w:ascii="Times New Roman" w:hAnsi="Times New Roman"/>
          <w:i/>
          <w:sz w:val="28"/>
          <w:szCs w:val="28"/>
        </w:rPr>
        <w:t xml:space="preserve">Различные точки зрения на место причастия и деепричастия в системе частей речи. </w:t>
      </w:r>
      <w:r w:rsidRPr="0074495D">
        <w:rPr>
          <w:rFonts w:ascii="Times New Roman" w:hAnsi="Times New Roman"/>
          <w:sz w:val="28"/>
          <w:szCs w:val="28"/>
        </w:rPr>
        <w:t>Служебные части речи. Междометия и звукоподражательные слова.</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Морфологический анализ слова.</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Омонимия слов разных частей речи.</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Основные морфологические нормы русского литературного языка (нормы образования форм имен существительных, имен прилагательных, имен числительных, местоимений, глаголов, причастий и деепричастий и др.).</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Применение знаний по морфологии в практике правописания.</w:t>
      </w:r>
    </w:p>
    <w:p w:rsidR="008E7CA7" w:rsidRPr="0074495D" w:rsidRDefault="008E7CA7" w:rsidP="0012121B">
      <w:pPr>
        <w:pStyle w:val="3"/>
        <w:spacing w:before="0" w:beforeAutospacing="0" w:after="0" w:afterAutospacing="0" w:line="360" w:lineRule="auto"/>
        <w:ind w:firstLine="708"/>
        <w:rPr>
          <w:szCs w:val="28"/>
        </w:rPr>
      </w:pPr>
      <w:bookmarkStart w:id="223" w:name="_Toc287934288"/>
      <w:bookmarkStart w:id="224" w:name="_Toc414553190"/>
      <w:r w:rsidRPr="0074495D">
        <w:rPr>
          <w:szCs w:val="28"/>
        </w:rPr>
        <w:t>Синтаксис</w:t>
      </w:r>
      <w:bookmarkEnd w:id="223"/>
      <w:bookmarkEnd w:id="224"/>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Единицы синтаксиса русского языка. Словосочетание как синтаксическая единица, его типы. Виды связи в словосочетании. Типы предложений по цели высказывания и эмоциональной окраске. Грамматическая основа предложения. Главные и второстепенные члены, способы их выражения. Типы сказуемого. Предложения простые и сложные. Структурные типы простых предложений (двусоставные и односоставные, распространенные – нераспространенные, предложения осложненной и неосложненной структуры, полные и неполные). Типы односоставных предложений. Однородные члены предложения, обособленные члены предложения; обращение; вводные и вставные конструкции. Сложные предложения. Типы сложных предложений. Средства выражения синтаксических отношений между частями сложного предложения. Сложные предложения с различными видами связи.</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Способы передачи чужой речи.</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Синтаксический анализ простого и сложного предложения.</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Понятие текста, основные признаки текста (членимость, смысловая цельность, связность, завершенность). Внутритекстовые средства связи.</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Основные синтаксические нормы современного русского литературного языка (нормы употребления однородных членов в составе простого предложения, нормы построения сложносочиненного предложения; нормы построения сложноподчиненного предложения; место придаточного определительного в сложноподчиненном предложении; построение сложноподчиненного предложения с придаточным изъяснительным, присоединенным к главной части союзом «чтобы», союзными словами «какой», «который»; нормы построения бессоюзного предложения; нормы построения предложений с прямой и косвенной речью (цитирование в предложении с косвенной речью и др.).</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Применение знаний по синтаксису в практике правописания.</w:t>
      </w:r>
    </w:p>
    <w:p w:rsidR="008E7CA7" w:rsidRPr="0074495D" w:rsidRDefault="008E7CA7" w:rsidP="0012121B">
      <w:pPr>
        <w:pStyle w:val="3"/>
        <w:spacing w:before="0" w:beforeAutospacing="0" w:after="0" w:afterAutospacing="0" w:line="360" w:lineRule="auto"/>
        <w:ind w:firstLine="708"/>
        <w:rPr>
          <w:szCs w:val="28"/>
        </w:rPr>
      </w:pPr>
      <w:bookmarkStart w:id="225" w:name="_Toc287934289"/>
      <w:bookmarkStart w:id="226" w:name="_Toc414553191"/>
      <w:r w:rsidRPr="0074495D">
        <w:rPr>
          <w:szCs w:val="28"/>
        </w:rPr>
        <w:t>Правописание: орфография и пунктуация</w:t>
      </w:r>
      <w:bookmarkEnd w:id="225"/>
      <w:bookmarkEnd w:id="226"/>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Орфография. Понятие орфограммы. Правописание гласных и согласных в составе морфем и на стыке морфем. Правописание Ъ и Ь. Слитные, дефисные и раздельные написания. Прописная и строчная буквы. Перенос слов. Соблюдение основных орфографических норм.</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Пунктуация. Знаки препинания и их функции. Одиночные и парные знаки препинания. Знаки препинания в конце предложения, в простом и сложном предложениях, при прямой речи и цитировании, в диалоге. Сочетание знаков препинания. Соблюдение основных пунктуационных норм.</w:t>
      </w:r>
    </w:p>
    <w:p w:rsidR="004F1EB8" w:rsidRPr="0074495D" w:rsidRDefault="008E7CA7" w:rsidP="0012121B">
      <w:pPr>
        <w:spacing w:after="0" w:line="360" w:lineRule="auto"/>
        <w:ind w:firstLine="709"/>
        <w:jc w:val="both"/>
        <w:rPr>
          <w:rFonts w:ascii="Times New Roman" w:hAnsi="Times New Roman"/>
          <w:b/>
          <w:sz w:val="28"/>
          <w:szCs w:val="28"/>
        </w:rPr>
      </w:pPr>
      <w:r w:rsidRPr="0074495D">
        <w:rPr>
          <w:rFonts w:ascii="Times New Roman" w:hAnsi="Times New Roman"/>
          <w:sz w:val="28"/>
          <w:szCs w:val="28"/>
        </w:rPr>
        <w:t>Орфографический анализ слова и пунктуационный анализ предложения.</w:t>
      </w:r>
    </w:p>
    <w:p w:rsidR="00B540EE" w:rsidRPr="0074495D" w:rsidRDefault="00B540EE" w:rsidP="007565F9">
      <w:pPr>
        <w:spacing w:after="0" w:line="360" w:lineRule="auto"/>
        <w:ind w:firstLine="709"/>
        <w:jc w:val="both"/>
        <w:rPr>
          <w:rFonts w:ascii="Times New Roman" w:hAnsi="Times New Roman"/>
          <w:sz w:val="28"/>
          <w:szCs w:val="28"/>
        </w:rPr>
      </w:pPr>
    </w:p>
    <w:p w:rsidR="00B540EE" w:rsidRPr="0074495D" w:rsidRDefault="0048158A" w:rsidP="007565F9">
      <w:pPr>
        <w:pStyle w:val="3"/>
        <w:spacing w:before="0" w:beforeAutospacing="0" w:after="0" w:afterAutospacing="0" w:line="360" w:lineRule="auto"/>
        <w:ind w:firstLine="709"/>
        <w:rPr>
          <w:szCs w:val="28"/>
        </w:rPr>
      </w:pPr>
      <w:bookmarkStart w:id="227" w:name="_Toc409691670"/>
      <w:bookmarkStart w:id="228" w:name="_Toc410653995"/>
      <w:bookmarkStart w:id="229" w:name="_Toc414553192"/>
      <w:r w:rsidRPr="0074495D">
        <w:rPr>
          <w:szCs w:val="28"/>
        </w:rPr>
        <w:t xml:space="preserve">2.2.2.2. </w:t>
      </w:r>
      <w:r w:rsidR="00B540EE" w:rsidRPr="0074495D">
        <w:rPr>
          <w:szCs w:val="28"/>
        </w:rPr>
        <w:t>Литература</w:t>
      </w:r>
      <w:bookmarkEnd w:id="227"/>
      <w:bookmarkEnd w:id="228"/>
      <w:bookmarkEnd w:id="229"/>
    </w:p>
    <w:p w:rsidR="00B540EE" w:rsidRPr="0074495D" w:rsidRDefault="00B540EE" w:rsidP="002C6EB2">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Цели и задачи литературного образования</w:t>
      </w:r>
    </w:p>
    <w:p w:rsidR="006E6575" w:rsidRPr="0074495D" w:rsidRDefault="006E6575" w:rsidP="006E6575">
      <w:pPr>
        <w:spacing w:after="0" w:line="360" w:lineRule="auto"/>
        <w:ind w:firstLine="709"/>
        <w:jc w:val="both"/>
        <w:rPr>
          <w:rFonts w:ascii="Times New Roman" w:hAnsi="Times New Roman"/>
          <w:sz w:val="28"/>
          <w:szCs w:val="28"/>
        </w:rPr>
      </w:pPr>
      <w:r w:rsidRPr="0074495D">
        <w:rPr>
          <w:rFonts w:ascii="Times New Roman" w:hAnsi="Times New Roman"/>
          <w:sz w:val="28"/>
          <w:szCs w:val="28"/>
        </w:rPr>
        <w:t>Литература – учебный предмет, освоение содержания которого направлено:</w:t>
      </w:r>
    </w:p>
    <w:p w:rsidR="006E6575" w:rsidRPr="0074495D" w:rsidRDefault="006E6575" w:rsidP="008914DC">
      <w:pPr>
        <w:numPr>
          <w:ilvl w:val="0"/>
          <w:numId w:val="191"/>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 xml:space="preserve">на последовательное формирование читательской культуры через приобщение к чтению художественной литературы; </w:t>
      </w:r>
    </w:p>
    <w:p w:rsidR="006E6575" w:rsidRPr="0074495D" w:rsidRDefault="006E6575" w:rsidP="008914DC">
      <w:pPr>
        <w:numPr>
          <w:ilvl w:val="0"/>
          <w:numId w:val="191"/>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на освоение общекультурных навыков чтения, восприятия художественного языка и понимания художественного смысла литературных произведений; </w:t>
      </w:r>
    </w:p>
    <w:p w:rsidR="006E6575" w:rsidRPr="0074495D" w:rsidRDefault="006E6575" w:rsidP="008914DC">
      <w:pPr>
        <w:numPr>
          <w:ilvl w:val="0"/>
          <w:numId w:val="191"/>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на развитие эмоциональной сферы личности, образного, ассоциативного и логического мышления;</w:t>
      </w:r>
    </w:p>
    <w:p w:rsidR="006E6575" w:rsidRPr="0074495D" w:rsidRDefault="006E6575" w:rsidP="008914DC">
      <w:pPr>
        <w:numPr>
          <w:ilvl w:val="0"/>
          <w:numId w:val="191"/>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на овладение базовым филологическим инструментарием, способствующим более глубокому эмоциональному переживанию и интеллектуальному осмыслению художественного текста;</w:t>
      </w:r>
    </w:p>
    <w:p w:rsidR="006E6575" w:rsidRPr="0074495D" w:rsidRDefault="006E6575" w:rsidP="008914DC">
      <w:pPr>
        <w:numPr>
          <w:ilvl w:val="0"/>
          <w:numId w:val="191"/>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на формирование потребности и способности выражения себя в слове.</w:t>
      </w:r>
    </w:p>
    <w:p w:rsidR="006E6575" w:rsidRPr="0074495D" w:rsidRDefault="006E6575" w:rsidP="006E657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 цели предмета </w:t>
      </w:r>
      <w:r w:rsidR="00C8496F">
        <w:rPr>
          <w:rFonts w:ascii="Times New Roman" w:hAnsi="Times New Roman"/>
          <w:sz w:val="28"/>
          <w:szCs w:val="28"/>
        </w:rPr>
        <w:t>«Л</w:t>
      </w:r>
      <w:r w:rsidRPr="0074495D">
        <w:rPr>
          <w:rFonts w:ascii="Times New Roman" w:hAnsi="Times New Roman"/>
          <w:sz w:val="28"/>
          <w:szCs w:val="28"/>
        </w:rPr>
        <w:t>итература</w:t>
      </w:r>
      <w:r w:rsidR="00C8496F">
        <w:rPr>
          <w:rFonts w:ascii="Times New Roman" w:hAnsi="Times New Roman"/>
          <w:sz w:val="28"/>
          <w:szCs w:val="28"/>
        </w:rPr>
        <w:t>»</w:t>
      </w:r>
      <w:r w:rsidRPr="0074495D">
        <w:rPr>
          <w:rFonts w:ascii="Times New Roman" w:hAnsi="Times New Roman"/>
          <w:sz w:val="28"/>
          <w:szCs w:val="28"/>
        </w:rPr>
        <w:t xml:space="preserve"> входит передача от поколения к поколению нравственных и эстетических традиций русской и мировой культуры, что способствует формированию и воспитанию личности.</w:t>
      </w:r>
    </w:p>
    <w:p w:rsidR="006E6575" w:rsidRPr="0074495D" w:rsidRDefault="006E6575" w:rsidP="0042291A">
      <w:pPr>
        <w:pStyle w:val="34"/>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Знакомство с фольклорными и литературными произведениями разных времен и народов, их обсуждение, анализ и интерпретация предоставляют обучающимся возможность эстетического и этического самоопределения, приобщают их к миру многообразных идей и представлений, выработанных человечеством, способствуют формированию гражданской позиции и национально-культурной идентичности (способности осознанного отнесения себя к родной культуре), а также умению воспринимать родную культуру в контексте мировой. </w:t>
      </w:r>
    </w:p>
    <w:p w:rsidR="006E6575" w:rsidRPr="0074495D" w:rsidRDefault="006E6575" w:rsidP="006E6575">
      <w:pPr>
        <w:pStyle w:val="34"/>
        <w:spacing w:after="0" w:line="360" w:lineRule="auto"/>
        <w:ind w:left="0" w:firstLine="709"/>
        <w:jc w:val="both"/>
        <w:rPr>
          <w:rFonts w:ascii="Times New Roman" w:hAnsi="Times New Roman"/>
          <w:sz w:val="28"/>
          <w:szCs w:val="28"/>
        </w:rPr>
      </w:pPr>
      <w:r w:rsidRPr="0074495D">
        <w:rPr>
          <w:rFonts w:ascii="Times New Roman" w:hAnsi="Times New Roman"/>
          <w:b/>
          <w:sz w:val="28"/>
          <w:szCs w:val="28"/>
        </w:rPr>
        <w:t>Стратегическая</w:t>
      </w:r>
      <w:r w:rsidR="00C8496F">
        <w:rPr>
          <w:rFonts w:ascii="Times New Roman" w:hAnsi="Times New Roman"/>
          <w:b/>
          <w:sz w:val="28"/>
          <w:szCs w:val="28"/>
        </w:rPr>
        <w:t xml:space="preserve"> </w:t>
      </w:r>
      <w:r w:rsidRPr="0074495D">
        <w:rPr>
          <w:rFonts w:ascii="Times New Roman" w:hAnsi="Times New Roman"/>
          <w:b/>
          <w:bCs/>
          <w:sz w:val="28"/>
          <w:szCs w:val="28"/>
        </w:rPr>
        <w:t>цель</w:t>
      </w:r>
      <w:r w:rsidR="00C8496F">
        <w:rPr>
          <w:rFonts w:ascii="Times New Roman" w:hAnsi="Times New Roman"/>
          <w:b/>
          <w:bCs/>
          <w:sz w:val="28"/>
          <w:szCs w:val="28"/>
        </w:rPr>
        <w:t xml:space="preserve"> </w:t>
      </w:r>
      <w:r w:rsidRPr="0074495D">
        <w:rPr>
          <w:rFonts w:ascii="Times New Roman" w:hAnsi="Times New Roman"/>
          <w:b/>
          <w:sz w:val="28"/>
          <w:szCs w:val="28"/>
        </w:rPr>
        <w:t>изучения</w:t>
      </w:r>
      <w:r w:rsidR="00C8496F">
        <w:rPr>
          <w:rFonts w:ascii="Times New Roman" w:hAnsi="Times New Roman"/>
          <w:b/>
          <w:sz w:val="28"/>
          <w:szCs w:val="28"/>
        </w:rPr>
        <w:t xml:space="preserve"> </w:t>
      </w:r>
      <w:r w:rsidRPr="0074495D">
        <w:rPr>
          <w:rFonts w:ascii="Times New Roman" w:hAnsi="Times New Roman"/>
          <w:b/>
          <w:sz w:val="28"/>
          <w:szCs w:val="28"/>
        </w:rPr>
        <w:t>литературы</w:t>
      </w:r>
      <w:r w:rsidRPr="0074495D">
        <w:rPr>
          <w:rFonts w:ascii="Times New Roman" w:hAnsi="Times New Roman"/>
          <w:sz w:val="28"/>
          <w:szCs w:val="28"/>
        </w:rPr>
        <w:t xml:space="preserve"> на этапе основного общего образования – формирование потребности в качественном чтении, культуры читательского восприятия и понимания литературных текстов, что предполагает постижение художественной литературы как вида искусства, целенаправленное развитие способности обучающегося к адекватному восприятию и пониманию смысла различных литературных произведений и самостоятельному истолкованию прочитанного в устной и письменной форме. </w:t>
      </w:r>
      <w:r w:rsidRPr="0074495D">
        <w:rPr>
          <w:rFonts w:ascii="Times New Roman" w:hAnsi="Times New Roman"/>
          <w:sz w:val="28"/>
          <w:szCs w:val="28"/>
        </w:rPr>
        <w:lastRenderedPageBreak/>
        <w:t xml:space="preserve">В опыте чтения, осмысления, говорения о литературе у обучающихся последовательно развивается умение пользоваться литературным языком как инструментом для выражения собственных мыслей и ощущений, воспитывается потребность в осмыслении прочитанного, формируется художественный вкус. </w:t>
      </w:r>
    </w:p>
    <w:p w:rsidR="006E6575" w:rsidRPr="0074495D" w:rsidRDefault="006E6575" w:rsidP="006E6575">
      <w:pPr>
        <w:pStyle w:val="34"/>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Изучение литературы в основной школе (5-9 классы) закладывает необходимый фундамент для достижения перечисленных целей. </w:t>
      </w:r>
    </w:p>
    <w:p w:rsidR="006E6575" w:rsidRPr="0074495D" w:rsidRDefault="006E6575" w:rsidP="0042291A">
      <w:pPr>
        <w:spacing w:after="0" w:line="360" w:lineRule="auto"/>
        <w:ind w:firstLine="709"/>
        <w:jc w:val="both"/>
        <w:rPr>
          <w:rFonts w:ascii="Times New Roman" w:hAnsi="Times New Roman"/>
          <w:bCs/>
          <w:sz w:val="28"/>
          <w:szCs w:val="28"/>
        </w:rPr>
      </w:pPr>
      <w:r w:rsidRPr="0074495D">
        <w:rPr>
          <w:rFonts w:ascii="Times New Roman" w:hAnsi="Times New Roman"/>
          <w:bCs/>
          <w:sz w:val="28"/>
          <w:szCs w:val="28"/>
        </w:rPr>
        <w:t>Объект изучения в учебном процессе − литературное произведение в его жанрово-родовой и историко-культурной специфике. Постижение произведения происходит в процессе системной деятельности школьников, как организуемой педагогом, так и самостоятельной, направленной на освоение навыков культуры чтения (</w:t>
      </w:r>
      <w:r w:rsidRPr="0074495D">
        <w:rPr>
          <w:rFonts w:ascii="Times New Roman" w:hAnsi="Times New Roman"/>
          <w:sz w:val="28"/>
          <w:szCs w:val="28"/>
          <w:lang w:eastAsia="ru-RU"/>
        </w:rPr>
        <w:t>вслух, про себя, по ролям; чтения аналитического, выборочного, комментированного, сопоставительного и др.) и</w:t>
      </w:r>
      <w:r w:rsidRPr="0074495D">
        <w:rPr>
          <w:rFonts w:ascii="Times New Roman" w:hAnsi="Times New Roman"/>
          <w:bCs/>
          <w:sz w:val="28"/>
          <w:szCs w:val="28"/>
        </w:rPr>
        <w:t xml:space="preserve"> базовых навыков творческого и академического письма, последовательно формирующихся на уроках литературы.</w:t>
      </w:r>
    </w:p>
    <w:p w:rsidR="007332F5" w:rsidRPr="0074495D" w:rsidRDefault="007332F5" w:rsidP="007332F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Изучение литературы в школе решает следующие образовательные </w:t>
      </w:r>
      <w:r w:rsidRPr="0074495D">
        <w:rPr>
          <w:rFonts w:ascii="Times New Roman" w:hAnsi="Times New Roman"/>
          <w:b/>
          <w:bCs/>
          <w:sz w:val="28"/>
          <w:szCs w:val="28"/>
        </w:rPr>
        <w:t>задачи</w:t>
      </w:r>
      <w:r w:rsidRPr="0074495D">
        <w:rPr>
          <w:rFonts w:ascii="Times New Roman" w:hAnsi="Times New Roman"/>
          <w:sz w:val="28"/>
          <w:szCs w:val="28"/>
        </w:rPr>
        <w:t>:</w:t>
      </w:r>
    </w:p>
    <w:p w:rsidR="007332F5" w:rsidRPr="0074495D" w:rsidRDefault="007332F5" w:rsidP="007332F5">
      <w:pPr>
        <w:pStyle w:val="a8"/>
        <w:numPr>
          <w:ilvl w:val="0"/>
          <w:numId w:val="19"/>
        </w:numPr>
        <w:spacing w:line="360" w:lineRule="auto"/>
        <w:ind w:left="0" w:firstLine="709"/>
        <w:jc w:val="both"/>
        <w:rPr>
          <w:rFonts w:ascii="Times New Roman" w:hAnsi="Times New Roman"/>
          <w:i/>
          <w:sz w:val="28"/>
          <w:szCs w:val="28"/>
        </w:rPr>
      </w:pPr>
      <w:r w:rsidRPr="0074495D">
        <w:rPr>
          <w:rFonts w:ascii="Times New Roman" w:hAnsi="Times New Roman"/>
          <w:sz w:val="28"/>
          <w:szCs w:val="28"/>
        </w:rPr>
        <w:t>осознание коммуникативно-эстетических возможностей языка на основе изучения выдающихся произведений русской литературы, литературы своего народа, мировой литературы;</w:t>
      </w:r>
    </w:p>
    <w:p w:rsidR="007332F5" w:rsidRPr="0074495D" w:rsidRDefault="007332F5" w:rsidP="007332F5">
      <w:pPr>
        <w:pStyle w:val="a8"/>
        <w:numPr>
          <w:ilvl w:val="0"/>
          <w:numId w:val="19"/>
        </w:numPr>
        <w:spacing w:line="360" w:lineRule="auto"/>
        <w:ind w:left="0" w:firstLine="709"/>
        <w:jc w:val="both"/>
        <w:rPr>
          <w:rFonts w:ascii="Times New Roman" w:hAnsi="Times New Roman"/>
          <w:i/>
          <w:sz w:val="28"/>
          <w:szCs w:val="28"/>
        </w:rPr>
      </w:pPr>
      <w:r w:rsidRPr="0074495D">
        <w:rPr>
          <w:rFonts w:ascii="Times New Roman" w:hAnsi="Times New Roman"/>
          <w:sz w:val="28"/>
          <w:szCs w:val="28"/>
        </w:rPr>
        <w:t>формирование и развитие представлений о литературном произведении как о художественном мире, особым образом построенном автором;</w:t>
      </w:r>
    </w:p>
    <w:p w:rsidR="007332F5" w:rsidRPr="0074495D" w:rsidRDefault="007332F5" w:rsidP="007332F5">
      <w:pPr>
        <w:pStyle w:val="a8"/>
        <w:numPr>
          <w:ilvl w:val="0"/>
          <w:numId w:val="19"/>
        </w:numPr>
        <w:spacing w:line="360" w:lineRule="auto"/>
        <w:ind w:left="0" w:firstLine="709"/>
        <w:jc w:val="both"/>
        <w:rPr>
          <w:rFonts w:ascii="Times New Roman" w:hAnsi="Times New Roman"/>
          <w:i/>
          <w:sz w:val="28"/>
          <w:szCs w:val="28"/>
        </w:rPr>
      </w:pPr>
      <w:r w:rsidRPr="0074495D">
        <w:rPr>
          <w:rFonts w:ascii="Times New Roman" w:eastAsia="Times New Roman" w:hAnsi="Times New Roman"/>
          <w:sz w:val="28"/>
          <w:szCs w:val="28"/>
        </w:rPr>
        <w:t>овладение процедурами смыслового и эстетического анализа текста на основе понимания принципиальных отличий художественного текста от научного, делового, публицистического и т. п.;</w:t>
      </w:r>
    </w:p>
    <w:p w:rsidR="007332F5" w:rsidRPr="0074495D" w:rsidRDefault="007332F5" w:rsidP="007332F5">
      <w:pPr>
        <w:pStyle w:val="a8"/>
        <w:numPr>
          <w:ilvl w:val="0"/>
          <w:numId w:val="19"/>
        </w:numPr>
        <w:spacing w:line="360" w:lineRule="auto"/>
        <w:ind w:left="0" w:firstLine="709"/>
        <w:jc w:val="both"/>
        <w:rPr>
          <w:rFonts w:ascii="Times New Roman" w:hAnsi="Times New Roman"/>
          <w:i/>
          <w:sz w:val="28"/>
          <w:szCs w:val="28"/>
        </w:rPr>
      </w:pPr>
      <w:r w:rsidRPr="0074495D">
        <w:rPr>
          <w:rFonts w:ascii="Times New Roman" w:eastAsia="Times New Roman" w:hAnsi="Times New Roman"/>
          <w:sz w:val="28"/>
          <w:szCs w:val="28"/>
        </w:rPr>
        <w:t>формирование умений воспринимать, анализировать, критически оценивать и интерпретировать прочитанное, осознавать художественную картину жизни, отраж</w:t>
      </w:r>
      <w:r w:rsidR="00A23AB5">
        <w:rPr>
          <w:rFonts w:ascii="Times New Roman" w:eastAsia="Times New Roman" w:hAnsi="Times New Roman"/>
          <w:sz w:val="28"/>
          <w:szCs w:val="28"/>
        </w:rPr>
        <w:t>е</w:t>
      </w:r>
      <w:r w:rsidRPr="0074495D">
        <w:rPr>
          <w:rFonts w:ascii="Times New Roman" w:eastAsia="Times New Roman" w:hAnsi="Times New Roman"/>
          <w:sz w:val="28"/>
          <w:szCs w:val="28"/>
        </w:rPr>
        <w:t xml:space="preserve">нную в литературном произведении, на уровне не </w:t>
      </w:r>
      <w:r w:rsidRPr="0074495D">
        <w:rPr>
          <w:rFonts w:ascii="Times New Roman" w:eastAsia="Times New Roman" w:hAnsi="Times New Roman"/>
          <w:sz w:val="28"/>
          <w:szCs w:val="28"/>
        </w:rPr>
        <w:lastRenderedPageBreak/>
        <w:t xml:space="preserve">только эмоционального восприятия, но и интеллектуального осмысления, </w:t>
      </w:r>
      <w:r w:rsidRPr="0074495D">
        <w:rPr>
          <w:rFonts w:ascii="Times New Roman" w:hAnsi="Times New Roman"/>
          <w:sz w:val="28"/>
          <w:szCs w:val="28"/>
        </w:rPr>
        <w:t>ответственного отношения к разнообразным художественным смыслам</w:t>
      </w:r>
      <w:r w:rsidRPr="0074495D">
        <w:rPr>
          <w:rFonts w:ascii="Times New Roman" w:eastAsia="Times New Roman" w:hAnsi="Times New Roman"/>
          <w:sz w:val="28"/>
          <w:szCs w:val="28"/>
        </w:rPr>
        <w:t>;</w:t>
      </w:r>
    </w:p>
    <w:p w:rsidR="007332F5" w:rsidRPr="0074495D" w:rsidRDefault="007332F5" w:rsidP="007332F5">
      <w:pPr>
        <w:pStyle w:val="a8"/>
        <w:widowControl w:val="0"/>
        <w:numPr>
          <w:ilvl w:val="0"/>
          <w:numId w:val="19"/>
        </w:numPr>
        <w:autoSpaceDE w:val="0"/>
        <w:autoSpaceDN w:val="0"/>
        <w:adjustRightInd w:val="0"/>
        <w:spacing w:line="360" w:lineRule="auto"/>
        <w:ind w:left="0" w:firstLine="709"/>
        <w:jc w:val="both"/>
        <w:rPr>
          <w:rFonts w:ascii="Times New Roman" w:eastAsia="Times New Roman" w:hAnsi="Times New Roman"/>
          <w:sz w:val="28"/>
          <w:szCs w:val="28"/>
        </w:rPr>
      </w:pPr>
      <w:r w:rsidRPr="0074495D">
        <w:rPr>
          <w:rFonts w:ascii="Times New Roman" w:hAnsi="Times New Roman"/>
          <w:sz w:val="28"/>
          <w:szCs w:val="28"/>
        </w:rPr>
        <w:t xml:space="preserve">формирование отношения к литературе как к </w:t>
      </w:r>
      <w:r w:rsidRPr="0074495D">
        <w:rPr>
          <w:rFonts w:ascii="Times New Roman" w:eastAsia="Times New Roman" w:hAnsi="Times New Roman"/>
          <w:sz w:val="28"/>
          <w:szCs w:val="28"/>
        </w:rPr>
        <w:t>особому способу познания жизни;</w:t>
      </w:r>
    </w:p>
    <w:p w:rsidR="007332F5" w:rsidRPr="0074495D" w:rsidRDefault="007332F5" w:rsidP="007332F5">
      <w:pPr>
        <w:pStyle w:val="a8"/>
        <w:numPr>
          <w:ilvl w:val="0"/>
          <w:numId w:val="19"/>
        </w:numPr>
        <w:spacing w:line="360" w:lineRule="auto"/>
        <w:ind w:left="0" w:firstLine="709"/>
        <w:jc w:val="both"/>
        <w:rPr>
          <w:rFonts w:ascii="Times New Roman" w:hAnsi="Times New Roman"/>
          <w:i/>
          <w:sz w:val="28"/>
          <w:szCs w:val="28"/>
        </w:rPr>
      </w:pPr>
      <w:r w:rsidRPr="0074495D">
        <w:rPr>
          <w:rFonts w:ascii="Times New Roman" w:hAnsi="Times New Roman"/>
          <w:sz w:val="28"/>
          <w:szCs w:val="28"/>
        </w:rPr>
        <w:t xml:space="preserve">воспитание у читателя культуры выражения собственной позиции, </w:t>
      </w:r>
      <w:r w:rsidRPr="0074495D">
        <w:rPr>
          <w:rFonts w:ascii="Times New Roman" w:eastAsia="Times New Roman" w:hAnsi="Times New Roman"/>
          <w:sz w:val="28"/>
          <w:szCs w:val="28"/>
        </w:rPr>
        <w:t>способности аргументировать сво</w:t>
      </w:r>
      <w:r w:rsidR="00A23AB5">
        <w:rPr>
          <w:rFonts w:ascii="Times New Roman" w:eastAsia="Times New Roman" w:hAnsi="Times New Roman"/>
          <w:sz w:val="28"/>
          <w:szCs w:val="28"/>
        </w:rPr>
        <w:t>е</w:t>
      </w:r>
      <w:r w:rsidRPr="0074495D">
        <w:rPr>
          <w:rFonts w:ascii="Times New Roman" w:eastAsia="Times New Roman" w:hAnsi="Times New Roman"/>
          <w:sz w:val="28"/>
          <w:szCs w:val="28"/>
        </w:rPr>
        <w:t xml:space="preserve"> мнение и оформлять его словесно в устных и письменных высказываниях разных жанров, создавать разв</w:t>
      </w:r>
      <w:r w:rsidR="00A23AB5">
        <w:rPr>
          <w:rFonts w:ascii="Times New Roman" w:eastAsia="Times New Roman" w:hAnsi="Times New Roman"/>
          <w:sz w:val="28"/>
          <w:szCs w:val="28"/>
        </w:rPr>
        <w:t>е</w:t>
      </w:r>
      <w:r w:rsidRPr="0074495D">
        <w:rPr>
          <w:rFonts w:ascii="Times New Roman" w:eastAsia="Times New Roman" w:hAnsi="Times New Roman"/>
          <w:sz w:val="28"/>
          <w:szCs w:val="28"/>
        </w:rPr>
        <w:t>рнутые высказывания творческого, аналитического и интерпретирующего характера;</w:t>
      </w:r>
    </w:p>
    <w:p w:rsidR="007332F5" w:rsidRPr="0074495D" w:rsidRDefault="007332F5" w:rsidP="007332F5">
      <w:pPr>
        <w:pStyle w:val="a8"/>
        <w:numPr>
          <w:ilvl w:val="0"/>
          <w:numId w:val="19"/>
        </w:numPr>
        <w:spacing w:line="360" w:lineRule="auto"/>
        <w:ind w:left="0" w:firstLine="709"/>
        <w:jc w:val="both"/>
        <w:rPr>
          <w:rFonts w:ascii="Times New Roman" w:hAnsi="Times New Roman"/>
          <w:b/>
          <w:bCs/>
          <w:sz w:val="28"/>
          <w:szCs w:val="28"/>
        </w:rPr>
      </w:pPr>
      <w:r w:rsidRPr="0074495D">
        <w:rPr>
          <w:rFonts w:ascii="Times New Roman" w:hAnsi="Times New Roman"/>
          <w:sz w:val="28"/>
          <w:szCs w:val="28"/>
        </w:rPr>
        <w:t xml:space="preserve">воспитание культуры понимания «чужой» позиции, а также уважительного отношения к ценностям других людей, к культуре других эпох и народов; </w:t>
      </w:r>
      <w:r w:rsidRPr="0074495D">
        <w:rPr>
          <w:rFonts w:ascii="Times New Roman" w:eastAsia="Times New Roman" w:hAnsi="Times New Roman"/>
          <w:sz w:val="28"/>
          <w:szCs w:val="28"/>
        </w:rPr>
        <w:t>развитие способности понимать литературные художественные произведения, отражающие разные этнокультурные традиции;</w:t>
      </w:r>
    </w:p>
    <w:p w:rsidR="007332F5" w:rsidRPr="0074495D" w:rsidRDefault="007332F5" w:rsidP="007332F5">
      <w:pPr>
        <w:pStyle w:val="a8"/>
        <w:numPr>
          <w:ilvl w:val="0"/>
          <w:numId w:val="19"/>
        </w:numPr>
        <w:spacing w:line="360" w:lineRule="auto"/>
        <w:ind w:left="0" w:firstLine="709"/>
        <w:jc w:val="both"/>
        <w:rPr>
          <w:rFonts w:ascii="Times New Roman" w:hAnsi="Times New Roman"/>
          <w:b/>
          <w:bCs/>
          <w:sz w:val="28"/>
          <w:szCs w:val="28"/>
        </w:rPr>
      </w:pPr>
      <w:r w:rsidRPr="0074495D">
        <w:rPr>
          <w:rFonts w:ascii="Times New Roman" w:eastAsia="Times New Roman" w:hAnsi="Times New Roman"/>
          <w:sz w:val="28"/>
          <w:szCs w:val="28"/>
        </w:rPr>
        <w:t xml:space="preserve">воспитание квалифицированного читателя со сформированным эстетическим вкусом; </w:t>
      </w:r>
    </w:p>
    <w:p w:rsidR="007332F5" w:rsidRPr="0074495D" w:rsidRDefault="007332F5" w:rsidP="007332F5">
      <w:pPr>
        <w:pStyle w:val="a8"/>
        <w:widowControl w:val="0"/>
        <w:numPr>
          <w:ilvl w:val="0"/>
          <w:numId w:val="19"/>
        </w:numPr>
        <w:autoSpaceDE w:val="0"/>
        <w:autoSpaceDN w:val="0"/>
        <w:adjustRightInd w:val="0"/>
        <w:spacing w:line="360" w:lineRule="auto"/>
        <w:ind w:left="0" w:firstLine="709"/>
        <w:jc w:val="both"/>
        <w:rPr>
          <w:rFonts w:ascii="Times New Roman" w:eastAsia="Times New Roman" w:hAnsi="Times New Roman"/>
          <w:sz w:val="28"/>
          <w:szCs w:val="28"/>
        </w:rPr>
      </w:pPr>
      <w:r w:rsidRPr="0074495D">
        <w:rPr>
          <w:rFonts w:ascii="Times New Roman" w:hAnsi="Times New Roman"/>
          <w:sz w:val="28"/>
          <w:szCs w:val="28"/>
        </w:rPr>
        <w:t>формирование отношения к литературе как к одной из основных культурных ценностей народа</w:t>
      </w:r>
      <w:r w:rsidRPr="0074495D">
        <w:rPr>
          <w:rFonts w:ascii="Times New Roman" w:eastAsia="Times New Roman" w:hAnsi="Times New Roman"/>
          <w:sz w:val="28"/>
          <w:szCs w:val="28"/>
        </w:rPr>
        <w:t>;</w:t>
      </w:r>
    </w:p>
    <w:p w:rsidR="007332F5" w:rsidRPr="0074495D" w:rsidRDefault="007332F5" w:rsidP="007332F5">
      <w:pPr>
        <w:pStyle w:val="a8"/>
        <w:numPr>
          <w:ilvl w:val="0"/>
          <w:numId w:val="19"/>
        </w:numPr>
        <w:spacing w:line="360" w:lineRule="auto"/>
        <w:ind w:left="0" w:firstLine="709"/>
        <w:jc w:val="both"/>
        <w:rPr>
          <w:rFonts w:ascii="Times New Roman" w:hAnsi="Times New Roman"/>
          <w:b/>
          <w:bCs/>
          <w:sz w:val="28"/>
          <w:szCs w:val="28"/>
        </w:rPr>
      </w:pPr>
      <w:r w:rsidRPr="0074495D">
        <w:rPr>
          <w:rFonts w:ascii="Times New Roman" w:hAnsi="Times New Roman"/>
          <w:sz w:val="28"/>
          <w:szCs w:val="28"/>
        </w:rPr>
        <w:t xml:space="preserve">обеспечение через чтение и изучение классической и современной литературы культурной самоидентификации; </w:t>
      </w:r>
    </w:p>
    <w:p w:rsidR="007332F5" w:rsidRPr="0074495D" w:rsidRDefault="007332F5" w:rsidP="007332F5">
      <w:pPr>
        <w:pStyle w:val="a8"/>
        <w:widowControl w:val="0"/>
        <w:numPr>
          <w:ilvl w:val="0"/>
          <w:numId w:val="19"/>
        </w:numPr>
        <w:autoSpaceDE w:val="0"/>
        <w:autoSpaceDN w:val="0"/>
        <w:adjustRightInd w:val="0"/>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осознание значимости чтения и изучения литературы для своего дальнейшего развития;</w:t>
      </w:r>
    </w:p>
    <w:p w:rsidR="007332F5" w:rsidRPr="0074495D" w:rsidRDefault="007332F5" w:rsidP="007332F5">
      <w:pPr>
        <w:pStyle w:val="a8"/>
        <w:numPr>
          <w:ilvl w:val="0"/>
          <w:numId w:val="19"/>
        </w:numPr>
        <w:spacing w:line="360" w:lineRule="auto"/>
        <w:ind w:left="0" w:firstLine="709"/>
        <w:jc w:val="both"/>
        <w:rPr>
          <w:rFonts w:ascii="Times New Roman" w:hAnsi="Times New Roman"/>
          <w:i/>
          <w:sz w:val="28"/>
          <w:szCs w:val="28"/>
        </w:rPr>
      </w:pPr>
      <w:r w:rsidRPr="0074495D">
        <w:rPr>
          <w:rFonts w:ascii="Times New Roman" w:eastAsia="Times New Roman" w:hAnsi="Times New Roman"/>
          <w:sz w:val="28"/>
          <w:szCs w:val="28"/>
        </w:rPr>
        <w:t>формирование у школьника стремления сознательно планировать сво</w:t>
      </w:r>
      <w:r w:rsidR="00A23AB5">
        <w:rPr>
          <w:rFonts w:ascii="Times New Roman" w:eastAsia="Times New Roman" w:hAnsi="Times New Roman"/>
          <w:sz w:val="28"/>
          <w:szCs w:val="28"/>
        </w:rPr>
        <w:t>е</w:t>
      </w:r>
      <w:r w:rsidRPr="0074495D">
        <w:rPr>
          <w:rFonts w:ascii="Times New Roman" w:eastAsia="Times New Roman" w:hAnsi="Times New Roman"/>
          <w:sz w:val="28"/>
          <w:szCs w:val="28"/>
        </w:rPr>
        <w:t xml:space="preserve"> досуговое чтение. </w:t>
      </w:r>
    </w:p>
    <w:p w:rsidR="007332F5" w:rsidRPr="0074495D" w:rsidRDefault="007332F5" w:rsidP="00F01082">
      <w:pPr>
        <w:spacing w:line="360" w:lineRule="auto"/>
        <w:ind w:firstLine="709"/>
        <w:jc w:val="both"/>
        <w:rPr>
          <w:rFonts w:ascii="Times New Roman" w:hAnsi="Times New Roman"/>
          <w:sz w:val="28"/>
          <w:szCs w:val="28"/>
        </w:rPr>
      </w:pPr>
      <w:r w:rsidRPr="0074495D">
        <w:rPr>
          <w:rFonts w:ascii="Times New Roman" w:hAnsi="Times New Roman"/>
          <w:sz w:val="28"/>
          <w:szCs w:val="28"/>
        </w:rPr>
        <w:t>В процессе обучения в основной школе эти задачи решаются постепенно, последовательно и постоянно; их решение продолжается и в старшей школе; на всех этапах обучения создаются условия для осознания обучающимися непрерывности процесса литературного образования и необходимости его продолжения и за пределами школы.</w:t>
      </w:r>
      <w:r w:rsidR="0042291A" w:rsidRPr="0074495D">
        <w:rPr>
          <w:rFonts w:ascii="Times New Roman" w:hAnsi="Times New Roman"/>
          <w:sz w:val="28"/>
          <w:szCs w:val="28"/>
        </w:rPr>
        <w:tab/>
      </w:r>
    </w:p>
    <w:p w:rsidR="0042291A" w:rsidRPr="0074495D" w:rsidRDefault="0042291A" w:rsidP="007332F5">
      <w:pPr>
        <w:ind w:firstLine="709"/>
        <w:rPr>
          <w:rFonts w:ascii="Times New Roman" w:hAnsi="Times New Roman"/>
          <w:b/>
          <w:sz w:val="28"/>
          <w:szCs w:val="28"/>
        </w:rPr>
      </w:pPr>
      <w:r w:rsidRPr="0074495D">
        <w:rPr>
          <w:rFonts w:ascii="Times New Roman" w:hAnsi="Times New Roman"/>
          <w:sz w:val="28"/>
          <w:szCs w:val="28"/>
        </w:rPr>
        <w:t>Примерная программа по литературе строится с учетом:</w:t>
      </w:r>
    </w:p>
    <w:p w:rsidR="0042291A" w:rsidRPr="009B456C" w:rsidRDefault="0042291A" w:rsidP="00496ECF">
      <w:pPr>
        <w:numPr>
          <w:ilvl w:val="0"/>
          <w:numId w:val="18"/>
        </w:numPr>
        <w:tabs>
          <w:tab w:val="left" w:pos="1134"/>
        </w:tabs>
        <w:spacing w:after="0" w:line="360" w:lineRule="auto"/>
        <w:ind w:left="0" w:firstLine="709"/>
        <w:jc w:val="both"/>
        <w:rPr>
          <w:rFonts w:ascii="Times New Roman" w:hAnsi="Times New Roman"/>
          <w:sz w:val="28"/>
          <w:szCs w:val="28"/>
        </w:rPr>
      </w:pPr>
      <w:r w:rsidRPr="009B456C">
        <w:rPr>
          <w:rFonts w:ascii="Times New Roman" w:hAnsi="Times New Roman"/>
          <w:sz w:val="28"/>
          <w:szCs w:val="28"/>
        </w:rPr>
        <w:lastRenderedPageBreak/>
        <w:t>лучших традиций отечественной методики  преподавания литературы</w:t>
      </w:r>
      <w:r w:rsidR="007332F5" w:rsidRPr="009B456C">
        <w:rPr>
          <w:rFonts w:ascii="Times New Roman" w:hAnsi="Times New Roman"/>
          <w:sz w:val="28"/>
          <w:szCs w:val="28"/>
        </w:rPr>
        <w:t xml:space="preserve">, </w:t>
      </w:r>
      <w:r w:rsidR="007332F5" w:rsidRPr="009B456C">
        <w:rPr>
          <w:rStyle w:val="5yl5"/>
          <w:rFonts w:ascii="Times New Roman" w:hAnsi="Times New Roman"/>
          <w:sz w:val="28"/>
          <w:szCs w:val="28"/>
        </w:rPr>
        <w:t>заложенных трудами В.И.</w:t>
      </w:r>
      <w:r w:rsidR="009D3152" w:rsidRPr="009B456C">
        <w:rPr>
          <w:rStyle w:val="5yl5"/>
          <w:rFonts w:ascii="Times New Roman" w:hAnsi="Times New Roman"/>
          <w:sz w:val="28"/>
          <w:szCs w:val="28"/>
        </w:rPr>
        <w:t xml:space="preserve"> </w:t>
      </w:r>
      <w:proofErr w:type="spellStart"/>
      <w:r w:rsidR="007332F5" w:rsidRPr="009B456C">
        <w:rPr>
          <w:rStyle w:val="5yl5"/>
          <w:rFonts w:ascii="Times New Roman" w:hAnsi="Times New Roman"/>
          <w:sz w:val="28"/>
          <w:szCs w:val="28"/>
        </w:rPr>
        <w:t>Водовозова</w:t>
      </w:r>
      <w:proofErr w:type="spellEnd"/>
      <w:r w:rsidR="007332F5" w:rsidRPr="009B456C">
        <w:rPr>
          <w:rStyle w:val="5yl5"/>
          <w:rFonts w:ascii="Times New Roman" w:hAnsi="Times New Roman"/>
          <w:sz w:val="28"/>
          <w:szCs w:val="28"/>
        </w:rPr>
        <w:t>, А.Д. Алферова, В.Я.</w:t>
      </w:r>
      <w:r w:rsidR="009D3152" w:rsidRPr="009B456C">
        <w:rPr>
          <w:rStyle w:val="5yl5"/>
          <w:rFonts w:ascii="Times New Roman" w:hAnsi="Times New Roman"/>
          <w:sz w:val="28"/>
          <w:szCs w:val="28"/>
        </w:rPr>
        <w:t xml:space="preserve"> </w:t>
      </w:r>
      <w:proofErr w:type="spellStart"/>
      <w:r w:rsidR="007332F5" w:rsidRPr="009B456C">
        <w:rPr>
          <w:rStyle w:val="5yl5"/>
          <w:rFonts w:ascii="Times New Roman" w:hAnsi="Times New Roman"/>
          <w:sz w:val="28"/>
          <w:szCs w:val="28"/>
        </w:rPr>
        <w:t>Стоюнина</w:t>
      </w:r>
      <w:proofErr w:type="spellEnd"/>
      <w:r w:rsidR="007332F5" w:rsidRPr="009B456C">
        <w:rPr>
          <w:rStyle w:val="5yl5"/>
          <w:rFonts w:ascii="Times New Roman" w:hAnsi="Times New Roman"/>
          <w:sz w:val="28"/>
          <w:szCs w:val="28"/>
        </w:rPr>
        <w:t>, В.П.</w:t>
      </w:r>
      <w:r w:rsidR="009D3152" w:rsidRPr="009B456C">
        <w:rPr>
          <w:rStyle w:val="5yl5"/>
          <w:rFonts w:ascii="Times New Roman" w:hAnsi="Times New Roman"/>
          <w:sz w:val="28"/>
          <w:szCs w:val="28"/>
        </w:rPr>
        <w:t xml:space="preserve"> </w:t>
      </w:r>
      <w:r w:rsidR="007332F5" w:rsidRPr="009B456C">
        <w:rPr>
          <w:rStyle w:val="5yl5"/>
          <w:rFonts w:ascii="Times New Roman" w:hAnsi="Times New Roman"/>
          <w:sz w:val="28"/>
          <w:szCs w:val="28"/>
        </w:rPr>
        <w:t>Острогорского, Л.И.</w:t>
      </w:r>
      <w:r w:rsidR="009D3152" w:rsidRPr="009B456C">
        <w:rPr>
          <w:rStyle w:val="5yl5"/>
          <w:rFonts w:ascii="Times New Roman" w:hAnsi="Times New Roman"/>
          <w:sz w:val="28"/>
          <w:szCs w:val="28"/>
        </w:rPr>
        <w:t xml:space="preserve"> </w:t>
      </w:r>
      <w:r w:rsidR="007332F5" w:rsidRPr="009B456C">
        <w:rPr>
          <w:rStyle w:val="5yl5"/>
          <w:rFonts w:ascii="Times New Roman" w:hAnsi="Times New Roman"/>
          <w:sz w:val="28"/>
          <w:szCs w:val="28"/>
        </w:rPr>
        <w:t>Поливанова, В.В.</w:t>
      </w:r>
      <w:r w:rsidR="009D3152" w:rsidRPr="009B456C">
        <w:rPr>
          <w:rStyle w:val="5yl5"/>
          <w:rFonts w:ascii="Times New Roman" w:hAnsi="Times New Roman"/>
          <w:sz w:val="28"/>
          <w:szCs w:val="28"/>
        </w:rPr>
        <w:t xml:space="preserve"> </w:t>
      </w:r>
      <w:proofErr w:type="spellStart"/>
      <w:r w:rsidR="007332F5" w:rsidRPr="009B456C">
        <w:rPr>
          <w:rStyle w:val="5yl5"/>
          <w:rFonts w:ascii="Times New Roman" w:hAnsi="Times New Roman"/>
          <w:sz w:val="28"/>
          <w:szCs w:val="28"/>
        </w:rPr>
        <w:t>Голубкова</w:t>
      </w:r>
      <w:proofErr w:type="spellEnd"/>
      <w:r w:rsidR="007332F5" w:rsidRPr="009B456C">
        <w:rPr>
          <w:rStyle w:val="5yl5"/>
          <w:rFonts w:ascii="Times New Roman" w:hAnsi="Times New Roman"/>
          <w:sz w:val="28"/>
          <w:szCs w:val="28"/>
        </w:rPr>
        <w:t>, Н.М.</w:t>
      </w:r>
      <w:r w:rsidR="009D3152" w:rsidRPr="009B456C">
        <w:rPr>
          <w:rStyle w:val="5yl5"/>
          <w:rFonts w:ascii="Times New Roman" w:hAnsi="Times New Roman"/>
          <w:sz w:val="28"/>
          <w:szCs w:val="28"/>
        </w:rPr>
        <w:t xml:space="preserve"> </w:t>
      </w:r>
      <w:r w:rsidR="007332F5" w:rsidRPr="009B456C">
        <w:rPr>
          <w:rStyle w:val="5yl5"/>
          <w:rFonts w:ascii="Times New Roman" w:hAnsi="Times New Roman"/>
          <w:sz w:val="28"/>
          <w:szCs w:val="28"/>
        </w:rPr>
        <w:t>Соколова, М.А.</w:t>
      </w:r>
      <w:r w:rsidR="009D3152" w:rsidRPr="009B456C">
        <w:rPr>
          <w:rStyle w:val="5yl5"/>
          <w:rFonts w:ascii="Times New Roman" w:hAnsi="Times New Roman"/>
          <w:sz w:val="28"/>
          <w:szCs w:val="28"/>
        </w:rPr>
        <w:t xml:space="preserve"> </w:t>
      </w:r>
      <w:r w:rsidR="007332F5" w:rsidRPr="009B456C">
        <w:rPr>
          <w:rStyle w:val="5yl5"/>
          <w:rFonts w:ascii="Times New Roman" w:hAnsi="Times New Roman"/>
          <w:sz w:val="28"/>
          <w:szCs w:val="28"/>
        </w:rPr>
        <w:t>Рыбниковой, И.С.</w:t>
      </w:r>
      <w:r w:rsidR="009D3152" w:rsidRPr="009B456C">
        <w:rPr>
          <w:rStyle w:val="5yl5"/>
          <w:rFonts w:ascii="Times New Roman" w:hAnsi="Times New Roman"/>
          <w:sz w:val="28"/>
          <w:szCs w:val="28"/>
        </w:rPr>
        <w:t xml:space="preserve"> </w:t>
      </w:r>
      <w:proofErr w:type="spellStart"/>
      <w:r w:rsidR="007332F5" w:rsidRPr="009B456C">
        <w:rPr>
          <w:rStyle w:val="5yl5"/>
          <w:rFonts w:ascii="Times New Roman" w:hAnsi="Times New Roman"/>
          <w:sz w:val="28"/>
          <w:szCs w:val="28"/>
        </w:rPr>
        <w:t>Збарского</w:t>
      </w:r>
      <w:proofErr w:type="spellEnd"/>
      <w:r w:rsidR="007332F5" w:rsidRPr="009B456C">
        <w:rPr>
          <w:rStyle w:val="5yl5"/>
          <w:rFonts w:ascii="Times New Roman" w:hAnsi="Times New Roman"/>
          <w:sz w:val="28"/>
          <w:szCs w:val="28"/>
        </w:rPr>
        <w:t>, В.Г.</w:t>
      </w:r>
      <w:r w:rsidR="009D3152" w:rsidRPr="009B456C">
        <w:rPr>
          <w:rStyle w:val="5yl5"/>
          <w:rFonts w:ascii="Times New Roman" w:hAnsi="Times New Roman"/>
          <w:sz w:val="28"/>
          <w:szCs w:val="28"/>
        </w:rPr>
        <w:t xml:space="preserve"> </w:t>
      </w:r>
      <w:proofErr w:type="spellStart"/>
      <w:r w:rsidR="007332F5" w:rsidRPr="009B456C">
        <w:rPr>
          <w:rStyle w:val="5yl5"/>
          <w:rFonts w:ascii="Times New Roman" w:hAnsi="Times New Roman"/>
          <w:sz w:val="28"/>
          <w:szCs w:val="28"/>
        </w:rPr>
        <w:t>Маранцмана</w:t>
      </w:r>
      <w:proofErr w:type="spellEnd"/>
      <w:r w:rsidR="007332F5" w:rsidRPr="009B456C">
        <w:rPr>
          <w:rStyle w:val="5yl5"/>
          <w:rFonts w:ascii="Times New Roman" w:hAnsi="Times New Roman"/>
          <w:sz w:val="28"/>
          <w:szCs w:val="28"/>
        </w:rPr>
        <w:t>, З.Н.</w:t>
      </w:r>
      <w:r w:rsidR="009D3152" w:rsidRPr="009B456C">
        <w:rPr>
          <w:rStyle w:val="5yl5"/>
          <w:rFonts w:ascii="Times New Roman" w:hAnsi="Times New Roman"/>
          <w:sz w:val="28"/>
          <w:szCs w:val="28"/>
        </w:rPr>
        <w:t xml:space="preserve"> </w:t>
      </w:r>
      <w:proofErr w:type="spellStart"/>
      <w:r w:rsidR="007332F5" w:rsidRPr="009B456C">
        <w:rPr>
          <w:rStyle w:val="5yl5"/>
          <w:rFonts w:ascii="Times New Roman" w:hAnsi="Times New Roman"/>
          <w:sz w:val="28"/>
          <w:szCs w:val="28"/>
        </w:rPr>
        <w:t>Новлянской</w:t>
      </w:r>
      <w:proofErr w:type="spellEnd"/>
      <w:r w:rsidR="007332F5" w:rsidRPr="009B456C">
        <w:rPr>
          <w:rStyle w:val="5yl5"/>
          <w:rFonts w:ascii="Times New Roman" w:hAnsi="Times New Roman"/>
          <w:sz w:val="28"/>
          <w:szCs w:val="28"/>
        </w:rPr>
        <w:t xml:space="preserve"> и др.</w:t>
      </w:r>
      <w:r w:rsidRPr="009B456C">
        <w:rPr>
          <w:rFonts w:ascii="Times New Roman" w:hAnsi="Times New Roman"/>
          <w:sz w:val="28"/>
          <w:szCs w:val="28"/>
        </w:rPr>
        <w:t>;</w:t>
      </w:r>
    </w:p>
    <w:p w:rsidR="0042291A" w:rsidRPr="009B456C" w:rsidRDefault="0042291A" w:rsidP="00496ECF">
      <w:pPr>
        <w:numPr>
          <w:ilvl w:val="0"/>
          <w:numId w:val="18"/>
        </w:numPr>
        <w:tabs>
          <w:tab w:val="left" w:pos="1134"/>
        </w:tabs>
        <w:spacing w:after="0" w:line="360" w:lineRule="auto"/>
        <w:ind w:left="0" w:firstLine="709"/>
        <w:jc w:val="both"/>
        <w:rPr>
          <w:rFonts w:ascii="Times New Roman" w:hAnsi="Times New Roman"/>
          <w:sz w:val="28"/>
          <w:szCs w:val="28"/>
        </w:rPr>
      </w:pPr>
      <w:r w:rsidRPr="009B456C">
        <w:rPr>
          <w:rFonts w:ascii="Times New Roman" w:hAnsi="Times New Roman"/>
          <w:sz w:val="28"/>
          <w:szCs w:val="28"/>
        </w:rPr>
        <w:t>традиций</w:t>
      </w:r>
      <w:r w:rsidR="009D3152" w:rsidRPr="009B456C">
        <w:rPr>
          <w:rFonts w:ascii="Times New Roman" w:hAnsi="Times New Roman"/>
          <w:sz w:val="28"/>
          <w:szCs w:val="28"/>
        </w:rPr>
        <w:t xml:space="preserve"> </w:t>
      </w:r>
      <w:r w:rsidRPr="009B456C">
        <w:rPr>
          <w:rFonts w:ascii="Times New Roman" w:hAnsi="Times New Roman"/>
          <w:sz w:val="28"/>
          <w:szCs w:val="28"/>
        </w:rPr>
        <w:t>изучения</w:t>
      </w:r>
      <w:r w:rsidR="009D3152" w:rsidRPr="009B456C">
        <w:rPr>
          <w:rFonts w:ascii="Times New Roman" w:hAnsi="Times New Roman"/>
          <w:sz w:val="28"/>
          <w:szCs w:val="28"/>
        </w:rPr>
        <w:t xml:space="preserve"> </w:t>
      </w:r>
      <w:r w:rsidRPr="009B456C">
        <w:rPr>
          <w:rFonts w:ascii="Times New Roman" w:hAnsi="Times New Roman"/>
          <w:sz w:val="28"/>
          <w:szCs w:val="28"/>
        </w:rPr>
        <w:t>конкретных</w:t>
      </w:r>
      <w:r w:rsidR="009D3152" w:rsidRPr="009B456C">
        <w:rPr>
          <w:rFonts w:ascii="Times New Roman" w:hAnsi="Times New Roman"/>
          <w:sz w:val="28"/>
          <w:szCs w:val="28"/>
        </w:rPr>
        <w:t xml:space="preserve"> </w:t>
      </w:r>
      <w:r w:rsidRPr="009B456C">
        <w:rPr>
          <w:rFonts w:ascii="Times New Roman" w:hAnsi="Times New Roman"/>
          <w:sz w:val="28"/>
          <w:szCs w:val="28"/>
        </w:rPr>
        <w:t>произведений (прежде всего русской и зарубежной классики), сложившихся в школьной практике;</w:t>
      </w:r>
    </w:p>
    <w:p w:rsidR="007332F5" w:rsidRPr="0074495D" w:rsidRDefault="007332F5" w:rsidP="007332F5">
      <w:pPr>
        <w:numPr>
          <w:ilvl w:val="0"/>
          <w:numId w:val="18"/>
        </w:numPr>
        <w:spacing w:after="0" w:line="360" w:lineRule="auto"/>
        <w:ind w:left="0" w:firstLine="709"/>
        <w:jc w:val="both"/>
        <w:rPr>
          <w:rFonts w:ascii="Times New Roman" w:eastAsia="Times New Roman" w:hAnsi="Times New Roman"/>
          <w:sz w:val="28"/>
          <w:szCs w:val="28"/>
          <w:lang w:eastAsia="ru-RU"/>
        </w:rPr>
      </w:pPr>
      <w:r w:rsidRPr="009B456C">
        <w:rPr>
          <w:rFonts w:ascii="Times New Roman" w:hAnsi="Times New Roman"/>
          <w:sz w:val="28"/>
          <w:szCs w:val="28"/>
        </w:rPr>
        <w:t>традиций научного анализа, а</w:t>
      </w:r>
      <w:r w:rsidR="009D3152" w:rsidRPr="009B456C">
        <w:rPr>
          <w:rFonts w:ascii="Times New Roman" w:hAnsi="Times New Roman"/>
          <w:sz w:val="28"/>
          <w:szCs w:val="28"/>
        </w:rPr>
        <w:t xml:space="preserve"> </w:t>
      </w:r>
      <w:r w:rsidRPr="009B456C">
        <w:rPr>
          <w:rFonts w:ascii="Times New Roman" w:hAnsi="Times New Roman"/>
          <w:sz w:val="28"/>
          <w:szCs w:val="28"/>
        </w:rPr>
        <w:t>также художественной интерпретации средствами литературы и других видов искусств литературных</w:t>
      </w:r>
      <w:r w:rsidR="00565E7E" w:rsidRPr="009B456C">
        <w:rPr>
          <w:rFonts w:ascii="Times New Roman" w:hAnsi="Times New Roman"/>
          <w:sz w:val="28"/>
          <w:szCs w:val="28"/>
        </w:rPr>
        <w:t xml:space="preserve"> </w:t>
      </w:r>
      <w:r w:rsidRPr="009B456C">
        <w:rPr>
          <w:rFonts w:ascii="Times New Roman" w:hAnsi="Times New Roman"/>
          <w:sz w:val="28"/>
          <w:szCs w:val="28"/>
        </w:rPr>
        <w:t xml:space="preserve">произведений, входящих в национальный литературный канон </w:t>
      </w:r>
      <w:r w:rsidRPr="0074495D">
        <w:rPr>
          <w:rFonts w:ascii="Times New Roman" w:hAnsi="Times New Roman"/>
          <w:b/>
          <w:sz w:val="28"/>
          <w:szCs w:val="28"/>
        </w:rPr>
        <w:t>(</w:t>
      </w:r>
      <w:r w:rsidRPr="0074495D">
        <w:rPr>
          <w:rFonts w:ascii="Times New Roman" w:hAnsi="Times New Roman"/>
          <w:sz w:val="28"/>
          <w:szCs w:val="28"/>
        </w:rPr>
        <w:t>то есть образующих</w:t>
      </w:r>
      <w:r w:rsidR="009D3152">
        <w:rPr>
          <w:rFonts w:ascii="Times New Roman" w:hAnsi="Times New Roman"/>
          <w:sz w:val="28"/>
          <w:szCs w:val="28"/>
        </w:rPr>
        <w:t xml:space="preserve"> </w:t>
      </w:r>
      <w:r w:rsidRPr="0074495D">
        <w:rPr>
          <w:rFonts w:ascii="Times New Roman" w:eastAsia="Times New Roman" w:hAnsi="Times New Roman"/>
          <w:sz w:val="28"/>
          <w:szCs w:val="28"/>
          <w:lang w:eastAsia="ru-RU"/>
        </w:rPr>
        <w:t>совокупность наиболее авторитетных для национальной традиции писательских имен, корпусов их творчества и их отдельных произведений)</w:t>
      </w:r>
      <w:r w:rsidRPr="0074495D">
        <w:rPr>
          <w:rFonts w:ascii="Times New Roman" w:eastAsia="Times New Roman" w:hAnsi="Times New Roman"/>
          <w:b/>
          <w:sz w:val="28"/>
          <w:szCs w:val="28"/>
          <w:lang w:eastAsia="ru-RU"/>
        </w:rPr>
        <w:t xml:space="preserve">; </w:t>
      </w:r>
    </w:p>
    <w:p w:rsidR="0042291A" w:rsidRPr="009B456C" w:rsidRDefault="0042291A" w:rsidP="00496ECF">
      <w:pPr>
        <w:numPr>
          <w:ilvl w:val="0"/>
          <w:numId w:val="18"/>
        </w:numPr>
        <w:tabs>
          <w:tab w:val="left" w:pos="1134"/>
        </w:tabs>
        <w:spacing w:after="0" w:line="360" w:lineRule="auto"/>
        <w:ind w:left="0" w:firstLine="709"/>
        <w:jc w:val="both"/>
        <w:rPr>
          <w:rFonts w:ascii="Times New Roman" w:hAnsi="Times New Roman"/>
          <w:sz w:val="28"/>
          <w:szCs w:val="28"/>
        </w:rPr>
      </w:pPr>
      <w:r w:rsidRPr="009B456C">
        <w:rPr>
          <w:rFonts w:ascii="Times New Roman" w:hAnsi="Times New Roman"/>
          <w:sz w:val="28"/>
          <w:szCs w:val="28"/>
        </w:rPr>
        <w:t>необходимой вариативности авторской / рабочей программы по литературе при сохранении обязательных базовых элементов содержания предмета;</w:t>
      </w:r>
    </w:p>
    <w:p w:rsidR="0042291A" w:rsidRPr="009B456C" w:rsidRDefault="0042291A" w:rsidP="00496ECF">
      <w:pPr>
        <w:numPr>
          <w:ilvl w:val="0"/>
          <w:numId w:val="18"/>
        </w:numPr>
        <w:tabs>
          <w:tab w:val="left" w:pos="1134"/>
        </w:tabs>
        <w:spacing w:after="0" w:line="360" w:lineRule="auto"/>
        <w:ind w:left="0" w:firstLine="709"/>
        <w:jc w:val="both"/>
        <w:rPr>
          <w:rFonts w:ascii="Times New Roman" w:hAnsi="Times New Roman"/>
          <w:sz w:val="28"/>
          <w:szCs w:val="28"/>
        </w:rPr>
      </w:pPr>
      <w:r w:rsidRPr="009B456C">
        <w:rPr>
          <w:rFonts w:ascii="Times New Roman" w:hAnsi="Times New Roman"/>
          <w:sz w:val="28"/>
          <w:szCs w:val="28"/>
        </w:rPr>
        <w:t>соответствия рекомендуемых к изучению литературных произведений возрастным и психологическим особенностям обучающихся;</w:t>
      </w:r>
    </w:p>
    <w:p w:rsidR="0042291A" w:rsidRPr="009B456C" w:rsidRDefault="0042291A" w:rsidP="00496ECF">
      <w:pPr>
        <w:numPr>
          <w:ilvl w:val="0"/>
          <w:numId w:val="18"/>
        </w:numPr>
        <w:tabs>
          <w:tab w:val="left" w:pos="1134"/>
        </w:tabs>
        <w:spacing w:after="0" w:line="360" w:lineRule="auto"/>
        <w:ind w:left="0" w:firstLine="709"/>
        <w:jc w:val="both"/>
        <w:rPr>
          <w:rFonts w:ascii="Times New Roman" w:hAnsi="Times New Roman"/>
          <w:sz w:val="28"/>
          <w:szCs w:val="28"/>
        </w:rPr>
      </w:pPr>
      <w:r w:rsidRPr="009B456C">
        <w:rPr>
          <w:rFonts w:ascii="Times New Roman" w:hAnsi="Times New Roman"/>
          <w:sz w:val="28"/>
          <w:szCs w:val="28"/>
        </w:rPr>
        <w:t>требований современного культурно-исторического контекста к изучению классической литературы;</w:t>
      </w:r>
    </w:p>
    <w:p w:rsidR="0042291A" w:rsidRPr="0074495D" w:rsidRDefault="0042291A" w:rsidP="00496ECF">
      <w:pPr>
        <w:numPr>
          <w:ilvl w:val="0"/>
          <w:numId w:val="18"/>
        </w:numPr>
        <w:tabs>
          <w:tab w:val="left" w:pos="1134"/>
        </w:tabs>
        <w:spacing w:after="0" w:line="360" w:lineRule="auto"/>
        <w:ind w:left="0" w:firstLine="709"/>
        <w:jc w:val="both"/>
        <w:rPr>
          <w:rFonts w:ascii="Times New Roman" w:hAnsi="Times New Roman"/>
          <w:sz w:val="28"/>
          <w:szCs w:val="28"/>
        </w:rPr>
      </w:pPr>
      <w:r w:rsidRPr="009B456C">
        <w:rPr>
          <w:rFonts w:ascii="Times New Roman" w:hAnsi="Times New Roman"/>
          <w:sz w:val="28"/>
          <w:szCs w:val="28"/>
        </w:rPr>
        <w:t>минимального количества учебного времени,</w:t>
      </w:r>
      <w:r w:rsidRPr="0074495D">
        <w:rPr>
          <w:rFonts w:ascii="Times New Roman" w:hAnsi="Times New Roman"/>
          <w:sz w:val="28"/>
          <w:szCs w:val="28"/>
        </w:rPr>
        <w:t xml:space="preserve"> отведенного на изучение литературы согласно действующему ФГОС и Базисному учебному плану.</w:t>
      </w:r>
    </w:p>
    <w:p w:rsidR="0042291A" w:rsidRPr="0074495D" w:rsidRDefault="0042291A" w:rsidP="0042291A">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Примерная программа предоставляет автору рабочей программы свободу в распределении материала по годам обучения и четвертям, в выстраивании собственной логики его компоновки. Программа построена как своего рода </w:t>
      </w:r>
      <w:r w:rsidRPr="009B456C">
        <w:rPr>
          <w:rFonts w:ascii="Times New Roman" w:hAnsi="Times New Roman"/>
          <w:sz w:val="28"/>
          <w:szCs w:val="28"/>
        </w:rPr>
        <w:t>«конструктор»,</w:t>
      </w:r>
      <w:r w:rsidRPr="0074495D">
        <w:rPr>
          <w:rFonts w:ascii="Times New Roman" w:hAnsi="Times New Roman"/>
          <w:sz w:val="28"/>
          <w:szCs w:val="28"/>
        </w:rPr>
        <w:t xml:space="preserve"> из общих блоков которого можно собирать собственную конструкцию. Общность инвариантных разделов программы обеспечит преемственность в изучении литературы и единство обязательного </w:t>
      </w:r>
      <w:r w:rsidRPr="0074495D">
        <w:rPr>
          <w:rFonts w:ascii="Times New Roman" w:hAnsi="Times New Roman"/>
          <w:sz w:val="28"/>
          <w:szCs w:val="28"/>
        </w:rPr>
        <w:lastRenderedPageBreak/>
        <w:t xml:space="preserve">содержания программы во всех образовательных учреждениях, возможности компоновки – необходимую вариативность. </w:t>
      </w:r>
    </w:p>
    <w:p w:rsidR="0042291A" w:rsidRPr="0074495D" w:rsidRDefault="0042291A" w:rsidP="0042291A">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 соответствии с действующим </w:t>
      </w:r>
      <w:r w:rsidR="00106F6C" w:rsidRPr="0074495D">
        <w:rPr>
          <w:rFonts w:ascii="Times New Roman" w:hAnsi="Times New Roman"/>
          <w:sz w:val="28"/>
          <w:szCs w:val="28"/>
        </w:rPr>
        <w:t>Федеральным з</w:t>
      </w:r>
      <w:r w:rsidRPr="0074495D">
        <w:rPr>
          <w:rFonts w:ascii="Times New Roman" w:hAnsi="Times New Roman"/>
          <w:sz w:val="28"/>
          <w:szCs w:val="28"/>
        </w:rPr>
        <w:t xml:space="preserve">аконом </w:t>
      </w:r>
      <w:r w:rsidR="00106F6C" w:rsidRPr="0074495D">
        <w:rPr>
          <w:rFonts w:ascii="Times New Roman" w:hAnsi="Times New Roman"/>
          <w:sz w:val="28"/>
          <w:szCs w:val="28"/>
        </w:rPr>
        <w:t>«О</w:t>
      </w:r>
      <w:r w:rsidRPr="0074495D">
        <w:rPr>
          <w:rFonts w:ascii="Times New Roman" w:hAnsi="Times New Roman"/>
          <w:sz w:val="28"/>
          <w:szCs w:val="28"/>
        </w:rPr>
        <w:t>б образовании в Российской Федерации» образовательные программы самостоятельно разрабатываются и утверждаются организацией, осуществляющей образовательную деятельность. Это значит, что учитель имеет возможность строить образовательный процесс разными способами: может выбрать УМК и следовать ему, может при необходимости откорректировать программу выбранного УМК и, наконец, опираясь на ФГОС и примерную программу, может разработать собственную рабочую программу в соответствии с локальными нормативными правовыми актами образовательной организации. Учитель имеет право опираться на какую-то одну линию учебников, использовать несколько учебников или учебных пособий. Законодательство требует соответствия разработанной программы Федеральному государственному образовательному стандарту и уч</w:t>
      </w:r>
      <w:r w:rsidR="00A23AB5">
        <w:rPr>
          <w:rFonts w:ascii="Times New Roman" w:hAnsi="Times New Roman"/>
          <w:sz w:val="28"/>
          <w:szCs w:val="28"/>
        </w:rPr>
        <w:t>е</w:t>
      </w:r>
      <w:r w:rsidRPr="0074495D">
        <w:rPr>
          <w:rFonts w:ascii="Times New Roman" w:hAnsi="Times New Roman"/>
          <w:sz w:val="28"/>
          <w:szCs w:val="28"/>
        </w:rPr>
        <w:t xml:space="preserve">та положений данной примерной образовательной программы. </w:t>
      </w:r>
    </w:p>
    <w:p w:rsidR="0042291A" w:rsidRPr="0074495D" w:rsidRDefault="0042291A" w:rsidP="0042291A">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Содержание программы по литературе включает в себя указание литературных произведений и их авторов. Помимо этого в программе присутствуют единицы более высокого порядка (жанрово-тематические объединения произведений; группы авторов, обзоры). Отдельно вынесен список теоретических понятий, подлежащих освоению в основной школе.</w:t>
      </w:r>
    </w:p>
    <w:p w:rsidR="0042291A" w:rsidRPr="009B456C" w:rsidRDefault="0042291A" w:rsidP="0042291A">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Рабочая программа учебного курса строится на произведениях из </w:t>
      </w:r>
      <w:r w:rsidRPr="009B456C">
        <w:rPr>
          <w:rFonts w:ascii="Times New Roman" w:hAnsi="Times New Roman"/>
          <w:sz w:val="28"/>
          <w:szCs w:val="28"/>
        </w:rPr>
        <w:t>трех списков: А, В и С (см. таблицу ниже). Эти три списка равноправны по статусу (то есть произведения всех списков должны быть обязательно  представлены в рабочих программах</w:t>
      </w:r>
      <w:r w:rsidR="009D3152" w:rsidRPr="009B456C">
        <w:rPr>
          <w:rFonts w:ascii="Times New Roman" w:hAnsi="Times New Roman"/>
          <w:sz w:val="28"/>
          <w:szCs w:val="28"/>
        </w:rPr>
        <w:t>)</w:t>
      </w:r>
      <w:r w:rsidRPr="009B456C">
        <w:rPr>
          <w:rFonts w:ascii="Times New Roman" w:hAnsi="Times New Roman"/>
          <w:sz w:val="28"/>
          <w:szCs w:val="28"/>
        </w:rPr>
        <w:t>.</w:t>
      </w:r>
    </w:p>
    <w:p w:rsidR="0042291A" w:rsidRPr="009B456C" w:rsidRDefault="0042291A" w:rsidP="0042291A">
      <w:pPr>
        <w:spacing w:after="0" w:line="360" w:lineRule="auto"/>
        <w:ind w:firstLine="709"/>
        <w:jc w:val="both"/>
        <w:rPr>
          <w:rFonts w:ascii="Times New Roman" w:hAnsi="Times New Roman"/>
          <w:sz w:val="28"/>
          <w:szCs w:val="28"/>
        </w:rPr>
      </w:pPr>
      <w:r w:rsidRPr="009B456C">
        <w:rPr>
          <w:rFonts w:ascii="Times New Roman" w:hAnsi="Times New Roman"/>
          <w:bCs/>
          <w:sz w:val="28"/>
          <w:szCs w:val="28"/>
        </w:rPr>
        <w:t>Список А</w:t>
      </w:r>
      <w:r w:rsidRPr="009B456C">
        <w:rPr>
          <w:rFonts w:ascii="Times New Roman" w:hAnsi="Times New Roman"/>
          <w:sz w:val="28"/>
          <w:szCs w:val="28"/>
        </w:rPr>
        <w:t xml:space="preserve"> представляет собой </w:t>
      </w:r>
      <w:r w:rsidRPr="009B456C">
        <w:rPr>
          <w:rFonts w:ascii="Times New Roman" w:hAnsi="Times New Roman"/>
          <w:bCs/>
          <w:sz w:val="28"/>
          <w:szCs w:val="28"/>
        </w:rPr>
        <w:t>перечень конкретных произведений</w:t>
      </w:r>
      <w:r w:rsidRPr="009B456C">
        <w:rPr>
          <w:rFonts w:ascii="Times New Roman" w:hAnsi="Times New Roman"/>
          <w:sz w:val="28"/>
          <w:szCs w:val="28"/>
        </w:rPr>
        <w:t xml:space="preserve"> </w:t>
      </w:r>
      <w:r w:rsidRPr="0074495D">
        <w:rPr>
          <w:rFonts w:ascii="Times New Roman" w:hAnsi="Times New Roman"/>
          <w:sz w:val="28"/>
          <w:szCs w:val="28"/>
        </w:rPr>
        <w:t xml:space="preserve">(например: </w:t>
      </w:r>
      <w:r w:rsidRPr="0074495D">
        <w:rPr>
          <w:rFonts w:ascii="Times New Roman" w:hAnsi="Times New Roman"/>
          <w:iCs/>
          <w:sz w:val="28"/>
          <w:szCs w:val="28"/>
        </w:rPr>
        <w:t>А.С.</w:t>
      </w:r>
      <w:r w:rsidR="009D3152">
        <w:rPr>
          <w:rFonts w:ascii="Times New Roman" w:hAnsi="Times New Roman"/>
          <w:iCs/>
          <w:sz w:val="28"/>
          <w:szCs w:val="28"/>
        </w:rPr>
        <w:t xml:space="preserve"> </w:t>
      </w:r>
      <w:r w:rsidRPr="0074495D">
        <w:rPr>
          <w:rFonts w:ascii="Times New Roman" w:hAnsi="Times New Roman"/>
          <w:iCs/>
          <w:sz w:val="28"/>
          <w:szCs w:val="28"/>
        </w:rPr>
        <w:t>Пушкин «Евгений Онегин», Н.В.</w:t>
      </w:r>
      <w:r w:rsidR="009D3152">
        <w:rPr>
          <w:rFonts w:ascii="Times New Roman" w:hAnsi="Times New Roman"/>
          <w:iCs/>
          <w:sz w:val="28"/>
          <w:szCs w:val="28"/>
        </w:rPr>
        <w:t xml:space="preserve"> </w:t>
      </w:r>
      <w:r w:rsidRPr="0074495D">
        <w:rPr>
          <w:rFonts w:ascii="Times New Roman" w:hAnsi="Times New Roman"/>
          <w:iCs/>
          <w:sz w:val="28"/>
          <w:szCs w:val="28"/>
        </w:rPr>
        <w:t>Гоголь «Мертвые души»</w:t>
      </w:r>
      <w:r w:rsidRPr="0074495D">
        <w:rPr>
          <w:rFonts w:ascii="Times New Roman" w:hAnsi="Times New Roman"/>
          <w:sz w:val="28"/>
          <w:szCs w:val="28"/>
        </w:rPr>
        <w:t xml:space="preserve"> и т.д.). В этот список попадают «ключевые» произведения литературы, предназначенные для обязательного изучения. Вариативной части в списке</w:t>
      </w:r>
      <w:r w:rsidR="009D3152">
        <w:rPr>
          <w:rFonts w:ascii="Times New Roman" w:hAnsi="Times New Roman"/>
          <w:sz w:val="28"/>
          <w:szCs w:val="28"/>
        </w:rPr>
        <w:t xml:space="preserve"> </w:t>
      </w:r>
      <w:r w:rsidRPr="009B456C">
        <w:rPr>
          <w:rFonts w:ascii="Times New Roman" w:hAnsi="Times New Roman"/>
          <w:bCs/>
          <w:sz w:val="28"/>
          <w:szCs w:val="28"/>
        </w:rPr>
        <w:t>А</w:t>
      </w:r>
      <w:r w:rsidRPr="009B456C">
        <w:rPr>
          <w:rFonts w:ascii="Times New Roman" w:hAnsi="Times New Roman"/>
          <w:sz w:val="28"/>
          <w:szCs w:val="28"/>
        </w:rPr>
        <w:t xml:space="preserve"> нет.</w:t>
      </w:r>
    </w:p>
    <w:p w:rsidR="0042291A" w:rsidRPr="009B456C" w:rsidRDefault="0042291A" w:rsidP="0042291A">
      <w:pPr>
        <w:spacing w:after="0" w:line="360" w:lineRule="auto"/>
        <w:ind w:firstLine="709"/>
        <w:jc w:val="both"/>
        <w:rPr>
          <w:rFonts w:ascii="Times New Roman" w:hAnsi="Times New Roman"/>
          <w:sz w:val="28"/>
          <w:szCs w:val="28"/>
        </w:rPr>
      </w:pPr>
      <w:r w:rsidRPr="009B456C">
        <w:rPr>
          <w:rFonts w:ascii="Times New Roman" w:hAnsi="Times New Roman"/>
          <w:bCs/>
          <w:sz w:val="28"/>
          <w:szCs w:val="28"/>
        </w:rPr>
        <w:lastRenderedPageBreak/>
        <w:t>Список В</w:t>
      </w:r>
      <w:r w:rsidRPr="009B456C">
        <w:rPr>
          <w:rFonts w:ascii="Times New Roman" w:hAnsi="Times New Roman"/>
          <w:sz w:val="28"/>
          <w:szCs w:val="28"/>
        </w:rPr>
        <w:t xml:space="preserve"> представляет собой </w:t>
      </w:r>
      <w:r w:rsidRPr="009B456C">
        <w:rPr>
          <w:rFonts w:ascii="Times New Roman" w:hAnsi="Times New Roman"/>
          <w:bCs/>
          <w:sz w:val="28"/>
          <w:szCs w:val="28"/>
        </w:rPr>
        <w:t>перечень</w:t>
      </w:r>
      <w:r w:rsidR="009D3152" w:rsidRPr="009B456C">
        <w:rPr>
          <w:rFonts w:ascii="Times New Roman" w:hAnsi="Times New Roman"/>
          <w:bCs/>
          <w:sz w:val="28"/>
          <w:szCs w:val="28"/>
        </w:rPr>
        <w:t xml:space="preserve"> </w:t>
      </w:r>
      <w:r w:rsidRPr="009B456C">
        <w:rPr>
          <w:rFonts w:ascii="Times New Roman" w:hAnsi="Times New Roman"/>
          <w:bCs/>
          <w:sz w:val="28"/>
          <w:szCs w:val="28"/>
        </w:rPr>
        <w:t>авторов,</w:t>
      </w:r>
      <w:r w:rsidRPr="0074495D">
        <w:rPr>
          <w:rFonts w:ascii="Times New Roman" w:hAnsi="Times New Roman"/>
          <w:b/>
          <w:bCs/>
          <w:sz w:val="28"/>
          <w:szCs w:val="28"/>
        </w:rPr>
        <w:t xml:space="preserve"> </w:t>
      </w:r>
      <w:r w:rsidRPr="0074495D">
        <w:rPr>
          <w:rFonts w:ascii="Times New Roman" w:hAnsi="Times New Roman"/>
          <w:sz w:val="28"/>
          <w:szCs w:val="28"/>
        </w:rPr>
        <w:t>изучение которых обязательно в школе. Список содержит также примеры тех произведений, которые могут изучаться – конкретное произведение каждого автора выбирается составителем программы. Перечень произведений названных в списке</w:t>
      </w:r>
      <w:r w:rsidR="009D3152">
        <w:rPr>
          <w:rFonts w:ascii="Times New Roman" w:hAnsi="Times New Roman"/>
          <w:sz w:val="28"/>
          <w:szCs w:val="28"/>
        </w:rPr>
        <w:t xml:space="preserve"> </w:t>
      </w:r>
      <w:r w:rsidRPr="009B456C">
        <w:rPr>
          <w:rFonts w:ascii="Times New Roman" w:hAnsi="Times New Roman"/>
          <w:bCs/>
          <w:sz w:val="28"/>
          <w:szCs w:val="28"/>
        </w:rPr>
        <w:t>В</w:t>
      </w:r>
      <w:r w:rsidR="009D3152" w:rsidRPr="009B456C">
        <w:rPr>
          <w:rFonts w:ascii="Times New Roman" w:hAnsi="Times New Roman"/>
          <w:bCs/>
          <w:sz w:val="28"/>
          <w:szCs w:val="28"/>
        </w:rPr>
        <w:t xml:space="preserve"> </w:t>
      </w:r>
      <w:r w:rsidRPr="009B456C">
        <w:rPr>
          <w:rFonts w:ascii="Times New Roman" w:hAnsi="Times New Roman"/>
          <w:sz w:val="28"/>
          <w:szCs w:val="28"/>
        </w:rPr>
        <w:t xml:space="preserve">авторов является ориентировочным (он предопределен традицией изучения в школе, жанром, разработанностью методических подходов и т.п.) и может быть дополнен составителями программ УМК и рабочих программ. Минимальное количество произведений, обязательных для изучения, указано, например: </w:t>
      </w:r>
      <w:r w:rsidRPr="009B456C">
        <w:rPr>
          <w:rFonts w:ascii="Times New Roman" w:hAnsi="Times New Roman"/>
          <w:iCs/>
          <w:sz w:val="28"/>
          <w:szCs w:val="28"/>
        </w:rPr>
        <w:t>А.</w:t>
      </w:r>
      <w:r w:rsidR="009D3152" w:rsidRPr="009B456C">
        <w:rPr>
          <w:rFonts w:ascii="Times New Roman" w:hAnsi="Times New Roman"/>
          <w:iCs/>
          <w:sz w:val="28"/>
          <w:szCs w:val="28"/>
        </w:rPr>
        <w:t xml:space="preserve"> </w:t>
      </w:r>
      <w:r w:rsidRPr="009B456C">
        <w:rPr>
          <w:rFonts w:ascii="Times New Roman" w:hAnsi="Times New Roman"/>
          <w:iCs/>
          <w:sz w:val="28"/>
          <w:szCs w:val="28"/>
        </w:rPr>
        <w:t>Блок. 1</w:t>
      </w:r>
      <w:r w:rsidR="009D3152" w:rsidRPr="009B456C">
        <w:rPr>
          <w:rFonts w:ascii="Times New Roman" w:hAnsi="Times New Roman"/>
          <w:iCs/>
          <w:sz w:val="28"/>
          <w:szCs w:val="28"/>
        </w:rPr>
        <w:t xml:space="preserve"> </w:t>
      </w:r>
      <w:r w:rsidRPr="009B456C">
        <w:rPr>
          <w:rFonts w:ascii="Times New Roman" w:hAnsi="Times New Roman"/>
          <w:iCs/>
          <w:sz w:val="28"/>
          <w:szCs w:val="28"/>
        </w:rPr>
        <w:t>стихотворение; М.</w:t>
      </w:r>
      <w:r w:rsidR="009D3152" w:rsidRPr="009B456C">
        <w:rPr>
          <w:rFonts w:ascii="Times New Roman" w:hAnsi="Times New Roman"/>
          <w:iCs/>
          <w:sz w:val="28"/>
          <w:szCs w:val="28"/>
        </w:rPr>
        <w:t xml:space="preserve"> </w:t>
      </w:r>
      <w:r w:rsidRPr="009B456C">
        <w:rPr>
          <w:rFonts w:ascii="Times New Roman" w:hAnsi="Times New Roman"/>
          <w:iCs/>
          <w:sz w:val="28"/>
          <w:szCs w:val="28"/>
        </w:rPr>
        <w:t>Булгаков. 1 повесть</w:t>
      </w:r>
      <w:r w:rsidRPr="009B456C">
        <w:rPr>
          <w:rFonts w:ascii="Times New Roman" w:hAnsi="Times New Roman"/>
          <w:sz w:val="28"/>
          <w:szCs w:val="28"/>
        </w:rPr>
        <w:t>. В программы включаются произведения всех указанных в списке</w:t>
      </w:r>
      <w:r w:rsidR="009D3152" w:rsidRPr="009B456C">
        <w:rPr>
          <w:rFonts w:ascii="Times New Roman" w:hAnsi="Times New Roman"/>
          <w:sz w:val="28"/>
          <w:szCs w:val="28"/>
        </w:rPr>
        <w:t xml:space="preserve"> </w:t>
      </w:r>
      <w:r w:rsidRPr="009B456C">
        <w:rPr>
          <w:rFonts w:ascii="Times New Roman" w:hAnsi="Times New Roman"/>
          <w:bCs/>
          <w:sz w:val="28"/>
          <w:szCs w:val="28"/>
        </w:rPr>
        <w:t>В</w:t>
      </w:r>
      <w:r w:rsidRPr="009B456C">
        <w:rPr>
          <w:rFonts w:ascii="Times New Roman" w:hAnsi="Times New Roman"/>
          <w:sz w:val="28"/>
          <w:szCs w:val="28"/>
        </w:rPr>
        <w:t xml:space="preserve"> авторов. Единство списков в разных рабочих программах скрепляется в списке</w:t>
      </w:r>
      <w:r w:rsidR="009D3152" w:rsidRPr="009B456C">
        <w:rPr>
          <w:rFonts w:ascii="Times New Roman" w:hAnsi="Times New Roman"/>
          <w:sz w:val="28"/>
          <w:szCs w:val="28"/>
        </w:rPr>
        <w:t xml:space="preserve"> </w:t>
      </w:r>
      <w:r w:rsidRPr="009B456C">
        <w:rPr>
          <w:rFonts w:ascii="Times New Roman" w:hAnsi="Times New Roman"/>
          <w:bCs/>
          <w:sz w:val="28"/>
          <w:szCs w:val="28"/>
        </w:rPr>
        <w:t>В</w:t>
      </w:r>
      <w:r w:rsidRPr="009B456C">
        <w:rPr>
          <w:rFonts w:ascii="Times New Roman" w:hAnsi="Times New Roman"/>
          <w:sz w:val="28"/>
          <w:szCs w:val="28"/>
        </w:rPr>
        <w:t xml:space="preserve"> фигурой автора. </w:t>
      </w:r>
    </w:p>
    <w:p w:rsidR="0042291A" w:rsidRPr="0074495D" w:rsidRDefault="0042291A" w:rsidP="0042291A">
      <w:pPr>
        <w:spacing w:after="0" w:line="360" w:lineRule="auto"/>
        <w:ind w:firstLine="709"/>
        <w:jc w:val="both"/>
        <w:rPr>
          <w:rFonts w:ascii="Times New Roman" w:hAnsi="Times New Roman"/>
          <w:sz w:val="28"/>
          <w:szCs w:val="28"/>
        </w:rPr>
      </w:pPr>
      <w:r w:rsidRPr="009B456C">
        <w:rPr>
          <w:rFonts w:ascii="Times New Roman" w:hAnsi="Times New Roman"/>
          <w:bCs/>
          <w:sz w:val="28"/>
          <w:szCs w:val="28"/>
        </w:rPr>
        <w:t>Список С</w:t>
      </w:r>
      <w:r w:rsidR="009D3152" w:rsidRPr="009B456C">
        <w:rPr>
          <w:rFonts w:ascii="Times New Roman" w:hAnsi="Times New Roman"/>
          <w:bCs/>
          <w:sz w:val="28"/>
          <w:szCs w:val="28"/>
        </w:rPr>
        <w:t xml:space="preserve"> </w:t>
      </w:r>
      <w:r w:rsidRPr="009B456C">
        <w:rPr>
          <w:rFonts w:ascii="Times New Roman" w:hAnsi="Times New Roman"/>
          <w:bCs/>
          <w:sz w:val="28"/>
          <w:szCs w:val="28"/>
        </w:rPr>
        <w:t>представляет собой перечень литературных явлений,</w:t>
      </w:r>
      <w:r w:rsidRPr="0074495D">
        <w:rPr>
          <w:rFonts w:ascii="Times New Roman" w:hAnsi="Times New Roman"/>
          <w:b/>
          <w:bCs/>
          <w:sz w:val="28"/>
          <w:szCs w:val="28"/>
        </w:rPr>
        <w:t xml:space="preserve"> </w:t>
      </w:r>
      <w:r w:rsidRPr="0074495D">
        <w:rPr>
          <w:rFonts w:ascii="Times New Roman" w:hAnsi="Times New Roman"/>
          <w:bCs/>
          <w:sz w:val="28"/>
          <w:szCs w:val="28"/>
        </w:rPr>
        <w:t xml:space="preserve">выделенных по определенному принципу (тематическому, хронологическому, жанровому и т.п.). Конкретного автора и произведение, на материале которого может быть изучено данное литературное явление, выбирает составитель </w:t>
      </w:r>
      <w:proofErr w:type="spellStart"/>
      <w:r w:rsidRPr="0074495D">
        <w:rPr>
          <w:rFonts w:ascii="Times New Roman" w:hAnsi="Times New Roman"/>
          <w:bCs/>
          <w:sz w:val="28"/>
          <w:szCs w:val="28"/>
        </w:rPr>
        <w:t>программы.</w:t>
      </w:r>
      <w:r w:rsidRPr="0074495D">
        <w:rPr>
          <w:rFonts w:ascii="Times New Roman" w:hAnsi="Times New Roman"/>
          <w:sz w:val="28"/>
          <w:szCs w:val="28"/>
        </w:rPr>
        <w:t>Минимальное</w:t>
      </w:r>
      <w:proofErr w:type="spellEnd"/>
      <w:r w:rsidRPr="0074495D">
        <w:rPr>
          <w:rFonts w:ascii="Times New Roman" w:hAnsi="Times New Roman"/>
          <w:sz w:val="28"/>
          <w:szCs w:val="28"/>
        </w:rPr>
        <w:t xml:space="preserve"> количество произведений указано, например: </w:t>
      </w:r>
      <w:r w:rsidR="009D3152">
        <w:rPr>
          <w:rFonts w:ascii="Times New Roman" w:hAnsi="Times New Roman"/>
          <w:iCs/>
          <w:sz w:val="28"/>
          <w:szCs w:val="28"/>
        </w:rPr>
        <w:t>п</w:t>
      </w:r>
      <w:r w:rsidRPr="0074495D">
        <w:rPr>
          <w:rFonts w:ascii="Times New Roman" w:hAnsi="Times New Roman"/>
          <w:iCs/>
          <w:sz w:val="28"/>
          <w:szCs w:val="28"/>
        </w:rPr>
        <w:t>оэзия пушкинской эпохи: К.Н.</w:t>
      </w:r>
      <w:r w:rsidR="009D3152">
        <w:rPr>
          <w:rFonts w:ascii="Times New Roman" w:hAnsi="Times New Roman"/>
          <w:iCs/>
          <w:sz w:val="28"/>
          <w:szCs w:val="28"/>
        </w:rPr>
        <w:t xml:space="preserve"> </w:t>
      </w:r>
      <w:r w:rsidRPr="0074495D">
        <w:rPr>
          <w:rFonts w:ascii="Times New Roman" w:hAnsi="Times New Roman"/>
          <w:iCs/>
          <w:sz w:val="28"/>
          <w:szCs w:val="28"/>
        </w:rPr>
        <w:t>Батюшков, А.А.</w:t>
      </w:r>
      <w:r w:rsidR="009D3152">
        <w:rPr>
          <w:rFonts w:ascii="Times New Roman" w:hAnsi="Times New Roman"/>
          <w:iCs/>
          <w:sz w:val="28"/>
          <w:szCs w:val="28"/>
        </w:rPr>
        <w:t xml:space="preserve"> </w:t>
      </w:r>
      <w:proofErr w:type="spellStart"/>
      <w:r w:rsidRPr="0074495D">
        <w:rPr>
          <w:rFonts w:ascii="Times New Roman" w:hAnsi="Times New Roman"/>
          <w:iCs/>
          <w:sz w:val="28"/>
          <w:szCs w:val="28"/>
        </w:rPr>
        <w:t>Дельвиг</w:t>
      </w:r>
      <w:proofErr w:type="spellEnd"/>
      <w:r w:rsidRPr="0074495D">
        <w:rPr>
          <w:rFonts w:ascii="Times New Roman" w:hAnsi="Times New Roman"/>
          <w:iCs/>
          <w:sz w:val="28"/>
          <w:szCs w:val="28"/>
        </w:rPr>
        <w:t>, Н.М.</w:t>
      </w:r>
      <w:r w:rsidR="009D3152">
        <w:rPr>
          <w:rFonts w:ascii="Times New Roman" w:hAnsi="Times New Roman"/>
          <w:iCs/>
          <w:sz w:val="28"/>
          <w:szCs w:val="28"/>
        </w:rPr>
        <w:t xml:space="preserve"> </w:t>
      </w:r>
      <w:r w:rsidRPr="0074495D">
        <w:rPr>
          <w:rFonts w:ascii="Times New Roman" w:hAnsi="Times New Roman"/>
          <w:iCs/>
          <w:sz w:val="28"/>
          <w:szCs w:val="28"/>
        </w:rPr>
        <w:t>Языков, Е.А.</w:t>
      </w:r>
      <w:r w:rsidR="009D3152">
        <w:rPr>
          <w:rFonts w:ascii="Times New Roman" w:hAnsi="Times New Roman"/>
          <w:iCs/>
          <w:sz w:val="28"/>
          <w:szCs w:val="28"/>
        </w:rPr>
        <w:t xml:space="preserve"> </w:t>
      </w:r>
      <w:r w:rsidRPr="0074495D">
        <w:rPr>
          <w:rFonts w:ascii="Times New Roman" w:hAnsi="Times New Roman"/>
          <w:iCs/>
          <w:sz w:val="28"/>
          <w:szCs w:val="28"/>
        </w:rPr>
        <w:t>Баратынский (2-3 стихотворения на выбор)</w:t>
      </w:r>
      <w:r w:rsidRPr="0074495D">
        <w:rPr>
          <w:rFonts w:ascii="Times New Roman" w:hAnsi="Times New Roman"/>
          <w:sz w:val="28"/>
          <w:szCs w:val="28"/>
        </w:rPr>
        <w:t xml:space="preserve">. В программах указываются произведения писателей всех групп авторов из списка </w:t>
      </w:r>
      <w:r w:rsidRPr="009B456C">
        <w:rPr>
          <w:rFonts w:ascii="Times New Roman" w:hAnsi="Times New Roman"/>
          <w:bCs/>
          <w:sz w:val="28"/>
          <w:szCs w:val="28"/>
        </w:rPr>
        <w:t>С</w:t>
      </w:r>
      <w:r w:rsidRPr="009B456C">
        <w:rPr>
          <w:rFonts w:ascii="Times New Roman" w:hAnsi="Times New Roman"/>
          <w:sz w:val="28"/>
          <w:szCs w:val="28"/>
        </w:rPr>
        <w:t>.</w:t>
      </w:r>
      <w:r w:rsidRPr="0074495D">
        <w:rPr>
          <w:rFonts w:ascii="Times New Roman" w:hAnsi="Times New Roman"/>
          <w:sz w:val="28"/>
          <w:szCs w:val="28"/>
        </w:rPr>
        <w:t xml:space="preserve"> Этот жанрово-тематический список строится вокруг важных смысловых точек литературного процесса, знакомство с которыми для учеников в школе обязательно. Единство рабочих программ скрепляется в списке</w:t>
      </w:r>
      <w:r w:rsidR="009D3152">
        <w:rPr>
          <w:rFonts w:ascii="Times New Roman" w:hAnsi="Times New Roman"/>
          <w:sz w:val="28"/>
          <w:szCs w:val="28"/>
        </w:rPr>
        <w:t xml:space="preserve"> </w:t>
      </w:r>
      <w:r w:rsidRPr="0074495D">
        <w:rPr>
          <w:rFonts w:ascii="Times New Roman" w:hAnsi="Times New Roman"/>
          <w:b/>
          <w:bCs/>
          <w:sz w:val="28"/>
          <w:szCs w:val="28"/>
        </w:rPr>
        <w:t>С</w:t>
      </w:r>
      <w:r w:rsidRPr="0074495D">
        <w:rPr>
          <w:rFonts w:ascii="Times New Roman" w:hAnsi="Times New Roman"/>
          <w:sz w:val="28"/>
          <w:szCs w:val="28"/>
        </w:rPr>
        <w:t xml:space="preserve"> проблемно-тематическими и жанровыми блоками; вариативность касается </w:t>
      </w:r>
      <w:r w:rsidRPr="00844567">
        <w:rPr>
          <w:rFonts w:ascii="Times New Roman" w:hAnsi="Times New Roman"/>
          <w:sz w:val="28"/>
          <w:szCs w:val="28"/>
        </w:rPr>
        <w:t>наполнения</w:t>
      </w:r>
      <w:r w:rsidRPr="0074495D">
        <w:rPr>
          <w:rFonts w:ascii="Times New Roman" w:hAnsi="Times New Roman"/>
          <w:sz w:val="28"/>
          <w:szCs w:val="28"/>
        </w:rPr>
        <w:t xml:space="preserve"> этих блоков, тоже во многом предопределенного традицией изучения в школе, разработанностью методических подходов и пр.</w:t>
      </w:r>
    </w:p>
    <w:p w:rsidR="0042291A" w:rsidRPr="0074495D" w:rsidRDefault="0042291A" w:rsidP="0042291A">
      <w:pPr>
        <w:pStyle w:val="24"/>
        <w:spacing w:line="360" w:lineRule="auto"/>
        <w:ind w:firstLine="709"/>
        <w:rPr>
          <w:szCs w:val="28"/>
        </w:rPr>
      </w:pPr>
      <w:r w:rsidRPr="0074495D">
        <w:rPr>
          <w:szCs w:val="28"/>
        </w:rPr>
        <w:t>Во всех таблицах в скобках указывается класс, в котором обращение к тому или иному произведению, автору, проблемно-тематическому или жанровому блоку представляется наиболее целесообразным.</w:t>
      </w:r>
    </w:p>
    <w:p w:rsidR="0042291A" w:rsidRPr="0074495D" w:rsidRDefault="0042291A" w:rsidP="0042291A">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Единство литературного образования обеспечивается на разных уровнях: это общие для изучения произведения, общие, ключевые для  </w:t>
      </w:r>
      <w:r w:rsidRPr="0074495D">
        <w:rPr>
          <w:rFonts w:ascii="Times New Roman" w:hAnsi="Times New Roman"/>
          <w:sz w:val="28"/>
          <w:szCs w:val="28"/>
        </w:rPr>
        <w:lastRenderedPageBreak/>
        <w:t xml:space="preserve">культуры, авторы, общие проблемно-тематические и жанровые блоки. Кроме того – и это самое важное – </w:t>
      </w:r>
      <w:r w:rsidRPr="009B456C">
        <w:rPr>
          <w:rFonts w:ascii="Times New Roman" w:hAnsi="Times New Roman"/>
          <w:sz w:val="28"/>
          <w:szCs w:val="28"/>
        </w:rPr>
        <w:t>в логике ФГОС единство образовательного пространства достигается за счет формирования общих компетенций</w:t>
      </w:r>
      <w:r w:rsidRPr="0074495D">
        <w:rPr>
          <w:rFonts w:ascii="Times New Roman" w:hAnsi="Times New Roman"/>
          <w:sz w:val="28"/>
          <w:szCs w:val="28"/>
        </w:rPr>
        <w:t xml:space="preserve">. При смене образовательного учреждения обучающийся должен попасть не на урок по тому же произведению, которое он в это время изучал в предыдущей школе, а в ту же систему сформированных умений, на ту же ступень владения базовыми предметными компетенциями. </w:t>
      </w:r>
    </w:p>
    <w:p w:rsidR="0042291A" w:rsidRPr="0074495D" w:rsidRDefault="0042291A" w:rsidP="0042291A">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Дополнительно для своей рабочей программы учитель может также выбрать литературные произведения, входящие в круг актуального чтения обучающихся, при условии освоения необходимого минимума произведений из всех </w:t>
      </w:r>
      <w:r w:rsidRPr="009B456C">
        <w:rPr>
          <w:rFonts w:ascii="Times New Roman" w:hAnsi="Times New Roman"/>
          <w:sz w:val="28"/>
          <w:szCs w:val="28"/>
        </w:rPr>
        <w:t>трех обязательных</w:t>
      </w:r>
      <w:r w:rsidRPr="0074495D">
        <w:rPr>
          <w:rFonts w:ascii="Times New Roman" w:hAnsi="Times New Roman"/>
          <w:b/>
          <w:sz w:val="28"/>
          <w:szCs w:val="28"/>
        </w:rPr>
        <w:t xml:space="preserve"> </w:t>
      </w:r>
      <w:r w:rsidRPr="0074495D">
        <w:rPr>
          <w:rFonts w:ascii="Times New Roman" w:hAnsi="Times New Roman"/>
          <w:sz w:val="28"/>
          <w:szCs w:val="28"/>
        </w:rPr>
        <w:t>списков. Это может серьезно повысить интерес школьников к предмету и их мотивацию к чтению.</w:t>
      </w:r>
    </w:p>
    <w:p w:rsidR="0042291A" w:rsidRPr="0074495D" w:rsidRDefault="0042291A" w:rsidP="0042291A">
      <w:pPr>
        <w:spacing w:after="0" w:line="360" w:lineRule="auto"/>
        <w:ind w:firstLine="709"/>
        <w:jc w:val="both"/>
        <w:rPr>
          <w:rFonts w:ascii="Times New Roman" w:hAnsi="Times New Roman"/>
          <w:sz w:val="28"/>
          <w:szCs w:val="28"/>
        </w:rPr>
      </w:pPr>
      <w:r w:rsidRPr="0074495D">
        <w:rPr>
          <w:rFonts w:ascii="Times New Roman" w:hAnsi="Times New Roman"/>
          <w:sz w:val="28"/>
          <w:szCs w:val="28"/>
        </w:rPr>
        <w:t>Предложенная структура списка позволит обеспечить единство инвариантной части всех программ и одновременно удовлетворить потребности обучающихся и учителей разных образовательных организаций в самостоятельном выборе произведений.</w:t>
      </w:r>
    </w:p>
    <w:p w:rsidR="0042291A" w:rsidRPr="0074495D" w:rsidRDefault="0042291A" w:rsidP="007332F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Контрольно-измерительные материалы в рамках государственной итоговой аттестации разрабатываются с ориентацией на три списка примерной программы. </w:t>
      </w:r>
      <w:r w:rsidR="007332F5" w:rsidRPr="0074495D">
        <w:rPr>
          <w:rFonts w:ascii="Times New Roman" w:hAnsi="Times New Roman"/>
          <w:sz w:val="28"/>
          <w:szCs w:val="28"/>
        </w:rPr>
        <w:t>Характер конкретных вопросов итоговой аттестации зависит от того, какая единица представлена в списке (конкретное произведение, автор, литературное явление).</w:t>
      </w:r>
    </w:p>
    <w:p w:rsidR="0042291A" w:rsidRPr="0074495D" w:rsidRDefault="0042291A" w:rsidP="0042291A">
      <w:pPr>
        <w:pStyle w:val="24"/>
        <w:spacing w:line="360" w:lineRule="auto"/>
        <w:ind w:firstLine="709"/>
        <w:rPr>
          <w:szCs w:val="28"/>
        </w:rPr>
      </w:pPr>
      <w:r w:rsidRPr="0074495D">
        <w:rPr>
          <w:szCs w:val="28"/>
        </w:rPr>
        <w:t xml:space="preserve">При формировании списков учитывались эстетическая значимость произведения, соответствие его возрастным и психологическим особенностям школьников, а также сложившиеся в образовательной отечественной практике традиции обучения литературе. </w:t>
      </w:r>
    </w:p>
    <w:p w:rsidR="0042291A" w:rsidRPr="0074495D" w:rsidRDefault="0042291A" w:rsidP="0042291A">
      <w:pPr>
        <w:pStyle w:val="24"/>
        <w:spacing w:line="360" w:lineRule="auto"/>
        <w:ind w:firstLine="709"/>
        <w:rPr>
          <w:szCs w:val="28"/>
        </w:rPr>
      </w:pPr>
      <w:r w:rsidRPr="0074495D">
        <w:rPr>
          <w:szCs w:val="28"/>
        </w:rPr>
        <w:t>Структура настоящей Примерной программы не предусматривает включения тематического планирования. Тематическое планирование разрабатывается составителями рабочих программ.</w:t>
      </w:r>
    </w:p>
    <w:p w:rsidR="0042291A" w:rsidRPr="0074495D" w:rsidRDefault="0042291A" w:rsidP="0042291A">
      <w:pPr>
        <w:tabs>
          <w:tab w:val="left" w:pos="5760"/>
        </w:tabs>
        <w:jc w:val="center"/>
        <w:rPr>
          <w:rFonts w:ascii="Times New Roman" w:hAnsi="Times New Roman"/>
          <w:b/>
          <w:bCs/>
          <w:sz w:val="28"/>
          <w:szCs w:val="28"/>
        </w:rPr>
      </w:pPr>
      <w:r w:rsidRPr="0074495D">
        <w:rPr>
          <w:rFonts w:ascii="Times New Roman" w:hAnsi="Times New Roman"/>
          <w:b/>
          <w:bCs/>
          <w:sz w:val="28"/>
          <w:szCs w:val="28"/>
        </w:rPr>
        <w:t>Обязательное содержание ПП (5 – 9 КЛАССЫ)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73"/>
        <w:gridCol w:w="3114"/>
        <w:gridCol w:w="3225"/>
      </w:tblGrid>
      <w:tr w:rsidR="0042291A" w:rsidRPr="0074495D" w:rsidTr="00D64076">
        <w:tc>
          <w:tcPr>
            <w:tcW w:w="3373" w:type="dxa"/>
          </w:tcPr>
          <w:p w:rsidR="0042291A" w:rsidRPr="0074495D" w:rsidRDefault="0042291A" w:rsidP="0042291A">
            <w:pPr>
              <w:tabs>
                <w:tab w:val="left" w:pos="5760"/>
              </w:tabs>
              <w:jc w:val="center"/>
              <w:rPr>
                <w:rFonts w:ascii="Times New Roman" w:hAnsi="Times New Roman"/>
                <w:b/>
                <w:bCs/>
                <w:sz w:val="24"/>
                <w:szCs w:val="24"/>
              </w:rPr>
            </w:pPr>
            <w:r w:rsidRPr="0074495D">
              <w:rPr>
                <w:rFonts w:ascii="Times New Roman" w:hAnsi="Times New Roman"/>
                <w:b/>
                <w:bCs/>
                <w:sz w:val="24"/>
                <w:szCs w:val="24"/>
              </w:rPr>
              <w:lastRenderedPageBreak/>
              <w:t>А</w:t>
            </w:r>
          </w:p>
        </w:tc>
        <w:tc>
          <w:tcPr>
            <w:tcW w:w="3114" w:type="dxa"/>
          </w:tcPr>
          <w:p w:rsidR="0042291A" w:rsidRPr="0074495D" w:rsidRDefault="0042291A" w:rsidP="0042291A">
            <w:pPr>
              <w:tabs>
                <w:tab w:val="left" w:pos="5760"/>
              </w:tabs>
              <w:jc w:val="center"/>
              <w:rPr>
                <w:rFonts w:ascii="Times New Roman" w:hAnsi="Times New Roman"/>
                <w:b/>
                <w:bCs/>
                <w:sz w:val="24"/>
                <w:szCs w:val="24"/>
              </w:rPr>
            </w:pPr>
            <w:r w:rsidRPr="0074495D">
              <w:rPr>
                <w:rFonts w:ascii="Times New Roman" w:hAnsi="Times New Roman"/>
                <w:b/>
                <w:bCs/>
                <w:sz w:val="24"/>
                <w:szCs w:val="24"/>
              </w:rPr>
              <w:t>В</w:t>
            </w:r>
          </w:p>
        </w:tc>
        <w:tc>
          <w:tcPr>
            <w:tcW w:w="3225" w:type="dxa"/>
          </w:tcPr>
          <w:p w:rsidR="0042291A" w:rsidRPr="0074495D" w:rsidRDefault="0042291A" w:rsidP="0042291A">
            <w:pPr>
              <w:tabs>
                <w:tab w:val="left" w:pos="5760"/>
              </w:tabs>
              <w:jc w:val="center"/>
              <w:rPr>
                <w:rFonts w:ascii="Times New Roman" w:hAnsi="Times New Roman"/>
                <w:b/>
                <w:bCs/>
                <w:sz w:val="24"/>
                <w:szCs w:val="24"/>
              </w:rPr>
            </w:pPr>
            <w:r w:rsidRPr="0074495D">
              <w:rPr>
                <w:rFonts w:ascii="Times New Roman" w:hAnsi="Times New Roman"/>
                <w:b/>
                <w:bCs/>
                <w:sz w:val="24"/>
                <w:szCs w:val="24"/>
              </w:rPr>
              <w:t>С</w:t>
            </w:r>
          </w:p>
        </w:tc>
      </w:tr>
      <w:tr w:rsidR="0042291A" w:rsidRPr="0074495D" w:rsidTr="00D64076">
        <w:tc>
          <w:tcPr>
            <w:tcW w:w="9712" w:type="dxa"/>
            <w:gridSpan w:val="3"/>
          </w:tcPr>
          <w:p w:rsidR="0042291A" w:rsidRPr="0074495D" w:rsidRDefault="0042291A" w:rsidP="0042291A">
            <w:pPr>
              <w:tabs>
                <w:tab w:val="left" w:pos="5760"/>
              </w:tabs>
              <w:jc w:val="center"/>
              <w:rPr>
                <w:rFonts w:ascii="Times New Roman" w:hAnsi="Times New Roman"/>
                <w:b/>
                <w:bCs/>
                <w:sz w:val="24"/>
                <w:szCs w:val="24"/>
              </w:rPr>
            </w:pPr>
            <w:r w:rsidRPr="0074495D">
              <w:rPr>
                <w:rFonts w:ascii="Times New Roman" w:hAnsi="Times New Roman"/>
                <w:b/>
                <w:bCs/>
                <w:sz w:val="24"/>
                <w:szCs w:val="24"/>
              </w:rPr>
              <w:t>РУССКАЯ ЛИТЕРАТУРА</w:t>
            </w:r>
          </w:p>
        </w:tc>
      </w:tr>
      <w:tr w:rsidR="0042291A" w:rsidRPr="0074495D" w:rsidTr="00D64076">
        <w:tc>
          <w:tcPr>
            <w:tcW w:w="3373" w:type="dxa"/>
          </w:tcPr>
          <w:p w:rsidR="0042291A" w:rsidRPr="00475353" w:rsidRDefault="0042291A" w:rsidP="0042291A">
            <w:pPr>
              <w:jc w:val="both"/>
              <w:rPr>
                <w:rFonts w:ascii="Times New Roman" w:hAnsi="Times New Roman"/>
                <w:b/>
                <w:sz w:val="24"/>
                <w:szCs w:val="24"/>
                <w:shd w:val="clear" w:color="auto" w:fill="FFFFFF"/>
              </w:rPr>
            </w:pPr>
            <w:r w:rsidRPr="0074495D">
              <w:rPr>
                <w:rFonts w:ascii="Times New Roman" w:hAnsi="Times New Roman"/>
                <w:b/>
                <w:bCs/>
                <w:sz w:val="24"/>
                <w:szCs w:val="24"/>
              </w:rPr>
              <w:t xml:space="preserve">«Слово о полку Игореве» </w:t>
            </w:r>
            <w:r w:rsidRPr="0074495D">
              <w:rPr>
                <w:rFonts w:ascii="Times New Roman" w:hAnsi="Times New Roman"/>
                <w:sz w:val="24"/>
                <w:szCs w:val="24"/>
              </w:rPr>
              <w:t xml:space="preserve">(к. </w:t>
            </w:r>
            <w:r w:rsidRPr="0074495D">
              <w:rPr>
                <w:rFonts w:ascii="Times New Roman" w:hAnsi="Times New Roman"/>
                <w:sz w:val="24"/>
                <w:szCs w:val="24"/>
                <w:lang w:val="en-US"/>
              </w:rPr>
              <w:t>XII</w:t>
            </w:r>
            <w:r w:rsidRPr="0074495D">
              <w:rPr>
                <w:rFonts w:ascii="Times New Roman" w:hAnsi="Times New Roman"/>
                <w:sz w:val="24"/>
                <w:szCs w:val="24"/>
              </w:rPr>
              <w:t xml:space="preserve"> в.) </w:t>
            </w:r>
            <w:r w:rsidRPr="0074495D">
              <w:rPr>
                <w:rFonts w:ascii="Times New Roman" w:hAnsi="Times New Roman"/>
                <w:b/>
                <w:sz w:val="24"/>
                <w:szCs w:val="24"/>
                <w:shd w:val="clear" w:color="auto" w:fill="FFFFFF"/>
              </w:rPr>
              <w:t xml:space="preserve">(8-9 </w:t>
            </w:r>
            <w:proofErr w:type="spellStart"/>
            <w:r w:rsidRPr="0074495D">
              <w:rPr>
                <w:rFonts w:ascii="Times New Roman" w:hAnsi="Times New Roman"/>
                <w:b/>
                <w:sz w:val="24"/>
                <w:szCs w:val="24"/>
                <w:shd w:val="clear" w:color="auto" w:fill="FFFFFF"/>
              </w:rPr>
              <w:t>кл</w:t>
            </w:r>
            <w:proofErr w:type="spellEnd"/>
            <w:r w:rsidRPr="0074495D">
              <w:rPr>
                <w:rFonts w:ascii="Times New Roman" w:hAnsi="Times New Roman"/>
                <w:b/>
                <w:sz w:val="24"/>
                <w:szCs w:val="24"/>
                <w:shd w:val="clear" w:color="auto" w:fill="FFFFFF"/>
              </w:rPr>
              <w:t>.)</w:t>
            </w:r>
            <w:r w:rsidRPr="00475353">
              <w:rPr>
                <w:rStyle w:val="af3"/>
                <w:rFonts w:ascii="Times New Roman" w:hAnsi="Times New Roman"/>
                <w:b/>
                <w:sz w:val="24"/>
                <w:szCs w:val="24"/>
                <w:shd w:val="clear" w:color="auto" w:fill="FFFFFF"/>
              </w:rPr>
              <w:footnoteReference w:id="15"/>
            </w:r>
          </w:p>
          <w:p w:rsidR="0042291A" w:rsidRPr="0074495D" w:rsidRDefault="0042291A" w:rsidP="0042291A">
            <w:pPr>
              <w:tabs>
                <w:tab w:val="left" w:pos="5760"/>
              </w:tabs>
              <w:rPr>
                <w:rFonts w:ascii="Times New Roman" w:hAnsi="Times New Roman"/>
                <w:sz w:val="24"/>
                <w:szCs w:val="24"/>
              </w:rPr>
            </w:pPr>
          </w:p>
          <w:p w:rsidR="0042291A" w:rsidRPr="0074495D" w:rsidRDefault="0042291A" w:rsidP="0042291A">
            <w:pPr>
              <w:tabs>
                <w:tab w:val="left" w:pos="5760"/>
              </w:tabs>
              <w:jc w:val="center"/>
              <w:rPr>
                <w:rFonts w:ascii="Times New Roman" w:hAnsi="Times New Roman"/>
                <w:b/>
                <w:bCs/>
                <w:sz w:val="24"/>
                <w:szCs w:val="24"/>
              </w:rPr>
            </w:pPr>
          </w:p>
        </w:tc>
        <w:tc>
          <w:tcPr>
            <w:tcW w:w="3114" w:type="dxa"/>
          </w:tcPr>
          <w:p w:rsidR="0042291A" w:rsidRPr="0074495D" w:rsidRDefault="0042291A" w:rsidP="0042291A">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Autospacing="1"/>
              <w:jc w:val="center"/>
              <w:textAlignment w:val="top"/>
              <w:outlineLvl w:val="7"/>
              <w:rPr>
                <w:rFonts w:ascii="Times New Roman" w:hAnsi="Times New Roman"/>
                <w:b/>
                <w:bCs/>
                <w:i/>
                <w:iCs/>
                <w:sz w:val="24"/>
                <w:szCs w:val="24"/>
              </w:rPr>
            </w:pPr>
            <w:r w:rsidRPr="0074495D">
              <w:rPr>
                <w:rFonts w:ascii="Times New Roman" w:hAnsi="Times New Roman"/>
                <w:b/>
                <w:bCs/>
                <w:i/>
                <w:iCs/>
                <w:sz w:val="24"/>
                <w:szCs w:val="24"/>
              </w:rPr>
              <w:t>Древнерусская литература</w:t>
            </w:r>
            <w:r w:rsidR="009D3152">
              <w:rPr>
                <w:rFonts w:ascii="Times New Roman" w:hAnsi="Times New Roman"/>
                <w:b/>
                <w:bCs/>
                <w:i/>
                <w:iCs/>
                <w:sz w:val="24"/>
                <w:szCs w:val="24"/>
              </w:rPr>
              <w:t xml:space="preserve"> </w:t>
            </w:r>
            <w:r w:rsidRPr="0074495D">
              <w:rPr>
                <w:rFonts w:ascii="Times New Roman" w:hAnsi="Times New Roman"/>
                <w:b/>
                <w:bCs/>
                <w:i/>
                <w:iCs/>
                <w:sz w:val="24"/>
                <w:szCs w:val="24"/>
              </w:rPr>
              <w:t>–  1-2 произведения на выбор, например:</w:t>
            </w:r>
            <w:r w:rsidR="009D3152">
              <w:rPr>
                <w:rFonts w:ascii="Times New Roman" w:hAnsi="Times New Roman"/>
                <w:b/>
                <w:bCs/>
                <w:i/>
                <w:iCs/>
                <w:sz w:val="24"/>
                <w:szCs w:val="24"/>
              </w:rPr>
              <w:t xml:space="preserve"> </w:t>
            </w:r>
            <w:r w:rsidRPr="0074495D">
              <w:rPr>
                <w:rFonts w:ascii="Times New Roman" w:hAnsi="Times New Roman"/>
                <w:i/>
                <w:iCs/>
                <w:sz w:val="24"/>
                <w:szCs w:val="24"/>
              </w:rPr>
              <w:t>«Поучение» Владимира Мономаха,  «Повесть о разорении Рязани Батыем», «Житие Сергия Радонежского», «Домострой», «Повесть о Петре и Февронии Муромских», «Повесть о Ерше Ершовиче, сыне Щетинникове», «Житие протопопа Аввакума, им самим написанное» и др</w:t>
            </w:r>
            <w:r w:rsidRPr="0074495D">
              <w:rPr>
                <w:rFonts w:ascii="Times New Roman" w:hAnsi="Times New Roman"/>
                <w:b/>
                <w:bCs/>
                <w:i/>
                <w:iCs/>
                <w:sz w:val="24"/>
                <w:szCs w:val="24"/>
              </w:rPr>
              <w:t>.)</w:t>
            </w:r>
          </w:p>
          <w:p w:rsidR="0042291A" w:rsidRPr="0074495D" w:rsidRDefault="0042291A" w:rsidP="0012121B">
            <w:pPr>
              <w:tabs>
                <w:tab w:val="left" w:pos="5760"/>
              </w:tabs>
              <w:rPr>
                <w:rFonts w:ascii="Times New Roman" w:hAnsi="Times New Roman"/>
                <w:b/>
                <w:bCs/>
                <w:sz w:val="24"/>
                <w:szCs w:val="24"/>
              </w:rPr>
            </w:pPr>
            <w:r w:rsidRPr="0074495D">
              <w:rPr>
                <w:rFonts w:ascii="Times New Roman" w:hAnsi="Times New Roman"/>
                <w:b/>
                <w:bCs/>
                <w:sz w:val="24"/>
                <w:szCs w:val="24"/>
                <w:shd w:val="clear" w:color="auto" w:fill="FFFFFF"/>
              </w:rPr>
              <w:t xml:space="preserve">(6-8 </w:t>
            </w:r>
            <w:proofErr w:type="spellStart"/>
            <w:r w:rsidRPr="0074495D">
              <w:rPr>
                <w:rFonts w:ascii="Times New Roman" w:hAnsi="Times New Roman"/>
                <w:b/>
                <w:bCs/>
                <w:sz w:val="24"/>
                <w:szCs w:val="24"/>
                <w:shd w:val="clear" w:color="auto" w:fill="FFFFFF"/>
              </w:rPr>
              <w:t>кл</w:t>
            </w:r>
            <w:proofErr w:type="spellEnd"/>
            <w:r w:rsidRPr="0074495D">
              <w:rPr>
                <w:rFonts w:ascii="Times New Roman" w:hAnsi="Times New Roman"/>
                <w:b/>
                <w:bCs/>
                <w:sz w:val="24"/>
                <w:szCs w:val="24"/>
                <w:shd w:val="clear" w:color="auto" w:fill="FFFFFF"/>
              </w:rPr>
              <w:t>.)</w:t>
            </w:r>
          </w:p>
        </w:tc>
        <w:tc>
          <w:tcPr>
            <w:tcW w:w="3225" w:type="dxa"/>
          </w:tcPr>
          <w:p w:rsidR="0042291A" w:rsidRPr="0074495D" w:rsidRDefault="0042291A" w:rsidP="0042291A">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Autospacing="1"/>
              <w:jc w:val="center"/>
              <w:textAlignment w:val="top"/>
              <w:outlineLvl w:val="2"/>
              <w:rPr>
                <w:rFonts w:ascii="Times New Roman" w:hAnsi="Times New Roman"/>
                <w:b/>
                <w:bCs/>
                <w:i/>
                <w:iCs/>
                <w:sz w:val="24"/>
                <w:szCs w:val="24"/>
              </w:rPr>
            </w:pPr>
            <w:r w:rsidRPr="0074495D">
              <w:rPr>
                <w:rFonts w:ascii="Times New Roman" w:hAnsi="Times New Roman"/>
                <w:b/>
                <w:bCs/>
                <w:i/>
                <w:iCs/>
                <w:sz w:val="24"/>
                <w:szCs w:val="24"/>
              </w:rPr>
              <w:t>Русский фольклор:</w:t>
            </w:r>
          </w:p>
          <w:p w:rsidR="0042291A" w:rsidRPr="0074495D" w:rsidRDefault="0042291A" w:rsidP="0042291A">
            <w:pPr>
              <w:rPr>
                <w:rFonts w:ascii="Times New Roman" w:hAnsi="Times New Roman"/>
                <w:sz w:val="24"/>
                <w:szCs w:val="24"/>
              </w:rPr>
            </w:pPr>
            <w:r w:rsidRPr="0074495D">
              <w:rPr>
                <w:rFonts w:ascii="Times New Roman" w:hAnsi="Times New Roman"/>
                <w:i/>
                <w:iCs/>
                <w:sz w:val="24"/>
                <w:szCs w:val="24"/>
              </w:rPr>
              <w:t>сказки, былины, загадки, пословицы, поговорки, песня и др</w:t>
            </w:r>
            <w:r w:rsidRPr="0074495D">
              <w:rPr>
                <w:rFonts w:ascii="Times New Roman" w:hAnsi="Times New Roman"/>
                <w:b/>
                <w:bCs/>
                <w:i/>
                <w:iCs/>
                <w:sz w:val="24"/>
                <w:szCs w:val="24"/>
              </w:rPr>
              <w:t xml:space="preserve">. (10 произведений разных жанров, </w:t>
            </w:r>
            <w:r w:rsidRPr="0074495D">
              <w:rPr>
                <w:rFonts w:ascii="Times New Roman" w:hAnsi="Times New Roman"/>
                <w:b/>
                <w:bCs/>
                <w:sz w:val="24"/>
                <w:szCs w:val="24"/>
              </w:rPr>
              <w:t xml:space="preserve">5-7 </w:t>
            </w:r>
            <w:proofErr w:type="spellStart"/>
            <w:r w:rsidRPr="0074495D">
              <w:rPr>
                <w:rFonts w:ascii="Times New Roman" w:hAnsi="Times New Roman"/>
                <w:b/>
                <w:bCs/>
                <w:sz w:val="24"/>
                <w:szCs w:val="24"/>
              </w:rPr>
              <w:t>кл</w:t>
            </w:r>
            <w:proofErr w:type="spellEnd"/>
            <w:r w:rsidRPr="0074495D">
              <w:rPr>
                <w:rFonts w:ascii="Times New Roman" w:hAnsi="Times New Roman"/>
                <w:b/>
                <w:bCs/>
                <w:sz w:val="24"/>
                <w:szCs w:val="24"/>
              </w:rPr>
              <w:t>.</w:t>
            </w:r>
            <w:r w:rsidRPr="0074495D">
              <w:rPr>
                <w:rFonts w:ascii="Times New Roman" w:hAnsi="Times New Roman"/>
                <w:sz w:val="24"/>
                <w:szCs w:val="24"/>
              </w:rPr>
              <w:t>)</w:t>
            </w:r>
          </w:p>
          <w:p w:rsidR="0042291A" w:rsidRPr="0074495D" w:rsidRDefault="0042291A" w:rsidP="0042291A">
            <w:pPr>
              <w:tabs>
                <w:tab w:val="left" w:pos="5760"/>
              </w:tabs>
              <w:jc w:val="center"/>
              <w:rPr>
                <w:rFonts w:ascii="Times New Roman" w:hAnsi="Times New Roman"/>
                <w:i/>
                <w:iCs/>
                <w:sz w:val="24"/>
                <w:szCs w:val="24"/>
              </w:rPr>
            </w:pPr>
          </w:p>
          <w:p w:rsidR="0042291A" w:rsidRPr="0074495D" w:rsidRDefault="0042291A" w:rsidP="0042291A">
            <w:pPr>
              <w:tabs>
                <w:tab w:val="left" w:pos="5760"/>
              </w:tabs>
              <w:jc w:val="center"/>
              <w:rPr>
                <w:rFonts w:ascii="Times New Roman" w:hAnsi="Times New Roman"/>
                <w:b/>
                <w:bCs/>
                <w:sz w:val="24"/>
                <w:szCs w:val="24"/>
              </w:rPr>
            </w:pPr>
          </w:p>
        </w:tc>
      </w:tr>
      <w:tr w:rsidR="0042291A" w:rsidRPr="0074495D" w:rsidTr="00D64076">
        <w:tc>
          <w:tcPr>
            <w:tcW w:w="3373" w:type="dxa"/>
          </w:tcPr>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sz w:val="24"/>
                <w:szCs w:val="24"/>
              </w:rPr>
            </w:pPr>
            <w:r w:rsidRPr="0074495D">
              <w:rPr>
                <w:rFonts w:ascii="Times New Roman" w:hAnsi="Times New Roman"/>
                <w:b/>
                <w:bCs/>
                <w:sz w:val="24"/>
                <w:szCs w:val="24"/>
              </w:rPr>
              <w:t>Д.И. Фонвизин</w:t>
            </w:r>
            <w:r w:rsidRPr="0074495D">
              <w:rPr>
                <w:rFonts w:ascii="Times New Roman" w:hAnsi="Times New Roman"/>
                <w:sz w:val="24"/>
                <w:szCs w:val="24"/>
              </w:rPr>
              <w:t xml:space="preserve"> «Недоросль» (1778 – 1782) </w:t>
            </w:r>
          </w:p>
          <w:p w:rsidR="0042291A" w:rsidRPr="0074495D" w:rsidRDefault="0042291A" w:rsidP="0042291A">
            <w:pPr>
              <w:tabs>
                <w:tab w:val="left" w:pos="5760"/>
              </w:tabs>
              <w:rPr>
                <w:rFonts w:ascii="Times New Roman" w:hAnsi="Times New Roman"/>
                <w:b/>
                <w:iCs/>
                <w:sz w:val="24"/>
                <w:szCs w:val="24"/>
                <w:shd w:val="clear" w:color="auto" w:fill="FFFFFF"/>
              </w:rPr>
            </w:pPr>
            <w:r w:rsidRPr="0074495D">
              <w:rPr>
                <w:rFonts w:ascii="Times New Roman" w:hAnsi="Times New Roman"/>
                <w:b/>
                <w:iCs/>
                <w:sz w:val="24"/>
                <w:szCs w:val="24"/>
                <w:shd w:val="clear" w:color="auto" w:fill="FFFFFF"/>
              </w:rPr>
              <w:t xml:space="preserve">(8-9 </w:t>
            </w:r>
            <w:proofErr w:type="spellStart"/>
            <w:r w:rsidRPr="0074495D">
              <w:rPr>
                <w:rFonts w:ascii="Times New Roman" w:hAnsi="Times New Roman"/>
                <w:b/>
                <w:iCs/>
                <w:sz w:val="24"/>
                <w:szCs w:val="24"/>
                <w:shd w:val="clear" w:color="auto" w:fill="FFFFFF"/>
              </w:rPr>
              <w:t>кл</w:t>
            </w:r>
            <w:proofErr w:type="spellEnd"/>
            <w:r w:rsidRPr="0074495D">
              <w:rPr>
                <w:rFonts w:ascii="Times New Roman" w:hAnsi="Times New Roman"/>
                <w:b/>
                <w:iCs/>
                <w:sz w:val="24"/>
                <w:szCs w:val="24"/>
                <w:shd w:val="clear" w:color="auto" w:fill="FFFFFF"/>
              </w:rPr>
              <w:t>.)</w:t>
            </w:r>
          </w:p>
          <w:p w:rsidR="0042291A" w:rsidRPr="0074495D" w:rsidRDefault="0042291A" w:rsidP="0042291A">
            <w:pPr>
              <w:tabs>
                <w:tab w:val="left" w:pos="5760"/>
              </w:tabs>
              <w:jc w:val="center"/>
              <w:rPr>
                <w:rFonts w:ascii="Times New Roman" w:hAnsi="Times New Roman"/>
                <w:b/>
                <w:bCs/>
                <w:sz w:val="24"/>
                <w:szCs w:val="24"/>
              </w:rPr>
            </w:pPr>
          </w:p>
          <w:p w:rsidR="0042291A" w:rsidRPr="0074495D" w:rsidRDefault="0042291A" w:rsidP="0042291A">
            <w:pPr>
              <w:tabs>
                <w:tab w:val="left" w:pos="5760"/>
              </w:tabs>
              <w:jc w:val="center"/>
              <w:rPr>
                <w:rFonts w:ascii="Times New Roman" w:hAnsi="Times New Roman"/>
                <w:b/>
                <w:bCs/>
                <w:sz w:val="24"/>
                <w:szCs w:val="24"/>
              </w:rPr>
            </w:pPr>
          </w:p>
          <w:p w:rsidR="0042291A" w:rsidRPr="0074495D" w:rsidRDefault="0042291A" w:rsidP="0042291A">
            <w:pPr>
              <w:tabs>
                <w:tab w:val="left" w:pos="5760"/>
              </w:tabs>
              <w:jc w:val="center"/>
              <w:rPr>
                <w:rFonts w:ascii="Times New Roman" w:hAnsi="Times New Roman"/>
                <w:b/>
                <w:bCs/>
                <w:sz w:val="24"/>
                <w:szCs w:val="24"/>
              </w:rPr>
            </w:pPr>
          </w:p>
          <w:p w:rsidR="0042291A" w:rsidRPr="0074495D" w:rsidRDefault="0042291A" w:rsidP="0042291A">
            <w:pPr>
              <w:tabs>
                <w:tab w:val="left" w:pos="5760"/>
              </w:tabs>
              <w:jc w:val="center"/>
              <w:rPr>
                <w:rFonts w:ascii="Times New Roman" w:hAnsi="Times New Roman"/>
                <w:b/>
                <w:bCs/>
                <w:sz w:val="24"/>
                <w:szCs w:val="24"/>
              </w:rPr>
            </w:pPr>
          </w:p>
          <w:p w:rsidR="0042291A" w:rsidRPr="0074495D" w:rsidRDefault="0042291A" w:rsidP="0042291A">
            <w:pPr>
              <w:tabs>
                <w:tab w:val="left" w:pos="5760"/>
              </w:tabs>
              <w:jc w:val="center"/>
              <w:rPr>
                <w:rFonts w:ascii="Times New Roman" w:hAnsi="Times New Roman"/>
                <w:b/>
                <w:bCs/>
                <w:sz w:val="24"/>
                <w:szCs w:val="24"/>
              </w:rPr>
            </w:pPr>
          </w:p>
          <w:p w:rsidR="0042291A" w:rsidRPr="0074495D" w:rsidRDefault="0042291A" w:rsidP="0042291A">
            <w:pPr>
              <w:tabs>
                <w:tab w:val="left" w:pos="5760"/>
              </w:tabs>
              <w:jc w:val="center"/>
              <w:rPr>
                <w:rFonts w:ascii="Times New Roman" w:hAnsi="Times New Roman"/>
                <w:b/>
                <w:bCs/>
                <w:sz w:val="24"/>
                <w:szCs w:val="24"/>
              </w:rPr>
            </w:pPr>
          </w:p>
          <w:p w:rsidR="0042291A" w:rsidRPr="0074495D" w:rsidRDefault="0042291A" w:rsidP="0042291A">
            <w:pPr>
              <w:tabs>
                <w:tab w:val="left" w:pos="5760"/>
              </w:tabs>
              <w:jc w:val="center"/>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bCs/>
                <w:sz w:val="24"/>
                <w:szCs w:val="24"/>
              </w:rPr>
              <w:t>Н.М. Карамзин</w:t>
            </w:r>
            <w:r w:rsidRPr="0074495D">
              <w:rPr>
                <w:rFonts w:ascii="Times New Roman" w:hAnsi="Times New Roman"/>
                <w:sz w:val="24"/>
                <w:szCs w:val="24"/>
              </w:rPr>
              <w:t xml:space="preserve">  «Бедная Лиза» (1792) </w:t>
            </w:r>
            <w:r w:rsidRPr="0074495D">
              <w:rPr>
                <w:rFonts w:ascii="Times New Roman" w:hAnsi="Times New Roman"/>
                <w:b/>
                <w:iCs/>
                <w:sz w:val="24"/>
                <w:szCs w:val="24"/>
                <w:shd w:val="clear" w:color="auto" w:fill="FFFFFF"/>
              </w:rPr>
              <w:t xml:space="preserve">(8-9 </w:t>
            </w:r>
            <w:proofErr w:type="spellStart"/>
            <w:r w:rsidRPr="0074495D">
              <w:rPr>
                <w:rFonts w:ascii="Times New Roman" w:hAnsi="Times New Roman"/>
                <w:b/>
                <w:iCs/>
                <w:sz w:val="24"/>
                <w:szCs w:val="24"/>
                <w:shd w:val="clear" w:color="auto" w:fill="FFFFFF"/>
              </w:rPr>
              <w:t>кл</w:t>
            </w:r>
            <w:proofErr w:type="spellEnd"/>
            <w:r w:rsidRPr="0074495D">
              <w:rPr>
                <w:rFonts w:ascii="Times New Roman" w:hAnsi="Times New Roman"/>
                <w:b/>
                <w:iCs/>
                <w:sz w:val="24"/>
                <w:szCs w:val="24"/>
                <w:shd w:val="clear" w:color="auto" w:fill="FFFFFF"/>
              </w:rPr>
              <w:t>.)</w:t>
            </w:r>
          </w:p>
        </w:tc>
        <w:tc>
          <w:tcPr>
            <w:tcW w:w="3114" w:type="dxa"/>
          </w:tcPr>
          <w:p w:rsidR="0042291A" w:rsidRPr="0074495D" w:rsidRDefault="0042291A" w:rsidP="0042291A">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Autospacing="1"/>
              <w:jc w:val="center"/>
              <w:textAlignment w:val="top"/>
              <w:outlineLvl w:val="1"/>
              <w:rPr>
                <w:rFonts w:ascii="Times New Roman" w:hAnsi="Times New Roman"/>
                <w:i/>
                <w:iCs/>
                <w:sz w:val="24"/>
                <w:szCs w:val="24"/>
              </w:rPr>
            </w:pPr>
            <w:r w:rsidRPr="0074495D">
              <w:rPr>
                <w:rFonts w:ascii="Times New Roman" w:hAnsi="Times New Roman"/>
                <w:b/>
                <w:bCs/>
                <w:i/>
                <w:iCs/>
                <w:sz w:val="24"/>
                <w:szCs w:val="24"/>
              </w:rPr>
              <w:lastRenderedPageBreak/>
              <w:t>М.В.</w:t>
            </w:r>
            <w:r w:rsidR="009D3152">
              <w:rPr>
                <w:rFonts w:ascii="Times New Roman" w:hAnsi="Times New Roman"/>
                <w:b/>
                <w:bCs/>
                <w:i/>
                <w:iCs/>
                <w:sz w:val="24"/>
                <w:szCs w:val="24"/>
              </w:rPr>
              <w:t xml:space="preserve"> </w:t>
            </w:r>
            <w:r w:rsidRPr="0074495D">
              <w:rPr>
                <w:rFonts w:ascii="Times New Roman" w:hAnsi="Times New Roman"/>
                <w:b/>
                <w:bCs/>
                <w:i/>
                <w:iCs/>
                <w:sz w:val="24"/>
                <w:szCs w:val="24"/>
              </w:rPr>
              <w:t xml:space="preserve">Ломоносов – 1 стихотворение по выбору, например: </w:t>
            </w:r>
            <w:r w:rsidRPr="0074495D">
              <w:rPr>
                <w:rFonts w:ascii="Times New Roman" w:hAnsi="Times New Roman"/>
                <w:i/>
                <w:iCs/>
                <w:sz w:val="24"/>
                <w:szCs w:val="24"/>
              </w:rPr>
              <w:t>«Стихи, сочиненные на дороге в Петергоф…» (1761), «Вечернее размышление о Божием Величии при случае великого северного сияния» (1743),</w:t>
            </w:r>
            <w:r w:rsidRPr="0074495D">
              <w:rPr>
                <w:rFonts w:ascii="Times New Roman" w:hAnsi="Times New Roman"/>
                <w:b/>
                <w:bCs/>
                <w:i/>
                <w:iCs/>
                <w:sz w:val="24"/>
                <w:szCs w:val="24"/>
              </w:rPr>
              <w:t xml:space="preserve"> «</w:t>
            </w:r>
            <w:r w:rsidRPr="0074495D">
              <w:rPr>
                <w:rFonts w:ascii="Times New Roman" w:hAnsi="Times New Roman"/>
                <w:i/>
                <w:iCs/>
                <w:sz w:val="24"/>
                <w:szCs w:val="24"/>
              </w:rPr>
              <w:t xml:space="preserve">Ода на день восшествия на Всероссийский престол Ея Величества Государыни Императрицы </w:t>
            </w:r>
          </w:p>
          <w:p w:rsidR="0042291A" w:rsidRPr="0074495D" w:rsidRDefault="0042291A" w:rsidP="0042291A">
            <w:pPr>
              <w:pStyle w:val="HTML"/>
              <w:tabs>
                <w:tab w:val="left" w:pos="5760"/>
              </w:tabs>
              <w:rPr>
                <w:rFonts w:ascii="Times New Roman" w:hAnsi="Times New Roman"/>
                <w:b/>
                <w:i/>
                <w:iCs/>
                <w:sz w:val="24"/>
                <w:szCs w:val="24"/>
              </w:rPr>
            </w:pPr>
            <w:proofErr w:type="spellStart"/>
            <w:r w:rsidRPr="0074495D">
              <w:rPr>
                <w:rFonts w:ascii="Times New Roman" w:hAnsi="Times New Roman"/>
                <w:i/>
                <w:iCs/>
                <w:sz w:val="24"/>
                <w:szCs w:val="24"/>
              </w:rPr>
              <w:t>Елисаветы</w:t>
            </w:r>
            <w:proofErr w:type="spellEnd"/>
            <w:r w:rsidRPr="0074495D">
              <w:rPr>
                <w:rFonts w:ascii="Times New Roman" w:hAnsi="Times New Roman"/>
                <w:i/>
                <w:iCs/>
                <w:sz w:val="24"/>
                <w:szCs w:val="24"/>
              </w:rPr>
              <w:t xml:space="preserve"> Петровны 1747 года» и др.</w:t>
            </w:r>
            <w:r w:rsidR="009D3152">
              <w:rPr>
                <w:rFonts w:ascii="Times New Roman" w:hAnsi="Times New Roman"/>
                <w:i/>
                <w:iCs/>
                <w:sz w:val="24"/>
                <w:szCs w:val="24"/>
              </w:rPr>
              <w:t xml:space="preserve"> </w:t>
            </w:r>
            <w:r w:rsidRPr="0074495D">
              <w:rPr>
                <w:rFonts w:ascii="Times New Roman" w:hAnsi="Times New Roman"/>
                <w:b/>
                <w:sz w:val="24"/>
                <w:szCs w:val="24"/>
              </w:rPr>
              <w:t xml:space="preserve">(8-9 </w:t>
            </w:r>
            <w:proofErr w:type="spellStart"/>
            <w:r w:rsidRPr="0074495D">
              <w:rPr>
                <w:rFonts w:ascii="Times New Roman" w:hAnsi="Times New Roman"/>
                <w:b/>
                <w:sz w:val="24"/>
                <w:szCs w:val="24"/>
              </w:rPr>
              <w:t>кл</w:t>
            </w:r>
            <w:proofErr w:type="spellEnd"/>
            <w:r w:rsidRPr="0074495D">
              <w:rPr>
                <w:rFonts w:ascii="Times New Roman" w:hAnsi="Times New Roman"/>
                <w:b/>
                <w:sz w:val="24"/>
                <w:szCs w:val="24"/>
              </w:rPr>
              <w:t>.)</w:t>
            </w:r>
          </w:p>
          <w:p w:rsidR="0042291A" w:rsidRPr="0074495D" w:rsidRDefault="0042291A" w:rsidP="0042291A">
            <w:pPr>
              <w:keepNext/>
              <w:tabs>
                <w:tab w:val="left" w:pos="5760"/>
              </w:tabs>
              <w:outlineLvl w:val="1"/>
              <w:rPr>
                <w:rFonts w:ascii="Times New Roman" w:hAnsi="Times New Roman"/>
                <w:b/>
                <w:bCs/>
                <w:i/>
                <w:iCs/>
                <w:sz w:val="24"/>
                <w:szCs w:val="24"/>
              </w:rPr>
            </w:pPr>
            <w:r w:rsidRPr="0074495D">
              <w:rPr>
                <w:rFonts w:ascii="Times New Roman" w:hAnsi="Times New Roman"/>
                <w:b/>
                <w:bCs/>
                <w:i/>
                <w:iCs/>
                <w:sz w:val="24"/>
                <w:szCs w:val="24"/>
              </w:rPr>
              <w:t>Г.Р.</w:t>
            </w:r>
            <w:r w:rsidR="009D3152">
              <w:rPr>
                <w:rFonts w:ascii="Times New Roman" w:hAnsi="Times New Roman"/>
                <w:b/>
                <w:bCs/>
                <w:i/>
                <w:iCs/>
                <w:sz w:val="24"/>
                <w:szCs w:val="24"/>
              </w:rPr>
              <w:t xml:space="preserve"> </w:t>
            </w:r>
            <w:r w:rsidRPr="0074495D">
              <w:rPr>
                <w:rFonts w:ascii="Times New Roman" w:hAnsi="Times New Roman"/>
                <w:b/>
                <w:bCs/>
                <w:i/>
                <w:iCs/>
                <w:sz w:val="24"/>
                <w:szCs w:val="24"/>
              </w:rPr>
              <w:t xml:space="preserve">Державин – 1-2 стихотворения по выбору, например: </w:t>
            </w:r>
            <w:r w:rsidRPr="0074495D">
              <w:rPr>
                <w:rFonts w:ascii="Times New Roman" w:hAnsi="Times New Roman"/>
                <w:i/>
                <w:iCs/>
                <w:sz w:val="24"/>
                <w:szCs w:val="24"/>
              </w:rPr>
              <w:t>«</w:t>
            </w:r>
            <w:proofErr w:type="spellStart"/>
            <w:r w:rsidRPr="0074495D">
              <w:rPr>
                <w:rFonts w:ascii="Times New Roman" w:hAnsi="Times New Roman"/>
                <w:i/>
                <w:iCs/>
                <w:sz w:val="24"/>
                <w:szCs w:val="24"/>
              </w:rPr>
              <w:t>Фелица</w:t>
            </w:r>
            <w:proofErr w:type="spellEnd"/>
            <w:r w:rsidRPr="0074495D">
              <w:rPr>
                <w:rFonts w:ascii="Times New Roman" w:hAnsi="Times New Roman"/>
                <w:i/>
                <w:iCs/>
                <w:sz w:val="24"/>
                <w:szCs w:val="24"/>
              </w:rPr>
              <w:t>» (1782), «Осень во время осады Очакова» (1788), «</w:t>
            </w:r>
            <w:proofErr w:type="spellStart"/>
            <w:r w:rsidRPr="0074495D">
              <w:rPr>
                <w:rFonts w:ascii="Times New Roman" w:hAnsi="Times New Roman"/>
                <w:i/>
                <w:iCs/>
                <w:sz w:val="24"/>
                <w:szCs w:val="24"/>
              </w:rPr>
              <w:t>Снигирь</w:t>
            </w:r>
            <w:proofErr w:type="spellEnd"/>
            <w:r w:rsidRPr="0074495D">
              <w:rPr>
                <w:rFonts w:ascii="Times New Roman" w:hAnsi="Times New Roman"/>
                <w:i/>
                <w:iCs/>
                <w:sz w:val="24"/>
                <w:szCs w:val="24"/>
              </w:rPr>
              <w:t xml:space="preserve">» 1800, «Водопад» </w:t>
            </w:r>
            <w:r w:rsidRPr="0074495D">
              <w:rPr>
                <w:rFonts w:ascii="Times New Roman" w:hAnsi="Times New Roman"/>
                <w:i/>
                <w:iCs/>
                <w:sz w:val="24"/>
                <w:szCs w:val="24"/>
              </w:rPr>
              <w:lastRenderedPageBreak/>
              <w:t>(</w:t>
            </w:r>
            <w:r w:rsidRPr="0074495D">
              <w:rPr>
                <w:rStyle w:val="poemyear"/>
                <w:rFonts w:ascii="Times New Roman" w:hAnsi="Times New Roman"/>
                <w:i/>
                <w:iCs/>
                <w:sz w:val="24"/>
                <w:szCs w:val="24"/>
              </w:rPr>
              <w:t>1791-1794)</w:t>
            </w:r>
            <w:r w:rsidRPr="0074495D">
              <w:rPr>
                <w:rFonts w:ascii="Times New Roman" w:hAnsi="Times New Roman"/>
                <w:i/>
                <w:iCs/>
                <w:sz w:val="24"/>
                <w:szCs w:val="24"/>
              </w:rPr>
              <w:t>, «Памятник» (</w:t>
            </w:r>
            <w:r w:rsidRPr="0074495D">
              <w:rPr>
                <w:rStyle w:val="poemyear"/>
                <w:rFonts w:ascii="Times New Roman" w:hAnsi="Times New Roman"/>
                <w:i/>
                <w:iCs/>
                <w:sz w:val="24"/>
                <w:szCs w:val="24"/>
              </w:rPr>
              <w:t>1795</w:t>
            </w:r>
            <w:r w:rsidRPr="0074495D">
              <w:rPr>
                <w:rFonts w:ascii="Times New Roman" w:hAnsi="Times New Roman"/>
                <w:i/>
                <w:iCs/>
                <w:sz w:val="24"/>
                <w:szCs w:val="24"/>
              </w:rPr>
              <w:t xml:space="preserve">) и др. </w:t>
            </w:r>
            <w:r w:rsidRPr="0074495D">
              <w:rPr>
                <w:rFonts w:ascii="Times New Roman" w:hAnsi="Times New Roman"/>
                <w:b/>
                <w:sz w:val="24"/>
                <w:szCs w:val="24"/>
              </w:rPr>
              <w:t xml:space="preserve">(8-9 </w:t>
            </w:r>
            <w:proofErr w:type="spellStart"/>
            <w:r w:rsidRPr="0074495D">
              <w:rPr>
                <w:rFonts w:ascii="Times New Roman" w:hAnsi="Times New Roman"/>
                <w:b/>
                <w:sz w:val="24"/>
                <w:szCs w:val="24"/>
              </w:rPr>
              <w:t>кл</w:t>
            </w:r>
            <w:proofErr w:type="spellEnd"/>
            <w:r w:rsidRPr="0074495D">
              <w:rPr>
                <w:rFonts w:ascii="Times New Roman" w:hAnsi="Times New Roman"/>
                <w:b/>
                <w:sz w:val="24"/>
                <w:szCs w:val="24"/>
              </w:rPr>
              <w:t>.)</w:t>
            </w:r>
          </w:p>
          <w:p w:rsidR="0042291A" w:rsidRPr="0074495D" w:rsidRDefault="0042291A" w:rsidP="0042291A">
            <w:pPr>
              <w:tabs>
                <w:tab w:val="left" w:pos="5760"/>
              </w:tabs>
              <w:rPr>
                <w:rFonts w:ascii="Times New Roman" w:hAnsi="Times New Roman"/>
                <w:i/>
                <w:iCs/>
                <w:sz w:val="24"/>
                <w:szCs w:val="24"/>
              </w:rPr>
            </w:pPr>
            <w:r w:rsidRPr="0074495D">
              <w:rPr>
                <w:rFonts w:ascii="Times New Roman" w:hAnsi="Times New Roman"/>
                <w:b/>
                <w:bCs/>
                <w:i/>
                <w:iCs/>
                <w:sz w:val="24"/>
                <w:szCs w:val="24"/>
              </w:rPr>
              <w:t xml:space="preserve">И.А. Крылов – 3 басни по выбору, например:  </w:t>
            </w:r>
            <w:r w:rsidRPr="0074495D">
              <w:rPr>
                <w:rFonts w:ascii="Times New Roman" w:hAnsi="Times New Roman"/>
                <w:i/>
                <w:iCs/>
                <w:sz w:val="24"/>
                <w:szCs w:val="24"/>
              </w:rPr>
              <w:t xml:space="preserve">«Слон и Моська» (1808), «Квартет» (1811), «Осел и Соловей» (1811), «Лебедь, Щука и Рак» (1814), «Свинья под дубом» (не позднее 1823) и др. </w:t>
            </w:r>
          </w:p>
          <w:p w:rsidR="0042291A" w:rsidRPr="0074495D" w:rsidRDefault="0042291A" w:rsidP="0042291A">
            <w:pPr>
              <w:tabs>
                <w:tab w:val="left" w:pos="5760"/>
              </w:tabs>
              <w:rPr>
                <w:rFonts w:ascii="Times New Roman" w:hAnsi="Times New Roman"/>
                <w:bCs/>
                <w:iCs/>
                <w:sz w:val="24"/>
                <w:szCs w:val="24"/>
                <w:shd w:val="clear" w:color="auto" w:fill="FFFFFF"/>
              </w:rPr>
            </w:pPr>
            <w:r w:rsidRPr="0074495D">
              <w:rPr>
                <w:rFonts w:ascii="Times New Roman" w:hAnsi="Times New Roman"/>
                <w:b/>
                <w:iCs/>
                <w:sz w:val="24"/>
                <w:szCs w:val="24"/>
                <w:shd w:val="clear" w:color="auto" w:fill="FFFFFF"/>
              </w:rPr>
              <w:t xml:space="preserve">(5-6 </w:t>
            </w:r>
            <w:proofErr w:type="spellStart"/>
            <w:r w:rsidRPr="0074495D">
              <w:rPr>
                <w:rFonts w:ascii="Times New Roman" w:hAnsi="Times New Roman"/>
                <w:b/>
                <w:iCs/>
                <w:sz w:val="24"/>
                <w:szCs w:val="24"/>
                <w:shd w:val="clear" w:color="auto" w:fill="FFFFFF"/>
              </w:rPr>
              <w:t>кл</w:t>
            </w:r>
            <w:proofErr w:type="spellEnd"/>
            <w:r w:rsidRPr="0074495D">
              <w:rPr>
                <w:rFonts w:ascii="Times New Roman" w:hAnsi="Times New Roman"/>
                <w:b/>
                <w:iCs/>
                <w:sz w:val="24"/>
                <w:szCs w:val="24"/>
                <w:shd w:val="clear" w:color="auto" w:fill="FFFFFF"/>
              </w:rPr>
              <w:t>.)</w:t>
            </w:r>
          </w:p>
          <w:p w:rsidR="0042291A" w:rsidRPr="0074495D" w:rsidRDefault="0042291A" w:rsidP="0042291A">
            <w:pPr>
              <w:keepNext/>
              <w:tabs>
                <w:tab w:val="left" w:pos="5760"/>
              </w:tabs>
              <w:outlineLvl w:val="1"/>
              <w:rPr>
                <w:rFonts w:ascii="Times New Roman" w:hAnsi="Times New Roman"/>
                <w:b/>
                <w:bCs/>
                <w:sz w:val="24"/>
                <w:szCs w:val="24"/>
              </w:rPr>
            </w:pPr>
          </w:p>
        </w:tc>
        <w:tc>
          <w:tcPr>
            <w:tcW w:w="3225" w:type="dxa"/>
          </w:tcPr>
          <w:p w:rsidR="0042291A" w:rsidRPr="0074495D" w:rsidRDefault="0042291A" w:rsidP="0042291A">
            <w:pPr>
              <w:tabs>
                <w:tab w:val="left" w:pos="5760"/>
              </w:tabs>
              <w:jc w:val="center"/>
              <w:rPr>
                <w:rFonts w:ascii="Times New Roman" w:hAnsi="Times New Roman"/>
                <w:b/>
                <w:bCs/>
                <w:sz w:val="24"/>
                <w:szCs w:val="24"/>
              </w:rPr>
            </w:pPr>
          </w:p>
        </w:tc>
      </w:tr>
      <w:tr w:rsidR="0042291A" w:rsidRPr="0074495D" w:rsidTr="00D64076">
        <w:tc>
          <w:tcPr>
            <w:tcW w:w="3373" w:type="dxa"/>
          </w:tcPr>
          <w:p w:rsidR="0042291A" w:rsidRPr="0074495D" w:rsidRDefault="0042291A" w:rsidP="0042291A">
            <w:pPr>
              <w:tabs>
                <w:tab w:val="left" w:pos="5760"/>
              </w:tabs>
              <w:rPr>
                <w:rFonts w:ascii="Times New Roman" w:hAnsi="Times New Roman"/>
                <w:sz w:val="24"/>
                <w:szCs w:val="24"/>
              </w:rPr>
            </w:pPr>
            <w:r w:rsidRPr="0074495D">
              <w:rPr>
                <w:rFonts w:ascii="Times New Roman" w:hAnsi="Times New Roman"/>
                <w:b/>
                <w:bCs/>
                <w:sz w:val="24"/>
                <w:szCs w:val="24"/>
              </w:rPr>
              <w:lastRenderedPageBreak/>
              <w:t>А.С. Грибоедов</w:t>
            </w:r>
            <w:r w:rsidRPr="0074495D">
              <w:rPr>
                <w:rFonts w:ascii="Times New Roman" w:hAnsi="Times New Roman"/>
                <w:sz w:val="24"/>
                <w:szCs w:val="24"/>
              </w:rPr>
              <w:t xml:space="preserve"> «Горе от ума» (1821 – 1824) </w:t>
            </w:r>
            <w:r w:rsidRPr="0074495D">
              <w:rPr>
                <w:rFonts w:ascii="Times New Roman" w:hAnsi="Times New Roman"/>
                <w:b/>
                <w:bCs/>
                <w:sz w:val="24"/>
                <w:szCs w:val="24"/>
              </w:rPr>
              <w:t xml:space="preserve">(9 </w:t>
            </w:r>
            <w:proofErr w:type="spellStart"/>
            <w:r w:rsidRPr="0074495D">
              <w:rPr>
                <w:rFonts w:ascii="Times New Roman" w:hAnsi="Times New Roman"/>
                <w:b/>
                <w:bCs/>
                <w:sz w:val="24"/>
                <w:szCs w:val="24"/>
              </w:rPr>
              <w:t>кл</w:t>
            </w:r>
            <w:proofErr w:type="spellEnd"/>
            <w:r w:rsidRPr="0074495D">
              <w:rPr>
                <w:rFonts w:ascii="Times New Roman" w:hAnsi="Times New Roman"/>
                <w:b/>
                <w:bCs/>
                <w:sz w:val="24"/>
                <w:szCs w:val="24"/>
              </w:rPr>
              <w:t>.)</w:t>
            </w:r>
          </w:p>
          <w:p w:rsidR="0042291A" w:rsidRPr="0074495D" w:rsidRDefault="0042291A" w:rsidP="0042291A">
            <w:pPr>
              <w:tabs>
                <w:tab w:val="left" w:pos="5760"/>
              </w:tabs>
              <w:rPr>
                <w:rFonts w:ascii="Times New Roman" w:hAnsi="Times New Roman"/>
                <w:b/>
                <w:bCs/>
                <w:sz w:val="24"/>
                <w:szCs w:val="24"/>
              </w:rPr>
            </w:pPr>
          </w:p>
        </w:tc>
        <w:tc>
          <w:tcPr>
            <w:tcW w:w="3114" w:type="dxa"/>
          </w:tcPr>
          <w:p w:rsidR="0042291A" w:rsidRPr="0074495D" w:rsidRDefault="0042291A" w:rsidP="0042291A">
            <w:pPr>
              <w:keepNext/>
              <w:keepLines/>
              <w:pBdr>
                <w:left w:val="single" w:sz="4" w:space="0" w:color="auto"/>
                <w:bottom w:val="single" w:sz="4" w:space="0" w:color="auto"/>
                <w:right w:val="single" w:sz="4" w:space="0" w:color="auto"/>
              </w:pBdr>
              <w:shd w:val="clear" w:color="000000" w:fill="D8D8D8"/>
              <w:tabs>
                <w:tab w:val="left" w:pos="5760"/>
                <w:tab w:val="left" w:pos="7380"/>
                <w:tab w:val="left" w:pos="8100"/>
              </w:tabs>
              <w:autoSpaceDE w:val="0"/>
              <w:autoSpaceDN w:val="0"/>
              <w:adjustRightInd w:val="0"/>
              <w:spacing w:before="100" w:beforeAutospacing="1" w:afterAutospacing="1"/>
              <w:jc w:val="both"/>
              <w:textAlignment w:val="top"/>
              <w:outlineLvl w:val="7"/>
              <w:rPr>
                <w:rFonts w:ascii="Times New Roman" w:hAnsi="Times New Roman"/>
                <w:i/>
                <w:iCs/>
                <w:sz w:val="24"/>
                <w:szCs w:val="24"/>
              </w:rPr>
            </w:pPr>
            <w:r w:rsidRPr="0074495D">
              <w:rPr>
                <w:rFonts w:ascii="Times New Roman" w:hAnsi="Times New Roman"/>
                <w:b/>
                <w:bCs/>
                <w:i/>
                <w:iCs/>
                <w:sz w:val="24"/>
                <w:szCs w:val="24"/>
              </w:rPr>
              <w:t xml:space="preserve">В.А. Жуковский - 1-2 баллады по выбору, например: </w:t>
            </w:r>
            <w:r w:rsidRPr="0074495D">
              <w:rPr>
                <w:rFonts w:ascii="Times New Roman" w:hAnsi="Times New Roman"/>
                <w:i/>
                <w:iCs/>
                <w:sz w:val="24"/>
                <w:szCs w:val="24"/>
              </w:rPr>
              <w:t>«Светлана» (1812), «Лесной царь» (1818)</w:t>
            </w:r>
            <w:r w:rsidRPr="0074495D">
              <w:rPr>
                <w:rFonts w:ascii="Times New Roman" w:hAnsi="Times New Roman"/>
                <w:b/>
                <w:bCs/>
                <w:i/>
                <w:iCs/>
                <w:sz w:val="24"/>
                <w:szCs w:val="24"/>
              </w:rPr>
              <w:t xml:space="preserve">; 1-2 элегии по выбору, например: </w:t>
            </w:r>
            <w:r w:rsidRPr="0074495D">
              <w:rPr>
                <w:rFonts w:ascii="Times New Roman" w:hAnsi="Times New Roman"/>
                <w:i/>
                <w:iCs/>
                <w:sz w:val="24"/>
                <w:szCs w:val="24"/>
              </w:rPr>
              <w:t>«Невыразимое» (1819), «Море» (1822) и др.</w:t>
            </w:r>
          </w:p>
          <w:p w:rsidR="0042291A" w:rsidRPr="0074495D" w:rsidRDefault="0042291A" w:rsidP="0012121B">
            <w:pPr>
              <w:tabs>
                <w:tab w:val="left" w:pos="5760"/>
                <w:tab w:val="left" w:pos="7380"/>
                <w:tab w:val="left" w:pos="8100"/>
              </w:tabs>
              <w:autoSpaceDE w:val="0"/>
              <w:autoSpaceDN w:val="0"/>
              <w:adjustRightInd w:val="0"/>
              <w:jc w:val="both"/>
              <w:rPr>
                <w:rFonts w:ascii="Times New Roman" w:hAnsi="Times New Roman"/>
                <w:b/>
                <w:bCs/>
                <w:sz w:val="24"/>
                <w:szCs w:val="24"/>
              </w:rPr>
            </w:pPr>
            <w:r w:rsidRPr="0074495D">
              <w:rPr>
                <w:rFonts w:ascii="Times New Roman" w:hAnsi="Times New Roman"/>
                <w:b/>
                <w:bCs/>
                <w:sz w:val="24"/>
                <w:szCs w:val="24"/>
              </w:rPr>
              <w:t xml:space="preserve">(7-9 </w:t>
            </w:r>
            <w:proofErr w:type="spellStart"/>
            <w:r w:rsidRPr="0074495D">
              <w:rPr>
                <w:rFonts w:ascii="Times New Roman" w:hAnsi="Times New Roman"/>
                <w:b/>
                <w:bCs/>
                <w:sz w:val="24"/>
                <w:szCs w:val="24"/>
              </w:rPr>
              <w:t>кл</w:t>
            </w:r>
            <w:proofErr w:type="spellEnd"/>
            <w:r w:rsidRPr="0074495D">
              <w:rPr>
                <w:rFonts w:ascii="Times New Roman" w:hAnsi="Times New Roman"/>
                <w:b/>
                <w:bCs/>
                <w:sz w:val="24"/>
                <w:szCs w:val="24"/>
              </w:rPr>
              <w:t>.)</w:t>
            </w:r>
          </w:p>
        </w:tc>
        <w:tc>
          <w:tcPr>
            <w:tcW w:w="3225" w:type="dxa"/>
          </w:tcPr>
          <w:p w:rsidR="0042291A" w:rsidRPr="0074495D" w:rsidRDefault="0042291A" w:rsidP="0042291A">
            <w:pPr>
              <w:tabs>
                <w:tab w:val="left" w:pos="5760"/>
              </w:tabs>
              <w:jc w:val="center"/>
              <w:rPr>
                <w:rFonts w:ascii="Times New Roman" w:hAnsi="Times New Roman"/>
                <w:i/>
                <w:iCs/>
                <w:sz w:val="24"/>
                <w:szCs w:val="24"/>
              </w:rPr>
            </w:pPr>
          </w:p>
        </w:tc>
      </w:tr>
      <w:tr w:rsidR="0042291A" w:rsidRPr="0074495D" w:rsidTr="00D64076">
        <w:tc>
          <w:tcPr>
            <w:tcW w:w="3373" w:type="dxa"/>
          </w:tcPr>
          <w:p w:rsidR="0042291A" w:rsidRPr="0074495D" w:rsidRDefault="0042291A" w:rsidP="0042291A">
            <w:pPr>
              <w:tabs>
                <w:tab w:val="left" w:pos="5760"/>
              </w:tabs>
              <w:rPr>
                <w:rFonts w:ascii="Times New Roman" w:hAnsi="Times New Roman"/>
                <w:sz w:val="24"/>
                <w:szCs w:val="24"/>
              </w:rPr>
            </w:pPr>
            <w:r w:rsidRPr="0074495D">
              <w:rPr>
                <w:rFonts w:ascii="Times New Roman" w:hAnsi="Times New Roman"/>
                <w:b/>
                <w:bCs/>
                <w:sz w:val="24"/>
                <w:szCs w:val="24"/>
              </w:rPr>
              <w:t xml:space="preserve">А.С. Пушкин </w:t>
            </w:r>
            <w:r w:rsidRPr="0074495D">
              <w:rPr>
                <w:rFonts w:ascii="Times New Roman" w:hAnsi="Times New Roman"/>
                <w:sz w:val="24"/>
                <w:szCs w:val="24"/>
              </w:rPr>
              <w:t>«Евгений Онегин» (</w:t>
            </w:r>
            <w:r w:rsidRPr="0074495D">
              <w:rPr>
                <w:rStyle w:val="st"/>
                <w:rFonts w:ascii="Times New Roman" w:hAnsi="Times New Roman"/>
                <w:sz w:val="24"/>
                <w:szCs w:val="24"/>
              </w:rPr>
              <w:t>1823 —1831)</w:t>
            </w:r>
            <w:r w:rsidR="009D3152">
              <w:rPr>
                <w:rStyle w:val="st"/>
                <w:rFonts w:ascii="Times New Roman" w:hAnsi="Times New Roman"/>
                <w:sz w:val="24"/>
                <w:szCs w:val="24"/>
              </w:rPr>
              <w:t xml:space="preserve"> </w:t>
            </w:r>
            <w:r w:rsidRPr="0074495D">
              <w:rPr>
                <w:rStyle w:val="st"/>
                <w:rFonts w:ascii="Times New Roman" w:hAnsi="Times New Roman"/>
                <w:b/>
                <w:bCs/>
                <w:sz w:val="24"/>
                <w:szCs w:val="24"/>
              </w:rPr>
              <w:t xml:space="preserve">(9 </w:t>
            </w:r>
            <w:proofErr w:type="spellStart"/>
            <w:r w:rsidRPr="0074495D">
              <w:rPr>
                <w:rStyle w:val="st"/>
                <w:rFonts w:ascii="Times New Roman" w:hAnsi="Times New Roman"/>
                <w:b/>
                <w:bCs/>
                <w:sz w:val="24"/>
                <w:szCs w:val="24"/>
              </w:rPr>
              <w:t>кл</w:t>
            </w:r>
            <w:proofErr w:type="spellEnd"/>
            <w:r w:rsidRPr="0074495D">
              <w:rPr>
                <w:rStyle w:val="st"/>
                <w:rFonts w:ascii="Times New Roman" w:hAnsi="Times New Roman"/>
                <w:b/>
                <w:bCs/>
                <w:sz w:val="24"/>
                <w:szCs w:val="24"/>
              </w:rPr>
              <w:t>.)</w:t>
            </w:r>
            <w:r w:rsidRPr="0074495D">
              <w:rPr>
                <w:rFonts w:ascii="Times New Roman" w:hAnsi="Times New Roman"/>
                <w:sz w:val="24"/>
                <w:szCs w:val="24"/>
              </w:rPr>
              <w:t xml:space="preserve">, «Дубровский» (1832 </w:t>
            </w:r>
            <w:r w:rsidRPr="0074495D">
              <w:rPr>
                <w:rStyle w:val="st"/>
                <w:rFonts w:ascii="Times New Roman" w:hAnsi="Times New Roman"/>
                <w:sz w:val="24"/>
                <w:szCs w:val="24"/>
              </w:rPr>
              <w:t xml:space="preserve">— </w:t>
            </w:r>
            <w:r w:rsidRPr="0074495D">
              <w:rPr>
                <w:rFonts w:ascii="Times New Roman" w:hAnsi="Times New Roman"/>
                <w:sz w:val="24"/>
                <w:szCs w:val="24"/>
              </w:rPr>
              <w:t>1833)</w:t>
            </w:r>
            <w:r w:rsidRPr="0074495D">
              <w:rPr>
                <w:rFonts w:ascii="Times New Roman" w:hAnsi="Times New Roman"/>
                <w:iCs/>
                <w:sz w:val="24"/>
                <w:szCs w:val="24"/>
              </w:rPr>
              <w:t xml:space="preserve"> (6-7 </w:t>
            </w:r>
            <w:proofErr w:type="spellStart"/>
            <w:r w:rsidRPr="0074495D">
              <w:rPr>
                <w:rFonts w:ascii="Times New Roman" w:hAnsi="Times New Roman"/>
                <w:iCs/>
                <w:sz w:val="24"/>
                <w:szCs w:val="24"/>
              </w:rPr>
              <w:t>кл</w:t>
            </w:r>
            <w:proofErr w:type="spellEnd"/>
            <w:r w:rsidRPr="0074495D">
              <w:rPr>
                <w:rFonts w:ascii="Times New Roman" w:hAnsi="Times New Roman"/>
                <w:iCs/>
                <w:sz w:val="24"/>
                <w:szCs w:val="24"/>
              </w:rPr>
              <w:t>),</w:t>
            </w:r>
            <w:r w:rsidRPr="0074495D">
              <w:rPr>
                <w:rFonts w:ascii="Times New Roman" w:hAnsi="Times New Roman"/>
                <w:sz w:val="24"/>
                <w:szCs w:val="24"/>
              </w:rPr>
              <w:t xml:space="preserve"> «Капитанская дочка» (1832 </w:t>
            </w:r>
            <w:r w:rsidRPr="0074495D">
              <w:rPr>
                <w:rStyle w:val="st"/>
                <w:rFonts w:ascii="Times New Roman" w:hAnsi="Times New Roman"/>
                <w:sz w:val="24"/>
                <w:szCs w:val="24"/>
              </w:rPr>
              <w:t>—</w:t>
            </w:r>
            <w:r w:rsidRPr="0074495D">
              <w:rPr>
                <w:rFonts w:ascii="Times New Roman" w:hAnsi="Times New Roman"/>
                <w:sz w:val="24"/>
                <w:szCs w:val="24"/>
              </w:rPr>
              <w:t xml:space="preserve">1836) </w:t>
            </w:r>
          </w:p>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bCs/>
                <w:iCs/>
                <w:sz w:val="24"/>
                <w:szCs w:val="24"/>
              </w:rPr>
              <w:t xml:space="preserve">(7-8 </w:t>
            </w:r>
            <w:proofErr w:type="spellStart"/>
            <w:r w:rsidRPr="0074495D">
              <w:rPr>
                <w:rFonts w:ascii="Times New Roman" w:hAnsi="Times New Roman"/>
                <w:b/>
                <w:bCs/>
                <w:iCs/>
                <w:sz w:val="24"/>
                <w:szCs w:val="24"/>
              </w:rPr>
              <w:t>кл</w:t>
            </w:r>
            <w:proofErr w:type="spellEnd"/>
            <w:r w:rsidRPr="0074495D">
              <w:rPr>
                <w:rFonts w:ascii="Times New Roman" w:hAnsi="Times New Roman"/>
                <w:b/>
                <w:bCs/>
                <w:iCs/>
                <w:sz w:val="24"/>
                <w:szCs w:val="24"/>
              </w:rPr>
              <w:t>.).</w:t>
            </w:r>
          </w:p>
          <w:p w:rsidR="0042291A" w:rsidRPr="0074495D" w:rsidRDefault="0042291A" w:rsidP="0042291A">
            <w:pPr>
              <w:tabs>
                <w:tab w:val="left" w:pos="770"/>
                <w:tab w:val="left" w:pos="5760"/>
              </w:tabs>
              <w:autoSpaceDE w:val="0"/>
              <w:autoSpaceDN w:val="0"/>
              <w:adjustRightInd w:val="0"/>
              <w:jc w:val="both"/>
              <w:rPr>
                <w:rFonts w:ascii="Times New Roman" w:hAnsi="Times New Roman"/>
                <w:b/>
                <w:bCs/>
                <w:sz w:val="24"/>
                <w:szCs w:val="24"/>
              </w:rPr>
            </w:pPr>
            <w:r w:rsidRPr="0074495D">
              <w:rPr>
                <w:rFonts w:ascii="Times New Roman" w:hAnsi="Times New Roman"/>
                <w:b/>
                <w:bCs/>
                <w:kern w:val="36"/>
                <w:sz w:val="24"/>
                <w:szCs w:val="24"/>
              </w:rPr>
              <w:t>Стихотворения</w:t>
            </w:r>
            <w:r w:rsidRPr="0074495D">
              <w:rPr>
                <w:rFonts w:ascii="Times New Roman" w:hAnsi="Times New Roman"/>
                <w:sz w:val="24"/>
                <w:szCs w:val="24"/>
              </w:rPr>
              <w:t xml:space="preserve">: «К Чаадаеву» («Любви, надежды, тихой славы…») (1818), «Песнь о вещем Олеге» (1822), «К***» («Я помню чудное мгновенье…») (1825), «Зимний вечер» (1825), «Пророк» (1826), «Во глубине сибирских руд…» (1827), «Я вас любил: любовь еще, быть может…» (1829), «Зимнее утро» (1829), «Я памятник себе воздвиг </w:t>
            </w:r>
            <w:r w:rsidRPr="0074495D">
              <w:rPr>
                <w:rFonts w:ascii="Times New Roman" w:hAnsi="Times New Roman"/>
                <w:sz w:val="24"/>
                <w:szCs w:val="24"/>
              </w:rPr>
              <w:lastRenderedPageBreak/>
              <w:t>нерукотворный…» (1836)</w:t>
            </w:r>
          </w:p>
          <w:p w:rsidR="0042291A" w:rsidRPr="0074495D" w:rsidRDefault="0042291A" w:rsidP="0042291A">
            <w:pPr>
              <w:tabs>
                <w:tab w:val="left" w:pos="770"/>
                <w:tab w:val="left" w:pos="5760"/>
              </w:tabs>
              <w:autoSpaceDE w:val="0"/>
              <w:autoSpaceDN w:val="0"/>
              <w:adjustRightInd w:val="0"/>
              <w:jc w:val="both"/>
              <w:rPr>
                <w:rFonts w:ascii="Times New Roman" w:hAnsi="Times New Roman"/>
                <w:sz w:val="24"/>
                <w:szCs w:val="24"/>
              </w:rPr>
            </w:pPr>
            <w:r w:rsidRPr="0074495D">
              <w:rPr>
                <w:rFonts w:ascii="Times New Roman" w:hAnsi="Times New Roman"/>
                <w:b/>
                <w:bCs/>
                <w:sz w:val="24"/>
                <w:szCs w:val="24"/>
              </w:rPr>
              <w:t xml:space="preserve">(5-9 </w:t>
            </w:r>
            <w:proofErr w:type="spellStart"/>
            <w:r w:rsidRPr="0074495D">
              <w:rPr>
                <w:rFonts w:ascii="Times New Roman" w:hAnsi="Times New Roman"/>
                <w:b/>
                <w:bCs/>
                <w:sz w:val="24"/>
                <w:szCs w:val="24"/>
              </w:rPr>
              <w:t>кл</w:t>
            </w:r>
            <w:proofErr w:type="spellEnd"/>
            <w:r w:rsidRPr="0074495D">
              <w:rPr>
                <w:rFonts w:ascii="Times New Roman" w:hAnsi="Times New Roman"/>
                <w:b/>
                <w:bCs/>
                <w:sz w:val="24"/>
                <w:szCs w:val="24"/>
              </w:rPr>
              <w:t>.)</w:t>
            </w:r>
          </w:p>
          <w:p w:rsidR="0042291A" w:rsidRPr="0074495D" w:rsidRDefault="0042291A" w:rsidP="0042291A">
            <w:pPr>
              <w:tabs>
                <w:tab w:val="left" w:pos="5760"/>
              </w:tabs>
              <w:rPr>
                <w:rFonts w:ascii="Times New Roman" w:hAnsi="Times New Roman"/>
                <w:b/>
                <w:bCs/>
                <w:sz w:val="24"/>
                <w:szCs w:val="24"/>
              </w:rPr>
            </w:pPr>
          </w:p>
        </w:tc>
        <w:tc>
          <w:tcPr>
            <w:tcW w:w="3114" w:type="dxa"/>
          </w:tcPr>
          <w:p w:rsidR="0042291A" w:rsidRPr="0074495D" w:rsidRDefault="0042291A" w:rsidP="0042291A">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Autospacing="1"/>
              <w:jc w:val="center"/>
              <w:textAlignment w:val="top"/>
              <w:outlineLvl w:val="7"/>
              <w:rPr>
                <w:rFonts w:ascii="Times New Roman" w:hAnsi="Times New Roman"/>
                <w:i/>
                <w:iCs/>
                <w:sz w:val="24"/>
                <w:szCs w:val="24"/>
              </w:rPr>
            </w:pPr>
            <w:r w:rsidRPr="0074495D">
              <w:rPr>
                <w:rFonts w:ascii="Times New Roman" w:hAnsi="Times New Roman"/>
                <w:b/>
                <w:bCs/>
                <w:sz w:val="24"/>
                <w:szCs w:val="24"/>
              </w:rPr>
              <w:lastRenderedPageBreak/>
              <w:t xml:space="preserve">А.С. Пушкин - </w:t>
            </w:r>
            <w:r w:rsidRPr="0074495D">
              <w:rPr>
                <w:rFonts w:ascii="Times New Roman" w:hAnsi="Times New Roman"/>
                <w:b/>
                <w:bCs/>
                <w:i/>
                <w:iCs/>
                <w:sz w:val="24"/>
                <w:szCs w:val="24"/>
              </w:rPr>
              <w:t>10 стихотворений различной тематики, представляющих разные периоды творчества – по выбору, входят в программу каждого класса, например</w:t>
            </w:r>
            <w:r w:rsidRPr="0074495D">
              <w:rPr>
                <w:rFonts w:ascii="Times New Roman" w:hAnsi="Times New Roman"/>
                <w:sz w:val="24"/>
                <w:szCs w:val="24"/>
              </w:rPr>
              <w:t xml:space="preserve">: </w:t>
            </w:r>
            <w:r w:rsidRPr="0074495D">
              <w:rPr>
                <w:rFonts w:ascii="Times New Roman" w:hAnsi="Times New Roman"/>
                <w:i/>
                <w:iCs/>
                <w:sz w:val="24"/>
                <w:szCs w:val="24"/>
              </w:rPr>
              <w:t>«Воспоминания в Царском Селе» (1814), «Вольность» (1817), «Деревня» (181), «</w:t>
            </w:r>
            <w:r w:rsidRPr="0074495D">
              <w:rPr>
                <w:rStyle w:val="line"/>
                <w:rFonts w:ascii="Times New Roman" w:hAnsi="Times New Roman"/>
                <w:i/>
                <w:iCs/>
                <w:sz w:val="24"/>
                <w:szCs w:val="24"/>
              </w:rPr>
              <w:t>Редеет облаков летучая гряда» (1820),</w:t>
            </w:r>
            <w:r w:rsidRPr="0074495D">
              <w:rPr>
                <w:rFonts w:ascii="Times New Roman" w:hAnsi="Times New Roman"/>
                <w:i/>
                <w:iCs/>
                <w:sz w:val="24"/>
                <w:szCs w:val="24"/>
              </w:rPr>
              <w:t xml:space="preserve"> «Погасло дневное светило…» (1820), «Свободы сеятель пустынный…» (1823), </w:t>
            </w:r>
          </w:p>
          <w:p w:rsidR="0042291A" w:rsidRPr="0074495D" w:rsidRDefault="0042291A" w:rsidP="0042291A">
            <w:pPr>
              <w:pStyle w:val="HTML"/>
              <w:tabs>
                <w:tab w:val="left" w:pos="5760"/>
              </w:tabs>
              <w:rPr>
                <w:rFonts w:ascii="Times New Roman" w:hAnsi="Times New Roman"/>
                <w:i/>
                <w:iCs/>
                <w:sz w:val="24"/>
                <w:szCs w:val="24"/>
              </w:rPr>
            </w:pPr>
            <w:r w:rsidRPr="0074495D">
              <w:rPr>
                <w:rFonts w:ascii="Times New Roman" w:hAnsi="Times New Roman"/>
                <w:i/>
                <w:iCs/>
                <w:sz w:val="24"/>
                <w:szCs w:val="24"/>
              </w:rPr>
              <w:t xml:space="preserve">«К морю» (1824), «19 октября» («Роняет лес багряный свой убор…») (1825), «Зимняя дорога» </w:t>
            </w:r>
            <w:r w:rsidRPr="0074495D">
              <w:rPr>
                <w:rFonts w:ascii="Times New Roman" w:hAnsi="Times New Roman"/>
                <w:i/>
                <w:iCs/>
                <w:sz w:val="24"/>
                <w:szCs w:val="24"/>
              </w:rPr>
              <w:lastRenderedPageBreak/>
              <w:t>(1826), «И.И. Пущину» (1826), «Няне» (1826), «Стансы («В надежде славы и добра…») (1826), «</w:t>
            </w:r>
            <w:proofErr w:type="spellStart"/>
            <w:r w:rsidRPr="0074495D">
              <w:rPr>
                <w:rFonts w:ascii="Times New Roman" w:hAnsi="Times New Roman"/>
                <w:i/>
                <w:iCs/>
                <w:sz w:val="24"/>
                <w:szCs w:val="24"/>
              </w:rPr>
              <w:t>Арион</w:t>
            </w:r>
            <w:proofErr w:type="spellEnd"/>
            <w:r w:rsidRPr="0074495D">
              <w:rPr>
                <w:rFonts w:ascii="Times New Roman" w:hAnsi="Times New Roman"/>
                <w:i/>
                <w:iCs/>
                <w:sz w:val="24"/>
                <w:szCs w:val="24"/>
              </w:rPr>
              <w:t>» (1827), «Цветок» (1828), «Не пой, красавица, при мне…» (1828), «Анчар» (1828), «На холмах Грузии лежит ночная мгла…» (1829), «Брожу ли я вдоль улиц шумных…» (1829),</w:t>
            </w:r>
          </w:p>
          <w:p w:rsidR="0042291A" w:rsidRPr="0074495D" w:rsidRDefault="0042291A" w:rsidP="0042291A">
            <w:pPr>
              <w:tabs>
                <w:tab w:val="left" w:pos="770"/>
                <w:tab w:val="left" w:pos="5760"/>
              </w:tabs>
              <w:autoSpaceDE w:val="0"/>
              <w:autoSpaceDN w:val="0"/>
              <w:adjustRightInd w:val="0"/>
              <w:jc w:val="both"/>
              <w:rPr>
                <w:rFonts w:ascii="Times New Roman" w:hAnsi="Times New Roman"/>
                <w:b/>
                <w:bCs/>
                <w:sz w:val="24"/>
                <w:szCs w:val="24"/>
              </w:rPr>
            </w:pPr>
            <w:r w:rsidRPr="0074495D">
              <w:rPr>
                <w:rFonts w:ascii="Times New Roman" w:hAnsi="Times New Roman"/>
                <w:i/>
                <w:iCs/>
                <w:sz w:val="24"/>
                <w:szCs w:val="24"/>
              </w:rPr>
              <w:t xml:space="preserve"> «Кавказ» (1829), «Монастырь на Казбеке» (1829), «Обвал» (1829), «Поэту» (1830), «Бесы» (1830), «В начале жизни школу помню я…» (1830), «Эхо» (1831), «Чем чаще празднует лицей…» (1831), «Пир Петра Первого» (1835), «Туча» (1835), «</w:t>
            </w:r>
            <w:r w:rsidRPr="0074495D">
              <w:rPr>
                <w:rStyle w:val="line"/>
                <w:rFonts w:ascii="Times New Roman" w:hAnsi="Times New Roman"/>
                <w:i/>
                <w:iCs/>
                <w:sz w:val="24"/>
                <w:szCs w:val="24"/>
              </w:rPr>
              <w:t>Была пора: наш праздник молодой…» (1836)</w:t>
            </w:r>
            <w:r w:rsidRPr="0074495D">
              <w:rPr>
                <w:rFonts w:ascii="Times New Roman" w:hAnsi="Times New Roman"/>
                <w:i/>
                <w:iCs/>
                <w:sz w:val="24"/>
                <w:szCs w:val="24"/>
              </w:rPr>
              <w:t xml:space="preserve">  и др. </w:t>
            </w:r>
            <w:r w:rsidRPr="0074495D">
              <w:rPr>
                <w:rFonts w:ascii="Times New Roman" w:hAnsi="Times New Roman"/>
                <w:b/>
                <w:bCs/>
                <w:sz w:val="24"/>
                <w:szCs w:val="24"/>
              </w:rPr>
              <w:t xml:space="preserve">(5-9 </w:t>
            </w:r>
            <w:proofErr w:type="spellStart"/>
            <w:r w:rsidRPr="0074495D">
              <w:rPr>
                <w:rFonts w:ascii="Times New Roman" w:hAnsi="Times New Roman"/>
                <w:b/>
                <w:bCs/>
                <w:sz w:val="24"/>
                <w:szCs w:val="24"/>
              </w:rPr>
              <w:t>кл</w:t>
            </w:r>
            <w:proofErr w:type="spellEnd"/>
            <w:r w:rsidRPr="0074495D">
              <w:rPr>
                <w:rFonts w:ascii="Times New Roman" w:hAnsi="Times New Roman"/>
                <w:b/>
                <w:bCs/>
                <w:sz w:val="24"/>
                <w:szCs w:val="24"/>
              </w:rPr>
              <w:t>.)</w:t>
            </w:r>
          </w:p>
          <w:p w:rsidR="0042291A" w:rsidRPr="0074495D" w:rsidRDefault="0042291A" w:rsidP="0042291A">
            <w:pPr>
              <w:tabs>
                <w:tab w:val="left" w:pos="5760"/>
              </w:tabs>
              <w:rPr>
                <w:rFonts w:ascii="Times New Roman" w:hAnsi="Times New Roman"/>
                <w:i/>
                <w:iCs/>
                <w:sz w:val="24"/>
                <w:szCs w:val="24"/>
              </w:rPr>
            </w:pPr>
            <w:r w:rsidRPr="0074495D">
              <w:rPr>
                <w:rFonts w:ascii="Times New Roman" w:hAnsi="Times New Roman"/>
                <w:i/>
                <w:iCs/>
                <w:sz w:val="24"/>
                <w:szCs w:val="24"/>
              </w:rPr>
              <w:t xml:space="preserve">«Маленькие трагедии» (1830) </w:t>
            </w:r>
            <w:r w:rsidRPr="0074495D">
              <w:rPr>
                <w:rFonts w:ascii="Times New Roman" w:hAnsi="Times New Roman"/>
                <w:b/>
                <w:bCs/>
                <w:i/>
                <w:iCs/>
                <w:sz w:val="24"/>
                <w:szCs w:val="24"/>
              </w:rPr>
              <w:t>1-2 по выбору, например</w:t>
            </w:r>
            <w:r w:rsidRPr="0074495D">
              <w:rPr>
                <w:rFonts w:ascii="Times New Roman" w:hAnsi="Times New Roman"/>
                <w:i/>
                <w:iCs/>
                <w:sz w:val="24"/>
                <w:szCs w:val="24"/>
              </w:rPr>
              <w:t xml:space="preserve">: «Моцарт и Сальери», «Каменный гость». </w:t>
            </w:r>
            <w:r w:rsidRPr="0074495D">
              <w:rPr>
                <w:rFonts w:ascii="Times New Roman" w:hAnsi="Times New Roman"/>
                <w:b/>
                <w:bCs/>
                <w:sz w:val="24"/>
                <w:szCs w:val="24"/>
              </w:rPr>
              <w:t xml:space="preserve">(8-9 </w:t>
            </w:r>
            <w:proofErr w:type="spellStart"/>
            <w:r w:rsidRPr="0074495D">
              <w:rPr>
                <w:rFonts w:ascii="Times New Roman" w:hAnsi="Times New Roman"/>
                <w:b/>
                <w:bCs/>
                <w:sz w:val="24"/>
                <w:szCs w:val="24"/>
              </w:rPr>
              <w:t>кл</w:t>
            </w:r>
            <w:proofErr w:type="spellEnd"/>
            <w:r w:rsidRPr="0074495D">
              <w:rPr>
                <w:rFonts w:ascii="Times New Roman" w:hAnsi="Times New Roman"/>
                <w:b/>
                <w:bCs/>
                <w:sz w:val="24"/>
                <w:szCs w:val="24"/>
              </w:rPr>
              <w:t>.)</w:t>
            </w:r>
          </w:p>
          <w:p w:rsidR="0042291A" w:rsidRPr="0074495D" w:rsidRDefault="0042291A" w:rsidP="0042291A">
            <w:pPr>
              <w:tabs>
                <w:tab w:val="left" w:pos="5760"/>
              </w:tabs>
              <w:rPr>
                <w:rFonts w:ascii="Times New Roman" w:hAnsi="Times New Roman"/>
                <w:i/>
                <w:iCs/>
                <w:sz w:val="24"/>
                <w:szCs w:val="24"/>
              </w:rPr>
            </w:pPr>
            <w:r w:rsidRPr="0074495D">
              <w:rPr>
                <w:rFonts w:ascii="Times New Roman" w:hAnsi="Times New Roman"/>
                <w:i/>
                <w:iCs/>
                <w:sz w:val="24"/>
                <w:szCs w:val="24"/>
              </w:rPr>
              <w:t xml:space="preserve">«Повести Белкина» (1830) - </w:t>
            </w:r>
            <w:r w:rsidRPr="0074495D">
              <w:rPr>
                <w:rFonts w:ascii="Times New Roman" w:hAnsi="Times New Roman"/>
                <w:b/>
                <w:bCs/>
                <w:i/>
                <w:iCs/>
                <w:sz w:val="24"/>
                <w:szCs w:val="24"/>
              </w:rPr>
              <w:t>2-3 по выбору, например</w:t>
            </w:r>
            <w:r w:rsidRPr="0074495D">
              <w:rPr>
                <w:rFonts w:ascii="Times New Roman" w:hAnsi="Times New Roman"/>
                <w:i/>
                <w:iCs/>
                <w:sz w:val="24"/>
                <w:szCs w:val="24"/>
              </w:rPr>
              <w:t xml:space="preserve">: «Станционный смотритель», «Метель», «Выстрел» и др. </w:t>
            </w:r>
            <w:r w:rsidRPr="0074495D">
              <w:rPr>
                <w:rFonts w:ascii="Times New Roman" w:hAnsi="Times New Roman"/>
                <w:b/>
                <w:bCs/>
                <w:sz w:val="24"/>
                <w:szCs w:val="24"/>
              </w:rPr>
              <w:t>(</w:t>
            </w:r>
            <w:r w:rsidRPr="0074495D">
              <w:rPr>
                <w:rFonts w:ascii="Times New Roman" w:hAnsi="Times New Roman"/>
                <w:b/>
                <w:sz w:val="24"/>
                <w:szCs w:val="24"/>
              </w:rPr>
              <w:t xml:space="preserve">7-8 </w:t>
            </w:r>
            <w:proofErr w:type="spellStart"/>
            <w:r w:rsidRPr="0074495D">
              <w:rPr>
                <w:rFonts w:ascii="Times New Roman" w:hAnsi="Times New Roman"/>
                <w:b/>
                <w:sz w:val="24"/>
                <w:szCs w:val="24"/>
              </w:rPr>
              <w:t>кл</w:t>
            </w:r>
            <w:proofErr w:type="spellEnd"/>
            <w:r w:rsidRPr="0074495D">
              <w:rPr>
                <w:rFonts w:ascii="Times New Roman" w:hAnsi="Times New Roman"/>
                <w:b/>
                <w:sz w:val="24"/>
                <w:szCs w:val="24"/>
              </w:rPr>
              <w:t>.)</w:t>
            </w:r>
          </w:p>
          <w:p w:rsidR="0042291A" w:rsidRPr="0074495D" w:rsidRDefault="0042291A" w:rsidP="0042291A">
            <w:pPr>
              <w:tabs>
                <w:tab w:val="left" w:pos="5760"/>
              </w:tabs>
              <w:rPr>
                <w:rFonts w:ascii="Times New Roman" w:hAnsi="Times New Roman"/>
                <w:i/>
                <w:iCs/>
                <w:sz w:val="24"/>
                <w:szCs w:val="24"/>
              </w:rPr>
            </w:pPr>
            <w:r w:rsidRPr="0074495D">
              <w:rPr>
                <w:rFonts w:ascii="Times New Roman" w:hAnsi="Times New Roman"/>
                <w:b/>
                <w:bCs/>
                <w:i/>
                <w:iCs/>
                <w:sz w:val="24"/>
                <w:szCs w:val="24"/>
              </w:rPr>
              <w:t>Поэмы –1 по выбору, например</w:t>
            </w:r>
            <w:r w:rsidRPr="0074495D">
              <w:rPr>
                <w:rFonts w:ascii="Times New Roman" w:hAnsi="Times New Roman"/>
                <w:i/>
                <w:iCs/>
                <w:sz w:val="24"/>
                <w:szCs w:val="24"/>
              </w:rPr>
              <w:t xml:space="preserve">: «Руслан и Людмила» (1818—1820), «Кавказский пленник» (1820 – 1821), «Цыганы» (1824), «Полтава» (1828), «Медный всадник» (1833) (Вступление) и др. </w:t>
            </w:r>
          </w:p>
          <w:p w:rsidR="0042291A" w:rsidRPr="0074495D" w:rsidRDefault="0042291A" w:rsidP="0042291A">
            <w:pPr>
              <w:tabs>
                <w:tab w:val="left" w:pos="5760"/>
              </w:tabs>
              <w:rPr>
                <w:rFonts w:ascii="Times New Roman" w:hAnsi="Times New Roman"/>
                <w:sz w:val="24"/>
                <w:szCs w:val="24"/>
              </w:rPr>
            </w:pPr>
            <w:r w:rsidRPr="0074495D">
              <w:rPr>
                <w:rFonts w:ascii="Times New Roman" w:hAnsi="Times New Roman"/>
                <w:b/>
                <w:bCs/>
                <w:sz w:val="24"/>
                <w:szCs w:val="24"/>
              </w:rPr>
              <w:t xml:space="preserve">(7-9 </w:t>
            </w:r>
            <w:proofErr w:type="spellStart"/>
            <w:r w:rsidRPr="0074495D">
              <w:rPr>
                <w:rFonts w:ascii="Times New Roman" w:hAnsi="Times New Roman"/>
                <w:b/>
                <w:bCs/>
                <w:sz w:val="24"/>
                <w:szCs w:val="24"/>
              </w:rPr>
              <w:t>кл</w:t>
            </w:r>
            <w:proofErr w:type="spellEnd"/>
            <w:r w:rsidRPr="0074495D">
              <w:rPr>
                <w:rFonts w:ascii="Times New Roman" w:hAnsi="Times New Roman"/>
                <w:b/>
                <w:bCs/>
                <w:sz w:val="24"/>
                <w:szCs w:val="24"/>
              </w:rPr>
              <w:t>.)</w:t>
            </w:r>
          </w:p>
          <w:p w:rsidR="0042291A" w:rsidRPr="0074495D" w:rsidRDefault="0042291A" w:rsidP="0042291A">
            <w:pPr>
              <w:tabs>
                <w:tab w:val="left" w:pos="5760"/>
              </w:tabs>
              <w:autoSpaceDE w:val="0"/>
              <w:autoSpaceDN w:val="0"/>
              <w:adjustRightInd w:val="0"/>
              <w:rPr>
                <w:rFonts w:ascii="Times New Roman" w:hAnsi="Times New Roman"/>
                <w:sz w:val="24"/>
                <w:szCs w:val="24"/>
              </w:rPr>
            </w:pPr>
            <w:r w:rsidRPr="0074495D">
              <w:rPr>
                <w:rFonts w:ascii="Times New Roman" w:hAnsi="Times New Roman"/>
                <w:b/>
                <w:bCs/>
                <w:i/>
                <w:iCs/>
                <w:sz w:val="24"/>
                <w:szCs w:val="24"/>
              </w:rPr>
              <w:t xml:space="preserve">Сказки – 1 по выбору, </w:t>
            </w:r>
            <w:r w:rsidRPr="0074495D">
              <w:rPr>
                <w:rFonts w:ascii="Times New Roman" w:hAnsi="Times New Roman"/>
                <w:b/>
                <w:bCs/>
                <w:i/>
                <w:iCs/>
                <w:sz w:val="24"/>
                <w:szCs w:val="24"/>
              </w:rPr>
              <w:lastRenderedPageBreak/>
              <w:t xml:space="preserve">например: </w:t>
            </w:r>
            <w:r w:rsidRPr="0074495D">
              <w:rPr>
                <w:rFonts w:ascii="Times New Roman" w:hAnsi="Times New Roman"/>
                <w:i/>
                <w:iCs/>
                <w:sz w:val="24"/>
                <w:szCs w:val="24"/>
              </w:rPr>
              <w:t>«Сказка о мертвой царевне и о семи богатырях» и др</w:t>
            </w:r>
            <w:r w:rsidRPr="0074495D">
              <w:rPr>
                <w:rFonts w:ascii="Times New Roman" w:hAnsi="Times New Roman"/>
                <w:sz w:val="24"/>
                <w:szCs w:val="24"/>
              </w:rPr>
              <w:t xml:space="preserve">. </w:t>
            </w:r>
          </w:p>
          <w:p w:rsidR="0042291A" w:rsidRPr="0074495D" w:rsidRDefault="0042291A" w:rsidP="0012121B">
            <w:pPr>
              <w:tabs>
                <w:tab w:val="left" w:pos="5760"/>
              </w:tabs>
              <w:autoSpaceDE w:val="0"/>
              <w:autoSpaceDN w:val="0"/>
              <w:adjustRightInd w:val="0"/>
              <w:rPr>
                <w:rFonts w:ascii="Times New Roman" w:hAnsi="Times New Roman"/>
                <w:b/>
                <w:bCs/>
                <w:i/>
                <w:iCs/>
                <w:sz w:val="24"/>
                <w:szCs w:val="24"/>
              </w:rPr>
            </w:pPr>
            <w:r w:rsidRPr="0074495D">
              <w:rPr>
                <w:rFonts w:ascii="Times New Roman" w:hAnsi="Times New Roman"/>
                <w:b/>
                <w:bCs/>
                <w:sz w:val="24"/>
                <w:szCs w:val="24"/>
              </w:rPr>
              <w:t xml:space="preserve">(5 </w:t>
            </w:r>
            <w:proofErr w:type="spellStart"/>
            <w:r w:rsidRPr="0074495D">
              <w:rPr>
                <w:rFonts w:ascii="Times New Roman" w:hAnsi="Times New Roman"/>
                <w:b/>
                <w:bCs/>
                <w:sz w:val="24"/>
                <w:szCs w:val="24"/>
              </w:rPr>
              <w:t>кл</w:t>
            </w:r>
            <w:proofErr w:type="spellEnd"/>
            <w:r w:rsidRPr="0074495D">
              <w:rPr>
                <w:rFonts w:ascii="Times New Roman" w:hAnsi="Times New Roman"/>
                <w:b/>
                <w:bCs/>
                <w:sz w:val="24"/>
                <w:szCs w:val="24"/>
              </w:rPr>
              <w:t>.)</w:t>
            </w:r>
          </w:p>
        </w:tc>
        <w:tc>
          <w:tcPr>
            <w:tcW w:w="3225" w:type="dxa"/>
          </w:tcPr>
          <w:p w:rsidR="0042291A" w:rsidRPr="0074495D" w:rsidRDefault="0042291A" w:rsidP="0042291A">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Autospacing="1"/>
              <w:jc w:val="both"/>
              <w:textAlignment w:val="top"/>
              <w:outlineLvl w:val="7"/>
              <w:rPr>
                <w:rFonts w:ascii="Times New Roman" w:hAnsi="Times New Roman"/>
                <w:i/>
                <w:iCs/>
                <w:sz w:val="24"/>
                <w:szCs w:val="24"/>
              </w:rPr>
            </w:pPr>
            <w:r w:rsidRPr="0074495D">
              <w:rPr>
                <w:rFonts w:ascii="Times New Roman" w:hAnsi="Times New Roman"/>
                <w:b/>
                <w:bCs/>
                <w:i/>
                <w:iCs/>
                <w:sz w:val="24"/>
                <w:szCs w:val="24"/>
              </w:rPr>
              <w:lastRenderedPageBreak/>
              <w:t>Поэзия пушкинской эпохи</w:t>
            </w:r>
            <w:r w:rsidRPr="0074495D">
              <w:rPr>
                <w:rFonts w:ascii="Times New Roman" w:hAnsi="Times New Roman"/>
                <w:i/>
                <w:iCs/>
                <w:sz w:val="24"/>
                <w:szCs w:val="24"/>
              </w:rPr>
              <w:t xml:space="preserve">, например: </w:t>
            </w:r>
          </w:p>
          <w:p w:rsidR="0042291A" w:rsidRPr="0074495D" w:rsidRDefault="0042291A" w:rsidP="0042291A">
            <w:pPr>
              <w:tabs>
                <w:tab w:val="left" w:pos="5760"/>
              </w:tabs>
              <w:jc w:val="both"/>
              <w:rPr>
                <w:rFonts w:ascii="Times New Roman" w:hAnsi="Times New Roman"/>
                <w:i/>
                <w:iCs/>
                <w:sz w:val="24"/>
                <w:szCs w:val="24"/>
              </w:rPr>
            </w:pPr>
            <w:r w:rsidRPr="0074495D">
              <w:rPr>
                <w:rFonts w:ascii="Times New Roman" w:hAnsi="Times New Roman"/>
                <w:b/>
                <w:bCs/>
                <w:i/>
                <w:iCs/>
                <w:sz w:val="24"/>
                <w:szCs w:val="24"/>
              </w:rPr>
              <w:t>К.Н.</w:t>
            </w:r>
            <w:r w:rsidR="009D3152">
              <w:rPr>
                <w:rFonts w:ascii="Times New Roman" w:hAnsi="Times New Roman"/>
                <w:b/>
                <w:bCs/>
                <w:i/>
                <w:iCs/>
                <w:sz w:val="24"/>
                <w:szCs w:val="24"/>
              </w:rPr>
              <w:t xml:space="preserve"> </w:t>
            </w:r>
            <w:r w:rsidRPr="0074495D">
              <w:rPr>
                <w:rFonts w:ascii="Times New Roman" w:hAnsi="Times New Roman"/>
                <w:b/>
                <w:bCs/>
                <w:i/>
                <w:iCs/>
                <w:sz w:val="24"/>
                <w:szCs w:val="24"/>
              </w:rPr>
              <w:t>Батюшков</w:t>
            </w:r>
            <w:r w:rsidRPr="0074495D">
              <w:rPr>
                <w:rFonts w:ascii="Times New Roman" w:hAnsi="Times New Roman"/>
                <w:i/>
                <w:iCs/>
                <w:sz w:val="24"/>
                <w:szCs w:val="24"/>
              </w:rPr>
              <w:t xml:space="preserve">, </w:t>
            </w:r>
            <w:r w:rsidRPr="0074495D">
              <w:rPr>
                <w:rFonts w:ascii="Times New Roman" w:hAnsi="Times New Roman"/>
                <w:b/>
                <w:bCs/>
                <w:i/>
                <w:iCs/>
                <w:sz w:val="24"/>
                <w:szCs w:val="24"/>
              </w:rPr>
              <w:t>А.А.</w:t>
            </w:r>
            <w:r w:rsidR="009D3152">
              <w:rPr>
                <w:rFonts w:ascii="Times New Roman" w:hAnsi="Times New Roman"/>
                <w:b/>
                <w:bCs/>
                <w:i/>
                <w:iCs/>
                <w:sz w:val="24"/>
                <w:szCs w:val="24"/>
              </w:rPr>
              <w:t xml:space="preserve"> </w:t>
            </w:r>
            <w:proofErr w:type="spellStart"/>
            <w:r w:rsidRPr="0074495D">
              <w:rPr>
                <w:rFonts w:ascii="Times New Roman" w:hAnsi="Times New Roman"/>
                <w:b/>
                <w:bCs/>
                <w:i/>
                <w:iCs/>
                <w:sz w:val="24"/>
                <w:szCs w:val="24"/>
              </w:rPr>
              <w:t>Дельвиг</w:t>
            </w:r>
            <w:proofErr w:type="spellEnd"/>
            <w:r w:rsidRPr="0074495D">
              <w:rPr>
                <w:rFonts w:ascii="Times New Roman" w:hAnsi="Times New Roman"/>
                <w:i/>
                <w:iCs/>
                <w:sz w:val="24"/>
                <w:szCs w:val="24"/>
              </w:rPr>
              <w:t xml:space="preserve">, </w:t>
            </w:r>
            <w:r w:rsidRPr="0074495D">
              <w:rPr>
                <w:rFonts w:ascii="Times New Roman" w:hAnsi="Times New Roman"/>
                <w:b/>
                <w:bCs/>
                <w:i/>
                <w:iCs/>
                <w:sz w:val="24"/>
                <w:szCs w:val="24"/>
              </w:rPr>
              <w:t>Н.М.</w:t>
            </w:r>
            <w:r w:rsidR="009D3152">
              <w:rPr>
                <w:rFonts w:ascii="Times New Roman" w:hAnsi="Times New Roman"/>
                <w:b/>
                <w:bCs/>
                <w:i/>
                <w:iCs/>
                <w:sz w:val="24"/>
                <w:szCs w:val="24"/>
              </w:rPr>
              <w:t xml:space="preserve"> </w:t>
            </w:r>
            <w:r w:rsidRPr="0074495D">
              <w:rPr>
                <w:rFonts w:ascii="Times New Roman" w:hAnsi="Times New Roman"/>
                <w:b/>
                <w:bCs/>
                <w:i/>
                <w:iCs/>
                <w:sz w:val="24"/>
                <w:szCs w:val="24"/>
              </w:rPr>
              <w:t>Языков</w:t>
            </w:r>
            <w:r w:rsidRPr="0074495D">
              <w:rPr>
                <w:rFonts w:ascii="Times New Roman" w:hAnsi="Times New Roman"/>
                <w:i/>
                <w:iCs/>
                <w:sz w:val="24"/>
                <w:szCs w:val="24"/>
              </w:rPr>
              <w:t xml:space="preserve">, </w:t>
            </w:r>
            <w:r w:rsidRPr="0074495D">
              <w:rPr>
                <w:rFonts w:ascii="Times New Roman" w:hAnsi="Times New Roman"/>
                <w:b/>
                <w:bCs/>
                <w:i/>
                <w:iCs/>
                <w:sz w:val="24"/>
                <w:szCs w:val="24"/>
              </w:rPr>
              <w:t>Е.А.</w:t>
            </w:r>
            <w:r w:rsidR="009D3152">
              <w:rPr>
                <w:rFonts w:ascii="Times New Roman" w:hAnsi="Times New Roman"/>
                <w:b/>
                <w:bCs/>
                <w:i/>
                <w:iCs/>
                <w:sz w:val="24"/>
                <w:szCs w:val="24"/>
              </w:rPr>
              <w:t xml:space="preserve"> </w:t>
            </w:r>
            <w:r w:rsidRPr="0074495D">
              <w:rPr>
                <w:rFonts w:ascii="Times New Roman" w:hAnsi="Times New Roman"/>
                <w:b/>
                <w:bCs/>
                <w:i/>
                <w:iCs/>
                <w:sz w:val="24"/>
                <w:szCs w:val="24"/>
              </w:rPr>
              <w:t xml:space="preserve">Баратынский(2-3 стихотворения по выбору, 5-9 </w:t>
            </w:r>
            <w:proofErr w:type="spellStart"/>
            <w:r w:rsidRPr="0074495D">
              <w:rPr>
                <w:rFonts w:ascii="Times New Roman" w:hAnsi="Times New Roman"/>
                <w:b/>
                <w:bCs/>
                <w:i/>
                <w:iCs/>
                <w:sz w:val="24"/>
                <w:szCs w:val="24"/>
              </w:rPr>
              <w:t>кл</w:t>
            </w:r>
            <w:proofErr w:type="spellEnd"/>
            <w:r w:rsidRPr="0074495D">
              <w:rPr>
                <w:rFonts w:ascii="Times New Roman" w:hAnsi="Times New Roman"/>
                <w:b/>
                <w:bCs/>
                <w:i/>
                <w:iCs/>
                <w:sz w:val="24"/>
                <w:szCs w:val="24"/>
              </w:rPr>
              <w:t>.</w:t>
            </w:r>
            <w:r w:rsidRPr="0074495D">
              <w:rPr>
                <w:rFonts w:ascii="Times New Roman" w:hAnsi="Times New Roman"/>
                <w:i/>
                <w:iCs/>
                <w:sz w:val="24"/>
                <w:szCs w:val="24"/>
              </w:rPr>
              <w:t>)</w:t>
            </w:r>
          </w:p>
          <w:p w:rsidR="0042291A" w:rsidRPr="0074495D" w:rsidRDefault="0042291A" w:rsidP="0042291A">
            <w:pPr>
              <w:tabs>
                <w:tab w:val="left" w:pos="5760"/>
              </w:tabs>
              <w:jc w:val="center"/>
              <w:rPr>
                <w:rFonts w:ascii="Times New Roman" w:hAnsi="Times New Roman"/>
                <w:b/>
                <w:bCs/>
                <w:sz w:val="24"/>
                <w:szCs w:val="24"/>
              </w:rPr>
            </w:pPr>
          </w:p>
        </w:tc>
      </w:tr>
      <w:tr w:rsidR="0042291A" w:rsidRPr="0074495D" w:rsidTr="00D64076">
        <w:tc>
          <w:tcPr>
            <w:tcW w:w="3373" w:type="dxa"/>
          </w:tcPr>
          <w:p w:rsidR="0042291A" w:rsidRPr="0074495D" w:rsidRDefault="0042291A" w:rsidP="0042291A">
            <w:pPr>
              <w:tabs>
                <w:tab w:val="left" w:pos="5760"/>
              </w:tabs>
              <w:rPr>
                <w:rFonts w:ascii="Times New Roman" w:hAnsi="Times New Roman"/>
                <w:sz w:val="24"/>
                <w:szCs w:val="24"/>
              </w:rPr>
            </w:pPr>
            <w:r w:rsidRPr="0074495D">
              <w:rPr>
                <w:rFonts w:ascii="Times New Roman" w:hAnsi="Times New Roman"/>
                <w:b/>
                <w:bCs/>
                <w:sz w:val="24"/>
                <w:szCs w:val="24"/>
              </w:rPr>
              <w:lastRenderedPageBreak/>
              <w:t>М.Ю.</w:t>
            </w:r>
            <w:r w:rsidR="009D3152">
              <w:rPr>
                <w:rFonts w:ascii="Times New Roman" w:hAnsi="Times New Roman"/>
                <w:b/>
                <w:bCs/>
                <w:sz w:val="24"/>
                <w:szCs w:val="24"/>
              </w:rPr>
              <w:t xml:space="preserve"> </w:t>
            </w:r>
            <w:r w:rsidRPr="0074495D">
              <w:rPr>
                <w:rFonts w:ascii="Times New Roman" w:hAnsi="Times New Roman"/>
                <w:b/>
                <w:bCs/>
                <w:sz w:val="24"/>
                <w:szCs w:val="24"/>
              </w:rPr>
              <w:t xml:space="preserve">Лермонтов </w:t>
            </w:r>
            <w:r w:rsidRPr="0074495D">
              <w:rPr>
                <w:rFonts w:ascii="Times New Roman" w:hAnsi="Times New Roman"/>
                <w:sz w:val="24"/>
                <w:szCs w:val="24"/>
              </w:rPr>
              <w:t xml:space="preserve">«Герой нашего времени» (1838 — 1840). </w:t>
            </w:r>
            <w:r w:rsidRPr="0074495D">
              <w:rPr>
                <w:rFonts w:ascii="Times New Roman" w:hAnsi="Times New Roman"/>
                <w:b/>
                <w:bCs/>
                <w:sz w:val="24"/>
                <w:szCs w:val="24"/>
              </w:rPr>
              <w:t xml:space="preserve">(9 </w:t>
            </w:r>
            <w:proofErr w:type="spellStart"/>
            <w:r w:rsidRPr="0074495D">
              <w:rPr>
                <w:rFonts w:ascii="Times New Roman" w:hAnsi="Times New Roman"/>
                <w:b/>
                <w:bCs/>
                <w:sz w:val="24"/>
                <w:szCs w:val="24"/>
              </w:rPr>
              <w:t>кл</w:t>
            </w:r>
            <w:proofErr w:type="spellEnd"/>
            <w:r w:rsidRPr="0074495D">
              <w:rPr>
                <w:rFonts w:ascii="Times New Roman" w:hAnsi="Times New Roman"/>
                <w:b/>
                <w:bCs/>
                <w:sz w:val="24"/>
                <w:szCs w:val="24"/>
              </w:rPr>
              <w:t>.)</w:t>
            </w:r>
          </w:p>
          <w:p w:rsidR="0042291A" w:rsidRPr="0074495D" w:rsidRDefault="0042291A" w:rsidP="0042291A">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Autospacing="1"/>
              <w:jc w:val="center"/>
              <w:textAlignment w:val="top"/>
              <w:outlineLvl w:val="7"/>
              <w:rPr>
                <w:rFonts w:ascii="Times New Roman" w:hAnsi="Times New Roman"/>
                <w:sz w:val="24"/>
                <w:szCs w:val="24"/>
              </w:rPr>
            </w:pPr>
            <w:r w:rsidRPr="0074495D">
              <w:rPr>
                <w:rFonts w:ascii="Times New Roman" w:hAnsi="Times New Roman"/>
                <w:b/>
                <w:bCs/>
                <w:kern w:val="36"/>
                <w:sz w:val="24"/>
                <w:szCs w:val="24"/>
              </w:rPr>
              <w:t>Стихотворения</w:t>
            </w:r>
            <w:r w:rsidRPr="0074495D">
              <w:rPr>
                <w:rFonts w:ascii="Times New Roman" w:hAnsi="Times New Roman"/>
                <w:sz w:val="24"/>
                <w:szCs w:val="24"/>
              </w:rPr>
              <w:t xml:space="preserve">:  «Парус» (1832), «Смерть Поэта» (1837), «Бородино» (1837), «Узник» (1837), «Тучи» (1840), «Утес» (1841), «Выхожу один я на дорогу...» (1841). </w:t>
            </w:r>
          </w:p>
          <w:p w:rsidR="0042291A" w:rsidRPr="0074495D" w:rsidRDefault="0042291A" w:rsidP="0042291A">
            <w:pPr>
              <w:tabs>
                <w:tab w:val="left" w:pos="5760"/>
              </w:tabs>
              <w:rPr>
                <w:rFonts w:ascii="Times New Roman" w:hAnsi="Times New Roman"/>
                <w:sz w:val="24"/>
                <w:szCs w:val="24"/>
              </w:rPr>
            </w:pPr>
            <w:r w:rsidRPr="0074495D">
              <w:rPr>
                <w:rFonts w:ascii="Times New Roman" w:hAnsi="Times New Roman"/>
                <w:b/>
                <w:bCs/>
                <w:sz w:val="24"/>
                <w:szCs w:val="24"/>
              </w:rPr>
              <w:t xml:space="preserve">(5-9 </w:t>
            </w:r>
            <w:proofErr w:type="spellStart"/>
            <w:r w:rsidRPr="0074495D">
              <w:rPr>
                <w:rFonts w:ascii="Times New Roman" w:hAnsi="Times New Roman"/>
                <w:b/>
                <w:bCs/>
                <w:sz w:val="24"/>
                <w:szCs w:val="24"/>
              </w:rPr>
              <w:t>кл</w:t>
            </w:r>
            <w:proofErr w:type="spellEnd"/>
            <w:r w:rsidRPr="0074495D">
              <w:rPr>
                <w:rFonts w:ascii="Times New Roman" w:hAnsi="Times New Roman"/>
                <w:b/>
                <w:bCs/>
                <w:sz w:val="24"/>
                <w:szCs w:val="24"/>
              </w:rPr>
              <w:t>.)</w:t>
            </w:r>
          </w:p>
          <w:p w:rsidR="0042291A" w:rsidRPr="0074495D" w:rsidRDefault="0042291A" w:rsidP="0042291A">
            <w:pPr>
              <w:tabs>
                <w:tab w:val="left" w:pos="5760"/>
              </w:tabs>
              <w:rPr>
                <w:rFonts w:ascii="Times New Roman" w:hAnsi="Times New Roman"/>
                <w:b/>
                <w:bCs/>
                <w:sz w:val="24"/>
                <w:szCs w:val="24"/>
              </w:rPr>
            </w:pPr>
          </w:p>
        </w:tc>
        <w:tc>
          <w:tcPr>
            <w:tcW w:w="3114" w:type="dxa"/>
          </w:tcPr>
          <w:p w:rsidR="0042291A" w:rsidRPr="0074495D" w:rsidRDefault="0042291A" w:rsidP="0042291A">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Autospacing="1"/>
              <w:jc w:val="center"/>
              <w:textAlignment w:val="top"/>
              <w:outlineLvl w:val="7"/>
              <w:rPr>
                <w:rFonts w:ascii="Times New Roman" w:hAnsi="Times New Roman"/>
                <w:sz w:val="24"/>
                <w:szCs w:val="24"/>
              </w:rPr>
            </w:pPr>
            <w:r w:rsidRPr="0074495D">
              <w:rPr>
                <w:rFonts w:ascii="Times New Roman" w:hAnsi="Times New Roman"/>
                <w:b/>
                <w:bCs/>
                <w:sz w:val="24"/>
                <w:szCs w:val="24"/>
              </w:rPr>
              <w:t>М.Ю.</w:t>
            </w:r>
            <w:r w:rsidR="009D3152">
              <w:rPr>
                <w:rFonts w:ascii="Times New Roman" w:hAnsi="Times New Roman"/>
                <w:b/>
                <w:bCs/>
                <w:sz w:val="24"/>
                <w:szCs w:val="24"/>
              </w:rPr>
              <w:t xml:space="preserve"> </w:t>
            </w:r>
            <w:r w:rsidRPr="0074495D">
              <w:rPr>
                <w:rFonts w:ascii="Times New Roman" w:hAnsi="Times New Roman"/>
                <w:b/>
                <w:bCs/>
                <w:sz w:val="24"/>
                <w:szCs w:val="24"/>
              </w:rPr>
              <w:t xml:space="preserve">Лермонтов - </w:t>
            </w:r>
            <w:r w:rsidRPr="0074495D">
              <w:rPr>
                <w:rFonts w:ascii="Times New Roman" w:hAnsi="Times New Roman"/>
                <w:b/>
                <w:bCs/>
                <w:i/>
                <w:iCs/>
                <w:sz w:val="24"/>
                <w:szCs w:val="24"/>
              </w:rPr>
              <w:t>10 стихотворений по выбору, входят в программу каждого класса, например</w:t>
            </w:r>
            <w:r w:rsidRPr="0074495D">
              <w:rPr>
                <w:rFonts w:ascii="Times New Roman" w:hAnsi="Times New Roman"/>
                <w:sz w:val="24"/>
                <w:szCs w:val="24"/>
              </w:rPr>
              <w:t xml:space="preserve">: </w:t>
            </w:r>
          </w:p>
          <w:p w:rsidR="0042291A" w:rsidRPr="0074495D" w:rsidRDefault="0042291A" w:rsidP="0042291A">
            <w:pPr>
              <w:tabs>
                <w:tab w:val="left" w:pos="250"/>
                <w:tab w:val="left" w:pos="5760"/>
              </w:tabs>
              <w:autoSpaceDE w:val="0"/>
              <w:autoSpaceDN w:val="0"/>
              <w:adjustRightInd w:val="0"/>
              <w:jc w:val="both"/>
              <w:rPr>
                <w:rFonts w:ascii="Times New Roman" w:hAnsi="Times New Roman"/>
                <w:i/>
                <w:iCs/>
                <w:sz w:val="24"/>
                <w:szCs w:val="24"/>
              </w:rPr>
            </w:pPr>
            <w:r w:rsidRPr="0074495D">
              <w:rPr>
                <w:rFonts w:ascii="Times New Roman" w:hAnsi="Times New Roman"/>
                <w:i/>
                <w:iCs/>
                <w:sz w:val="24"/>
                <w:szCs w:val="24"/>
              </w:rPr>
              <w:t>«Ангел» (1831), «Дума» (1838), «Три пальмы» (1838), «Молитва» («В минуту жизни трудную…») (1839), «И скучно и грустно» (1840), «Молитва» («Я, Матерь Божия, ныне с молитвою...») (1840), «Когда волнуется желтеющая нива…» (1840), «Из Г</w:t>
            </w:r>
            <w:r w:rsidR="00A23AB5">
              <w:rPr>
                <w:rFonts w:ascii="Times New Roman" w:hAnsi="Times New Roman"/>
                <w:i/>
                <w:iCs/>
                <w:sz w:val="24"/>
                <w:szCs w:val="24"/>
              </w:rPr>
              <w:t>е</w:t>
            </w:r>
            <w:r w:rsidRPr="0074495D">
              <w:rPr>
                <w:rFonts w:ascii="Times New Roman" w:hAnsi="Times New Roman"/>
                <w:i/>
                <w:iCs/>
                <w:sz w:val="24"/>
                <w:szCs w:val="24"/>
              </w:rPr>
              <w:t xml:space="preserve">те («Горные вершины…») (1840), «Нет, не тебя так пылко я люблю…» (1841), «Родина» (1841), «Пророк» (1841), «Как часто, пестрою толпою окружен...» (1841), «Листок» (1841) и др. </w:t>
            </w:r>
            <w:r w:rsidRPr="0074495D">
              <w:rPr>
                <w:rFonts w:ascii="Times New Roman" w:hAnsi="Times New Roman"/>
                <w:b/>
                <w:bCs/>
                <w:sz w:val="24"/>
                <w:szCs w:val="24"/>
              </w:rPr>
              <w:t xml:space="preserve">(5-9 </w:t>
            </w:r>
            <w:proofErr w:type="spellStart"/>
            <w:r w:rsidRPr="0074495D">
              <w:rPr>
                <w:rFonts w:ascii="Times New Roman" w:hAnsi="Times New Roman"/>
                <w:b/>
                <w:bCs/>
                <w:sz w:val="24"/>
                <w:szCs w:val="24"/>
              </w:rPr>
              <w:t>кл</w:t>
            </w:r>
            <w:proofErr w:type="spellEnd"/>
            <w:r w:rsidRPr="0074495D">
              <w:rPr>
                <w:rFonts w:ascii="Times New Roman" w:hAnsi="Times New Roman"/>
                <w:b/>
                <w:bCs/>
                <w:sz w:val="24"/>
                <w:szCs w:val="24"/>
              </w:rPr>
              <w:t>.)</w:t>
            </w:r>
          </w:p>
          <w:p w:rsidR="0042291A" w:rsidRPr="0074495D" w:rsidRDefault="0042291A" w:rsidP="0042291A">
            <w:pPr>
              <w:tabs>
                <w:tab w:val="left" w:pos="5760"/>
                <w:tab w:val="left" w:pos="7380"/>
                <w:tab w:val="left" w:pos="8100"/>
              </w:tabs>
              <w:autoSpaceDE w:val="0"/>
              <w:autoSpaceDN w:val="0"/>
              <w:adjustRightInd w:val="0"/>
              <w:jc w:val="both"/>
              <w:rPr>
                <w:rFonts w:ascii="Times New Roman" w:hAnsi="Times New Roman"/>
                <w:b/>
                <w:bCs/>
                <w:i/>
                <w:iCs/>
                <w:sz w:val="24"/>
                <w:szCs w:val="24"/>
              </w:rPr>
            </w:pPr>
            <w:r w:rsidRPr="0074495D">
              <w:rPr>
                <w:rFonts w:ascii="Times New Roman" w:hAnsi="Times New Roman"/>
                <w:b/>
                <w:bCs/>
                <w:i/>
                <w:iCs/>
                <w:sz w:val="24"/>
                <w:szCs w:val="24"/>
              </w:rPr>
              <w:t>Поэмы</w:t>
            </w:r>
          </w:p>
          <w:p w:rsidR="0042291A" w:rsidRPr="0074495D" w:rsidRDefault="0042291A" w:rsidP="0042291A">
            <w:pPr>
              <w:tabs>
                <w:tab w:val="left" w:pos="5760"/>
                <w:tab w:val="left" w:pos="7380"/>
                <w:tab w:val="left" w:pos="8100"/>
              </w:tabs>
              <w:autoSpaceDE w:val="0"/>
              <w:autoSpaceDN w:val="0"/>
              <w:adjustRightInd w:val="0"/>
              <w:jc w:val="both"/>
              <w:rPr>
                <w:rFonts w:ascii="Times New Roman" w:hAnsi="Times New Roman"/>
                <w:b/>
                <w:bCs/>
                <w:sz w:val="24"/>
                <w:szCs w:val="24"/>
              </w:rPr>
            </w:pPr>
            <w:r w:rsidRPr="0074495D">
              <w:rPr>
                <w:rFonts w:ascii="Times New Roman" w:hAnsi="Times New Roman"/>
                <w:b/>
                <w:bCs/>
                <w:i/>
                <w:iCs/>
                <w:sz w:val="24"/>
                <w:szCs w:val="24"/>
              </w:rPr>
              <w:t xml:space="preserve"> 1-2 по выбору,</w:t>
            </w:r>
            <w:r w:rsidR="009D3152">
              <w:rPr>
                <w:rFonts w:ascii="Times New Roman" w:hAnsi="Times New Roman"/>
                <w:b/>
                <w:bCs/>
                <w:i/>
                <w:iCs/>
                <w:sz w:val="24"/>
                <w:szCs w:val="24"/>
              </w:rPr>
              <w:t xml:space="preserve"> </w:t>
            </w:r>
            <w:r w:rsidRPr="0074495D">
              <w:rPr>
                <w:rFonts w:ascii="Times New Roman" w:hAnsi="Times New Roman"/>
                <w:b/>
                <w:bCs/>
                <w:i/>
                <w:iCs/>
                <w:sz w:val="24"/>
                <w:szCs w:val="24"/>
              </w:rPr>
              <w:t>например</w:t>
            </w:r>
            <w:r w:rsidRPr="0074495D">
              <w:rPr>
                <w:rFonts w:ascii="Times New Roman" w:hAnsi="Times New Roman"/>
                <w:i/>
                <w:iCs/>
                <w:sz w:val="24"/>
                <w:szCs w:val="24"/>
              </w:rPr>
              <w:t>: «Песня про царя Ивана Васильевича, молодого опричника и удалого купца Калашникова» (1837), «Мцыри» (1839) и др.</w:t>
            </w:r>
          </w:p>
          <w:p w:rsidR="0042291A" w:rsidRPr="0074495D" w:rsidRDefault="0042291A" w:rsidP="0042291A">
            <w:pPr>
              <w:tabs>
                <w:tab w:val="left" w:pos="5760"/>
                <w:tab w:val="left" w:pos="7380"/>
                <w:tab w:val="left" w:pos="8100"/>
              </w:tabs>
              <w:autoSpaceDE w:val="0"/>
              <w:autoSpaceDN w:val="0"/>
              <w:adjustRightInd w:val="0"/>
              <w:jc w:val="both"/>
              <w:rPr>
                <w:rFonts w:ascii="Times New Roman" w:hAnsi="Times New Roman"/>
                <w:b/>
                <w:bCs/>
                <w:sz w:val="24"/>
                <w:szCs w:val="24"/>
              </w:rPr>
            </w:pPr>
            <w:r w:rsidRPr="0074495D">
              <w:rPr>
                <w:rFonts w:ascii="Times New Roman" w:hAnsi="Times New Roman"/>
                <w:b/>
                <w:bCs/>
                <w:sz w:val="24"/>
                <w:szCs w:val="24"/>
              </w:rPr>
              <w:t xml:space="preserve">(8-9 </w:t>
            </w:r>
            <w:proofErr w:type="spellStart"/>
            <w:r w:rsidRPr="0074495D">
              <w:rPr>
                <w:rFonts w:ascii="Times New Roman" w:hAnsi="Times New Roman"/>
                <w:b/>
                <w:bCs/>
                <w:sz w:val="24"/>
                <w:szCs w:val="24"/>
              </w:rPr>
              <w:t>кл</w:t>
            </w:r>
            <w:proofErr w:type="spellEnd"/>
            <w:r w:rsidRPr="0074495D">
              <w:rPr>
                <w:rFonts w:ascii="Times New Roman" w:hAnsi="Times New Roman"/>
                <w:b/>
                <w:bCs/>
                <w:sz w:val="24"/>
                <w:szCs w:val="24"/>
              </w:rPr>
              <w:t>.)</w:t>
            </w:r>
          </w:p>
        </w:tc>
        <w:tc>
          <w:tcPr>
            <w:tcW w:w="3225" w:type="dxa"/>
          </w:tcPr>
          <w:p w:rsidR="0042291A" w:rsidRPr="0074495D" w:rsidRDefault="0042291A" w:rsidP="0042291A">
            <w:pPr>
              <w:keepNext/>
              <w:keepLines/>
              <w:pBdr>
                <w:left w:val="single" w:sz="4" w:space="0" w:color="auto"/>
                <w:bottom w:val="single" w:sz="4" w:space="0" w:color="auto"/>
                <w:right w:val="single" w:sz="4" w:space="0" w:color="auto"/>
              </w:pBdr>
              <w:shd w:val="clear" w:color="000000" w:fill="D8D8D8"/>
              <w:spacing w:before="100" w:beforeAutospacing="1" w:afterAutospacing="1"/>
              <w:jc w:val="center"/>
              <w:textAlignment w:val="top"/>
              <w:outlineLvl w:val="7"/>
              <w:rPr>
                <w:rFonts w:ascii="Times New Roman" w:hAnsi="Times New Roman"/>
                <w:sz w:val="24"/>
                <w:szCs w:val="24"/>
              </w:rPr>
            </w:pPr>
            <w:r w:rsidRPr="0074495D">
              <w:rPr>
                <w:rFonts w:ascii="Times New Roman" w:hAnsi="Times New Roman"/>
                <w:b/>
                <w:bCs/>
                <w:i/>
                <w:iCs/>
                <w:sz w:val="24"/>
                <w:szCs w:val="24"/>
              </w:rPr>
              <w:t xml:space="preserve">Литературные сказки </w:t>
            </w:r>
            <w:r w:rsidRPr="0074495D">
              <w:rPr>
                <w:rFonts w:ascii="Times New Roman" w:hAnsi="Times New Roman"/>
                <w:b/>
                <w:bCs/>
                <w:i/>
                <w:iCs/>
                <w:sz w:val="24"/>
                <w:szCs w:val="24"/>
                <w:lang w:val="en-US"/>
              </w:rPr>
              <w:t>XIX</w:t>
            </w:r>
            <w:r w:rsidRPr="0074495D">
              <w:rPr>
                <w:rFonts w:ascii="Times New Roman" w:hAnsi="Times New Roman"/>
                <w:b/>
                <w:bCs/>
                <w:i/>
                <w:iCs/>
                <w:sz w:val="24"/>
                <w:szCs w:val="24"/>
              </w:rPr>
              <w:t>-ХХ века</w:t>
            </w:r>
            <w:r w:rsidRPr="0074495D">
              <w:rPr>
                <w:rFonts w:ascii="Times New Roman" w:hAnsi="Times New Roman"/>
                <w:sz w:val="24"/>
                <w:szCs w:val="24"/>
              </w:rPr>
              <w:t>, например:</w:t>
            </w:r>
          </w:p>
          <w:p w:rsidR="0042291A" w:rsidRPr="0074495D" w:rsidRDefault="0042291A" w:rsidP="0042291A">
            <w:pPr>
              <w:rPr>
                <w:rFonts w:ascii="Times New Roman" w:hAnsi="Times New Roman"/>
                <w:b/>
                <w:bCs/>
                <w:i/>
                <w:iCs/>
                <w:sz w:val="24"/>
                <w:szCs w:val="24"/>
              </w:rPr>
            </w:pPr>
            <w:r w:rsidRPr="0074495D">
              <w:rPr>
                <w:rFonts w:ascii="Times New Roman" w:hAnsi="Times New Roman"/>
                <w:b/>
                <w:bCs/>
                <w:i/>
                <w:iCs/>
                <w:sz w:val="24"/>
                <w:szCs w:val="24"/>
              </w:rPr>
              <w:t>А.</w:t>
            </w:r>
            <w:r w:rsidR="009D3152">
              <w:rPr>
                <w:rFonts w:ascii="Times New Roman" w:hAnsi="Times New Roman"/>
                <w:b/>
                <w:bCs/>
                <w:i/>
                <w:iCs/>
                <w:sz w:val="24"/>
                <w:szCs w:val="24"/>
              </w:rPr>
              <w:t xml:space="preserve"> </w:t>
            </w:r>
            <w:r w:rsidRPr="0074495D">
              <w:rPr>
                <w:rFonts w:ascii="Times New Roman" w:hAnsi="Times New Roman"/>
                <w:b/>
                <w:bCs/>
                <w:i/>
                <w:iCs/>
                <w:sz w:val="24"/>
                <w:szCs w:val="24"/>
              </w:rPr>
              <w:t>Погорельский, В.Ф.</w:t>
            </w:r>
            <w:r w:rsidR="009D3152">
              <w:rPr>
                <w:rFonts w:ascii="Times New Roman" w:hAnsi="Times New Roman"/>
                <w:b/>
                <w:bCs/>
                <w:i/>
                <w:iCs/>
                <w:sz w:val="24"/>
                <w:szCs w:val="24"/>
              </w:rPr>
              <w:t xml:space="preserve"> </w:t>
            </w:r>
            <w:r w:rsidRPr="0074495D">
              <w:rPr>
                <w:rFonts w:ascii="Times New Roman" w:hAnsi="Times New Roman"/>
                <w:b/>
                <w:bCs/>
                <w:i/>
                <w:iCs/>
                <w:sz w:val="24"/>
                <w:szCs w:val="24"/>
              </w:rPr>
              <w:t>Одоевский, С.Г.</w:t>
            </w:r>
            <w:r w:rsidR="009D3152">
              <w:rPr>
                <w:rFonts w:ascii="Times New Roman" w:hAnsi="Times New Roman"/>
                <w:b/>
                <w:bCs/>
                <w:i/>
                <w:iCs/>
                <w:sz w:val="24"/>
                <w:szCs w:val="24"/>
              </w:rPr>
              <w:t xml:space="preserve"> </w:t>
            </w:r>
            <w:proofErr w:type="spellStart"/>
            <w:r w:rsidRPr="0074495D">
              <w:rPr>
                <w:rFonts w:ascii="Times New Roman" w:hAnsi="Times New Roman"/>
                <w:b/>
                <w:bCs/>
                <w:i/>
                <w:iCs/>
                <w:sz w:val="24"/>
                <w:szCs w:val="24"/>
              </w:rPr>
              <w:t>Писахов</w:t>
            </w:r>
            <w:proofErr w:type="spellEnd"/>
            <w:r w:rsidRPr="0074495D">
              <w:rPr>
                <w:rFonts w:ascii="Times New Roman" w:hAnsi="Times New Roman"/>
                <w:b/>
                <w:bCs/>
                <w:i/>
                <w:iCs/>
                <w:sz w:val="24"/>
                <w:szCs w:val="24"/>
              </w:rPr>
              <w:t>, Б.В.</w:t>
            </w:r>
            <w:r w:rsidR="009D3152">
              <w:rPr>
                <w:rFonts w:ascii="Times New Roman" w:hAnsi="Times New Roman"/>
                <w:b/>
                <w:bCs/>
                <w:i/>
                <w:iCs/>
                <w:sz w:val="24"/>
                <w:szCs w:val="24"/>
              </w:rPr>
              <w:t xml:space="preserve"> </w:t>
            </w:r>
            <w:r w:rsidRPr="0074495D">
              <w:rPr>
                <w:rFonts w:ascii="Times New Roman" w:hAnsi="Times New Roman"/>
                <w:b/>
                <w:bCs/>
                <w:i/>
                <w:iCs/>
                <w:sz w:val="24"/>
                <w:szCs w:val="24"/>
              </w:rPr>
              <w:t>Шергин, А.М.</w:t>
            </w:r>
            <w:r w:rsidR="009D3152">
              <w:rPr>
                <w:rFonts w:ascii="Times New Roman" w:hAnsi="Times New Roman"/>
                <w:b/>
                <w:bCs/>
                <w:i/>
                <w:iCs/>
                <w:sz w:val="24"/>
                <w:szCs w:val="24"/>
              </w:rPr>
              <w:t xml:space="preserve"> </w:t>
            </w:r>
            <w:r w:rsidRPr="0074495D">
              <w:rPr>
                <w:rFonts w:ascii="Times New Roman" w:hAnsi="Times New Roman"/>
                <w:b/>
                <w:bCs/>
                <w:i/>
                <w:iCs/>
                <w:sz w:val="24"/>
                <w:szCs w:val="24"/>
              </w:rPr>
              <w:t>Ремизов, Ю.К.</w:t>
            </w:r>
            <w:r w:rsidR="009D3152">
              <w:rPr>
                <w:rFonts w:ascii="Times New Roman" w:hAnsi="Times New Roman"/>
                <w:b/>
                <w:bCs/>
                <w:i/>
                <w:iCs/>
                <w:sz w:val="24"/>
                <w:szCs w:val="24"/>
              </w:rPr>
              <w:t xml:space="preserve"> </w:t>
            </w:r>
            <w:proofErr w:type="spellStart"/>
            <w:r w:rsidRPr="0074495D">
              <w:rPr>
                <w:rFonts w:ascii="Times New Roman" w:hAnsi="Times New Roman"/>
                <w:b/>
                <w:bCs/>
                <w:i/>
                <w:iCs/>
                <w:sz w:val="24"/>
                <w:szCs w:val="24"/>
              </w:rPr>
              <w:t>Олеша</w:t>
            </w:r>
            <w:proofErr w:type="spellEnd"/>
            <w:r w:rsidRPr="0074495D">
              <w:rPr>
                <w:rFonts w:ascii="Times New Roman" w:hAnsi="Times New Roman"/>
                <w:b/>
                <w:bCs/>
                <w:i/>
                <w:iCs/>
                <w:sz w:val="24"/>
                <w:szCs w:val="24"/>
              </w:rPr>
              <w:t>, Е.В.</w:t>
            </w:r>
            <w:r w:rsidR="009D3152">
              <w:rPr>
                <w:rFonts w:ascii="Times New Roman" w:hAnsi="Times New Roman"/>
                <w:b/>
                <w:bCs/>
                <w:i/>
                <w:iCs/>
                <w:sz w:val="24"/>
                <w:szCs w:val="24"/>
              </w:rPr>
              <w:t xml:space="preserve"> </w:t>
            </w:r>
            <w:r w:rsidRPr="0074495D">
              <w:rPr>
                <w:rFonts w:ascii="Times New Roman" w:hAnsi="Times New Roman"/>
                <w:b/>
                <w:bCs/>
                <w:i/>
                <w:iCs/>
                <w:sz w:val="24"/>
                <w:szCs w:val="24"/>
              </w:rPr>
              <w:t>Клюев и др.</w:t>
            </w:r>
          </w:p>
          <w:p w:rsidR="0042291A" w:rsidRPr="0074495D" w:rsidRDefault="0042291A" w:rsidP="0042291A">
            <w:pPr>
              <w:rPr>
                <w:rFonts w:ascii="Times New Roman" w:hAnsi="Times New Roman"/>
                <w:b/>
                <w:bCs/>
                <w:i/>
                <w:iCs/>
                <w:sz w:val="24"/>
                <w:szCs w:val="24"/>
              </w:rPr>
            </w:pPr>
            <w:r w:rsidRPr="0074495D">
              <w:rPr>
                <w:rFonts w:ascii="Times New Roman" w:hAnsi="Times New Roman"/>
                <w:b/>
                <w:bCs/>
                <w:i/>
                <w:iCs/>
                <w:sz w:val="24"/>
                <w:szCs w:val="24"/>
              </w:rPr>
              <w:t xml:space="preserve">(1 сказка на выбор, 5 </w:t>
            </w:r>
            <w:proofErr w:type="spellStart"/>
            <w:r w:rsidRPr="0074495D">
              <w:rPr>
                <w:rFonts w:ascii="Times New Roman" w:hAnsi="Times New Roman"/>
                <w:b/>
                <w:bCs/>
                <w:i/>
                <w:iCs/>
                <w:sz w:val="24"/>
                <w:szCs w:val="24"/>
              </w:rPr>
              <w:t>кл</w:t>
            </w:r>
            <w:proofErr w:type="spellEnd"/>
            <w:r w:rsidRPr="0074495D">
              <w:rPr>
                <w:rFonts w:ascii="Times New Roman" w:hAnsi="Times New Roman"/>
                <w:b/>
                <w:bCs/>
                <w:i/>
                <w:iCs/>
                <w:sz w:val="24"/>
                <w:szCs w:val="24"/>
              </w:rPr>
              <w:t>.)</w:t>
            </w:r>
          </w:p>
          <w:p w:rsidR="0042291A" w:rsidRPr="0074495D" w:rsidRDefault="0042291A" w:rsidP="0042291A">
            <w:pPr>
              <w:tabs>
                <w:tab w:val="left" w:pos="5760"/>
              </w:tabs>
              <w:jc w:val="center"/>
              <w:rPr>
                <w:rFonts w:ascii="Times New Roman" w:hAnsi="Times New Roman"/>
                <w:i/>
                <w:iCs/>
                <w:sz w:val="24"/>
                <w:szCs w:val="24"/>
              </w:rPr>
            </w:pPr>
          </w:p>
        </w:tc>
      </w:tr>
      <w:tr w:rsidR="0042291A" w:rsidRPr="0074495D" w:rsidTr="00D64076">
        <w:tc>
          <w:tcPr>
            <w:tcW w:w="3373" w:type="dxa"/>
          </w:tcPr>
          <w:p w:rsidR="0042291A" w:rsidRPr="0074495D" w:rsidRDefault="0042291A" w:rsidP="0042291A">
            <w:pPr>
              <w:tabs>
                <w:tab w:val="left" w:pos="5760"/>
              </w:tabs>
              <w:rPr>
                <w:rFonts w:ascii="Times New Roman" w:hAnsi="Times New Roman"/>
                <w:sz w:val="24"/>
                <w:szCs w:val="24"/>
              </w:rPr>
            </w:pPr>
            <w:r w:rsidRPr="0074495D">
              <w:rPr>
                <w:rFonts w:ascii="Times New Roman" w:hAnsi="Times New Roman"/>
                <w:b/>
                <w:bCs/>
                <w:sz w:val="24"/>
                <w:szCs w:val="24"/>
              </w:rPr>
              <w:t>Н.В.</w:t>
            </w:r>
            <w:r w:rsidR="009D3152">
              <w:rPr>
                <w:rFonts w:ascii="Times New Roman" w:hAnsi="Times New Roman"/>
                <w:b/>
                <w:bCs/>
                <w:sz w:val="24"/>
                <w:szCs w:val="24"/>
              </w:rPr>
              <w:t xml:space="preserve"> </w:t>
            </w:r>
            <w:r w:rsidRPr="0074495D">
              <w:rPr>
                <w:rFonts w:ascii="Times New Roman" w:hAnsi="Times New Roman"/>
                <w:b/>
                <w:bCs/>
                <w:sz w:val="24"/>
                <w:szCs w:val="24"/>
              </w:rPr>
              <w:t>Гоголь</w:t>
            </w:r>
          </w:p>
          <w:p w:rsidR="0042291A" w:rsidRPr="0074495D" w:rsidRDefault="0042291A" w:rsidP="0042291A">
            <w:pPr>
              <w:keepNext/>
              <w:keepLines/>
              <w:pBdr>
                <w:left w:val="single" w:sz="4" w:space="0" w:color="auto"/>
                <w:bottom w:val="single" w:sz="4" w:space="0" w:color="auto"/>
                <w:right w:val="single" w:sz="4" w:space="0" w:color="auto"/>
              </w:pBdr>
              <w:shd w:val="clear" w:color="000000" w:fill="D8D8D8"/>
              <w:spacing w:before="100" w:beforeAutospacing="1" w:afterAutospacing="1"/>
              <w:jc w:val="center"/>
              <w:textAlignment w:val="top"/>
              <w:outlineLvl w:val="7"/>
              <w:rPr>
                <w:rFonts w:ascii="Times New Roman" w:hAnsi="Times New Roman"/>
                <w:b/>
                <w:bCs/>
                <w:sz w:val="24"/>
                <w:szCs w:val="24"/>
              </w:rPr>
            </w:pPr>
            <w:r w:rsidRPr="00844567">
              <w:rPr>
                <w:rFonts w:ascii="Times New Roman" w:hAnsi="Times New Roman"/>
                <w:sz w:val="24"/>
                <w:szCs w:val="24"/>
              </w:rPr>
              <w:t xml:space="preserve">«Ревизор» (1835) </w:t>
            </w:r>
            <w:r w:rsidRPr="00844567">
              <w:rPr>
                <w:rFonts w:ascii="Times New Roman" w:hAnsi="Times New Roman"/>
                <w:b/>
                <w:bCs/>
                <w:sz w:val="24"/>
                <w:szCs w:val="24"/>
              </w:rPr>
              <w:t xml:space="preserve">(7-8 </w:t>
            </w:r>
            <w:proofErr w:type="spellStart"/>
            <w:r w:rsidRPr="00844567">
              <w:rPr>
                <w:rFonts w:ascii="Times New Roman" w:hAnsi="Times New Roman"/>
                <w:b/>
                <w:bCs/>
                <w:sz w:val="24"/>
                <w:szCs w:val="24"/>
              </w:rPr>
              <w:t>кл</w:t>
            </w:r>
            <w:proofErr w:type="spellEnd"/>
            <w:r w:rsidRPr="00844567">
              <w:rPr>
                <w:rFonts w:ascii="Times New Roman" w:hAnsi="Times New Roman"/>
                <w:b/>
                <w:bCs/>
                <w:sz w:val="24"/>
                <w:szCs w:val="24"/>
              </w:rPr>
              <w:t xml:space="preserve">.), </w:t>
            </w:r>
            <w:r w:rsidRPr="00844567">
              <w:rPr>
                <w:rFonts w:ascii="Times New Roman" w:hAnsi="Times New Roman"/>
                <w:sz w:val="24"/>
                <w:szCs w:val="24"/>
              </w:rPr>
              <w:t xml:space="preserve">«Мертвые души» (1835 – </w:t>
            </w:r>
            <w:r w:rsidRPr="00844567">
              <w:rPr>
                <w:rFonts w:ascii="Times New Roman" w:hAnsi="Times New Roman"/>
                <w:sz w:val="24"/>
                <w:szCs w:val="24"/>
              </w:rPr>
              <w:lastRenderedPageBreak/>
              <w:t xml:space="preserve">1841) </w:t>
            </w:r>
            <w:r w:rsidRPr="00844567">
              <w:rPr>
                <w:rFonts w:ascii="Times New Roman" w:hAnsi="Times New Roman"/>
                <w:b/>
                <w:bCs/>
                <w:sz w:val="24"/>
                <w:szCs w:val="24"/>
              </w:rPr>
              <w:t xml:space="preserve">(9-10 </w:t>
            </w:r>
            <w:proofErr w:type="spellStart"/>
            <w:r w:rsidRPr="00844567">
              <w:rPr>
                <w:rFonts w:ascii="Times New Roman" w:hAnsi="Times New Roman"/>
                <w:b/>
                <w:bCs/>
                <w:sz w:val="24"/>
                <w:szCs w:val="24"/>
              </w:rPr>
              <w:t>кл</w:t>
            </w:r>
            <w:proofErr w:type="spellEnd"/>
            <w:r w:rsidRPr="00844567">
              <w:rPr>
                <w:rFonts w:ascii="Times New Roman" w:hAnsi="Times New Roman"/>
                <w:b/>
                <w:bCs/>
                <w:sz w:val="24"/>
                <w:szCs w:val="24"/>
              </w:rPr>
              <w:t>.)</w:t>
            </w:r>
          </w:p>
          <w:p w:rsidR="0042291A" w:rsidRPr="0074495D" w:rsidRDefault="0042291A" w:rsidP="0042291A">
            <w:pPr>
              <w:tabs>
                <w:tab w:val="left" w:pos="5760"/>
              </w:tabs>
              <w:rPr>
                <w:rFonts w:ascii="Times New Roman" w:hAnsi="Times New Roman"/>
                <w:sz w:val="24"/>
                <w:szCs w:val="24"/>
              </w:rPr>
            </w:pPr>
          </w:p>
          <w:p w:rsidR="0042291A" w:rsidRPr="0074495D" w:rsidRDefault="0042291A" w:rsidP="0042291A">
            <w:pPr>
              <w:tabs>
                <w:tab w:val="left" w:pos="5760"/>
              </w:tabs>
              <w:rPr>
                <w:rFonts w:ascii="Times New Roman" w:hAnsi="Times New Roman"/>
                <w:b/>
                <w:bCs/>
                <w:sz w:val="24"/>
                <w:szCs w:val="24"/>
              </w:rPr>
            </w:pPr>
          </w:p>
        </w:tc>
        <w:tc>
          <w:tcPr>
            <w:tcW w:w="3114" w:type="dxa"/>
          </w:tcPr>
          <w:p w:rsidR="0042291A" w:rsidRPr="0074495D" w:rsidRDefault="0042291A" w:rsidP="0042291A">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Autospacing="1"/>
              <w:jc w:val="center"/>
              <w:textAlignment w:val="top"/>
              <w:outlineLvl w:val="7"/>
              <w:rPr>
                <w:rFonts w:ascii="Times New Roman" w:hAnsi="Times New Roman"/>
                <w:i/>
                <w:iCs/>
                <w:sz w:val="24"/>
                <w:szCs w:val="24"/>
              </w:rPr>
            </w:pPr>
            <w:r w:rsidRPr="0074495D">
              <w:rPr>
                <w:rFonts w:ascii="Times New Roman" w:hAnsi="Times New Roman"/>
                <w:b/>
                <w:bCs/>
                <w:sz w:val="24"/>
                <w:szCs w:val="24"/>
              </w:rPr>
              <w:lastRenderedPageBreak/>
              <w:t>Н.В.</w:t>
            </w:r>
            <w:r w:rsidR="009D3152">
              <w:rPr>
                <w:rFonts w:ascii="Times New Roman" w:hAnsi="Times New Roman"/>
                <w:b/>
                <w:bCs/>
                <w:sz w:val="24"/>
                <w:szCs w:val="24"/>
              </w:rPr>
              <w:t xml:space="preserve"> </w:t>
            </w:r>
            <w:r w:rsidRPr="0074495D">
              <w:rPr>
                <w:rFonts w:ascii="Times New Roman" w:hAnsi="Times New Roman"/>
                <w:b/>
                <w:bCs/>
                <w:sz w:val="24"/>
                <w:szCs w:val="24"/>
              </w:rPr>
              <w:t xml:space="preserve">Гоголь </w:t>
            </w:r>
            <w:r w:rsidRPr="0074495D">
              <w:rPr>
                <w:rFonts w:ascii="Times New Roman" w:hAnsi="Times New Roman"/>
                <w:b/>
                <w:bCs/>
                <w:i/>
                <w:iCs/>
                <w:sz w:val="24"/>
                <w:szCs w:val="24"/>
              </w:rPr>
              <w:t xml:space="preserve">Повести – 5 из разных циклов, на выбор, входят в программу каждого класса, </w:t>
            </w:r>
            <w:r w:rsidRPr="0074495D">
              <w:rPr>
                <w:rFonts w:ascii="Times New Roman" w:hAnsi="Times New Roman"/>
                <w:b/>
                <w:bCs/>
                <w:i/>
                <w:iCs/>
                <w:sz w:val="24"/>
                <w:szCs w:val="24"/>
              </w:rPr>
              <w:lastRenderedPageBreak/>
              <w:t>например:</w:t>
            </w:r>
            <w:r w:rsidR="009D3152">
              <w:rPr>
                <w:rFonts w:ascii="Times New Roman" w:hAnsi="Times New Roman"/>
                <w:b/>
                <w:bCs/>
                <w:i/>
                <w:iCs/>
                <w:sz w:val="24"/>
                <w:szCs w:val="24"/>
              </w:rPr>
              <w:t xml:space="preserve"> </w:t>
            </w:r>
            <w:r w:rsidRPr="0074495D">
              <w:rPr>
                <w:rFonts w:ascii="Times New Roman" w:hAnsi="Times New Roman"/>
                <w:i/>
                <w:iCs/>
                <w:sz w:val="24"/>
                <w:szCs w:val="24"/>
              </w:rPr>
              <w:t xml:space="preserve">«Ночь перед Рождеством» (1830 – 1831), «Повесть о том, как поссорился Иван Иванович с Иваном Никифоровичем» (1834), «Невский проспект» (1833 – 1834), «Тарас Бульба» (1835), «Старосветские помещики» (1835), «Шинель» (1839) и др. </w:t>
            </w:r>
          </w:p>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bCs/>
                <w:sz w:val="24"/>
                <w:szCs w:val="24"/>
              </w:rPr>
              <w:t xml:space="preserve">(5-9 </w:t>
            </w:r>
            <w:proofErr w:type="spellStart"/>
            <w:r w:rsidRPr="0074495D">
              <w:rPr>
                <w:rFonts w:ascii="Times New Roman" w:hAnsi="Times New Roman"/>
                <w:b/>
                <w:bCs/>
                <w:sz w:val="24"/>
                <w:szCs w:val="24"/>
              </w:rPr>
              <w:t>кл</w:t>
            </w:r>
            <w:proofErr w:type="spellEnd"/>
            <w:r w:rsidRPr="0074495D">
              <w:rPr>
                <w:rFonts w:ascii="Times New Roman" w:hAnsi="Times New Roman"/>
                <w:b/>
                <w:bCs/>
                <w:sz w:val="24"/>
                <w:szCs w:val="24"/>
              </w:rPr>
              <w:t>.)</w:t>
            </w:r>
          </w:p>
        </w:tc>
        <w:tc>
          <w:tcPr>
            <w:tcW w:w="3225" w:type="dxa"/>
          </w:tcPr>
          <w:p w:rsidR="0042291A" w:rsidRPr="0074495D" w:rsidRDefault="0042291A" w:rsidP="0042291A">
            <w:pPr>
              <w:tabs>
                <w:tab w:val="left" w:pos="5760"/>
              </w:tabs>
              <w:jc w:val="center"/>
              <w:rPr>
                <w:rFonts w:ascii="Times New Roman" w:hAnsi="Times New Roman"/>
                <w:i/>
                <w:iCs/>
                <w:sz w:val="24"/>
                <w:szCs w:val="24"/>
              </w:rPr>
            </w:pPr>
          </w:p>
        </w:tc>
      </w:tr>
      <w:tr w:rsidR="0042291A" w:rsidRPr="0074495D" w:rsidTr="00D64076">
        <w:tc>
          <w:tcPr>
            <w:tcW w:w="3373" w:type="dxa"/>
          </w:tcPr>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bCs/>
                <w:sz w:val="24"/>
                <w:szCs w:val="24"/>
              </w:rPr>
              <w:lastRenderedPageBreak/>
              <w:t xml:space="preserve">Ф.И. Тютчев – </w:t>
            </w:r>
            <w:r w:rsidRPr="0074495D">
              <w:rPr>
                <w:rFonts w:ascii="Times New Roman" w:hAnsi="Times New Roman"/>
                <w:b/>
                <w:bCs/>
                <w:kern w:val="36"/>
                <w:sz w:val="24"/>
                <w:szCs w:val="24"/>
              </w:rPr>
              <w:t>Стихотворения</w:t>
            </w:r>
            <w:r w:rsidRPr="0074495D">
              <w:rPr>
                <w:rFonts w:ascii="Times New Roman" w:hAnsi="Times New Roman"/>
                <w:b/>
                <w:bCs/>
                <w:sz w:val="24"/>
                <w:szCs w:val="24"/>
              </w:rPr>
              <w:t>:</w:t>
            </w:r>
          </w:p>
          <w:p w:rsidR="0042291A" w:rsidRPr="0074495D" w:rsidRDefault="0042291A" w:rsidP="0042291A">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Autospacing="1"/>
              <w:jc w:val="center"/>
              <w:textAlignment w:val="top"/>
              <w:outlineLvl w:val="7"/>
              <w:rPr>
                <w:rFonts w:ascii="Times New Roman" w:hAnsi="Times New Roman"/>
                <w:sz w:val="24"/>
                <w:szCs w:val="24"/>
              </w:rPr>
            </w:pPr>
            <w:r w:rsidRPr="0074495D">
              <w:rPr>
                <w:rFonts w:ascii="Times New Roman" w:hAnsi="Times New Roman"/>
                <w:sz w:val="24"/>
                <w:szCs w:val="24"/>
              </w:rPr>
              <w:t xml:space="preserve"> «Весенняя гроза» («Люблю грозу в начале мая…») (1828, нач. 1850-х), «</w:t>
            </w:r>
            <w:proofErr w:type="spellStart"/>
            <w:r w:rsidRPr="0074495D">
              <w:rPr>
                <w:rFonts w:ascii="Times New Roman" w:hAnsi="Times New Roman"/>
                <w:sz w:val="24"/>
                <w:szCs w:val="24"/>
                <w:lang w:val="en-US"/>
              </w:rPr>
              <w:t>Silentium</w:t>
            </w:r>
            <w:proofErr w:type="spellEnd"/>
            <w:r w:rsidRPr="0074495D">
              <w:rPr>
                <w:rFonts w:ascii="Times New Roman" w:hAnsi="Times New Roman"/>
                <w:sz w:val="24"/>
                <w:szCs w:val="24"/>
              </w:rPr>
              <w:t xml:space="preserve">!» (Молчи, скрывайся и таи…) (1829, нач. 1830-х), «Умом Россию не понять…» (1866). </w:t>
            </w:r>
          </w:p>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bCs/>
                <w:sz w:val="24"/>
                <w:szCs w:val="24"/>
              </w:rPr>
              <w:t xml:space="preserve">(5-8 </w:t>
            </w:r>
            <w:proofErr w:type="spellStart"/>
            <w:r w:rsidRPr="0074495D">
              <w:rPr>
                <w:rFonts w:ascii="Times New Roman" w:hAnsi="Times New Roman"/>
                <w:b/>
                <w:bCs/>
                <w:sz w:val="24"/>
                <w:szCs w:val="24"/>
              </w:rPr>
              <w:t>кл</w:t>
            </w:r>
            <w:proofErr w:type="spellEnd"/>
            <w:r w:rsidRPr="0074495D">
              <w:rPr>
                <w:rFonts w:ascii="Times New Roman" w:hAnsi="Times New Roman"/>
                <w:b/>
                <w:bCs/>
                <w:sz w:val="24"/>
                <w:szCs w:val="24"/>
              </w:rPr>
              <w:t>.)</w:t>
            </w: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bCs/>
                <w:sz w:val="24"/>
                <w:szCs w:val="24"/>
              </w:rPr>
              <w:t>А.А. Фет</w:t>
            </w:r>
          </w:p>
          <w:p w:rsidR="0042291A" w:rsidRPr="0074495D" w:rsidRDefault="0042291A" w:rsidP="0042291A">
            <w:pPr>
              <w:tabs>
                <w:tab w:val="left" w:pos="5760"/>
              </w:tabs>
              <w:rPr>
                <w:rFonts w:ascii="Times New Roman" w:hAnsi="Times New Roman"/>
                <w:sz w:val="24"/>
                <w:szCs w:val="24"/>
              </w:rPr>
            </w:pPr>
            <w:r w:rsidRPr="0074495D">
              <w:rPr>
                <w:rFonts w:ascii="Times New Roman" w:hAnsi="Times New Roman"/>
                <w:b/>
                <w:bCs/>
                <w:kern w:val="36"/>
                <w:sz w:val="24"/>
                <w:szCs w:val="24"/>
              </w:rPr>
              <w:t>Стихотворения</w:t>
            </w:r>
            <w:r w:rsidRPr="0074495D">
              <w:rPr>
                <w:rFonts w:ascii="Times New Roman" w:hAnsi="Times New Roman"/>
                <w:sz w:val="24"/>
                <w:szCs w:val="24"/>
              </w:rPr>
              <w:t xml:space="preserve">: «Шепот, робкое дыханье…» (1850), «Как беден наш язык! Хочу и не могу…» (1887). </w:t>
            </w:r>
          </w:p>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bCs/>
                <w:sz w:val="24"/>
                <w:szCs w:val="24"/>
              </w:rPr>
              <w:t>(</w:t>
            </w:r>
            <w:r w:rsidRPr="0074495D">
              <w:rPr>
                <w:rFonts w:ascii="Times New Roman" w:hAnsi="Times New Roman"/>
                <w:b/>
                <w:bCs/>
                <w:kern w:val="36"/>
                <w:sz w:val="24"/>
                <w:szCs w:val="24"/>
              </w:rPr>
              <w:t xml:space="preserve">5-8 </w:t>
            </w:r>
            <w:proofErr w:type="spellStart"/>
            <w:r w:rsidRPr="0074495D">
              <w:rPr>
                <w:rFonts w:ascii="Times New Roman" w:hAnsi="Times New Roman"/>
                <w:b/>
                <w:bCs/>
                <w:kern w:val="36"/>
                <w:sz w:val="24"/>
                <w:szCs w:val="24"/>
              </w:rPr>
              <w:t>кл</w:t>
            </w:r>
            <w:proofErr w:type="spellEnd"/>
            <w:r w:rsidRPr="0074495D">
              <w:rPr>
                <w:rFonts w:ascii="Times New Roman" w:hAnsi="Times New Roman"/>
                <w:b/>
                <w:bCs/>
                <w:kern w:val="36"/>
                <w:sz w:val="24"/>
                <w:szCs w:val="24"/>
              </w:rPr>
              <w:t>.</w:t>
            </w:r>
            <w:r w:rsidRPr="0074495D">
              <w:rPr>
                <w:rFonts w:ascii="Times New Roman" w:hAnsi="Times New Roman"/>
                <w:b/>
                <w:bCs/>
                <w:sz w:val="24"/>
                <w:szCs w:val="24"/>
              </w:rPr>
              <w:t>)</w:t>
            </w: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jc w:val="both"/>
              <w:outlineLvl w:val="0"/>
              <w:rPr>
                <w:rFonts w:ascii="Times New Roman" w:hAnsi="Times New Roman"/>
                <w:b/>
                <w:bCs/>
                <w:kern w:val="36"/>
                <w:sz w:val="24"/>
                <w:szCs w:val="24"/>
              </w:rPr>
            </w:pPr>
            <w:r w:rsidRPr="0074495D">
              <w:rPr>
                <w:rFonts w:ascii="Times New Roman" w:hAnsi="Times New Roman"/>
                <w:b/>
                <w:bCs/>
                <w:kern w:val="36"/>
                <w:sz w:val="24"/>
                <w:szCs w:val="24"/>
              </w:rPr>
              <w:t>Н.А.</w:t>
            </w:r>
            <w:r w:rsidR="00565E7E">
              <w:rPr>
                <w:rFonts w:ascii="Times New Roman" w:hAnsi="Times New Roman"/>
                <w:b/>
                <w:bCs/>
                <w:kern w:val="36"/>
                <w:sz w:val="24"/>
                <w:szCs w:val="24"/>
              </w:rPr>
              <w:t xml:space="preserve"> </w:t>
            </w:r>
            <w:r w:rsidRPr="0074495D">
              <w:rPr>
                <w:rFonts w:ascii="Times New Roman" w:hAnsi="Times New Roman"/>
                <w:b/>
                <w:bCs/>
                <w:kern w:val="36"/>
                <w:sz w:val="24"/>
                <w:szCs w:val="24"/>
              </w:rPr>
              <w:t xml:space="preserve">Некрасов. </w:t>
            </w:r>
          </w:p>
          <w:p w:rsidR="0042291A" w:rsidRPr="0074495D" w:rsidRDefault="0042291A" w:rsidP="0042291A">
            <w:pPr>
              <w:tabs>
                <w:tab w:val="left" w:pos="5760"/>
              </w:tabs>
              <w:jc w:val="both"/>
              <w:outlineLvl w:val="0"/>
              <w:rPr>
                <w:rFonts w:ascii="Times New Roman" w:hAnsi="Times New Roman"/>
                <w:sz w:val="24"/>
                <w:szCs w:val="24"/>
              </w:rPr>
            </w:pPr>
            <w:r w:rsidRPr="0074495D">
              <w:rPr>
                <w:rFonts w:ascii="Times New Roman" w:hAnsi="Times New Roman"/>
                <w:kern w:val="36"/>
                <w:sz w:val="24"/>
                <w:szCs w:val="24"/>
              </w:rPr>
              <w:t>Стихотворения:</w:t>
            </w:r>
            <w:r w:rsidRPr="0074495D">
              <w:rPr>
                <w:rFonts w:ascii="Times New Roman" w:hAnsi="Times New Roman"/>
                <w:sz w:val="24"/>
                <w:szCs w:val="24"/>
              </w:rPr>
              <w:t xml:space="preserve">«Крестьянские дети» (1861), «Вчерашний день, часу в шестом…» (1848),  «Несжатая полоса» (1854). </w:t>
            </w:r>
          </w:p>
          <w:p w:rsidR="0042291A" w:rsidRPr="0074495D" w:rsidRDefault="0042291A" w:rsidP="0012121B">
            <w:pPr>
              <w:tabs>
                <w:tab w:val="left" w:pos="5760"/>
              </w:tabs>
              <w:jc w:val="both"/>
              <w:outlineLvl w:val="0"/>
              <w:rPr>
                <w:rFonts w:ascii="Times New Roman" w:hAnsi="Times New Roman"/>
                <w:b/>
                <w:bCs/>
                <w:sz w:val="24"/>
                <w:szCs w:val="24"/>
              </w:rPr>
            </w:pPr>
            <w:r w:rsidRPr="0074495D">
              <w:rPr>
                <w:rFonts w:ascii="Times New Roman" w:hAnsi="Times New Roman"/>
                <w:b/>
                <w:bCs/>
                <w:sz w:val="24"/>
                <w:szCs w:val="24"/>
              </w:rPr>
              <w:t>(</w:t>
            </w:r>
            <w:r w:rsidRPr="0074495D">
              <w:rPr>
                <w:rFonts w:ascii="Times New Roman" w:hAnsi="Times New Roman"/>
                <w:b/>
                <w:bCs/>
                <w:iCs/>
                <w:kern w:val="36"/>
                <w:sz w:val="24"/>
                <w:szCs w:val="24"/>
              </w:rPr>
              <w:t xml:space="preserve">5-8 </w:t>
            </w:r>
            <w:proofErr w:type="spellStart"/>
            <w:r w:rsidRPr="0074495D">
              <w:rPr>
                <w:rFonts w:ascii="Times New Roman" w:hAnsi="Times New Roman"/>
                <w:b/>
                <w:bCs/>
                <w:iCs/>
                <w:kern w:val="36"/>
                <w:sz w:val="24"/>
                <w:szCs w:val="24"/>
              </w:rPr>
              <w:t>кл</w:t>
            </w:r>
            <w:proofErr w:type="spellEnd"/>
            <w:r w:rsidRPr="0074495D">
              <w:rPr>
                <w:rFonts w:ascii="Times New Roman" w:hAnsi="Times New Roman"/>
                <w:b/>
                <w:bCs/>
                <w:iCs/>
                <w:kern w:val="36"/>
                <w:sz w:val="24"/>
                <w:szCs w:val="24"/>
              </w:rPr>
              <w:t>.)</w:t>
            </w:r>
          </w:p>
        </w:tc>
        <w:tc>
          <w:tcPr>
            <w:tcW w:w="3114" w:type="dxa"/>
          </w:tcPr>
          <w:p w:rsidR="0042291A" w:rsidRPr="0074495D" w:rsidRDefault="0042291A" w:rsidP="0042291A">
            <w:pPr>
              <w:keepNext/>
              <w:keepLines/>
              <w:pBdr>
                <w:left w:val="single" w:sz="4" w:space="0" w:color="auto"/>
                <w:bottom w:val="single" w:sz="4" w:space="0" w:color="auto"/>
                <w:right w:val="single" w:sz="4" w:space="0" w:color="auto"/>
              </w:pBdr>
              <w:shd w:val="clear" w:color="000000" w:fill="D8D8D8"/>
              <w:tabs>
                <w:tab w:val="left" w:pos="5760"/>
              </w:tabs>
              <w:autoSpaceDE w:val="0"/>
              <w:autoSpaceDN w:val="0"/>
              <w:adjustRightInd w:val="0"/>
              <w:spacing w:before="100" w:beforeAutospacing="1" w:afterAutospacing="1"/>
              <w:jc w:val="center"/>
              <w:textAlignment w:val="top"/>
              <w:outlineLvl w:val="7"/>
              <w:rPr>
                <w:rFonts w:ascii="Times New Roman" w:hAnsi="Times New Roman"/>
                <w:i/>
                <w:iCs/>
                <w:sz w:val="24"/>
                <w:szCs w:val="24"/>
              </w:rPr>
            </w:pPr>
            <w:r w:rsidRPr="0074495D">
              <w:rPr>
                <w:rFonts w:ascii="Times New Roman" w:hAnsi="Times New Roman"/>
                <w:b/>
                <w:bCs/>
                <w:sz w:val="24"/>
                <w:szCs w:val="24"/>
              </w:rPr>
              <w:t xml:space="preserve">Ф.И. Тютчев - </w:t>
            </w:r>
            <w:r w:rsidRPr="0074495D">
              <w:rPr>
                <w:rFonts w:ascii="Times New Roman" w:hAnsi="Times New Roman"/>
                <w:b/>
                <w:bCs/>
                <w:i/>
                <w:iCs/>
                <w:sz w:val="24"/>
                <w:szCs w:val="24"/>
              </w:rPr>
              <w:t>3-4 стихотворения по выбору, например</w:t>
            </w:r>
            <w:r w:rsidRPr="0074495D">
              <w:rPr>
                <w:rFonts w:ascii="Times New Roman" w:hAnsi="Times New Roman"/>
                <w:sz w:val="24"/>
                <w:szCs w:val="24"/>
              </w:rPr>
              <w:t xml:space="preserve">: </w:t>
            </w:r>
            <w:r w:rsidRPr="0074495D">
              <w:rPr>
                <w:rFonts w:ascii="Times New Roman" w:hAnsi="Times New Roman"/>
                <w:i/>
                <w:iCs/>
                <w:sz w:val="24"/>
                <w:szCs w:val="24"/>
              </w:rPr>
              <w:t xml:space="preserve">«Еще в полях белеет снег…» (1829, нач. 1830-х),  «Цицерон» (1829, нач. 1830-х), «Фонтан» (1836), «Эти бедные селенья…» (1855), «Есть в осени первоначальной…» (1857), «Певучесть есть в морских волнах…» (1865), «Нам не дано предугадать…» (1869),  «К. Б.» («Я встретил вас – и все былое...») (1870) и др. </w:t>
            </w:r>
          </w:p>
          <w:p w:rsidR="0042291A" w:rsidRPr="0074495D" w:rsidRDefault="0042291A" w:rsidP="0012121B">
            <w:pPr>
              <w:tabs>
                <w:tab w:val="left" w:pos="5760"/>
              </w:tabs>
              <w:autoSpaceDE w:val="0"/>
              <w:autoSpaceDN w:val="0"/>
              <w:adjustRightInd w:val="0"/>
              <w:rPr>
                <w:rFonts w:ascii="Times New Roman" w:hAnsi="Times New Roman"/>
                <w:b/>
                <w:bCs/>
                <w:sz w:val="24"/>
                <w:szCs w:val="24"/>
              </w:rPr>
            </w:pPr>
            <w:r w:rsidRPr="0074495D">
              <w:rPr>
                <w:rFonts w:ascii="Times New Roman" w:hAnsi="Times New Roman"/>
                <w:b/>
                <w:bCs/>
                <w:sz w:val="24"/>
                <w:szCs w:val="24"/>
              </w:rPr>
              <w:t xml:space="preserve">(5-8 </w:t>
            </w:r>
            <w:proofErr w:type="spellStart"/>
            <w:r w:rsidRPr="0074495D">
              <w:rPr>
                <w:rFonts w:ascii="Times New Roman" w:hAnsi="Times New Roman"/>
                <w:b/>
                <w:bCs/>
                <w:sz w:val="24"/>
                <w:szCs w:val="24"/>
              </w:rPr>
              <w:t>кл</w:t>
            </w:r>
            <w:proofErr w:type="spellEnd"/>
            <w:r w:rsidRPr="0074495D">
              <w:rPr>
                <w:rFonts w:ascii="Times New Roman" w:hAnsi="Times New Roman"/>
                <w:b/>
                <w:bCs/>
                <w:sz w:val="24"/>
                <w:szCs w:val="24"/>
              </w:rPr>
              <w:t>.)</w:t>
            </w:r>
          </w:p>
          <w:p w:rsidR="0042291A" w:rsidRPr="0074495D" w:rsidRDefault="0042291A" w:rsidP="0012121B">
            <w:pPr>
              <w:pStyle w:val="western"/>
              <w:shd w:val="clear" w:color="auto" w:fill="FFFFFF"/>
              <w:tabs>
                <w:tab w:val="left" w:pos="5760"/>
              </w:tabs>
              <w:spacing w:before="0" w:beforeAutospacing="0"/>
              <w:ind w:firstLine="0"/>
              <w:jc w:val="left"/>
              <w:rPr>
                <w:color w:val="auto"/>
              </w:rPr>
            </w:pPr>
          </w:p>
          <w:p w:rsidR="0042291A" w:rsidRPr="0074495D" w:rsidRDefault="0042291A" w:rsidP="0042291A">
            <w:pPr>
              <w:pStyle w:val="western"/>
              <w:shd w:val="clear" w:color="auto" w:fill="FFFFFF"/>
              <w:tabs>
                <w:tab w:val="left" w:pos="5760"/>
              </w:tabs>
              <w:spacing w:before="0" w:beforeAutospacing="0"/>
              <w:jc w:val="left"/>
              <w:rPr>
                <w:b/>
                <w:bCs/>
                <w:i/>
                <w:iCs/>
                <w:color w:val="auto"/>
              </w:rPr>
            </w:pPr>
            <w:r w:rsidRPr="0074495D">
              <w:rPr>
                <w:color w:val="auto"/>
              </w:rPr>
              <w:t>А.А. Фет</w:t>
            </w:r>
            <w:r w:rsidRPr="0074495D">
              <w:rPr>
                <w:b/>
                <w:bCs/>
                <w:color w:val="auto"/>
              </w:rPr>
              <w:t xml:space="preserve"> - </w:t>
            </w:r>
            <w:r w:rsidRPr="0074495D">
              <w:rPr>
                <w:i/>
                <w:iCs/>
                <w:color w:val="auto"/>
                <w:kern w:val="36"/>
              </w:rPr>
              <w:t>3-4 стихотворения по выбору, например</w:t>
            </w:r>
            <w:r w:rsidRPr="0074495D">
              <w:rPr>
                <w:color w:val="auto"/>
                <w:kern w:val="36"/>
              </w:rPr>
              <w:t xml:space="preserve">: </w:t>
            </w:r>
            <w:r w:rsidRPr="0074495D">
              <w:rPr>
                <w:b/>
                <w:bCs/>
                <w:i/>
                <w:iCs/>
                <w:color w:val="auto"/>
              </w:rPr>
              <w:t xml:space="preserve">«Я пришел к тебе с приветом…» (1843), «На стоге сена ночью южной…» (1857),  «Сияла ночь. Луной был полон сад. Лежали…» (1877), «Это утро, радость эта…» (1881), «Учись у них –  у дуба, у березы…» (1883), «Я тебе ничего не скажу…» (1885) и др. </w:t>
            </w:r>
          </w:p>
          <w:p w:rsidR="0042291A" w:rsidRPr="0074495D" w:rsidRDefault="0042291A" w:rsidP="0042291A">
            <w:pPr>
              <w:pStyle w:val="western"/>
              <w:shd w:val="clear" w:color="auto" w:fill="FFFFFF"/>
              <w:tabs>
                <w:tab w:val="left" w:pos="5760"/>
              </w:tabs>
              <w:spacing w:before="0" w:beforeAutospacing="0"/>
              <w:jc w:val="left"/>
              <w:rPr>
                <w:b/>
                <w:bCs/>
                <w:i/>
                <w:iCs/>
                <w:color w:val="auto"/>
              </w:rPr>
            </w:pPr>
            <w:r w:rsidRPr="0074495D">
              <w:rPr>
                <w:color w:val="auto"/>
              </w:rPr>
              <w:lastRenderedPageBreak/>
              <w:t>(</w:t>
            </w:r>
            <w:r w:rsidRPr="0074495D">
              <w:rPr>
                <w:color w:val="auto"/>
                <w:kern w:val="36"/>
              </w:rPr>
              <w:t xml:space="preserve">5-8 </w:t>
            </w:r>
            <w:proofErr w:type="spellStart"/>
            <w:r w:rsidRPr="0074495D">
              <w:rPr>
                <w:color w:val="auto"/>
                <w:kern w:val="36"/>
              </w:rPr>
              <w:t>кл</w:t>
            </w:r>
            <w:proofErr w:type="spellEnd"/>
            <w:r w:rsidRPr="0074495D">
              <w:rPr>
                <w:color w:val="auto"/>
                <w:kern w:val="36"/>
              </w:rPr>
              <w:t>.)</w:t>
            </w:r>
          </w:p>
          <w:p w:rsidR="0042291A" w:rsidRPr="0074495D" w:rsidRDefault="0042291A" w:rsidP="0042291A">
            <w:pPr>
              <w:tabs>
                <w:tab w:val="left" w:pos="5760"/>
              </w:tabs>
              <w:jc w:val="both"/>
              <w:outlineLvl w:val="0"/>
              <w:rPr>
                <w:rFonts w:ascii="Times New Roman" w:hAnsi="Times New Roman"/>
                <w:b/>
                <w:bCs/>
                <w:kern w:val="36"/>
                <w:sz w:val="24"/>
                <w:szCs w:val="24"/>
              </w:rPr>
            </w:pPr>
          </w:p>
          <w:p w:rsidR="0042291A" w:rsidRPr="0074495D" w:rsidRDefault="0042291A" w:rsidP="0042291A">
            <w:pPr>
              <w:tabs>
                <w:tab w:val="left" w:pos="5760"/>
              </w:tabs>
              <w:jc w:val="both"/>
              <w:outlineLvl w:val="0"/>
              <w:rPr>
                <w:rFonts w:ascii="Times New Roman" w:hAnsi="Times New Roman"/>
                <w:b/>
                <w:bCs/>
                <w:kern w:val="36"/>
                <w:sz w:val="24"/>
                <w:szCs w:val="24"/>
              </w:rPr>
            </w:pPr>
            <w:r w:rsidRPr="0074495D">
              <w:rPr>
                <w:rFonts w:ascii="Times New Roman" w:hAnsi="Times New Roman"/>
                <w:b/>
                <w:bCs/>
                <w:kern w:val="36"/>
                <w:sz w:val="24"/>
                <w:szCs w:val="24"/>
              </w:rPr>
              <w:t>Н.А.</w:t>
            </w:r>
            <w:r w:rsidR="009D3152">
              <w:rPr>
                <w:rFonts w:ascii="Times New Roman" w:hAnsi="Times New Roman"/>
                <w:b/>
                <w:bCs/>
                <w:kern w:val="36"/>
                <w:sz w:val="24"/>
                <w:szCs w:val="24"/>
              </w:rPr>
              <w:t xml:space="preserve"> </w:t>
            </w:r>
            <w:r w:rsidRPr="0074495D">
              <w:rPr>
                <w:rFonts w:ascii="Times New Roman" w:hAnsi="Times New Roman"/>
                <w:b/>
                <w:bCs/>
                <w:kern w:val="36"/>
                <w:sz w:val="24"/>
                <w:szCs w:val="24"/>
              </w:rPr>
              <w:t>Некрасов</w:t>
            </w:r>
          </w:p>
          <w:p w:rsidR="0042291A" w:rsidRPr="0074495D" w:rsidRDefault="0042291A" w:rsidP="0042291A">
            <w:pPr>
              <w:tabs>
                <w:tab w:val="left" w:pos="5760"/>
                <w:tab w:val="left" w:pos="7380"/>
                <w:tab w:val="left" w:pos="8100"/>
              </w:tabs>
              <w:autoSpaceDE w:val="0"/>
              <w:autoSpaceDN w:val="0"/>
              <w:adjustRightInd w:val="0"/>
              <w:jc w:val="both"/>
              <w:rPr>
                <w:rFonts w:ascii="Times New Roman" w:hAnsi="Times New Roman"/>
                <w:b/>
                <w:bCs/>
                <w:sz w:val="24"/>
                <w:szCs w:val="24"/>
              </w:rPr>
            </w:pPr>
            <w:r w:rsidRPr="0074495D">
              <w:rPr>
                <w:rFonts w:ascii="Times New Roman" w:hAnsi="Times New Roman"/>
                <w:b/>
                <w:bCs/>
                <w:i/>
                <w:iCs/>
                <w:kern w:val="36"/>
                <w:sz w:val="24"/>
                <w:szCs w:val="24"/>
              </w:rPr>
              <w:t xml:space="preserve">- 1–2 стихотворения по </w:t>
            </w:r>
            <w:proofErr w:type="spellStart"/>
            <w:r w:rsidRPr="0074495D">
              <w:rPr>
                <w:rFonts w:ascii="Times New Roman" w:hAnsi="Times New Roman"/>
                <w:b/>
                <w:bCs/>
                <w:i/>
                <w:iCs/>
                <w:kern w:val="36"/>
                <w:sz w:val="24"/>
                <w:szCs w:val="24"/>
              </w:rPr>
              <w:t>выбору,например</w:t>
            </w:r>
            <w:proofErr w:type="spellEnd"/>
            <w:r w:rsidRPr="0074495D">
              <w:rPr>
                <w:rFonts w:ascii="Times New Roman" w:hAnsi="Times New Roman"/>
                <w:b/>
                <w:bCs/>
                <w:i/>
                <w:iCs/>
                <w:kern w:val="36"/>
                <w:sz w:val="24"/>
                <w:szCs w:val="24"/>
              </w:rPr>
              <w:t xml:space="preserve">: </w:t>
            </w:r>
            <w:r w:rsidRPr="0074495D">
              <w:rPr>
                <w:rFonts w:ascii="Times New Roman" w:hAnsi="Times New Roman"/>
                <w:i/>
                <w:iCs/>
                <w:sz w:val="24"/>
                <w:szCs w:val="24"/>
              </w:rPr>
              <w:t xml:space="preserve">«Тройка» (1846), «Размышления у парадного подъезда» (1858), «Зеленый Шум» (1862-1863) и др. </w:t>
            </w:r>
            <w:r w:rsidRPr="0074495D">
              <w:rPr>
                <w:rFonts w:ascii="Times New Roman" w:hAnsi="Times New Roman"/>
                <w:b/>
                <w:bCs/>
                <w:sz w:val="24"/>
                <w:szCs w:val="24"/>
              </w:rPr>
              <w:t>(</w:t>
            </w:r>
            <w:r w:rsidRPr="0074495D">
              <w:rPr>
                <w:rFonts w:ascii="Times New Roman" w:hAnsi="Times New Roman"/>
                <w:b/>
                <w:bCs/>
                <w:kern w:val="36"/>
                <w:sz w:val="24"/>
                <w:szCs w:val="24"/>
              </w:rPr>
              <w:t xml:space="preserve">5-8 </w:t>
            </w:r>
            <w:proofErr w:type="spellStart"/>
            <w:r w:rsidRPr="0074495D">
              <w:rPr>
                <w:rFonts w:ascii="Times New Roman" w:hAnsi="Times New Roman"/>
                <w:b/>
                <w:bCs/>
                <w:kern w:val="36"/>
                <w:sz w:val="24"/>
                <w:szCs w:val="24"/>
              </w:rPr>
              <w:t>кл</w:t>
            </w:r>
            <w:proofErr w:type="spellEnd"/>
            <w:r w:rsidRPr="0074495D">
              <w:rPr>
                <w:rFonts w:ascii="Times New Roman" w:hAnsi="Times New Roman"/>
                <w:b/>
                <w:bCs/>
                <w:kern w:val="36"/>
                <w:sz w:val="24"/>
                <w:szCs w:val="24"/>
              </w:rPr>
              <w:t>.)</w:t>
            </w:r>
          </w:p>
        </w:tc>
        <w:tc>
          <w:tcPr>
            <w:tcW w:w="3225" w:type="dxa"/>
          </w:tcPr>
          <w:p w:rsidR="0042291A" w:rsidRPr="0074495D" w:rsidRDefault="0042291A" w:rsidP="0042291A">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Autospacing="1"/>
              <w:jc w:val="center"/>
              <w:textAlignment w:val="top"/>
              <w:outlineLvl w:val="7"/>
              <w:rPr>
                <w:rFonts w:ascii="Times New Roman" w:hAnsi="Times New Roman"/>
                <w:i/>
                <w:iCs/>
                <w:sz w:val="24"/>
                <w:szCs w:val="24"/>
              </w:rPr>
            </w:pPr>
            <w:r w:rsidRPr="0074495D">
              <w:rPr>
                <w:rFonts w:ascii="Times New Roman" w:hAnsi="Times New Roman"/>
                <w:b/>
                <w:bCs/>
                <w:i/>
                <w:iCs/>
                <w:sz w:val="24"/>
                <w:szCs w:val="24"/>
              </w:rPr>
              <w:lastRenderedPageBreak/>
              <w:t xml:space="preserve">Поэзия 2-й половины </w:t>
            </w:r>
            <w:r w:rsidRPr="0074495D">
              <w:rPr>
                <w:rFonts w:ascii="Times New Roman" w:hAnsi="Times New Roman"/>
                <w:b/>
                <w:bCs/>
                <w:i/>
                <w:iCs/>
                <w:sz w:val="24"/>
                <w:szCs w:val="24"/>
                <w:lang w:val="en-US"/>
              </w:rPr>
              <w:t>XIX</w:t>
            </w:r>
            <w:r w:rsidRPr="0074495D">
              <w:rPr>
                <w:rFonts w:ascii="Times New Roman" w:hAnsi="Times New Roman"/>
                <w:b/>
                <w:bCs/>
                <w:i/>
                <w:iCs/>
                <w:sz w:val="24"/>
                <w:szCs w:val="24"/>
              </w:rPr>
              <w:t xml:space="preserve"> в.,</w:t>
            </w:r>
            <w:r w:rsidRPr="0074495D">
              <w:rPr>
                <w:rFonts w:ascii="Times New Roman" w:hAnsi="Times New Roman"/>
                <w:i/>
                <w:iCs/>
                <w:sz w:val="24"/>
                <w:szCs w:val="24"/>
              </w:rPr>
              <w:t xml:space="preserve"> например:</w:t>
            </w:r>
          </w:p>
          <w:p w:rsidR="0042291A" w:rsidRPr="0074495D" w:rsidRDefault="0042291A" w:rsidP="0042291A">
            <w:pPr>
              <w:tabs>
                <w:tab w:val="left" w:pos="5760"/>
              </w:tabs>
              <w:spacing w:after="0" w:line="240" w:lineRule="auto"/>
              <w:jc w:val="both"/>
              <w:rPr>
                <w:rFonts w:ascii="Times New Roman" w:hAnsi="Times New Roman"/>
                <w:i/>
                <w:iCs/>
                <w:sz w:val="24"/>
                <w:szCs w:val="24"/>
              </w:rPr>
            </w:pPr>
            <w:r w:rsidRPr="0074495D">
              <w:rPr>
                <w:rFonts w:ascii="Times New Roman" w:hAnsi="Times New Roman"/>
                <w:b/>
                <w:bCs/>
                <w:i/>
                <w:iCs/>
                <w:sz w:val="24"/>
                <w:szCs w:val="24"/>
              </w:rPr>
              <w:t>А.Н.</w:t>
            </w:r>
            <w:r w:rsidR="009D3152">
              <w:rPr>
                <w:rFonts w:ascii="Times New Roman" w:hAnsi="Times New Roman"/>
                <w:b/>
                <w:bCs/>
                <w:i/>
                <w:iCs/>
                <w:sz w:val="24"/>
                <w:szCs w:val="24"/>
              </w:rPr>
              <w:t xml:space="preserve"> </w:t>
            </w:r>
            <w:r w:rsidRPr="0074495D">
              <w:rPr>
                <w:rFonts w:ascii="Times New Roman" w:hAnsi="Times New Roman"/>
                <w:b/>
                <w:bCs/>
                <w:i/>
                <w:iCs/>
                <w:sz w:val="24"/>
                <w:szCs w:val="24"/>
              </w:rPr>
              <w:t>Майков</w:t>
            </w:r>
            <w:r w:rsidRPr="0074495D">
              <w:rPr>
                <w:rFonts w:ascii="Times New Roman" w:hAnsi="Times New Roman"/>
                <w:i/>
                <w:iCs/>
                <w:sz w:val="24"/>
                <w:szCs w:val="24"/>
              </w:rPr>
              <w:t xml:space="preserve">, </w:t>
            </w:r>
            <w:r w:rsidRPr="0074495D">
              <w:rPr>
                <w:rFonts w:ascii="Times New Roman" w:hAnsi="Times New Roman"/>
                <w:b/>
                <w:bCs/>
                <w:i/>
                <w:iCs/>
                <w:sz w:val="24"/>
                <w:szCs w:val="24"/>
              </w:rPr>
              <w:t>А.К.</w:t>
            </w:r>
            <w:r w:rsidR="009D3152">
              <w:rPr>
                <w:rFonts w:ascii="Times New Roman" w:hAnsi="Times New Roman"/>
                <w:b/>
                <w:bCs/>
                <w:i/>
                <w:iCs/>
                <w:sz w:val="24"/>
                <w:szCs w:val="24"/>
              </w:rPr>
              <w:t xml:space="preserve"> </w:t>
            </w:r>
            <w:r w:rsidRPr="0074495D">
              <w:rPr>
                <w:rFonts w:ascii="Times New Roman" w:hAnsi="Times New Roman"/>
                <w:b/>
                <w:bCs/>
                <w:i/>
                <w:iCs/>
                <w:sz w:val="24"/>
                <w:szCs w:val="24"/>
              </w:rPr>
              <w:t>Толстой</w:t>
            </w:r>
            <w:r w:rsidRPr="0074495D">
              <w:rPr>
                <w:rFonts w:ascii="Times New Roman" w:hAnsi="Times New Roman"/>
                <w:i/>
                <w:iCs/>
                <w:sz w:val="24"/>
                <w:szCs w:val="24"/>
              </w:rPr>
              <w:t>,</w:t>
            </w:r>
          </w:p>
          <w:p w:rsidR="0042291A" w:rsidRPr="0074495D" w:rsidRDefault="0042291A" w:rsidP="0042291A">
            <w:pPr>
              <w:tabs>
                <w:tab w:val="left" w:pos="5760"/>
              </w:tabs>
              <w:spacing w:after="0" w:line="240" w:lineRule="auto"/>
              <w:jc w:val="both"/>
              <w:rPr>
                <w:rFonts w:ascii="Times New Roman" w:hAnsi="Times New Roman"/>
                <w:i/>
                <w:iCs/>
                <w:sz w:val="24"/>
                <w:szCs w:val="24"/>
              </w:rPr>
            </w:pPr>
            <w:r w:rsidRPr="0074495D">
              <w:rPr>
                <w:rFonts w:ascii="Times New Roman" w:hAnsi="Times New Roman"/>
                <w:b/>
                <w:bCs/>
                <w:i/>
                <w:iCs/>
                <w:sz w:val="24"/>
                <w:szCs w:val="24"/>
              </w:rPr>
              <w:t>Я.П.</w:t>
            </w:r>
            <w:r w:rsidR="009D3152">
              <w:rPr>
                <w:rFonts w:ascii="Times New Roman" w:hAnsi="Times New Roman"/>
                <w:b/>
                <w:bCs/>
                <w:i/>
                <w:iCs/>
                <w:sz w:val="24"/>
                <w:szCs w:val="24"/>
              </w:rPr>
              <w:t xml:space="preserve"> </w:t>
            </w:r>
            <w:r w:rsidRPr="0074495D">
              <w:rPr>
                <w:rFonts w:ascii="Times New Roman" w:hAnsi="Times New Roman"/>
                <w:b/>
                <w:bCs/>
                <w:i/>
                <w:iCs/>
                <w:sz w:val="24"/>
                <w:szCs w:val="24"/>
              </w:rPr>
              <w:t>Полонский</w:t>
            </w:r>
            <w:r w:rsidRPr="0074495D">
              <w:rPr>
                <w:rFonts w:ascii="Times New Roman" w:hAnsi="Times New Roman"/>
                <w:i/>
                <w:iCs/>
                <w:sz w:val="24"/>
                <w:szCs w:val="24"/>
              </w:rPr>
              <w:t xml:space="preserve"> и др.</w:t>
            </w:r>
          </w:p>
          <w:p w:rsidR="0042291A" w:rsidRPr="0074495D" w:rsidRDefault="0042291A" w:rsidP="0042291A">
            <w:pPr>
              <w:tabs>
                <w:tab w:val="left" w:pos="5760"/>
              </w:tabs>
              <w:spacing w:after="0" w:line="240" w:lineRule="auto"/>
              <w:jc w:val="both"/>
              <w:rPr>
                <w:rFonts w:ascii="Times New Roman" w:hAnsi="Times New Roman"/>
                <w:b/>
                <w:bCs/>
                <w:i/>
                <w:iCs/>
                <w:sz w:val="24"/>
                <w:szCs w:val="24"/>
              </w:rPr>
            </w:pPr>
            <w:r w:rsidRPr="0074495D">
              <w:rPr>
                <w:rFonts w:ascii="Times New Roman" w:hAnsi="Times New Roman"/>
                <w:b/>
                <w:bCs/>
                <w:i/>
                <w:iCs/>
                <w:sz w:val="24"/>
                <w:szCs w:val="24"/>
              </w:rPr>
              <w:t xml:space="preserve">(1-2 стихотворения по выбору, 5-9 </w:t>
            </w:r>
            <w:proofErr w:type="spellStart"/>
            <w:r w:rsidRPr="0074495D">
              <w:rPr>
                <w:rFonts w:ascii="Times New Roman" w:hAnsi="Times New Roman"/>
                <w:b/>
                <w:bCs/>
                <w:i/>
                <w:iCs/>
                <w:sz w:val="24"/>
                <w:szCs w:val="24"/>
              </w:rPr>
              <w:t>кл</w:t>
            </w:r>
            <w:proofErr w:type="spellEnd"/>
            <w:r w:rsidRPr="0074495D">
              <w:rPr>
                <w:rFonts w:ascii="Times New Roman" w:hAnsi="Times New Roman"/>
                <w:b/>
                <w:bCs/>
                <w:i/>
                <w:iCs/>
                <w:sz w:val="24"/>
                <w:szCs w:val="24"/>
              </w:rPr>
              <w:t>.)</w:t>
            </w:r>
          </w:p>
          <w:p w:rsidR="0042291A" w:rsidRPr="0074495D" w:rsidRDefault="0042291A" w:rsidP="0042291A">
            <w:pPr>
              <w:tabs>
                <w:tab w:val="left" w:pos="5760"/>
              </w:tabs>
              <w:jc w:val="center"/>
              <w:rPr>
                <w:rFonts w:ascii="Times New Roman" w:hAnsi="Times New Roman"/>
                <w:sz w:val="24"/>
                <w:szCs w:val="24"/>
              </w:rPr>
            </w:pPr>
          </w:p>
          <w:p w:rsidR="0042291A" w:rsidRPr="0074495D" w:rsidRDefault="0042291A" w:rsidP="0042291A">
            <w:pPr>
              <w:tabs>
                <w:tab w:val="left" w:pos="5760"/>
              </w:tabs>
              <w:jc w:val="center"/>
              <w:rPr>
                <w:rFonts w:ascii="Times New Roman" w:hAnsi="Times New Roman"/>
                <w:i/>
                <w:iCs/>
                <w:sz w:val="24"/>
                <w:szCs w:val="24"/>
              </w:rPr>
            </w:pPr>
          </w:p>
        </w:tc>
      </w:tr>
      <w:tr w:rsidR="0042291A" w:rsidRPr="0074495D" w:rsidTr="00D64076">
        <w:tc>
          <w:tcPr>
            <w:tcW w:w="3373" w:type="dxa"/>
          </w:tcPr>
          <w:p w:rsidR="0042291A" w:rsidRPr="0074495D" w:rsidRDefault="0042291A" w:rsidP="0042291A">
            <w:pPr>
              <w:tabs>
                <w:tab w:val="left" w:pos="5760"/>
              </w:tabs>
              <w:rPr>
                <w:rFonts w:ascii="Times New Roman" w:hAnsi="Times New Roman"/>
                <w:b/>
                <w:bCs/>
                <w:sz w:val="24"/>
                <w:szCs w:val="24"/>
              </w:rPr>
            </w:pPr>
          </w:p>
        </w:tc>
        <w:tc>
          <w:tcPr>
            <w:tcW w:w="3114" w:type="dxa"/>
          </w:tcPr>
          <w:p w:rsidR="0042291A" w:rsidRPr="0074495D" w:rsidRDefault="0042291A" w:rsidP="0042291A">
            <w:pPr>
              <w:tabs>
                <w:tab w:val="left" w:pos="5760"/>
              </w:tabs>
              <w:jc w:val="both"/>
              <w:outlineLvl w:val="0"/>
              <w:rPr>
                <w:rFonts w:ascii="Times New Roman" w:hAnsi="Times New Roman"/>
                <w:b/>
                <w:bCs/>
                <w:kern w:val="36"/>
                <w:sz w:val="24"/>
                <w:szCs w:val="24"/>
              </w:rPr>
            </w:pPr>
            <w:r w:rsidRPr="0074495D">
              <w:rPr>
                <w:rFonts w:ascii="Times New Roman" w:hAnsi="Times New Roman"/>
                <w:b/>
                <w:bCs/>
                <w:kern w:val="36"/>
                <w:sz w:val="24"/>
                <w:szCs w:val="24"/>
              </w:rPr>
              <w:t>И.С.</w:t>
            </w:r>
            <w:r w:rsidR="00C12019">
              <w:rPr>
                <w:rFonts w:ascii="Times New Roman" w:hAnsi="Times New Roman"/>
                <w:b/>
                <w:bCs/>
                <w:kern w:val="36"/>
                <w:sz w:val="24"/>
                <w:szCs w:val="24"/>
              </w:rPr>
              <w:t xml:space="preserve"> </w:t>
            </w:r>
            <w:r w:rsidRPr="0074495D">
              <w:rPr>
                <w:rFonts w:ascii="Times New Roman" w:hAnsi="Times New Roman"/>
                <w:b/>
                <w:bCs/>
                <w:kern w:val="36"/>
                <w:sz w:val="24"/>
                <w:szCs w:val="24"/>
              </w:rPr>
              <w:t xml:space="preserve">Тургенев </w:t>
            </w:r>
          </w:p>
          <w:p w:rsidR="0042291A" w:rsidRPr="0074495D" w:rsidRDefault="0042291A" w:rsidP="0042291A">
            <w:pPr>
              <w:pStyle w:val="western"/>
              <w:pBdr>
                <w:left w:val="single" w:sz="4" w:space="0" w:color="auto"/>
                <w:bottom w:val="single" w:sz="4" w:space="0" w:color="auto"/>
                <w:right w:val="single" w:sz="4" w:space="0" w:color="auto"/>
              </w:pBdr>
              <w:shd w:val="clear" w:color="auto" w:fill="FFFFFF"/>
              <w:tabs>
                <w:tab w:val="left" w:pos="5760"/>
              </w:tabs>
              <w:spacing w:before="0" w:beforeAutospacing="0" w:afterAutospacing="1"/>
              <w:jc w:val="left"/>
              <w:textAlignment w:val="top"/>
              <w:rPr>
                <w:b/>
                <w:bCs/>
                <w:i/>
                <w:iCs/>
                <w:color w:val="auto"/>
              </w:rPr>
            </w:pPr>
            <w:r w:rsidRPr="0074495D">
              <w:rPr>
                <w:i/>
                <w:iCs/>
                <w:color w:val="auto"/>
              </w:rPr>
              <w:t>- 1 рассказ по выбору, например</w:t>
            </w:r>
            <w:r w:rsidRPr="0074495D">
              <w:rPr>
                <w:b/>
                <w:bCs/>
                <w:i/>
                <w:iCs/>
                <w:color w:val="auto"/>
              </w:rPr>
              <w:t>: «Певцы» (1852), «</w:t>
            </w:r>
            <w:proofErr w:type="spellStart"/>
            <w:r w:rsidRPr="0074495D">
              <w:rPr>
                <w:b/>
                <w:bCs/>
                <w:i/>
                <w:iCs/>
                <w:color w:val="auto"/>
              </w:rPr>
              <w:t>Бежин</w:t>
            </w:r>
            <w:proofErr w:type="spellEnd"/>
            <w:r w:rsidRPr="0074495D">
              <w:rPr>
                <w:b/>
                <w:bCs/>
                <w:i/>
                <w:iCs/>
                <w:color w:val="auto"/>
              </w:rPr>
              <w:t xml:space="preserve"> луг» (1846, 1874) и др.; </w:t>
            </w:r>
            <w:r w:rsidRPr="0074495D">
              <w:rPr>
                <w:i/>
                <w:iCs/>
                <w:color w:val="auto"/>
              </w:rPr>
              <w:t xml:space="preserve">1 повесть на выбор,  например: </w:t>
            </w:r>
            <w:r w:rsidRPr="0074495D">
              <w:rPr>
                <w:b/>
                <w:bCs/>
                <w:i/>
                <w:iCs/>
                <w:color w:val="auto"/>
              </w:rPr>
              <w:t>«Муму» (1852), «Ася» (1857), «Первая любовь» (1860) и др.</w:t>
            </w:r>
            <w:r w:rsidRPr="0074495D">
              <w:rPr>
                <w:i/>
                <w:iCs/>
                <w:color w:val="auto"/>
              </w:rPr>
              <w:t xml:space="preserve">; 1 стихотворение в прозе на выбор,  например: </w:t>
            </w:r>
            <w:r w:rsidRPr="0074495D">
              <w:rPr>
                <w:b/>
                <w:bCs/>
                <w:i/>
                <w:iCs/>
                <w:color w:val="auto"/>
              </w:rPr>
              <w:t>«Разговор» (1878), «Воробей» (1878),</w:t>
            </w:r>
            <w:r w:rsidR="00C12019">
              <w:rPr>
                <w:b/>
                <w:bCs/>
                <w:i/>
                <w:iCs/>
                <w:color w:val="auto"/>
              </w:rPr>
              <w:t xml:space="preserve"> </w:t>
            </w:r>
            <w:r w:rsidRPr="0074495D">
              <w:rPr>
                <w:b/>
                <w:bCs/>
                <w:i/>
                <w:iCs/>
                <w:color w:val="auto"/>
              </w:rPr>
              <w:t xml:space="preserve">«Два богача» (1878), «Русский язык» (1882) и др. </w:t>
            </w:r>
          </w:p>
          <w:p w:rsidR="0042291A" w:rsidRPr="0074495D" w:rsidRDefault="0042291A" w:rsidP="0042291A">
            <w:pPr>
              <w:pStyle w:val="western"/>
              <w:shd w:val="clear" w:color="auto" w:fill="FFFFFF"/>
              <w:tabs>
                <w:tab w:val="left" w:pos="5760"/>
              </w:tabs>
              <w:spacing w:before="0" w:beforeAutospacing="0"/>
              <w:jc w:val="left"/>
              <w:rPr>
                <w:color w:val="auto"/>
              </w:rPr>
            </w:pPr>
            <w:r w:rsidRPr="0074495D">
              <w:rPr>
                <w:color w:val="auto"/>
              </w:rPr>
              <w:t xml:space="preserve">(6-8 </w:t>
            </w:r>
            <w:proofErr w:type="spellStart"/>
            <w:r w:rsidRPr="0074495D">
              <w:rPr>
                <w:color w:val="auto"/>
              </w:rPr>
              <w:t>кл</w:t>
            </w:r>
            <w:proofErr w:type="spellEnd"/>
            <w:r w:rsidRPr="0074495D">
              <w:rPr>
                <w:color w:val="auto"/>
              </w:rPr>
              <w:t>.)</w:t>
            </w:r>
          </w:p>
          <w:p w:rsidR="0042291A" w:rsidRPr="0074495D" w:rsidRDefault="0042291A" w:rsidP="0042291A">
            <w:pPr>
              <w:tabs>
                <w:tab w:val="left" w:pos="5760"/>
              </w:tabs>
              <w:autoSpaceDE w:val="0"/>
              <w:autoSpaceDN w:val="0"/>
              <w:adjustRightInd w:val="0"/>
              <w:rPr>
                <w:rFonts w:ascii="Times New Roman" w:hAnsi="Times New Roman"/>
                <w:b/>
                <w:bCs/>
                <w:sz w:val="24"/>
                <w:szCs w:val="24"/>
              </w:rPr>
            </w:pPr>
          </w:p>
          <w:p w:rsidR="0042291A" w:rsidRPr="0074495D" w:rsidRDefault="0042291A" w:rsidP="0042291A">
            <w:pPr>
              <w:tabs>
                <w:tab w:val="left" w:pos="5760"/>
              </w:tabs>
              <w:jc w:val="both"/>
              <w:outlineLvl w:val="0"/>
              <w:rPr>
                <w:rFonts w:ascii="Times New Roman" w:hAnsi="Times New Roman"/>
                <w:b/>
                <w:bCs/>
                <w:kern w:val="36"/>
                <w:sz w:val="24"/>
                <w:szCs w:val="24"/>
              </w:rPr>
            </w:pPr>
            <w:r w:rsidRPr="0074495D">
              <w:rPr>
                <w:rFonts w:ascii="Times New Roman" w:hAnsi="Times New Roman"/>
                <w:b/>
                <w:bCs/>
                <w:kern w:val="36"/>
                <w:sz w:val="24"/>
                <w:szCs w:val="24"/>
              </w:rPr>
              <w:t>Н.С.</w:t>
            </w:r>
            <w:r w:rsidR="00C12019">
              <w:rPr>
                <w:rFonts w:ascii="Times New Roman" w:hAnsi="Times New Roman"/>
                <w:b/>
                <w:bCs/>
                <w:kern w:val="36"/>
                <w:sz w:val="24"/>
                <w:szCs w:val="24"/>
              </w:rPr>
              <w:t xml:space="preserve"> </w:t>
            </w:r>
            <w:r w:rsidRPr="0074495D">
              <w:rPr>
                <w:rFonts w:ascii="Times New Roman" w:hAnsi="Times New Roman"/>
                <w:b/>
                <w:bCs/>
                <w:kern w:val="36"/>
                <w:sz w:val="24"/>
                <w:szCs w:val="24"/>
              </w:rPr>
              <w:t xml:space="preserve">Лесков </w:t>
            </w:r>
          </w:p>
          <w:p w:rsidR="0042291A" w:rsidRPr="0074495D" w:rsidRDefault="0042291A" w:rsidP="0042291A">
            <w:pPr>
              <w:tabs>
                <w:tab w:val="left" w:pos="5760"/>
              </w:tabs>
              <w:rPr>
                <w:rFonts w:ascii="Times New Roman" w:hAnsi="Times New Roman"/>
                <w:i/>
                <w:sz w:val="24"/>
                <w:szCs w:val="24"/>
              </w:rPr>
            </w:pPr>
            <w:r w:rsidRPr="0074495D">
              <w:rPr>
                <w:rFonts w:ascii="Times New Roman" w:hAnsi="Times New Roman"/>
                <w:b/>
                <w:bCs/>
                <w:i/>
                <w:iCs/>
                <w:sz w:val="24"/>
                <w:szCs w:val="24"/>
              </w:rPr>
              <w:t>- 1 повесть по выбору, например</w:t>
            </w:r>
            <w:r w:rsidRPr="0074495D">
              <w:rPr>
                <w:rFonts w:ascii="Times New Roman" w:hAnsi="Times New Roman"/>
                <w:i/>
                <w:iCs/>
                <w:sz w:val="24"/>
                <w:szCs w:val="24"/>
              </w:rPr>
              <w:t>: «</w:t>
            </w:r>
            <w:proofErr w:type="spellStart"/>
            <w:r w:rsidRPr="0074495D">
              <w:rPr>
                <w:rFonts w:ascii="Times New Roman" w:hAnsi="Times New Roman"/>
                <w:i/>
                <w:iCs/>
                <w:sz w:val="24"/>
                <w:szCs w:val="24"/>
              </w:rPr>
              <w:t>Несмертельный</w:t>
            </w:r>
            <w:proofErr w:type="spellEnd"/>
            <w:r w:rsidRPr="0074495D">
              <w:rPr>
                <w:rFonts w:ascii="Times New Roman" w:hAnsi="Times New Roman"/>
                <w:i/>
                <w:iCs/>
                <w:sz w:val="24"/>
                <w:szCs w:val="24"/>
              </w:rPr>
              <w:t xml:space="preserve"> Голован (Из рассказов о трех праведниках)» (1880), «Левша» (1881), «Тупейный художник» (1883), «Человек на часах» (1887) и др.</w:t>
            </w:r>
          </w:p>
          <w:p w:rsidR="0042291A" w:rsidRPr="0074495D" w:rsidRDefault="0042291A" w:rsidP="0042291A">
            <w:pPr>
              <w:tabs>
                <w:tab w:val="left" w:pos="5760"/>
              </w:tabs>
              <w:rPr>
                <w:rFonts w:ascii="Times New Roman" w:hAnsi="Times New Roman"/>
                <w:b/>
                <w:bCs/>
                <w:iCs/>
                <w:sz w:val="24"/>
                <w:szCs w:val="24"/>
              </w:rPr>
            </w:pPr>
            <w:r w:rsidRPr="0074495D">
              <w:rPr>
                <w:rFonts w:ascii="Times New Roman" w:hAnsi="Times New Roman"/>
                <w:b/>
                <w:bCs/>
                <w:iCs/>
                <w:sz w:val="24"/>
                <w:szCs w:val="24"/>
              </w:rPr>
              <w:t xml:space="preserve">(6-8 </w:t>
            </w:r>
            <w:proofErr w:type="spellStart"/>
            <w:r w:rsidRPr="0074495D">
              <w:rPr>
                <w:rFonts w:ascii="Times New Roman" w:hAnsi="Times New Roman"/>
                <w:b/>
                <w:bCs/>
                <w:iCs/>
                <w:sz w:val="24"/>
                <w:szCs w:val="24"/>
              </w:rPr>
              <w:t>кл</w:t>
            </w:r>
            <w:proofErr w:type="spellEnd"/>
            <w:r w:rsidRPr="0074495D">
              <w:rPr>
                <w:rFonts w:ascii="Times New Roman" w:hAnsi="Times New Roman"/>
                <w:b/>
                <w:bCs/>
                <w:iCs/>
                <w:sz w:val="24"/>
                <w:szCs w:val="24"/>
              </w:rPr>
              <w:t>.)</w:t>
            </w:r>
          </w:p>
          <w:p w:rsidR="0042291A" w:rsidRPr="0074495D" w:rsidRDefault="0042291A" w:rsidP="0042291A">
            <w:pPr>
              <w:tabs>
                <w:tab w:val="left" w:pos="5760"/>
              </w:tabs>
              <w:jc w:val="both"/>
              <w:outlineLvl w:val="0"/>
              <w:rPr>
                <w:rFonts w:ascii="Times New Roman" w:hAnsi="Times New Roman"/>
                <w:b/>
                <w:bCs/>
                <w:kern w:val="36"/>
                <w:sz w:val="24"/>
                <w:szCs w:val="24"/>
              </w:rPr>
            </w:pPr>
            <w:r w:rsidRPr="0074495D">
              <w:rPr>
                <w:rFonts w:ascii="Times New Roman" w:hAnsi="Times New Roman"/>
                <w:b/>
                <w:bCs/>
                <w:kern w:val="36"/>
                <w:sz w:val="24"/>
                <w:szCs w:val="24"/>
              </w:rPr>
              <w:t>М.Е.</w:t>
            </w:r>
            <w:r w:rsidR="00C12019">
              <w:rPr>
                <w:rFonts w:ascii="Times New Roman" w:hAnsi="Times New Roman"/>
                <w:b/>
                <w:bCs/>
                <w:kern w:val="36"/>
                <w:sz w:val="24"/>
                <w:szCs w:val="24"/>
              </w:rPr>
              <w:t xml:space="preserve"> </w:t>
            </w:r>
            <w:r w:rsidRPr="0074495D">
              <w:rPr>
                <w:rFonts w:ascii="Times New Roman" w:hAnsi="Times New Roman"/>
                <w:b/>
                <w:bCs/>
                <w:kern w:val="36"/>
                <w:sz w:val="24"/>
                <w:szCs w:val="24"/>
              </w:rPr>
              <w:t xml:space="preserve">Салтыков-Щедрин </w:t>
            </w:r>
          </w:p>
          <w:p w:rsidR="0042291A" w:rsidRPr="0074495D" w:rsidRDefault="0042291A" w:rsidP="00A2432E">
            <w:pPr>
              <w:pStyle w:val="2"/>
              <w:tabs>
                <w:tab w:val="left" w:pos="916"/>
                <w:tab w:val="left" w:pos="1832"/>
                <w:tab w:val="left" w:pos="2748"/>
                <w:tab w:val="left" w:pos="3664"/>
                <w:tab w:val="left" w:pos="4580"/>
                <w:tab w:val="left" w:pos="5496"/>
                <w:tab w:val="left" w:pos="5760"/>
                <w:tab w:val="left" w:pos="6412"/>
                <w:tab w:val="left" w:pos="7328"/>
                <w:tab w:val="left" w:pos="8244"/>
                <w:tab w:val="left" w:pos="9160"/>
                <w:tab w:val="left" w:pos="10076"/>
                <w:tab w:val="left" w:pos="10992"/>
                <w:tab w:val="left" w:pos="11908"/>
                <w:tab w:val="left" w:pos="12824"/>
                <w:tab w:val="left" w:pos="13740"/>
                <w:tab w:val="left" w:pos="14656"/>
              </w:tabs>
              <w:ind w:firstLine="0"/>
              <w:rPr>
                <w:b w:val="0"/>
                <w:bCs w:val="0"/>
                <w:i/>
                <w:iCs/>
                <w:sz w:val="24"/>
                <w:szCs w:val="24"/>
              </w:rPr>
            </w:pPr>
            <w:r w:rsidRPr="0074495D">
              <w:rPr>
                <w:i/>
                <w:iCs/>
                <w:sz w:val="24"/>
                <w:szCs w:val="24"/>
              </w:rPr>
              <w:t xml:space="preserve">- 2 сказки по выбору, </w:t>
            </w:r>
            <w:r w:rsidRPr="0074495D">
              <w:rPr>
                <w:i/>
                <w:iCs/>
                <w:sz w:val="24"/>
                <w:szCs w:val="24"/>
              </w:rPr>
              <w:lastRenderedPageBreak/>
              <w:t>например</w:t>
            </w:r>
            <w:r w:rsidRPr="0074495D">
              <w:rPr>
                <w:b w:val="0"/>
                <w:bCs w:val="0"/>
                <w:i/>
                <w:iCs/>
                <w:sz w:val="24"/>
                <w:szCs w:val="24"/>
              </w:rPr>
              <w:t xml:space="preserve">: «Повесть о том, как один мужик двух генералов прокормил» (1869), «Премудрый </w:t>
            </w:r>
            <w:proofErr w:type="spellStart"/>
            <w:r w:rsidRPr="0074495D">
              <w:rPr>
                <w:b w:val="0"/>
                <w:bCs w:val="0"/>
                <w:i/>
                <w:iCs/>
                <w:sz w:val="24"/>
                <w:szCs w:val="24"/>
              </w:rPr>
              <w:t>пискарь</w:t>
            </w:r>
            <w:proofErr w:type="spellEnd"/>
            <w:r w:rsidRPr="0074495D">
              <w:rPr>
                <w:b w:val="0"/>
                <w:bCs w:val="0"/>
                <w:i/>
                <w:iCs/>
                <w:sz w:val="24"/>
                <w:szCs w:val="24"/>
              </w:rPr>
              <w:t xml:space="preserve">» (1883), «Медведь на воеводстве» (1884) и др. </w:t>
            </w:r>
          </w:p>
          <w:p w:rsidR="0042291A" w:rsidRPr="0074495D" w:rsidRDefault="0042291A" w:rsidP="0042291A">
            <w:pPr>
              <w:pStyle w:val="2"/>
              <w:tabs>
                <w:tab w:val="left" w:pos="916"/>
                <w:tab w:val="left" w:pos="1832"/>
                <w:tab w:val="left" w:pos="2748"/>
                <w:tab w:val="left" w:pos="3664"/>
                <w:tab w:val="left" w:pos="4580"/>
                <w:tab w:val="left" w:pos="5496"/>
                <w:tab w:val="left" w:pos="5760"/>
                <w:tab w:val="left" w:pos="6412"/>
                <w:tab w:val="left" w:pos="7328"/>
                <w:tab w:val="left" w:pos="8244"/>
                <w:tab w:val="left" w:pos="9160"/>
                <w:tab w:val="left" w:pos="10076"/>
                <w:tab w:val="left" w:pos="10992"/>
                <w:tab w:val="left" w:pos="11908"/>
                <w:tab w:val="left" w:pos="12824"/>
                <w:tab w:val="left" w:pos="13740"/>
                <w:tab w:val="left" w:pos="14656"/>
              </w:tabs>
              <w:rPr>
                <w:b w:val="0"/>
                <w:bCs w:val="0"/>
                <w:i/>
                <w:iCs/>
                <w:sz w:val="24"/>
                <w:szCs w:val="24"/>
              </w:rPr>
            </w:pPr>
            <w:r w:rsidRPr="0074495D">
              <w:rPr>
                <w:sz w:val="24"/>
                <w:szCs w:val="24"/>
              </w:rPr>
              <w:t xml:space="preserve">(7-8 </w:t>
            </w:r>
            <w:proofErr w:type="spellStart"/>
            <w:r w:rsidRPr="0074495D">
              <w:rPr>
                <w:sz w:val="24"/>
                <w:szCs w:val="24"/>
              </w:rPr>
              <w:t>кл</w:t>
            </w:r>
            <w:proofErr w:type="spellEnd"/>
            <w:r w:rsidRPr="0074495D">
              <w:rPr>
                <w:sz w:val="24"/>
                <w:szCs w:val="24"/>
              </w:rPr>
              <w:t>.)</w:t>
            </w:r>
          </w:p>
          <w:p w:rsidR="0042291A" w:rsidRPr="0074495D" w:rsidRDefault="0042291A" w:rsidP="0042291A">
            <w:pPr>
              <w:tabs>
                <w:tab w:val="left" w:pos="5760"/>
              </w:tabs>
              <w:jc w:val="both"/>
              <w:outlineLvl w:val="0"/>
              <w:rPr>
                <w:rFonts w:ascii="Times New Roman" w:hAnsi="Times New Roman"/>
                <w:b/>
                <w:bCs/>
                <w:kern w:val="36"/>
                <w:sz w:val="24"/>
                <w:szCs w:val="24"/>
              </w:rPr>
            </w:pPr>
          </w:p>
          <w:p w:rsidR="0042291A" w:rsidRPr="0074495D" w:rsidRDefault="0042291A" w:rsidP="0042291A">
            <w:pPr>
              <w:tabs>
                <w:tab w:val="left" w:pos="5760"/>
              </w:tabs>
              <w:jc w:val="both"/>
              <w:outlineLvl w:val="0"/>
              <w:rPr>
                <w:rFonts w:ascii="Times New Roman" w:hAnsi="Times New Roman"/>
                <w:b/>
                <w:bCs/>
                <w:kern w:val="36"/>
                <w:sz w:val="24"/>
                <w:szCs w:val="24"/>
              </w:rPr>
            </w:pPr>
            <w:r w:rsidRPr="0074495D">
              <w:rPr>
                <w:rFonts w:ascii="Times New Roman" w:hAnsi="Times New Roman"/>
                <w:b/>
                <w:bCs/>
                <w:kern w:val="36"/>
                <w:sz w:val="24"/>
                <w:szCs w:val="24"/>
              </w:rPr>
              <w:t>Л.Н.</w:t>
            </w:r>
            <w:r w:rsidR="00C12019">
              <w:rPr>
                <w:rFonts w:ascii="Times New Roman" w:hAnsi="Times New Roman"/>
                <w:b/>
                <w:bCs/>
                <w:kern w:val="36"/>
                <w:sz w:val="24"/>
                <w:szCs w:val="24"/>
              </w:rPr>
              <w:t xml:space="preserve"> </w:t>
            </w:r>
            <w:r w:rsidRPr="0074495D">
              <w:rPr>
                <w:rFonts w:ascii="Times New Roman" w:hAnsi="Times New Roman"/>
                <w:b/>
                <w:bCs/>
                <w:kern w:val="36"/>
                <w:sz w:val="24"/>
                <w:szCs w:val="24"/>
              </w:rPr>
              <w:t xml:space="preserve">Толстой </w:t>
            </w:r>
          </w:p>
          <w:p w:rsidR="0042291A" w:rsidRPr="0074495D" w:rsidRDefault="0042291A" w:rsidP="0042291A">
            <w:pPr>
              <w:tabs>
                <w:tab w:val="left" w:pos="5760"/>
              </w:tabs>
              <w:rPr>
                <w:rFonts w:ascii="Times New Roman" w:hAnsi="Times New Roman"/>
                <w:i/>
                <w:iCs/>
                <w:sz w:val="24"/>
                <w:szCs w:val="24"/>
              </w:rPr>
            </w:pPr>
            <w:r w:rsidRPr="0074495D">
              <w:rPr>
                <w:rFonts w:ascii="Times New Roman" w:hAnsi="Times New Roman"/>
                <w:b/>
                <w:bCs/>
                <w:i/>
                <w:iCs/>
                <w:sz w:val="24"/>
                <w:szCs w:val="24"/>
              </w:rPr>
              <w:t>- 1 повесть по выбору, например:</w:t>
            </w:r>
            <w:r w:rsidRPr="0074495D">
              <w:rPr>
                <w:rFonts w:ascii="Times New Roman" w:hAnsi="Times New Roman"/>
                <w:i/>
                <w:iCs/>
                <w:sz w:val="24"/>
                <w:szCs w:val="24"/>
              </w:rPr>
              <w:t xml:space="preserve"> «Детство» (1852), «Отрочество» (1854), «Хаджи-Мурат» (1896—1904) и др.; </w:t>
            </w:r>
            <w:r w:rsidRPr="0074495D">
              <w:rPr>
                <w:rFonts w:ascii="Times New Roman" w:hAnsi="Times New Roman"/>
                <w:b/>
                <w:bCs/>
                <w:i/>
                <w:iCs/>
                <w:sz w:val="24"/>
                <w:szCs w:val="24"/>
              </w:rPr>
              <w:t>1 рассказ на выбор, например</w:t>
            </w:r>
            <w:r w:rsidRPr="0074495D">
              <w:rPr>
                <w:rFonts w:ascii="Times New Roman" w:hAnsi="Times New Roman"/>
                <w:i/>
                <w:iCs/>
                <w:sz w:val="24"/>
                <w:szCs w:val="24"/>
              </w:rPr>
              <w:t>: «Три смерти» (1858), «</w:t>
            </w:r>
            <w:proofErr w:type="spellStart"/>
            <w:r w:rsidRPr="0074495D">
              <w:rPr>
                <w:rFonts w:ascii="Times New Roman" w:hAnsi="Times New Roman"/>
                <w:i/>
                <w:iCs/>
                <w:sz w:val="24"/>
                <w:szCs w:val="24"/>
              </w:rPr>
              <w:t>Холстомер</w:t>
            </w:r>
            <w:proofErr w:type="spellEnd"/>
            <w:r w:rsidRPr="0074495D">
              <w:rPr>
                <w:rFonts w:ascii="Times New Roman" w:hAnsi="Times New Roman"/>
                <w:i/>
                <w:iCs/>
                <w:sz w:val="24"/>
                <w:szCs w:val="24"/>
              </w:rPr>
              <w:t xml:space="preserve">» (1863, 1885), «Кавказский пленник» (1872), «После бала» (1903) и др. </w:t>
            </w:r>
          </w:p>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bCs/>
                <w:sz w:val="24"/>
                <w:szCs w:val="24"/>
              </w:rPr>
              <w:t xml:space="preserve">(5-8 </w:t>
            </w:r>
            <w:proofErr w:type="spellStart"/>
            <w:r w:rsidRPr="0074495D">
              <w:rPr>
                <w:rFonts w:ascii="Times New Roman" w:hAnsi="Times New Roman"/>
                <w:b/>
                <w:bCs/>
                <w:sz w:val="24"/>
                <w:szCs w:val="24"/>
              </w:rPr>
              <w:t>кл</w:t>
            </w:r>
            <w:proofErr w:type="spellEnd"/>
            <w:r w:rsidRPr="0074495D">
              <w:rPr>
                <w:rFonts w:ascii="Times New Roman" w:hAnsi="Times New Roman"/>
                <w:b/>
                <w:bCs/>
                <w:sz w:val="24"/>
                <w:szCs w:val="24"/>
              </w:rPr>
              <w:t>.)</w:t>
            </w:r>
          </w:p>
          <w:p w:rsidR="0042291A" w:rsidRPr="0074495D" w:rsidRDefault="0042291A" w:rsidP="0042291A">
            <w:pPr>
              <w:tabs>
                <w:tab w:val="left" w:pos="5760"/>
              </w:tabs>
              <w:jc w:val="center"/>
              <w:rPr>
                <w:rFonts w:ascii="Times New Roman" w:hAnsi="Times New Roman"/>
                <w:i/>
                <w:iCs/>
                <w:sz w:val="24"/>
                <w:szCs w:val="24"/>
              </w:rPr>
            </w:pPr>
          </w:p>
          <w:p w:rsidR="0042291A" w:rsidRPr="0074495D" w:rsidRDefault="0042291A" w:rsidP="0042291A">
            <w:pPr>
              <w:tabs>
                <w:tab w:val="left" w:pos="5760"/>
              </w:tabs>
              <w:jc w:val="both"/>
              <w:outlineLvl w:val="0"/>
              <w:rPr>
                <w:rFonts w:ascii="Times New Roman" w:hAnsi="Times New Roman"/>
                <w:b/>
                <w:bCs/>
                <w:kern w:val="36"/>
                <w:sz w:val="24"/>
                <w:szCs w:val="24"/>
              </w:rPr>
            </w:pPr>
            <w:r w:rsidRPr="0074495D">
              <w:rPr>
                <w:rFonts w:ascii="Times New Roman" w:hAnsi="Times New Roman"/>
                <w:b/>
                <w:bCs/>
                <w:kern w:val="36"/>
                <w:sz w:val="24"/>
                <w:szCs w:val="24"/>
              </w:rPr>
              <w:t>А.П.</w:t>
            </w:r>
            <w:r w:rsidR="00C12019">
              <w:rPr>
                <w:rFonts w:ascii="Times New Roman" w:hAnsi="Times New Roman"/>
                <w:b/>
                <w:bCs/>
                <w:kern w:val="36"/>
                <w:sz w:val="24"/>
                <w:szCs w:val="24"/>
              </w:rPr>
              <w:t xml:space="preserve"> </w:t>
            </w:r>
            <w:r w:rsidRPr="0074495D">
              <w:rPr>
                <w:rFonts w:ascii="Times New Roman" w:hAnsi="Times New Roman"/>
                <w:b/>
                <w:bCs/>
                <w:kern w:val="36"/>
                <w:sz w:val="24"/>
                <w:szCs w:val="24"/>
              </w:rPr>
              <w:t xml:space="preserve">Чехов </w:t>
            </w:r>
          </w:p>
          <w:p w:rsidR="0042291A" w:rsidRPr="0074495D" w:rsidRDefault="0042291A" w:rsidP="0042291A">
            <w:pPr>
              <w:tabs>
                <w:tab w:val="left" w:pos="5760"/>
              </w:tabs>
              <w:rPr>
                <w:rFonts w:ascii="Times New Roman" w:hAnsi="Times New Roman"/>
                <w:i/>
                <w:iCs/>
                <w:sz w:val="24"/>
                <w:szCs w:val="24"/>
              </w:rPr>
            </w:pPr>
            <w:r w:rsidRPr="0074495D">
              <w:rPr>
                <w:rFonts w:ascii="Times New Roman" w:hAnsi="Times New Roman"/>
                <w:b/>
                <w:bCs/>
                <w:i/>
                <w:iCs/>
                <w:sz w:val="24"/>
                <w:szCs w:val="24"/>
              </w:rPr>
              <w:t>- 3 рассказа по выбору, например</w:t>
            </w:r>
            <w:r w:rsidRPr="0074495D">
              <w:rPr>
                <w:rFonts w:ascii="Times New Roman" w:hAnsi="Times New Roman"/>
                <w:i/>
                <w:iCs/>
                <w:sz w:val="24"/>
                <w:szCs w:val="24"/>
              </w:rPr>
              <w:t>: «Толстый и тонкий» (1883), «Хамелеон» (1884), «Смерть чиновника» (1883), «Лошадиная фамилия» (1885), «Злоумышленник» (1885), «Ванька» (1886), «Спать хочется» (1888) и др.</w:t>
            </w:r>
          </w:p>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iCs/>
                <w:sz w:val="24"/>
                <w:szCs w:val="24"/>
              </w:rPr>
              <w:t xml:space="preserve">(6-8 </w:t>
            </w:r>
            <w:proofErr w:type="spellStart"/>
            <w:r w:rsidRPr="0074495D">
              <w:rPr>
                <w:rFonts w:ascii="Times New Roman" w:hAnsi="Times New Roman"/>
                <w:b/>
                <w:iCs/>
                <w:sz w:val="24"/>
                <w:szCs w:val="24"/>
              </w:rPr>
              <w:t>кл</w:t>
            </w:r>
            <w:proofErr w:type="spellEnd"/>
            <w:r w:rsidRPr="0074495D">
              <w:rPr>
                <w:rFonts w:ascii="Times New Roman" w:hAnsi="Times New Roman"/>
                <w:b/>
                <w:iCs/>
                <w:sz w:val="24"/>
                <w:szCs w:val="24"/>
              </w:rPr>
              <w:t>.)</w:t>
            </w:r>
          </w:p>
        </w:tc>
        <w:tc>
          <w:tcPr>
            <w:tcW w:w="3225" w:type="dxa"/>
          </w:tcPr>
          <w:p w:rsidR="0042291A" w:rsidRPr="0074495D" w:rsidRDefault="0042291A" w:rsidP="0042291A">
            <w:pPr>
              <w:tabs>
                <w:tab w:val="left" w:pos="5760"/>
              </w:tabs>
              <w:jc w:val="center"/>
              <w:rPr>
                <w:rFonts w:ascii="Times New Roman" w:hAnsi="Times New Roman"/>
                <w:i/>
                <w:iCs/>
                <w:sz w:val="24"/>
                <w:szCs w:val="24"/>
              </w:rPr>
            </w:pPr>
          </w:p>
        </w:tc>
      </w:tr>
      <w:tr w:rsidR="0042291A" w:rsidRPr="0074495D" w:rsidTr="00D64076">
        <w:tc>
          <w:tcPr>
            <w:tcW w:w="3373" w:type="dxa"/>
          </w:tcPr>
          <w:p w:rsidR="0042291A" w:rsidRPr="0074495D" w:rsidRDefault="0042291A" w:rsidP="0042291A">
            <w:pPr>
              <w:tabs>
                <w:tab w:val="left" w:pos="5760"/>
              </w:tabs>
              <w:rPr>
                <w:rFonts w:ascii="Times New Roman" w:hAnsi="Times New Roman"/>
                <w:b/>
                <w:bCs/>
                <w:sz w:val="24"/>
                <w:szCs w:val="24"/>
              </w:rPr>
            </w:pPr>
          </w:p>
        </w:tc>
        <w:tc>
          <w:tcPr>
            <w:tcW w:w="3114" w:type="dxa"/>
          </w:tcPr>
          <w:p w:rsidR="0042291A" w:rsidRPr="0074495D" w:rsidRDefault="0042291A" w:rsidP="0042291A">
            <w:pPr>
              <w:tabs>
                <w:tab w:val="left" w:pos="5760"/>
              </w:tabs>
              <w:jc w:val="both"/>
              <w:outlineLvl w:val="0"/>
              <w:rPr>
                <w:rFonts w:ascii="Times New Roman" w:hAnsi="Times New Roman"/>
                <w:b/>
                <w:bCs/>
                <w:kern w:val="36"/>
                <w:sz w:val="24"/>
                <w:szCs w:val="24"/>
              </w:rPr>
            </w:pPr>
            <w:r w:rsidRPr="0074495D">
              <w:rPr>
                <w:rFonts w:ascii="Times New Roman" w:hAnsi="Times New Roman"/>
                <w:b/>
                <w:bCs/>
                <w:kern w:val="36"/>
                <w:sz w:val="24"/>
                <w:szCs w:val="24"/>
              </w:rPr>
              <w:t>А.А.</w:t>
            </w:r>
            <w:r w:rsidR="00C12019">
              <w:rPr>
                <w:rFonts w:ascii="Times New Roman" w:hAnsi="Times New Roman"/>
                <w:b/>
                <w:bCs/>
                <w:kern w:val="36"/>
                <w:sz w:val="24"/>
                <w:szCs w:val="24"/>
              </w:rPr>
              <w:t xml:space="preserve"> </w:t>
            </w:r>
            <w:r w:rsidRPr="0074495D">
              <w:rPr>
                <w:rFonts w:ascii="Times New Roman" w:hAnsi="Times New Roman"/>
                <w:b/>
                <w:bCs/>
                <w:kern w:val="36"/>
                <w:sz w:val="24"/>
                <w:szCs w:val="24"/>
              </w:rPr>
              <w:t>Блок</w:t>
            </w:r>
          </w:p>
          <w:p w:rsidR="0042291A" w:rsidRPr="0074495D" w:rsidRDefault="0042291A" w:rsidP="0042291A">
            <w:pPr>
              <w:tabs>
                <w:tab w:val="left" w:pos="5760"/>
              </w:tabs>
              <w:rPr>
                <w:rFonts w:ascii="Times New Roman" w:hAnsi="Times New Roman"/>
                <w:i/>
                <w:iCs/>
                <w:sz w:val="24"/>
                <w:szCs w:val="24"/>
              </w:rPr>
            </w:pPr>
            <w:r w:rsidRPr="0074495D">
              <w:rPr>
                <w:rFonts w:ascii="Times New Roman" w:hAnsi="Times New Roman"/>
                <w:b/>
                <w:bCs/>
                <w:i/>
                <w:iCs/>
                <w:sz w:val="24"/>
                <w:szCs w:val="24"/>
              </w:rPr>
              <w:t>- 2 стихотворения по выбору, например</w:t>
            </w:r>
            <w:r w:rsidRPr="0074495D">
              <w:rPr>
                <w:rFonts w:ascii="Times New Roman" w:hAnsi="Times New Roman"/>
                <w:i/>
                <w:iCs/>
                <w:sz w:val="24"/>
                <w:szCs w:val="24"/>
              </w:rPr>
              <w:t xml:space="preserve">: «Перед </w:t>
            </w:r>
            <w:r w:rsidRPr="0074495D">
              <w:rPr>
                <w:rFonts w:ascii="Times New Roman" w:hAnsi="Times New Roman"/>
                <w:i/>
                <w:iCs/>
                <w:sz w:val="24"/>
                <w:szCs w:val="24"/>
              </w:rPr>
              <w:lastRenderedPageBreak/>
              <w:t xml:space="preserve">грозой» (1899), «После грозы» (1900), «Девушка пела в церковном хоре…» (1905), «Ты помнишь? В нашей бухте сонной…» (1911 – 1914) и др. </w:t>
            </w:r>
          </w:p>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bCs/>
                <w:sz w:val="24"/>
                <w:szCs w:val="24"/>
              </w:rPr>
              <w:t xml:space="preserve">(7-9 </w:t>
            </w:r>
            <w:proofErr w:type="spellStart"/>
            <w:r w:rsidRPr="0074495D">
              <w:rPr>
                <w:rFonts w:ascii="Times New Roman" w:hAnsi="Times New Roman"/>
                <w:b/>
                <w:bCs/>
                <w:sz w:val="24"/>
                <w:szCs w:val="24"/>
              </w:rPr>
              <w:t>кл</w:t>
            </w:r>
            <w:proofErr w:type="spellEnd"/>
            <w:r w:rsidRPr="0074495D">
              <w:rPr>
                <w:rFonts w:ascii="Times New Roman" w:hAnsi="Times New Roman"/>
                <w:b/>
                <w:bCs/>
                <w:sz w:val="24"/>
                <w:szCs w:val="24"/>
              </w:rPr>
              <w:t>.)</w:t>
            </w:r>
          </w:p>
          <w:p w:rsidR="0042291A" w:rsidRPr="0074495D" w:rsidRDefault="0042291A" w:rsidP="0042291A">
            <w:pPr>
              <w:tabs>
                <w:tab w:val="left" w:pos="5760"/>
              </w:tabs>
              <w:jc w:val="center"/>
              <w:rPr>
                <w:rFonts w:ascii="Times New Roman" w:hAnsi="Times New Roman"/>
                <w:sz w:val="24"/>
                <w:szCs w:val="24"/>
              </w:rPr>
            </w:pPr>
          </w:p>
          <w:p w:rsidR="0042291A" w:rsidRPr="0074495D" w:rsidRDefault="0042291A" w:rsidP="0042291A">
            <w:pPr>
              <w:tabs>
                <w:tab w:val="left" w:pos="5760"/>
              </w:tabs>
              <w:jc w:val="both"/>
              <w:outlineLvl w:val="0"/>
              <w:rPr>
                <w:rFonts w:ascii="Times New Roman" w:hAnsi="Times New Roman"/>
                <w:b/>
                <w:bCs/>
                <w:kern w:val="36"/>
                <w:sz w:val="24"/>
                <w:szCs w:val="24"/>
              </w:rPr>
            </w:pPr>
          </w:p>
          <w:p w:rsidR="0042291A" w:rsidRPr="0074495D" w:rsidRDefault="0042291A" w:rsidP="0042291A">
            <w:pPr>
              <w:tabs>
                <w:tab w:val="left" w:pos="5760"/>
              </w:tabs>
              <w:jc w:val="both"/>
              <w:outlineLvl w:val="0"/>
              <w:rPr>
                <w:rFonts w:ascii="Times New Roman" w:hAnsi="Times New Roman"/>
                <w:b/>
                <w:bCs/>
                <w:kern w:val="36"/>
                <w:sz w:val="24"/>
                <w:szCs w:val="24"/>
              </w:rPr>
            </w:pPr>
            <w:r w:rsidRPr="0074495D">
              <w:rPr>
                <w:rFonts w:ascii="Times New Roman" w:hAnsi="Times New Roman"/>
                <w:b/>
                <w:bCs/>
                <w:kern w:val="36"/>
                <w:sz w:val="24"/>
                <w:szCs w:val="24"/>
              </w:rPr>
              <w:t>А.А.</w:t>
            </w:r>
            <w:r w:rsidR="00C12019">
              <w:rPr>
                <w:rFonts w:ascii="Times New Roman" w:hAnsi="Times New Roman"/>
                <w:b/>
                <w:bCs/>
                <w:kern w:val="36"/>
                <w:sz w:val="24"/>
                <w:szCs w:val="24"/>
              </w:rPr>
              <w:t xml:space="preserve"> </w:t>
            </w:r>
            <w:r w:rsidRPr="0074495D">
              <w:rPr>
                <w:rFonts w:ascii="Times New Roman" w:hAnsi="Times New Roman"/>
                <w:b/>
                <w:bCs/>
                <w:kern w:val="36"/>
                <w:sz w:val="24"/>
                <w:szCs w:val="24"/>
              </w:rPr>
              <w:t>Ахматова</w:t>
            </w:r>
          </w:p>
          <w:p w:rsidR="0042291A" w:rsidRPr="0074495D" w:rsidRDefault="0042291A" w:rsidP="0042291A">
            <w:pPr>
              <w:pStyle w:val="western"/>
              <w:shd w:val="clear" w:color="auto" w:fill="FFFFFF"/>
              <w:tabs>
                <w:tab w:val="left" w:pos="5760"/>
              </w:tabs>
              <w:spacing w:before="0" w:beforeAutospacing="0"/>
              <w:jc w:val="left"/>
              <w:rPr>
                <w:b/>
                <w:bCs/>
                <w:i/>
                <w:iCs/>
                <w:color w:val="auto"/>
              </w:rPr>
            </w:pPr>
            <w:r w:rsidRPr="0074495D">
              <w:rPr>
                <w:i/>
                <w:iCs/>
                <w:color w:val="auto"/>
              </w:rPr>
              <w:t xml:space="preserve">- 1 стихотворение по выбору, например: </w:t>
            </w:r>
            <w:r w:rsidRPr="0074495D">
              <w:rPr>
                <w:b/>
                <w:bCs/>
                <w:i/>
                <w:iCs/>
                <w:color w:val="auto"/>
              </w:rPr>
              <w:t>«Смуглый отрок бродил по аллеям…» (1911), «Перед весной бывают дни такие…» (1915), «Родная земля» (1961) и др.</w:t>
            </w:r>
          </w:p>
          <w:p w:rsidR="0042291A" w:rsidRPr="0074495D" w:rsidRDefault="0042291A" w:rsidP="0042291A">
            <w:pPr>
              <w:pStyle w:val="western"/>
              <w:shd w:val="clear" w:color="auto" w:fill="FFFFFF"/>
              <w:tabs>
                <w:tab w:val="left" w:pos="5760"/>
              </w:tabs>
              <w:spacing w:before="0" w:beforeAutospacing="0"/>
              <w:jc w:val="left"/>
              <w:rPr>
                <w:color w:val="auto"/>
              </w:rPr>
            </w:pPr>
            <w:r w:rsidRPr="0074495D">
              <w:rPr>
                <w:color w:val="auto"/>
              </w:rPr>
              <w:t xml:space="preserve">(7-9 </w:t>
            </w:r>
            <w:proofErr w:type="spellStart"/>
            <w:r w:rsidRPr="0074495D">
              <w:rPr>
                <w:color w:val="auto"/>
              </w:rPr>
              <w:t>кл</w:t>
            </w:r>
            <w:proofErr w:type="spellEnd"/>
            <w:r w:rsidRPr="0074495D">
              <w:rPr>
                <w:color w:val="auto"/>
              </w:rPr>
              <w:t>.)</w:t>
            </w:r>
          </w:p>
          <w:p w:rsidR="0042291A" w:rsidRPr="0074495D" w:rsidRDefault="0042291A" w:rsidP="0042291A">
            <w:pPr>
              <w:tabs>
                <w:tab w:val="left" w:pos="5760"/>
              </w:tabs>
              <w:jc w:val="both"/>
              <w:outlineLvl w:val="0"/>
              <w:rPr>
                <w:rFonts w:ascii="Times New Roman" w:hAnsi="Times New Roman"/>
                <w:b/>
                <w:bCs/>
                <w:kern w:val="36"/>
                <w:sz w:val="24"/>
                <w:szCs w:val="24"/>
              </w:rPr>
            </w:pPr>
          </w:p>
          <w:p w:rsidR="0042291A" w:rsidRPr="0074495D" w:rsidRDefault="0042291A" w:rsidP="0042291A">
            <w:pPr>
              <w:tabs>
                <w:tab w:val="left" w:pos="5760"/>
              </w:tabs>
              <w:jc w:val="both"/>
              <w:outlineLvl w:val="0"/>
              <w:rPr>
                <w:rFonts w:ascii="Times New Roman" w:hAnsi="Times New Roman"/>
                <w:b/>
                <w:bCs/>
                <w:kern w:val="36"/>
                <w:sz w:val="24"/>
                <w:szCs w:val="24"/>
              </w:rPr>
            </w:pPr>
            <w:r w:rsidRPr="0074495D">
              <w:rPr>
                <w:rFonts w:ascii="Times New Roman" w:hAnsi="Times New Roman"/>
                <w:b/>
                <w:bCs/>
                <w:kern w:val="36"/>
                <w:sz w:val="24"/>
                <w:szCs w:val="24"/>
              </w:rPr>
              <w:t>Н.С.</w:t>
            </w:r>
            <w:r w:rsidR="00C12019">
              <w:rPr>
                <w:rFonts w:ascii="Times New Roman" w:hAnsi="Times New Roman"/>
                <w:b/>
                <w:bCs/>
                <w:kern w:val="36"/>
                <w:sz w:val="24"/>
                <w:szCs w:val="24"/>
              </w:rPr>
              <w:t xml:space="preserve"> </w:t>
            </w:r>
            <w:r w:rsidRPr="0074495D">
              <w:rPr>
                <w:rFonts w:ascii="Times New Roman" w:hAnsi="Times New Roman"/>
                <w:b/>
                <w:bCs/>
                <w:kern w:val="36"/>
                <w:sz w:val="24"/>
                <w:szCs w:val="24"/>
              </w:rPr>
              <w:t>Гумилев</w:t>
            </w:r>
          </w:p>
          <w:p w:rsidR="0042291A" w:rsidRPr="0074495D" w:rsidRDefault="0042291A" w:rsidP="0042291A">
            <w:pPr>
              <w:tabs>
                <w:tab w:val="left" w:pos="5760"/>
              </w:tabs>
              <w:rPr>
                <w:rFonts w:ascii="Times New Roman" w:hAnsi="Times New Roman"/>
                <w:i/>
                <w:iCs/>
                <w:sz w:val="24"/>
                <w:szCs w:val="24"/>
              </w:rPr>
            </w:pPr>
            <w:r w:rsidRPr="0074495D">
              <w:rPr>
                <w:rFonts w:ascii="Times New Roman" w:hAnsi="Times New Roman"/>
                <w:b/>
                <w:bCs/>
                <w:i/>
                <w:iCs/>
                <w:sz w:val="24"/>
                <w:szCs w:val="24"/>
              </w:rPr>
              <w:t>- 1 стихотворение по выбору, например</w:t>
            </w:r>
            <w:r w:rsidRPr="0074495D">
              <w:rPr>
                <w:rFonts w:ascii="Times New Roman" w:hAnsi="Times New Roman"/>
                <w:i/>
                <w:iCs/>
                <w:sz w:val="24"/>
                <w:szCs w:val="24"/>
              </w:rPr>
              <w:t>: «Капитаны» (1912), «Слово» (1921).</w:t>
            </w:r>
          </w:p>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bCs/>
                <w:sz w:val="24"/>
                <w:szCs w:val="24"/>
              </w:rPr>
              <w:t>(</w:t>
            </w:r>
            <w:r w:rsidRPr="0074495D">
              <w:rPr>
                <w:rFonts w:ascii="Times New Roman" w:hAnsi="Times New Roman"/>
                <w:b/>
                <w:bCs/>
                <w:sz w:val="24"/>
                <w:szCs w:val="24"/>
                <w:shd w:val="clear" w:color="auto" w:fill="FFFFFF"/>
              </w:rPr>
              <w:t xml:space="preserve">6-8 </w:t>
            </w:r>
            <w:proofErr w:type="spellStart"/>
            <w:r w:rsidRPr="0074495D">
              <w:rPr>
                <w:rFonts w:ascii="Times New Roman" w:hAnsi="Times New Roman"/>
                <w:b/>
                <w:bCs/>
                <w:sz w:val="24"/>
                <w:szCs w:val="24"/>
                <w:shd w:val="clear" w:color="auto" w:fill="FFFFFF"/>
              </w:rPr>
              <w:t>кл</w:t>
            </w:r>
            <w:proofErr w:type="spellEnd"/>
            <w:r w:rsidRPr="0074495D">
              <w:rPr>
                <w:rFonts w:ascii="Times New Roman" w:hAnsi="Times New Roman"/>
                <w:b/>
                <w:bCs/>
                <w:sz w:val="24"/>
                <w:szCs w:val="24"/>
                <w:shd w:val="clear" w:color="auto" w:fill="FFFFFF"/>
              </w:rPr>
              <w:t>.)</w:t>
            </w:r>
          </w:p>
          <w:p w:rsidR="0042291A" w:rsidRPr="0074495D" w:rsidRDefault="0042291A" w:rsidP="0042291A">
            <w:pPr>
              <w:tabs>
                <w:tab w:val="left" w:pos="5760"/>
              </w:tabs>
              <w:jc w:val="center"/>
              <w:rPr>
                <w:rFonts w:ascii="Times New Roman" w:hAnsi="Times New Roman"/>
                <w:sz w:val="24"/>
                <w:szCs w:val="24"/>
              </w:rPr>
            </w:pPr>
          </w:p>
          <w:p w:rsidR="0042291A" w:rsidRPr="0074495D" w:rsidRDefault="0042291A" w:rsidP="0042291A">
            <w:pPr>
              <w:tabs>
                <w:tab w:val="left" w:pos="5760"/>
              </w:tabs>
              <w:jc w:val="both"/>
              <w:outlineLvl w:val="0"/>
              <w:rPr>
                <w:rFonts w:ascii="Times New Roman" w:hAnsi="Times New Roman"/>
                <w:b/>
                <w:bCs/>
                <w:kern w:val="36"/>
                <w:sz w:val="24"/>
                <w:szCs w:val="24"/>
              </w:rPr>
            </w:pPr>
            <w:r w:rsidRPr="0074495D">
              <w:rPr>
                <w:rFonts w:ascii="Times New Roman" w:hAnsi="Times New Roman"/>
                <w:b/>
                <w:bCs/>
                <w:kern w:val="36"/>
                <w:sz w:val="24"/>
                <w:szCs w:val="24"/>
              </w:rPr>
              <w:t>М.И.</w:t>
            </w:r>
            <w:r w:rsidR="00C12019">
              <w:rPr>
                <w:rFonts w:ascii="Times New Roman" w:hAnsi="Times New Roman"/>
                <w:b/>
                <w:bCs/>
                <w:kern w:val="36"/>
                <w:sz w:val="24"/>
                <w:szCs w:val="24"/>
              </w:rPr>
              <w:t xml:space="preserve"> </w:t>
            </w:r>
            <w:r w:rsidRPr="0074495D">
              <w:rPr>
                <w:rFonts w:ascii="Times New Roman" w:hAnsi="Times New Roman"/>
                <w:b/>
                <w:bCs/>
                <w:kern w:val="36"/>
                <w:sz w:val="24"/>
                <w:szCs w:val="24"/>
              </w:rPr>
              <w:t>Цветаева</w:t>
            </w:r>
          </w:p>
          <w:p w:rsidR="0042291A" w:rsidRPr="0074495D" w:rsidRDefault="0042291A" w:rsidP="0042291A">
            <w:pPr>
              <w:tabs>
                <w:tab w:val="left" w:pos="5760"/>
              </w:tabs>
              <w:rPr>
                <w:rFonts w:ascii="Times New Roman" w:hAnsi="Times New Roman"/>
                <w:i/>
                <w:iCs/>
                <w:sz w:val="24"/>
                <w:szCs w:val="24"/>
              </w:rPr>
            </w:pPr>
            <w:r w:rsidRPr="0074495D">
              <w:rPr>
                <w:rFonts w:ascii="Times New Roman" w:hAnsi="Times New Roman"/>
                <w:b/>
                <w:bCs/>
                <w:i/>
                <w:iCs/>
                <w:sz w:val="24"/>
                <w:szCs w:val="24"/>
              </w:rPr>
              <w:t xml:space="preserve">- 1 стихотворение по выбору, например: </w:t>
            </w:r>
            <w:r w:rsidRPr="0074495D">
              <w:rPr>
                <w:rFonts w:ascii="Times New Roman" w:hAnsi="Times New Roman"/>
                <w:i/>
                <w:iCs/>
                <w:sz w:val="24"/>
                <w:szCs w:val="24"/>
              </w:rPr>
              <w:t xml:space="preserve">«Моим стихам, написанным так рано…» (1913), «Идешь, на меня похожий» (1913), «Генералам двенадцатого года» (1913), «Мне нравится, что вы больны не мной…» (1915),  из цикла «Стихи к Блоку» («Имя твое – птица в руке…») </w:t>
            </w:r>
            <w:r w:rsidRPr="0074495D">
              <w:rPr>
                <w:rFonts w:ascii="Times New Roman" w:hAnsi="Times New Roman"/>
                <w:i/>
                <w:iCs/>
                <w:sz w:val="24"/>
                <w:szCs w:val="24"/>
              </w:rPr>
              <w:lastRenderedPageBreak/>
              <w:t>(1916), из цикла «Стихи о Москве» (1916), «Тоска по родине! Давно…» (1934) и др.</w:t>
            </w:r>
          </w:p>
          <w:p w:rsidR="0042291A" w:rsidRPr="0074495D" w:rsidRDefault="0042291A" w:rsidP="0042291A">
            <w:pPr>
              <w:tabs>
                <w:tab w:val="left" w:pos="5760"/>
              </w:tabs>
              <w:rPr>
                <w:rFonts w:ascii="Times New Roman" w:hAnsi="Times New Roman"/>
                <w:sz w:val="24"/>
                <w:szCs w:val="24"/>
              </w:rPr>
            </w:pPr>
            <w:r w:rsidRPr="0074495D">
              <w:rPr>
                <w:rFonts w:ascii="Times New Roman" w:hAnsi="Times New Roman"/>
                <w:b/>
                <w:sz w:val="24"/>
                <w:szCs w:val="24"/>
                <w:shd w:val="clear" w:color="auto" w:fill="FFFFFF"/>
              </w:rPr>
              <w:t xml:space="preserve">(6-8 </w:t>
            </w:r>
            <w:proofErr w:type="spellStart"/>
            <w:r w:rsidRPr="0074495D">
              <w:rPr>
                <w:rFonts w:ascii="Times New Roman" w:hAnsi="Times New Roman"/>
                <w:b/>
                <w:sz w:val="24"/>
                <w:szCs w:val="24"/>
                <w:shd w:val="clear" w:color="auto" w:fill="FFFFFF"/>
              </w:rPr>
              <w:t>кл</w:t>
            </w:r>
            <w:proofErr w:type="spellEnd"/>
            <w:r w:rsidRPr="0074495D">
              <w:rPr>
                <w:rFonts w:ascii="Times New Roman" w:hAnsi="Times New Roman"/>
                <w:b/>
                <w:sz w:val="24"/>
                <w:szCs w:val="24"/>
                <w:shd w:val="clear" w:color="auto" w:fill="FFFFFF"/>
              </w:rPr>
              <w:t>.)</w:t>
            </w:r>
          </w:p>
          <w:p w:rsidR="0042291A" w:rsidRPr="0074495D" w:rsidRDefault="0042291A" w:rsidP="0042291A">
            <w:pPr>
              <w:tabs>
                <w:tab w:val="left" w:pos="5760"/>
              </w:tabs>
              <w:jc w:val="center"/>
              <w:rPr>
                <w:rFonts w:ascii="Times New Roman" w:hAnsi="Times New Roman"/>
                <w:sz w:val="24"/>
                <w:szCs w:val="24"/>
              </w:rPr>
            </w:pPr>
          </w:p>
          <w:p w:rsidR="0042291A" w:rsidRPr="0074495D" w:rsidRDefault="0042291A" w:rsidP="0042291A">
            <w:pPr>
              <w:tabs>
                <w:tab w:val="left" w:pos="5760"/>
              </w:tabs>
              <w:jc w:val="both"/>
              <w:outlineLvl w:val="0"/>
              <w:rPr>
                <w:rFonts w:ascii="Times New Roman" w:hAnsi="Times New Roman"/>
                <w:b/>
                <w:bCs/>
                <w:kern w:val="36"/>
                <w:sz w:val="24"/>
                <w:szCs w:val="24"/>
              </w:rPr>
            </w:pPr>
            <w:r w:rsidRPr="0074495D">
              <w:rPr>
                <w:rFonts w:ascii="Times New Roman" w:hAnsi="Times New Roman"/>
                <w:b/>
                <w:bCs/>
                <w:kern w:val="36"/>
                <w:sz w:val="24"/>
                <w:szCs w:val="24"/>
              </w:rPr>
              <w:t>О.Э.</w:t>
            </w:r>
            <w:r w:rsidR="00C12019">
              <w:rPr>
                <w:rFonts w:ascii="Times New Roman" w:hAnsi="Times New Roman"/>
                <w:b/>
                <w:bCs/>
                <w:kern w:val="36"/>
                <w:sz w:val="24"/>
                <w:szCs w:val="24"/>
              </w:rPr>
              <w:t xml:space="preserve"> </w:t>
            </w:r>
            <w:r w:rsidRPr="0074495D">
              <w:rPr>
                <w:rFonts w:ascii="Times New Roman" w:hAnsi="Times New Roman"/>
                <w:b/>
                <w:bCs/>
                <w:kern w:val="36"/>
                <w:sz w:val="24"/>
                <w:szCs w:val="24"/>
              </w:rPr>
              <w:t>Мандельштам</w:t>
            </w:r>
          </w:p>
          <w:p w:rsidR="0042291A" w:rsidRPr="0074495D" w:rsidRDefault="0042291A" w:rsidP="0042291A">
            <w:pPr>
              <w:tabs>
                <w:tab w:val="left" w:pos="1440"/>
                <w:tab w:val="left" w:pos="5760"/>
              </w:tabs>
              <w:rPr>
                <w:rFonts w:ascii="Times New Roman" w:hAnsi="Times New Roman"/>
                <w:i/>
                <w:iCs/>
                <w:sz w:val="24"/>
                <w:szCs w:val="24"/>
              </w:rPr>
            </w:pPr>
            <w:r w:rsidRPr="0074495D">
              <w:rPr>
                <w:rFonts w:ascii="Times New Roman" w:hAnsi="Times New Roman"/>
                <w:b/>
                <w:bCs/>
                <w:i/>
                <w:iCs/>
                <w:sz w:val="24"/>
                <w:szCs w:val="24"/>
              </w:rPr>
              <w:t>- 1 стихотворение по выбору, например</w:t>
            </w:r>
            <w:r w:rsidRPr="0074495D">
              <w:rPr>
                <w:rFonts w:ascii="Times New Roman" w:hAnsi="Times New Roman"/>
                <w:i/>
                <w:iCs/>
                <w:sz w:val="24"/>
                <w:szCs w:val="24"/>
              </w:rPr>
              <w:t>: «</w:t>
            </w:r>
            <w:r w:rsidRPr="0074495D">
              <w:rPr>
                <w:rStyle w:val="line"/>
                <w:rFonts w:ascii="Times New Roman" w:hAnsi="Times New Roman"/>
                <w:i/>
                <w:iCs/>
                <w:sz w:val="24"/>
                <w:szCs w:val="24"/>
              </w:rPr>
              <w:t>Звук осторожный и глухой…» (1908),</w:t>
            </w:r>
            <w:r w:rsidRPr="0074495D">
              <w:rPr>
                <w:rFonts w:ascii="Times New Roman" w:hAnsi="Times New Roman"/>
                <w:i/>
                <w:iCs/>
                <w:sz w:val="24"/>
                <w:szCs w:val="24"/>
              </w:rPr>
              <w:t xml:space="preserve"> «Равноденствие» («Есть иволги в лесах, и гласных долгота…») (1913), «Бессонница. Гомер. Тугие паруса…» (1915) и др.</w:t>
            </w:r>
          </w:p>
          <w:p w:rsidR="0042291A" w:rsidRPr="0074495D" w:rsidRDefault="0042291A" w:rsidP="0042291A">
            <w:pPr>
              <w:tabs>
                <w:tab w:val="left" w:pos="1440"/>
                <w:tab w:val="left" w:pos="5760"/>
              </w:tabs>
              <w:rPr>
                <w:rFonts w:ascii="Times New Roman" w:hAnsi="Times New Roman"/>
                <w:sz w:val="24"/>
                <w:szCs w:val="24"/>
              </w:rPr>
            </w:pPr>
            <w:r w:rsidRPr="0074495D">
              <w:rPr>
                <w:rFonts w:ascii="Times New Roman" w:hAnsi="Times New Roman"/>
                <w:b/>
                <w:sz w:val="24"/>
                <w:szCs w:val="24"/>
                <w:shd w:val="clear" w:color="auto" w:fill="FFFFFF"/>
              </w:rPr>
              <w:t xml:space="preserve">(6-9 </w:t>
            </w:r>
            <w:proofErr w:type="spellStart"/>
            <w:r w:rsidRPr="0074495D">
              <w:rPr>
                <w:rFonts w:ascii="Times New Roman" w:hAnsi="Times New Roman"/>
                <w:b/>
                <w:sz w:val="24"/>
                <w:szCs w:val="24"/>
                <w:shd w:val="clear" w:color="auto" w:fill="FFFFFF"/>
              </w:rPr>
              <w:t>кл</w:t>
            </w:r>
            <w:proofErr w:type="spellEnd"/>
            <w:r w:rsidRPr="0074495D">
              <w:rPr>
                <w:rFonts w:ascii="Times New Roman" w:hAnsi="Times New Roman"/>
                <w:b/>
                <w:sz w:val="24"/>
                <w:szCs w:val="24"/>
                <w:shd w:val="clear" w:color="auto" w:fill="FFFFFF"/>
              </w:rPr>
              <w:t>.)</w:t>
            </w:r>
          </w:p>
          <w:p w:rsidR="0042291A" w:rsidRPr="0074495D" w:rsidRDefault="0042291A" w:rsidP="0042291A">
            <w:pPr>
              <w:tabs>
                <w:tab w:val="left" w:pos="5760"/>
              </w:tabs>
              <w:rPr>
                <w:rFonts w:ascii="Times New Roman" w:hAnsi="Times New Roman"/>
                <w:sz w:val="24"/>
                <w:szCs w:val="24"/>
              </w:rPr>
            </w:pPr>
          </w:p>
          <w:p w:rsidR="0042291A" w:rsidRPr="0074495D" w:rsidRDefault="0042291A" w:rsidP="0042291A">
            <w:pPr>
              <w:tabs>
                <w:tab w:val="left" w:pos="5760"/>
              </w:tabs>
              <w:jc w:val="both"/>
              <w:outlineLvl w:val="0"/>
              <w:rPr>
                <w:rFonts w:ascii="Times New Roman" w:hAnsi="Times New Roman"/>
                <w:b/>
                <w:bCs/>
                <w:i/>
                <w:iCs/>
                <w:kern w:val="36"/>
                <w:sz w:val="24"/>
                <w:szCs w:val="24"/>
              </w:rPr>
            </w:pPr>
            <w:r w:rsidRPr="0074495D">
              <w:rPr>
                <w:rFonts w:ascii="Times New Roman" w:hAnsi="Times New Roman"/>
                <w:b/>
                <w:bCs/>
                <w:kern w:val="36"/>
                <w:sz w:val="24"/>
                <w:szCs w:val="24"/>
              </w:rPr>
              <w:t>В.В.</w:t>
            </w:r>
            <w:r w:rsidR="00C12019">
              <w:rPr>
                <w:rFonts w:ascii="Times New Roman" w:hAnsi="Times New Roman"/>
                <w:b/>
                <w:bCs/>
                <w:kern w:val="36"/>
                <w:sz w:val="24"/>
                <w:szCs w:val="24"/>
              </w:rPr>
              <w:t xml:space="preserve"> </w:t>
            </w:r>
            <w:r w:rsidRPr="0074495D">
              <w:rPr>
                <w:rFonts w:ascii="Times New Roman" w:hAnsi="Times New Roman"/>
                <w:b/>
                <w:bCs/>
                <w:kern w:val="36"/>
                <w:sz w:val="24"/>
                <w:szCs w:val="24"/>
              </w:rPr>
              <w:t>Маяковский</w:t>
            </w:r>
          </w:p>
          <w:p w:rsidR="0042291A" w:rsidRPr="0074495D" w:rsidRDefault="0042291A" w:rsidP="0042291A">
            <w:pPr>
              <w:pStyle w:val="western"/>
              <w:shd w:val="clear" w:color="auto" w:fill="FFFFFF"/>
              <w:tabs>
                <w:tab w:val="left" w:pos="5760"/>
              </w:tabs>
              <w:spacing w:before="0" w:beforeAutospacing="0"/>
              <w:jc w:val="left"/>
              <w:rPr>
                <w:b/>
                <w:bCs/>
                <w:i/>
                <w:iCs/>
                <w:color w:val="auto"/>
              </w:rPr>
            </w:pPr>
            <w:r w:rsidRPr="0074495D">
              <w:rPr>
                <w:i/>
                <w:iCs/>
                <w:color w:val="auto"/>
              </w:rPr>
              <w:t xml:space="preserve">- 1 стихотворение по выбору, например: </w:t>
            </w:r>
            <w:r w:rsidRPr="0074495D">
              <w:rPr>
                <w:b/>
                <w:bCs/>
                <w:i/>
                <w:iCs/>
                <w:color w:val="auto"/>
              </w:rPr>
              <w:t xml:space="preserve">«Хорошее отношение к лошадям» (1918), «Необычайное приключение, бывшее с Владимиром Маяковским летом на даче» (1920) и др. </w:t>
            </w:r>
          </w:p>
          <w:p w:rsidR="0042291A" w:rsidRPr="0074495D" w:rsidRDefault="0042291A" w:rsidP="0042291A">
            <w:pPr>
              <w:pStyle w:val="western"/>
              <w:shd w:val="clear" w:color="auto" w:fill="FFFFFF"/>
              <w:tabs>
                <w:tab w:val="left" w:pos="5760"/>
              </w:tabs>
              <w:spacing w:before="0" w:beforeAutospacing="0"/>
              <w:jc w:val="left"/>
              <w:rPr>
                <w:color w:val="auto"/>
              </w:rPr>
            </w:pPr>
            <w:r w:rsidRPr="0074495D">
              <w:rPr>
                <w:color w:val="auto"/>
              </w:rPr>
              <w:t>(</w:t>
            </w:r>
            <w:r w:rsidRPr="0074495D">
              <w:rPr>
                <w:color w:val="auto"/>
                <w:shd w:val="clear" w:color="auto" w:fill="FFFFFF"/>
              </w:rPr>
              <w:t xml:space="preserve">7-8 </w:t>
            </w:r>
            <w:proofErr w:type="spellStart"/>
            <w:r w:rsidRPr="0074495D">
              <w:rPr>
                <w:color w:val="auto"/>
                <w:shd w:val="clear" w:color="auto" w:fill="FFFFFF"/>
              </w:rPr>
              <w:t>кл</w:t>
            </w:r>
            <w:proofErr w:type="spellEnd"/>
            <w:r w:rsidRPr="0074495D">
              <w:rPr>
                <w:color w:val="auto"/>
                <w:shd w:val="clear" w:color="auto" w:fill="FFFFFF"/>
              </w:rPr>
              <w:t>.)</w:t>
            </w:r>
          </w:p>
          <w:p w:rsidR="0042291A" w:rsidRPr="0074495D" w:rsidRDefault="0042291A" w:rsidP="0042291A">
            <w:pPr>
              <w:tabs>
                <w:tab w:val="left" w:pos="5760"/>
              </w:tabs>
              <w:jc w:val="both"/>
              <w:outlineLvl w:val="0"/>
              <w:rPr>
                <w:rFonts w:ascii="Times New Roman" w:hAnsi="Times New Roman"/>
                <w:b/>
                <w:bCs/>
                <w:kern w:val="36"/>
                <w:sz w:val="24"/>
                <w:szCs w:val="24"/>
              </w:rPr>
            </w:pPr>
          </w:p>
          <w:p w:rsidR="0042291A" w:rsidRPr="0074495D" w:rsidRDefault="0042291A" w:rsidP="0042291A">
            <w:pPr>
              <w:tabs>
                <w:tab w:val="left" w:pos="5760"/>
              </w:tabs>
              <w:jc w:val="both"/>
              <w:outlineLvl w:val="0"/>
              <w:rPr>
                <w:rFonts w:ascii="Times New Roman" w:hAnsi="Times New Roman"/>
                <w:b/>
                <w:bCs/>
                <w:kern w:val="36"/>
                <w:sz w:val="24"/>
                <w:szCs w:val="24"/>
              </w:rPr>
            </w:pPr>
            <w:r w:rsidRPr="0074495D">
              <w:rPr>
                <w:rFonts w:ascii="Times New Roman" w:hAnsi="Times New Roman"/>
                <w:b/>
                <w:bCs/>
                <w:kern w:val="36"/>
                <w:sz w:val="24"/>
                <w:szCs w:val="24"/>
              </w:rPr>
              <w:t>С.А.</w:t>
            </w:r>
            <w:r w:rsidR="00C12019">
              <w:rPr>
                <w:rFonts w:ascii="Times New Roman" w:hAnsi="Times New Roman"/>
                <w:b/>
                <w:bCs/>
                <w:kern w:val="36"/>
                <w:sz w:val="24"/>
                <w:szCs w:val="24"/>
              </w:rPr>
              <w:t xml:space="preserve"> </w:t>
            </w:r>
            <w:r w:rsidRPr="0074495D">
              <w:rPr>
                <w:rFonts w:ascii="Times New Roman" w:hAnsi="Times New Roman"/>
                <w:b/>
                <w:bCs/>
                <w:kern w:val="36"/>
                <w:sz w:val="24"/>
                <w:szCs w:val="24"/>
              </w:rPr>
              <w:t>Есенин</w:t>
            </w:r>
          </w:p>
          <w:p w:rsidR="0042291A" w:rsidRPr="0074495D" w:rsidRDefault="0042291A" w:rsidP="0042291A">
            <w:pPr>
              <w:tabs>
                <w:tab w:val="left" w:pos="5760"/>
              </w:tabs>
              <w:rPr>
                <w:rFonts w:ascii="Times New Roman" w:hAnsi="Times New Roman"/>
                <w:i/>
                <w:iCs/>
                <w:sz w:val="24"/>
                <w:szCs w:val="24"/>
              </w:rPr>
            </w:pPr>
            <w:r w:rsidRPr="0074495D">
              <w:rPr>
                <w:rFonts w:ascii="Times New Roman" w:hAnsi="Times New Roman"/>
                <w:b/>
                <w:bCs/>
                <w:i/>
                <w:iCs/>
                <w:sz w:val="24"/>
                <w:szCs w:val="24"/>
              </w:rPr>
              <w:t>- 1 стихотворение по выбору, например</w:t>
            </w:r>
            <w:r w:rsidRPr="0074495D">
              <w:rPr>
                <w:rFonts w:ascii="Times New Roman" w:hAnsi="Times New Roman"/>
                <w:i/>
                <w:iCs/>
                <w:sz w:val="24"/>
                <w:szCs w:val="24"/>
              </w:rPr>
              <w:t>:</w:t>
            </w:r>
          </w:p>
          <w:p w:rsidR="0042291A" w:rsidRPr="0074495D" w:rsidRDefault="0042291A" w:rsidP="0042291A">
            <w:pPr>
              <w:tabs>
                <w:tab w:val="left" w:pos="5760"/>
              </w:tabs>
              <w:rPr>
                <w:rFonts w:ascii="Times New Roman" w:hAnsi="Times New Roman"/>
                <w:i/>
                <w:iCs/>
                <w:sz w:val="24"/>
                <w:szCs w:val="24"/>
              </w:rPr>
            </w:pPr>
            <w:r w:rsidRPr="0074495D">
              <w:rPr>
                <w:rFonts w:ascii="Times New Roman" w:hAnsi="Times New Roman"/>
                <w:i/>
                <w:iCs/>
                <w:sz w:val="24"/>
                <w:szCs w:val="24"/>
              </w:rPr>
              <w:t xml:space="preserve">«Гой ты, Русь, моя родная…» (1914), «Песнь о собаке» (1915),  «Нивы сжаты, рощи голы…» (1917 – 1918), «Письмо к матери» (1924) «Собаке </w:t>
            </w:r>
            <w:r w:rsidRPr="0074495D">
              <w:rPr>
                <w:rFonts w:ascii="Times New Roman" w:hAnsi="Times New Roman"/>
                <w:i/>
                <w:iCs/>
                <w:sz w:val="24"/>
                <w:szCs w:val="24"/>
              </w:rPr>
              <w:lastRenderedPageBreak/>
              <w:t>Качалова» (1925) и др.</w:t>
            </w:r>
          </w:p>
          <w:p w:rsidR="0042291A" w:rsidRPr="0074495D" w:rsidRDefault="0042291A" w:rsidP="0042291A">
            <w:pPr>
              <w:tabs>
                <w:tab w:val="left" w:pos="5760"/>
              </w:tabs>
              <w:rPr>
                <w:rFonts w:ascii="Times New Roman" w:hAnsi="Times New Roman"/>
                <w:i/>
                <w:iCs/>
                <w:sz w:val="24"/>
                <w:szCs w:val="24"/>
              </w:rPr>
            </w:pPr>
            <w:r w:rsidRPr="0074495D">
              <w:rPr>
                <w:rFonts w:ascii="Times New Roman" w:hAnsi="Times New Roman"/>
                <w:b/>
                <w:bCs/>
                <w:sz w:val="24"/>
                <w:szCs w:val="24"/>
              </w:rPr>
              <w:t>(5-</w:t>
            </w:r>
            <w:r w:rsidRPr="0074495D">
              <w:rPr>
                <w:rFonts w:ascii="Times New Roman" w:hAnsi="Times New Roman"/>
                <w:b/>
                <w:bCs/>
                <w:sz w:val="24"/>
                <w:szCs w:val="24"/>
                <w:shd w:val="clear" w:color="auto" w:fill="FFFFFF"/>
              </w:rPr>
              <w:t xml:space="preserve">6 </w:t>
            </w:r>
            <w:proofErr w:type="spellStart"/>
            <w:r w:rsidRPr="0074495D">
              <w:rPr>
                <w:rFonts w:ascii="Times New Roman" w:hAnsi="Times New Roman"/>
                <w:b/>
                <w:bCs/>
                <w:sz w:val="24"/>
                <w:szCs w:val="24"/>
                <w:shd w:val="clear" w:color="auto" w:fill="FFFFFF"/>
              </w:rPr>
              <w:t>кл</w:t>
            </w:r>
            <w:proofErr w:type="spellEnd"/>
            <w:r w:rsidRPr="0074495D">
              <w:rPr>
                <w:rFonts w:ascii="Times New Roman" w:hAnsi="Times New Roman"/>
                <w:b/>
                <w:bCs/>
                <w:sz w:val="24"/>
                <w:szCs w:val="24"/>
                <w:shd w:val="clear" w:color="auto" w:fill="FFFFFF"/>
              </w:rPr>
              <w:t>.)</w:t>
            </w:r>
          </w:p>
          <w:p w:rsidR="0042291A" w:rsidRPr="0074495D" w:rsidRDefault="0042291A" w:rsidP="0042291A">
            <w:pPr>
              <w:tabs>
                <w:tab w:val="left" w:pos="5760"/>
              </w:tabs>
              <w:jc w:val="center"/>
              <w:rPr>
                <w:rFonts w:ascii="Times New Roman" w:hAnsi="Times New Roman"/>
                <w:sz w:val="24"/>
                <w:szCs w:val="24"/>
              </w:rPr>
            </w:pPr>
          </w:p>
          <w:p w:rsidR="0042291A" w:rsidRPr="0074495D" w:rsidRDefault="0042291A" w:rsidP="0042291A">
            <w:pPr>
              <w:tabs>
                <w:tab w:val="left" w:pos="5760"/>
              </w:tabs>
              <w:jc w:val="both"/>
              <w:outlineLvl w:val="0"/>
              <w:rPr>
                <w:rFonts w:ascii="Times New Roman" w:hAnsi="Times New Roman"/>
                <w:b/>
                <w:bCs/>
                <w:kern w:val="36"/>
                <w:sz w:val="24"/>
                <w:szCs w:val="24"/>
              </w:rPr>
            </w:pPr>
            <w:r w:rsidRPr="0074495D">
              <w:rPr>
                <w:rFonts w:ascii="Times New Roman" w:hAnsi="Times New Roman"/>
                <w:b/>
                <w:bCs/>
                <w:kern w:val="36"/>
                <w:sz w:val="24"/>
                <w:szCs w:val="24"/>
              </w:rPr>
              <w:t>М.А.</w:t>
            </w:r>
            <w:r w:rsidR="00C12019">
              <w:rPr>
                <w:rFonts w:ascii="Times New Roman" w:hAnsi="Times New Roman"/>
                <w:b/>
                <w:bCs/>
                <w:kern w:val="36"/>
                <w:sz w:val="24"/>
                <w:szCs w:val="24"/>
              </w:rPr>
              <w:t xml:space="preserve"> </w:t>
            </w:r>
            <w:r w:rsidRPr="0074495D">
              <w:rPr>
                <w:rFonts w:ascii="Times New Roman" w:hAnsi="Times New Roman"/>
                <w:b/>
                <w:bCs/>
                <w:kern w:val="36"/>
                <w:sz w:val="24"/>
                <w:szCs w:val="24"/>
              </w:rPr>
              <w:t>Булгаков</w:t>
            </w:r>
          </w:p>
          <w:p w:rsidR="0042291A" w:rsidRPr="0074495D" w:rsidRDefault="0042291A" w:rsidP="0042291A">
            <w:pPr>
              <w:tabs>
                <w:tab w:val="left" w:pos="5760"/>
              </w:tabs>
              <w:rPr>
                <w:rFonts w:ascii="Times New Roman" w:hAnsi="Times New Roman"/>
                <w:i/>
                <w:iCs/>
                <w:sz w:val="24"/>
                <w:szCs w:val="24"/>
              </w:rPr>
            </w:pPr>
            <w:r w:rsidRPr="0074495D">
              <w:rPr>
                <w:rFonts w:ascii="Times New Roman" w:hAnsi="Times New Roman"/>
                <w:b/>
                <w:bCs/>
                <w:i/>
                <w:iCs/>
                <w:sz w:val="24"/>
                <w:szCs w:val="24"/>
              </w:rPr>
              <w:t>1 повесть по выбору</w:t>
            </w:r>
            <w:r w:rsidRPr="0074495D">
              <w:rPr>
                <w:rFonts w:ascii="Times New Roman" w:hAnsi="Times New Roman"/>
                <w:i/>
                <w:iCs/>
                <w:sz w:val="24"/>
                <w:szCs w:val="24"/>
              </w:rPr>
              <w:t xml:space="preserve">, </w:t>
            </w:r>
            <w:r w:rsidRPr="0074495D">
              <w:rPr>
                <w:rFonts w:ascii="Times New Roman" w:hAnsi="Times New Roman"/>
                <w:b/>
                <w:bCs/>
                <w:i/>
                <w:iCs/>
                <w:sz w:val="24"/>
                <w:szCs w:val="24"/>
              </w:rPr>
              <w:t>например</w:t>
            </w:r>
            <w:r w:rsidRPr="0074495D">
              <w:rPr>
                <w:rFonts w:ascii="Times New Roman" w:hAnsi="Times New Roman"/>
                <w:i/>
                <w:iCs/>
                <w:sz w:val="24"/>
                <w:szCs w:val="24"/>
              </w:rPr>
              <w:t xml:space="preserve">: «Роковые яйца» (1924), «Собачье сердце» (1925) и др. </w:t>
            </w:r>
          </w:p>
          <w:p w:rsidR="0042291A" w:rsidRPr="0074495D" w:rsidRDefault="0042291A" w:rsidP="0042291A">
            <w:pPr>
              <w:tabs>
                <w:tab w:val="left" w:pos="5760"/>
              </w:tabs>
              <w:rPr>
                <w:rFonts w:ascii="Times New Roman" w:hAnsi="Times New Roman"/>
                <w:sz w:val="24"/>
                <w:szCs w:val="24"/>
              </w:rPr>
            </w:pPr>
            <w:r w:rsidRPr="0074495D">
              <w:rPr>
                <w:rFonts w:ascii="Times New Roman" w:hAnsi="Times New Roman"/>
                <w:b/>
                <w:sz w:val="24"/>
                <w:szCs w:val="24"/>
              </w:rPr>
              <w:t xml:space="preserve">(7-8 </w:t>
            </w:r>
            <w:proofErr w:type="spellStart"/>
            <w:r w:rsidRPr="0074495D">
              <w:rPr>
                <w:rFonts w:ascii="Times New Roman" w:hAnsi="Times New Roman"/>
                <w:b/>
                <w:sz w:val="24"/>
                <w:szCs w:val="24"/>
              </w:rPr>
              <w:t>кл</w:t>
            </w:r>
            <w:proofErr w:type="spellEnd"/>
            <w:r w:rsidRPr="0074495D">
              <w:rPr>
                <w:rFonts w:ascii="Times New Roman" w:hAnsi="Times New Roman"/>
                <w:b/>
                <w:sz w:val="24"/>
                <w:szCs w:val="24"/>
              </w:rPr>
              <w:t>.)</w:t>
            </w:r>
          </w:p>
          <w:p w:rsidR="0042291A" w:rsidRPr="0074495D" w:rsidRDefault="0042291A" w:rsidP="0042291A">
            <w:pPr>
              <w:tabs>
                <w:tab w:val="left" w:pos="5760"/>
              </w:tabs>
              <w:rPr>
                <w:rFonts w:ascii="Times New Roman" w:hAnsi="Times New Roman"/>
                <w:sz w:val="24"/>
                <w:szCs w:val="24"/>
              </w:rPr>
            </w:pPr>
          </w:p>
          <w:p w:rsidR="0042291A" w:rsidRPr="0074495D" w:rsidRDefault="0042291A" w:rsidP="0042291A">
            <w:pPr>
              <w:tabs>
                <w:tab w:val="left" w:pos="5760"/>
              </w:tabs>
              <w:jc w:val="both"/>
              <w:outlineLvl w:val="0"/>
              <w:rPr>
                <w:rFonts w:ascii="Times New Roman" w:hAnsi="Times New Roman"/>
                <w:b/>
                <w:bCs/>
                <w:kern w:val="36"/>
                <w:sz w:val="24"/>
                <w:szCs w:val="24"/>
              </w:rPr>
            </w:pPr>
            <w:r w:rsidRPr="0074495D">
              <w:rPr>
                <w:rFonts w:ascii="Times New Roman" w:hAnsi="Times New Roman"/>
                <w:b/>
                <w:bCs/>
                <w:kern w:val="36"/>
                <w:sz w:val="24"/>
                <w:szCs w:val="24"/>
              </w:rPr>
              <w:t>А.П.</w:t>
            </w:r>
            <w:r w:rsidR="00C12019">
              <w:rPr>
                <w:rFonts w:ascii="Times New Roman" w:hAnsi="Times New Roman"/>
                <w:b/>
                <w:bCs/>
                <w:kern w:val="36"/>
                <w:sz w:val="24"/>
                <w:szCs w:val="24"/>
              </w:rPr>
              <w:t xml:space="preserve"> </w:t>
            </w:r>
            <w:r w:rsidRPr="0074495D">
              <w:rPr>
                <w:rFonts w:ascii="Times New Roman" w:hAnsi="Times New Roman"/>
                <w:b/>
                <w:bCs/>
                <w:kern w:val="36"/>
                <w:sz w:val="24"/>
                <w:szCs w:val="24"/>
              </w:rPr>
              <w:t>Платонов</w:t>
            </w:r>
          </w:p>
          <w:p w:rsidR="0042291A" w:rsidRPr="0074495D" w:rsidRDefault="0042291A" w:rsidP="0042291A">
            <w:pPr>
              <w:tabs>
                <w:tab w:val="left" w:pos="5760"/>
              </w:tabs>
              <w:rPr>
                <w:rFonts w:ascii="Times New Roman" w:hAnsi="Times New Roman"/>
                <w:i/>
                <w:iCs/>
                <w:sz w:val="24"/>
                <w:szCs w:val="24"/>
              </w:rPr>
            </w:pPr>
            <w:r w:rsidRPr="0074495D">
              <w:rPr>
                <w:rFonts w:ascii="Times New Roman" w:hAnsi="Times New Roman"/>
                <w:i/>
                <w:iCs/>
                <w:sz w:val="24"/>
                <w:szCs w:val="24"/>
              </w:rPr>
              <w:t xml:space="preserve">- </w:t>
            </w:r>
            <w:r w:rsidRPr="0074495D">
              <w:rPr>
                <w:rFonts w:ascii="Times New Roman" w:hAnsi="Times New Roman"/>
                <w:b/>
                <w:bCs/>
                <w:i/>
                <w:iCs/>
                <w:sz w:val="24"/>
                <w:szCs w:val="24"/>
              </w:rPr>
              <w:t>1 рассказ по выбору, например</w:t>
            </w:r>
            <w:r w:rsidRPr="0074495D">
              <w:rPr>
                <w:rFonts w:ascii="Times New Roman" w:hAnsi="Times New Roman"/>
                <w:i/>
                <w:iCs/>
                <w:sz w:val="24"/>
                <w:szCs w:val="24"/>
              </w:rPr>
              <w:t>: «В прекрасном и яростном мире (Машинист Мальцев)» (1937), «Рассказ о мертвом старике» (1942), «Никита» (1945), «Цветок на земле» (1949) и др.</w:t>
            </w:r>
          </w:p>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bCs/>
                <w:sz w:val="24"/>
                <w:szCs w:val="24"/>
              </w:rPr>
              <w:t xml:space="preserve">(6-8 </w:t>
            </w:r>
            <w:proofErr w:type="spellStart"/>
            <w:r w:rsidRPr="0074495D">
              <w:rPr>
                <w:rFonts w:ascii="Times New Roman" w:hAnsi="Times New Roman"/>
                <w:b/>
                <w:bCs/>
                <w:sz w:val="24"/>
                <w:szCs w:val="24"/>
              </w:rPr>
              <w:t>кл</w:t>
            </w:r>
            <w:proofErr w:type="spellEnd"/>
            <w:r w:rsidRPr="0074495D">
              <w:rPr>
                <w:rFonts w:ascii="Times New Roman" w:hAnsi="Times New Roman"/>
                <w:b/>
                <w:bCs/>
                <w:sz w:val="24"/>
                <w:szCs w:val="24"/>
              </w:rPr>
              <w:t>.)</w:t>
            </w:r>
          </w:p>
          <w:p w:rsidR="0042291A" w:rsidRPr="0074495D" w:rsidRDefault="0042291A" w:rsidP="0042291A">
            <w:pPr>
              <w:tabs>
                <w:tab w:val="left" w:pos="5760"/>
              </w:tabs>
              <w:jc w:val="center"/>
              <w:rPr>
                <w:rFonts w:ascii="Times New Roman" w:hAnsi="Times New Roman"/>
                <w:sz w:val="24"/>
                <w:szCs w:val="24"/>
              </w:rPr>
            </w:pPr>
          </w:p>
          <w:p w:rsidR="0042291A" w:rsidRPr="0074495D" w:rsidRDefault="0042291A" w:rsidP="0012121B">
            <w:pPr>
              <w:tabs>
                <w:tab w:val="left" w:pos="5760"/>
              </w:tabs>
              <w:spacing w:after="0"/>
              <w:jc w:val="both"/>
              <w:outlineLvl w:val="0"/>
              <w:rPr>
                <w:rFonts w:ascii="Times New Roman" w:eastAsia="Times New Roman" w:hAnsi="Times New Roman"/>
                <w:b/>
                <w:bCs/>
                <w:i/>
                <w:iCs/>
                <w:kern w:val="36"/>
                <w:sz w:val="24"/>
                <w:szCs w:val="24"/>
              </w:rPr>
            </w:pPr>
            <w:r w:rsidRPr="0074495D">
              <w:rPr>
                <w:rFonts w:ascii="Times New Roman" w:hAnsi="Times New Roman"/>
                <w:b/>
                <w:bCs/>
                <w:kern w:val="36"/>
                <w:sz w:val="24"/>
                <w:szCs w:val="24"/>
              </w:rPr>
              <w:t>М.М.</w:t>
            </w:r>
            <w:r w:rsidR="00C12019">
              <w:rPr>
                <w:rFonts w:ascii="Times New Roman" w:hAnsi="Times New Roman"/>
                <w:b/>
                <w:bCs/>
                <w:kern w:val="36"/>
                <w:sz w:val="24"/>
                <w:szCs w:val="24"/>
              </w:rPr>
              <w:t xml:space="preserve"> </w:t>
            </w:r>
            <w:r w:rsidRPr="0074495D">
              <w:rPr>
                <w:rFonts w:ascii="Times New Roman" w:hAnsi="Times New Roman"/>
                <w:b/>
                <w:bCs/>
                <w:kern w:val="36"/>
                <w:sz w:val="24"/>
                <w:szCs w:val="24"/>
              </w:rPr>
              <w:t xml:space="preserve">Зощенко </w:t>
            </w:r>
          </w:p>
          <w:p w:rsidR="0042291A" w:rsidRPr="0074495D" w:rsidRDefault="0042291A" w:rsidP="0012121B">
            <w:pPr>
              <w:tabs>
                <w:tab w:val="left" w:pos="5760"/>
              </w:tabs>
              <w:spacing w:after="0"/>
              <w:rPr>
                <w:rFonts w:ascii="Times New Roman" w:hAnsi="Times New Roman"/>
                <w:i/>
                <w:iCs/>
                <w:sz w:val="24"/>
                <w:szCs w:val="24"/>
              </w:rPr>
            </w:pPr>
            <w:r w:rsidRPr="00475353">
              <w:rPr>
                <w:rFonts w:ascii="Times New Roman" w:hAnsi="Times New Roman"/>
                <w:b/>
                <w:bCs/>
                <w:i/>
                <w:iCs/>
                <w:sz w:val="24"/>
                <w:szCs w:val="24"/>
              </w:rPr>
              <w:t xml:space="preserve">2 рассказа по выбору, например: </w:t>
            </w:r>
            <w:r w:rsidRPr="0074495D">
              <w:rPr>
                <w:rFonts w:ascii="Times New Roman" w:hAnsi="Times New Roman"/>
                <w:i/>
                <w:iCs/>
                <w:sz w:val="24"/>
                <w:szCs w:val="24"/>
              </w:rPr>
              <w:t>«Аристократка» (1923), «Баня» (1924) и др.</w:t>
            </w:r>
          </w:p>
          <w:p w:rsidR="0042291A" w:rsidRPr="0074495D" w:rsidRDefault="0042291A" w:rsidP="0012121B">
            <w:pPr>
              <w:tabs>
                <w:tab w:val="left" w:pos="5760"/>
              </w:tabs>
              <w:spacing w:after="0"/>
              <w:rPr>
                <w:rFonts w:ascii="Times New Roman" w:eastAsia="Times New Roman" w:hAnsi="Times New Roman"/>
                <w:b/>
                <w:bCs/>
                <w:sz w:val="24"/>
                <w:szCs w:val="24"/>
              </w:rPr>
            </w:pPr>
            <w:r w:rsidRPr="0074495D">
              <w:rPr>
                <w:rFonts w:ascii="Times New Roman" w:hAnsi="Times New Roman"/>
                <w:b/>
                <w:bCs/>
                <w:sz w:val="24"/>
                <w:szCs w:val="24"/>
              </w:rPr>
              <w:t xml:space="preserve">(5-7 </w:t>
            </w:r>
            <w:proofErr w:type="spellStart"/>
            <w:r w:rsidRPr="0074495D">
              <w:rPr>
                <w:rFonts w:ascii="Times New Roman" w:hAnsi="Times New Roman"/>
                <w:b/>
                <w:bCs/>
                <w:sz w:val="24"/>
                <w:szCs w:val="24"/>
              </w:rPr>
              <w:t>кл</w:t>
            </w:r>
            <w:proofErr w:type="spellEnd"/>
            <w:r w:rsidRPr="0074495D">
              <w:rPr>
                <w:rFonts w:ascii="Times New Roman" w:hAnsi="Times New Roman"/>
                <w:b/>
                <w:bCs/>
                <w:sz w:val="24"/>
                <w:szCs w:val="24"/>
              </w:rPr>
              <w:t>.)</w:t>
            </w:r>
          </w:p>
          <w:p w:rsidR="0042291A" w:rsidRPr="00475353" w:rsidRDefault="0042291A" w:rsidP="0042291A">
            <w:pPr>
              <w:tabs>
                <w:tab w:val="left" w:pos="5760"/>
              </w:tabs>
              <w:jc w:val="center"/>
              <w:rPr>
                <w:rFonts w:ascii="Times New Roman" w:hAnsi="Times New Roman"/>
                <w:sz w:val="24"/>
                <w:szCs w:val="24"/>
              </w:rPr>
            </w:pPr>
          </w:p>
          <w:p w:rsidR="0042291A" w:rsidRPr="0074495D" w:rsidRDefault="0042291A" w:rsidP="0042291A">
            <w:pPr>
              <w:tabs>
                <w:tab w:val="left" w:pos="5760"/>
              </w:tabs>
              <w:jc w:val="center"/>
              <w:rPr>
                <w:rFonts w:ascii="Times New Roman" w:hAnsi="Times New Roman"/>
                <w:sz w:val="24"/>
                <w:szCs w:val="24"/>
              </w:rPr>
            </w:pPr>
            <w:r w:rsidRPr="0074495D">
              <w:rPr>
                <w:rFonts w:ascii="Times New Roman" w:hAnsi="Times New Roman"/>
                <w:b/>
                <w:bCs/>
                <w:sz w:val="24"/>
                <w:szCs w:val="24"/>
              </w:rPr>
              <w:t>А.Т. Твардовский</w:t>
            </w:r>
          </w:p>
          <w:p w:rsidR="0042291A" w:rsidRPr="0074495D" w:rsidRDefault="0042291A" w:rsidP="0042291A">
            <w:pPr>
              <w:tabs>
                <w:tab w:val="left" w:pos="5760"/>
              </w:tabs>
              <w:rPr>
                <w:rFonts w:ascii="Times New Roman" w:hAnsi="Times New Roman"/>
                <w:b/>
                <w:bCs/>
                <w:i/>
                <w:iCs/>
                <w:sz w:val="24"/>
                <w:szCs w:val="24"/>
              </w:rPr>
            </w:pPr>
            <w:r w:rsidRPr="0074495D">
              <w:rPr>
                <w:rFonts w:ascii="Times New Roman" w:hAnsi="Times New Roman"/>
                <w:b/>
                <w:bCs/>
                <w:i/>
                <w:iCs/>
                <w:sz w:val="24"/>
                <w:szCs w:val="24"/>
              </w:rPr>
              <w:t>1 стихотворение  по выбору, например: «</w:t>
            </w:r>
            <w:r w:rsidRPr="0074495D">
              <w:rPr>
                <w:rFonts w:ascii="Times New Roman" w:hAnsi="Times New Roman"/>
                <w:i/>
                <w:iCs/>
                <w:sz w:val="24"/>
                <w:szCs w:val="24"/>
              </w:rPr>
              <w:t>В тот день, когда окончилась война…» (1948),</w:t>
            </w:r>
            <w:r w:rsidRPr="0074495D">
              <w:rPr>
                <w:rFonts w:ascii="Times New Roman" w:hAnsi="Times New Roman"/>
                <w:b/>
                <w:bCs/>
                <w:i/>
                <w:iCs/>
                <w:sz w:val="24"/>
                <w:szCs w:val="24"/>
              </w:rPr>
              <w:t xml:space="preserve"> «</w:t>
            </w:r>
            <w:r w:rsidRPr="0074495D">
              <w:rPr>
                <w:rFonts w:ascii="Times New Roman" w:hAnsi="Times New Roman"/>
                <w:i/>
                <w:iCs/>
                <w:sz w:val="24"/>
                <w:szCs w:val="24"/>
              </w:rPr>
              <w:t xml:space="preserve">О сущем» (1957 – 1958), «Вся суть в одном-единственном завете…» (1958),  «Я знаю, никакой моей вины…» </w:t>
            </w:r>
            <w:r w:rsidRPr="0074495D">
              <w:rPr>
                <w:rFonts w:ascii="Times New Roman" w:hAnsi="Times New Roman"/>
                <w:i/>
                <w:iCs/>
                <w:sz w:val="24"/>
                <w:szCs w:val="24"/>
              </w:rPr>
              <w:lastRenderedPageBreak/>
              <w:t xml:space="preserve">(1966) и др.; «Василий Теркин» («Книга про бойца») (1942-1945) – </w:t>
            </w:r>
            <w:r w:rsidRPr="0074495D">
              <w:rPr>
                <w:rFonts w:ascii="Times New Roman" w:hAnsi="Times New Roman"/>
                <w:b/>
                <w:bCs/>
                <w:i/>
                <w:iCs/>
                <w:sz w:val="24"/>
                <w:szCs w:val="24"/>
              </w:rPr>
              <w:t>главы по выбору.</w:t>
            </w:r>
          </w:p>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bCs/>
                <w:sz w:val="24"/>
                <w:szCs w:val="24"/>
              </w:rPr>
              <w:t>(</w:t>
            </w:r>
            <w:r w:rsidRPr="0074495D">
              <w:rPr>
                <w:rFonts w:ascii="Times New Roman" w:hAnsi="Times New Roman"/>
                <w:b/>
                <w:sz w:val="24"/>
                <w:szCs w:val="24"/>
                <w:shd w:val="clear" w:color="auto" w:fill="FFFFFF"/>
              </w:rPr>
              <w:t xml:space="preserve">7-8 </w:t>
            </w:r>
            <w:proofErr w:type="spellStart"/>
            <w:r w:rsidRPr="0074495D">
              <w:rPr>
                <w:rFonts w:ascii="Times New Roman" w:hAnsi="Times New Roman"/>
                <w:b/>
                <w:sz w:val="24"/>
                <w:szCs w:val="24"/>
                <w:shd w:val="clear" w:color="auto" w:fill="FFFFFF"/>
              </w:rPr>
              <w:t>кл</w:t>
            </w:r>
            <w:proofErr w:type="spellEnd"/>
            <w:r w:rsidRPr="0074495D">
              <w:rPr>
                <w:rFonts w:ascii="Times New Roman" w:hAnsi="Times New Roman"/>
                <w:b/>
                <w:sz w:val="24"/>
                <w:szCs w:val="24"/>
                <w:shd w:val="clear" w:color="auto" w:fill="FFFFFF"/>
              </w:rPr>
              <w:t>.)</w:t>
            </w:r>
          </w:p>
          <w:p w:rsidR="0042291A" w:rsidRPr="0074495D" w:rsidRDefault="0042291A" w:rsidP="0042291A">
            <w:pPr>
              <w:tabs>
                <w:tab w:val="left" w:pos="5760"/>
              </w:tabs>
              <w:rPr>
                <w:rFonts w:ascii="Times New Roman" w:hAnsi="Times New Roman"/>
                <w:sz w:val="24"/>
                <w:szCs w:val="24"/>
              </w:rPr>
            </w:pPr>
          </w:p>
          <w:p w:rsidR="0042291A" w:rsidRPr="0074495D" w:rsidRDefault="0042291A" w:rsidP="0042291A">
            <w:pPr>
              <w:tabs>
                <w:tab w:val="left" w:pos="5760"/>
              </w:tabs>
              <w:jc w:val="center"/>
              <w:rPr>
                <w:rFonts w:ascii="Times New Roman" w:hAnsi="Times New Roman"/>
                <w:b/>
                <w:bCs/>
                <w:sz w:val="24"/>
                <w:szCs w:val="24"/>
              </w:rPr>
            </w:pPr>
            <w:r w:rsidRPr="0074495D">
              <w:rPr>
                <w:rFonts w:ascii="Times New Roman" w:hAnsi="Times New Roman"/>
                <w:b/>
                <w:bCs/>
                <w:sz w:val="24"/>
                <w:szCs w:val="24"/>
              </w:rPr>
              <w:t>А.И. Солженицын</w:t>
            </w:r>
          </w:p>
          <w:p w:rsidR="0042291A" w:rsidRPr="0074495D" w:rsidRDefault="0042291A" w:rsidP="0042291A">
            <w:pPr>
              <w:tabs>
                <w:tab w:val="left" w:pos="5760"/>
              </w:tabs>
              <w:rPr>
                <w:rFonts w:ascii="Times New Roman" w:hAnsi="Times New Roman"/>
                <w:sz w:val="24"/>
                <w:szCs w:val="24"/>
              </w:rPr>
            </w:pPr>
            <w:r w:rsidRPr="0074495D">
              <w:rPr>
                <w:rFonts w:ascii="Times New Roman" w:hAnsi="Times New Roman"/>
                <w:b/>
                <w:bCs/>
                <w:i/>
                <w:iCs/>
                <w:sz w:val="24"/>
                <w:szCs w:val="24"/>
              </w:rPr>
              <w:t>1 рассказ по выбору, например</w:t>
            </w:r>
            <w:r w:rsidRPr="0074495D">
              <w:rPr>
                <w:rFonts w:ascii="Times New Roman" w:hAnsi="Times New Roman"/>
                <w:i/>
                <w:iCs/>
                <w:sz w:val="24"/>
                <w:szCs w:val="24"/>
              </w:rPr>
              <w:t>: «Матренин двор» (1959) или из «Крохоток» (1958 – 1960) – «Лиственница», «Дыхание», «Шарик», «Костер и муравьи», «Гроза в горах», «Колокол Углича» и др</w:t>
            </w:r>
            <w:r w:rsidRPr="0074495D">
              <w:rPr>
                <w:rFonts w:ascii="Times New Roman" w:hAnsi="Times New Roman"/>
                <w:sz w:val="24"/>
                <w:szCs w:val="24"/>
              </w:rPr>
              <w:t xml:space="preserve">. </w:t>
            </w:r>
          </w:p>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bCs/>
                <w:sz w:val="24"/>
                <w:szCs w:val="24"/>
              </w:rPr>
              <w:t xml:space="preserve">(7-9 </w:t>
            </w:r>
            <w:proofErr w:type="spellStart"/>
            <w:r w:rsidRPr="0074495D">
              <w:rPr>
                <w:rFonts w:ascii="Times New Roman" w:hAnsi="Times New Roman"/>
                <w:b/>
                <w:bCs/>
                <w:sz w:val="24"/>
                <w:szCs w:val="24"/>
              </w:rPr>
              <w:t>кл</w:t>
            </w:r>
            <w:proofErr w:type="spellEnd"/>
            <w:r w:rsidRPr="0074495D">
              <w:rPr>
                <w:rFonts w:ascii="Times New Roman" w:hAnsi="Times New Roman"/>
                <w:b/>
                <w:bCs/>
                <w:sz w:val="24"/>
                <w:szCs w:val="24"/>
              </w:rPr>
              <w:t>.)</w:t>
            </w:r>
          </w:p>
          <w:p w:rsidR="0042291A" w:rsidRPr="0074495D" w:rsidRDefault="0042291A" w:rsidP="0042291A">
            <w:pPr>
              <w:tabs>
                <w:tab w:val="left" w:pos="5760"/>
              </w:tabs>
              <w:jc w:val="center"/>
              <w:rPr>
                <w:rFonts w:ascii="Times New Roman" w:hAnsi="Times New Roman"/>
                <w:sz w:val="24"/>
                <w:szCs w:val="24"/>
              </w:rPr>
            </w:pPr>
          </w:p>
          <w:p w:rsidR="0042291A" w:rsidRPr="0074495D" w:rsidRDefault="0042291A" w:rsidP="0042291A">
            <w:pPr>
              <w:tabs>
                <w:tab w:val="left" w:pos="5760"/>
              </w:tabs>
              <w:jc w:val="both"/>
              <w:outlineLvl w:val="0"/>
              <w:rPr>
                <w:rFonts w:ascii="Times New Roman" w:hAnsi="Times New Roman"/>
                <w:b/>
                <w:bCs/>
                <w:kern w:val="36"/>
                <w:sz w:val="24"/>
                <w:szCs w:val="24"/>
              </w:rPr>
            </w:pPr>
            <w:r w:rsidRPr="0074495D">
              <w:rPr>
                <w:rFonts w:ascii="Times New Roman" w:hAnsi="Times New Roman"/>
                <w:b/>
                <w:bCs/>
                <w:kern w:val="36"/>
                <w:sz w:val="24"/>
                <w:szCs w:val="24"/>
              </w:rPr>
              <w:t>В.М.</w:t>
            </w:r>
            <w:r w:rsidR="00C12019">
              <w:rPr>
                <w:rFonts w:ascii="Times New Roman" w:hAnsi="Times New Roman"/>
                <w:b/>
                <w:bCs/>
                <w:kern w:val="36"/>
                <w:sz w:val="24"/>
                <w:szCs w:val="24"/>
              </w:rPr>
              <w:t xml:space="preserve"> </w:t>
            </w:r>
            <w:r w:rsidRPr="0074495D">
              <w:rPr>
                <w:rFonts w:ascii="Times New Roman" w:hAnsi="Times New Roman"/>
                <w:b/>
                <w:bCs/>
                <w:kern w:val="36"/>
                <w:sz w:val="24"/>
                <w:szCs w:val="24"/>
              </w:rPr>
              <w:t>Шукшин</w:t>
            </w:r>
          </w:p>
          <w:p w:rsidR="0042291A" w:rsidRPr="0074495D" w:rsidRDefault="0042291A" w:rsidP="0042291A">
            <w:pPr>
              <w:tabs>
                <w:tab w:val="left" w:pos="5760"/>
              </w:tabs>
              <w:rPr>
                <w:rFonts w:ascii="Times New Roman" w:hAnsi="Times New Roman"/>
                <w:i/>
                <w:iCs/>
                <w:sz w:val="24"/>
                <w:szCs w:val="24"/>
              </w:rPr>
            </w:pPr>
            <w:r w:rsidRPr="0074495D">
              <w:rPr>
                <w:rFonts w:ascii="Times New Roman" w:hAnsi="Times New Roman"/>
                <w:b/>
                <w:bCs/>
                <w:i/>
                <w:iCs/>
                <w:sz w:val="24"/>
                <w:szCs w:val="24"/>
              </w:rPr>
              <w:t>1 рассказ по выбору, например</w:t>
            </w:r>
            <w:r w:rsidRPr="0074495D">
              <w:rPr>
                <w:rFonts w:ascii="Times New Roman" w:hAnsi="Times New Roman"/>
                <w:i/>
                <w:iCs/>
                <w:sz w:val="24"/>
                <w:szCs w:val="24"/>
              </w:rPr>
              <w:t>: «Чудик» (1967), «Срезал» (1970), «Мастер» (1971) и др.</w:t>
            </w:r>
          </w:p>
          <w:p w:rsidR="0042291A" w:rsidRPr="0074495D" w:rsidRDefault="0042291A" w:rsidP="0042291A">
            <w:pPr>
              <w:tabs>
                <w:tab w:val="left" w:pos="5760"/>
              </w:tabs>
              <w:rPr>
                <w:rFonts w:ascii="Times New Roman" w:hAnsi="Times New Roman"/>
                <w:b/>
                <w:bCs/>
                <w:kern w:val="36"/>
                <w:sz w:val="24"/>
                <w:szCs w:val="24"/>
              </w:rPr>
            </w:pPr>
            <w:r w:rsidRPr="0074495D">
              <w:rPr>
                <w:rFonts w:ascii="Times New Roman" w:hAnsi="Times New Roman"/>
                <w:sz w:val="24"/>
                <w:szCs w:val="24"/>
              </w:rPr>
              <w:t>(</w:t>
            </w:r>
            <w:r w:rsidRPr="0074495D">
              <w:rPr>
                <w:rFonts w:ascii="Times New Roman" w:hAnsi="Times New Roman"/>
                <w:b/>
                <w:bCs/>
                <w:sz w:val="24"/>
                <w:szCs w:val="24"/>
              </w:rPr>
              <w:t xml:space="preserve">7-9 </w:t>
            </w:r>
            <w:proofErr w:type="spellStart"/>
            <w:r w:rsidRPr="0074495D">
              <w:rPr>
                <w:rFonts w:ascii="Times New Roman" w:hAnsi="Times New Roman"/>
                <w:b/>
                <w:bCs/>
                <w:sz w:val="24"/>
                <w:szCs w:val="24"/>
              </w:rPr>
              <w:t>кл</w:t>
            </w:r>
            <w:proofErr w:type="spellEnd"/>
            <w:r w:rsidRPr="0074495D">
              <w:rPr>
                <w:rFonts w:ascii="Times New Roman" w:hAnsi="Times New Roman"/>
                <w:b/>
                <w:bCs/>
                <w:sz w:val="24"/>
                <w:szCs w:val="24"/>
              </w:rPr>
              <w:t>.)</w:t>
            </w:r>
          </w:p>
        </w:tc>
        <w:tc>
          <w:tcPr>
            <w:tcW w:w="3225" w:type="dxa"/>
          </w:tcPr>
          <w:p w:rsidR="0042291A" w:rsidRPr="0074495D" w:rsidRDefault="0042291A" w:rsidP="0042291A">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0" w:afterAutospacing="1"/>
              <w:jc w:val="center"/>
              <w:textAlignment w:val="top"/>
              <w:outlineLvl w:val="7"/>
              <w:rPr>
                <w:rFonts w:ascii="Times New Roman" w:hAnsi="Times New Roman"/>
                <w:i/>
                <w:iCs/>
                <w:sz w:val="24"/>
                <w:szCs w:val="24"/>
              </w:rPr>
            </w:pPr>
            <w:r w:rsidRPr="0074495D">
              <w:rPr>
                <w:rFonts w:ascii="Times New Roman" w:hAnsi="Times New Roman"/>
                <w:b/>
                <w:bCs/>
                <w:i/>
                <w:iCs/>
                <w:sz w:val="24"/>
                <w:szCs w:val="24"/>
              </w:rPr>
              <w:lastRenderedPageBreak/>
              <w:t xml:space="preserve">Проза конца </w:t>
            </w:r>
            <w:r w:rsidRPr="0074495D">
              <w:rPr>
                <w:rFonts w:ascii="Times New Roman" w:hAnsi="Times New Roman"/>
                <w:b/>
                <w:bCs/>
                <w:i/>
                <w:iCs/>
                <w:sz w:val="24"/>
                <w:szCs w:val="24"/>
                <w:lang w:val="en-US"/>
              </w:rPr>
              <w:t>XIX</w:t>
            </w:r>
            <w:r w:rsidRPr="0074495D">
              <w:rPr>
                <w:rFonts w:ascii="Times New Roman" w:hAnsi="Times New Roman"/>
                <w:b/>
                <w:bCs/>
                <w:i/>
                <w:iCs/>
                <w:sz w:val="24"/>
                <w:szCs w:val="24"/>
              </w:rPr>
              <w:t xml:space="preserve"> – начала </w:t>
            </w:r>
            <w:r w:rsidRPr="0074495D">
              <w:rPr>
                <w:rFonts w:ascii="Times New Roman" w:hAnsi="Times New Roman"/>
                <w:b/>
                <w:bCs/>
                <w:i/>
                <w:iCs/>
                <w:sz w:val="24"/>
                <w:szCs w:val="24"/>
                <w:lang w:val="en-US"/>
              </w:rPr>
              <w:t>XX</w:t>
            </w:r>
            <w:r w:rsidRPr="0074495D">
              <w:rPr>
                <w:rFonts w:ascii="Times New Roman" w:hAnsi="Times New Roman"/>
                <w:b/>
                <w:bCs/>
                <w:i/>
                <w:iCs/>
                <w:sz w:val="24"/>
                <w:szCs w:val="24"/>
              </w:rPr>
              <w:t xml:space="preserve"> вв</w:t>
            </w:r>
            <w:r w:rsidRPr="0074495D">
              <w:rPr>
                <w:rFonts w:ascii="Times New Roman" w:hAnsi="Times New Roman"/>
                <w:i/>
                <w:iCs/>
                <w:sz w:val="24"/>
                <w:szCs w:val="24"/>
              </w:rPr>
              <w:t>.</w:t>
            </w:r>
            <w:r w:rsidRPr="0074495D">
              <w:rPr>
                <w:rFonts w:ascii="Times New Roman" w:hAnsi="Times New Roman"/>
                <w:i/>
                <w:sz w:val="24"/>
                <w:szCs w:val="24"/>
              </w:rPr>
              <w:t xml:space="preserve">, </w:t>
            </w:r>
            <w:r w:rsidRPr="0074495D">
              <w:rPr>
                <w:rFonts w:ascii="Times New Roman" w:hAnsi="Times New Roman"/>
                <w:i/>
                <w:iCs/>
                <w:sz w:val="24"/>
                <w:szCs w:val="24"/>
              </w:rPr>
              <w:t xml:space="preserve"> например:</w:t>
            </w:r>
          </w:p>
          <w:p w:rsidR="0042291A" w:rsidRPr="0074495D" w:rsidRDefault="0042291A" w:rsidP="0042291A">
            <w:pPr>
              <w:tabs>
                <w:tab w:val="left" w:pos="5760"/>
              </w:tabs>
              <w:spacing w:after="0"/>
              <w:jc w:val="both"/>
              <w:rPr>
                <w:rFonts w:ascii="Times New Roman" w:hAnsi="Times New Roman"/>
                <w:b/>
                <w:bCs/>
                <w:i/>
                <w:iCs/>
                <w:sz w:val="24"/>
                <w:szCs w:val="24"/>
              </w:rPr>
            </w:pPr>
            <w:r w:rsidRPr="0074495D">
              <w:rPr>
                <w:rFonts w:ascii="Times New Roman" w:hAnsi="Times New Roman"/>
                <w:b/>
                <w:bCs/>
                <w:i/>
                <w:iCs/>
                <w:sz w:val="24"/>
                <w:szCs w:val="24"/>
              </w:rPr>
              <w:t>М.</w:t>
            </w:r>
            <w:r w:rsidR="00C12019">
              <w:rPr>
                <w:rFonts w:ascii="Times New Roman" w:hAnsi="Times New Roman"/>
                <w:b/>
                <w:bCs/>
                <w:i/>
                <w:iCs/>
                <w:sz w:val="24"/>
                <w:szCs w:val="24"/>
              </w:rPr>
              <w:t xml:space="preserve"> </w:t>
            </w:r>
            <w:r w:rsidRPr="0074495D">
              <w:rPr>
                <w:rFonts w:ascii="Times New Roman" w:hAnsi="Times New Roman"/>
                <w:b/>
                <w:bCs/>
                <w:i/>
                <w:iCs/>
                <w:sz w:val="24"/>
                <w:szCs w:val="24"/>
              </w:rPr>
              <w:t>Горький, А.И.</w:t>
            </w:r>
            <w:r w:rsidR="00C12019">
              <w:rPr>
                <w:rFonts w:ascii="Times New Roman" w:hAnsi="Times New Roman"/>
                <w:b/>
                <w:bCs/>
                <w:i/>
                <w:iCs/>
                <w:sz w:val="24"/>
                <w:szCs w:val="24"/>
              </w:rPr>
              <w:t xml:space="preserve"> </w:t>
            </w:r>
            <w:r w:rsidRPr="0074495D">
              <w:rPr>
                <w:rFonts w:ascii="Times New Roman" w:hAnsi="Times New Roman"/>
                <w:b/>
                <w:bCs/>
                <w:i/>
                <w:iCs/>
                <w:sz w:val="24"/>
                <w:szCs w:val="24"/>
              </w:rPr>
              <w:t>Куприн,</w:t>
            </w:r>
          </w:p>
          <w:p w:rsidR="0042291A" w:rsidRPr="0074495D" w:rsidRDefault="0042291A" w:rsidP="0042291A">
            <w:pPr>
              <w:tabs>
                <w:tab w:val="left" w:pos="5760"/>
              </w:tabs>
              <w:spacing w:after="0"/>
              <w:jc w:val="both"/>
              <w:rPr>
                <w:rFonts w:ascii="Times New Roman" w:hAnsi="Times New Roman"/>
                <w:b/>
                <w:bCs/>
                <w:i/>
                <w:iCs/>
                <w:sz w:val="24"/>
                <w:szCs w:val="24"/>
              </w:rPr>
            </w:pPr>
            <w:r w:rsidRPr="0074495D">
              <w:rPr>
                <w:rFonts w:ascii="Times New Roman" w:hAnsi="Times New Roman"/>
                <w:b/>
                <w:bCs/>
                <w:i/>
                <w:iCs/>
                <w:sz w:val="24"/>
                <w:szCs w:val="24"/>
              </w:rPr>
              <w:lastRenderedPageBreak/>
              <w:t>Л.Н.</w:t>
            </w:r>
            <w:r w:rsidR="00C12019">
              <w:rPr>
                <w:rFonts w:ascii="Times New Roman" w:hAnsi="Times New Roman"/>
                <w:b/>
                <w:bCs/>
                <w:i/>
                <w:iCs/>
                <w:sz w:val="24"/>
                <w:szCs w:val="24"/>
              </w:rPr>
              <w:t xml:space="preserve"> </w:t>
            </w:r>
            <w:r w:rsidRPr="0074495D">
              <w:rPr>
                <w:rFonts w:ascii="Times New Roman" w:hAnsi="Times New Roman"/>
                <w:b/>
                <w:bCs/>
                <w:i/>
                <w:iCs/>
                <w:sz w:val="24"/>
                <w:szCs w:val="24"/>
              </w:rPr>
              <w:t>Андреев, И.А.</w:t>
            </w:r>
            <w:r w:rsidR="00C12019">
              <w:rPr>
                <w:rFonts w:ascii="Times New Roman" w:hAnsi="Times New Roman"/>
                <w:b/>
                <w:bCs/>
                <w:i/>
                <w:iCs/>
                <w:sz w:val="24"/>
                <w:szCs w:val="24"/>
              </w:rPr>
              <w:t xml:space="preserve"> </w:t>
            </w:r>
            <w:r w:rsidRPr="0074495D">
              <w:rPr>
                <w:rFonts w:ascii="Times New Roman" w:hAnsi="Times New Roman"/>
                <w:b/>
                <w:bCs/>
                <w:i/>
                <w:iCs/>
                <w:sz w:val="24"/>
                <w:szCs w:val="24"/>
              </w:rPr>
              <w:t xml:space="preserve">Бунин, </w:t>
            </w:r>
          </w:p>
          <w:p w:rsidR="0042291A" w:rsidRPr="0074495D" w:rsidRDefault="0042291A" w:rsidP="0042291A">
            <w:pPr>
              <w:tabs>
                <w:tab w:val="left" w:pos="5760"/>
              </w:tabs>
              <w:spacing w:after="0"/>
              <w:jc w:val="both"/>
              <w:rPr>
                <w:rFonts w:ascii="Times New Roman" w:hAnsi="Times New Roman"/>
                <w:b/>
                <w:bCs/>
                <w:i/>
                <w:iCs/>
                <w:sz w:val="24"/>
                <w:szCs w:val="24"/>
              </w:rPr>
            </w:pPr>
            <w:r w:rsidRPr="0074495D">
              <w:rPr>
                <w:rFonts w:ascii="Times New Roman" w:hAnsi="Times New Roman"/>
                <w:b/>
                <w:bCs/>
                <w:i/>
                <w:iCs/>
                <w:sz w:val="24"/>
                <w:szCs w:val="24"/>
              </w:rPr>
              <w:t>И.С.</w:t>
            </w:r>
            <w:r w:rsidR="00C12019">
              <w:rPr>
                <w:rFonts w:ascii="Times New Roman" w:hAnsi="Times New Roman"/>
                <w:b/>
                <w:bCs/>
                <w:i/>
                <w:iCs/>
                <w:sz w:val="24"/>
                <w:szCs w:val="24"/>
              </w:rPr>
              <w:t xml:space="preserve"> </w:t>
            </w:r>
            <w:r w:rsidRPr="0074495D">
              <w:rPr>
                <w:rFonts w:ascii="Times New Roman" w:hAnsi="Times New Roman"/>
                <w:b/>
                <w:bCs/>
                <w:i/>
                <w:iCs/>
                <w:sz w:val="24"/>
                <w:szCs w:val="24"/>
              </w:rPr>
              <w:t>Шмелев, А.С. Грин</w:t>
            </w:r>
          </w:p>
          <w:p w:rsidR="0042291A" w:rsidRPr="0074495D" w:rsidRDefault="0042291A" w:rsidP="0042291A">
            <w:pPr>
              <w:tabs>
                <w:tab w:val="left" w:pos="5760"/>
              </w:tabs>
              <w:spacing w:after="0"/>
              <w:jc w:val="both"/>
              <w:rPr>
                <w:rFonts w:ascii="Times New Roman" w:hAnsi="Times New Roman"/>
                <w:b/>
                <w:bCs/>
                <w:i/>
                <w:iCs/>
                <w:sz w:val="24"/>
                <w:szCs w:val="24"/>
              </w:rPr>
            </w:pPr>
            <w:r w:rsidRPr="0074495D">
              <w:rPr>
                <w:rFonts w:ascii="Times New Roman" w:hAnsi="Times New Roman"/>
                <w:b/>
                <w:bCs/>
                <w:i/>
                <w:iCs/>
                <w:sz w:val="24"/>
                <w:szCs w:val="24"/>
              </w:rPr>
              <w:t>(2-3 рассказа или повести по выбору</w:t>
            </w:r>
            <w:r w:rsidRPr="0074495D">
              <w:rPr>
                <w:rFonts w:ascii="Times New Roman" w:hAnsi="Times New Roman"/>
                <w:i/>
                <w:iCs/>
                <w:sz w:val="24"/>
                <w:szCs w:val="24"/>
              </w:rPr>
              <w:t xml:space="preserve">, </w:t>
            </w:r>
            <w:r w:rsidRPr="0074495D">
              <w:rPr>
                <w:rFonts w:ascii="Times New Roman" w:hAnsi="Times New Roman"/>
                <w:b/>
                <w:bCs/>
                <w:i/>
                <w:sz w:val="24"/>
                <w:szCs w:val="24"/>
              </w:rPr>
              <w:t xml:space="preserve">5-8 </w:t>
            </w:r>
            <w:proofErr w:type="spellStart"/>
            <w:r w:rsidRPr="0074495D">
              <w:rPr>
                <w:rFonts w:ascii="Times New Roman" w:hAnsi="Times New Roman"/>
                <w:b/>
                <w:bCs/>
                <w:i/>
                <w:sz w:val="24"/>
                <w:szCs w:val="24"/>
              </w:rPr>
              <w:t>кл</w:t>
            </w:r>
            <w:proofErr w:type="spellEnd"/>
            <w:r w:rsidRPr="0074495D">
              <w:rPr>
                <w:rFonts w:ascii="Times New Roman" w:hAnsi="Times New Roman"/>
                <w:b/>
                <w:bCs/>
                <w:i/>
                <w:sz w:val="24"/>
                <w:szCs w:val="24"/>
              </w:rPr>
              <w:t>.</w:t>
            </w:r>
            <w:r w:rsidRPr="0074495D">
              <w:rPr>
                <w:rFonts w:ascii="Times New Roman" w:hAnsi="Times New Roman"/>
                <w:b/>
                <w:bCs/>
                <w:i/>
                <w:iCs/>
                <w:sz w:val="24"/>
                <w:szCs w:val="24"/>
              </w:rPr>
              <w:t>)</w:t>
            </w:r>
          </w:p>
          <w:p w:rsidR="0042291A" w:rsidRPr="0074495D" w:rsidRDefault="0042291A" w:rsidP="0042291A">
            <w:pPr>
              <w:tabs>
                <w:tab w:val="left" w:pos="5760"/>
              </w:tabs>
              <w:spacing w:after="0"/>
              <w:jc w:val="both"/>
              <w:rPr>
                <w:rFonts w:ascii="Times New Roman" w:hAnsi="Times New Roman"/>
                <w:i/>
                <w:iCs/>
                <w:sz w:val="24"/>
                <w:szCs w:val="24"/>
              </w:rPr>
            </w:pPr>
          </w:p>
          <w:p w:rsidR="0042291A" w:rsidRPr="0074495D" w:rsidRDefault="0042291A" w:rsidP="0042291A">
            <w:pPr>
              <w:tabs>
                <w:tab w:val="left" w:pos="5760"/>
              </w:tabs>
              <w:spacing w:after="0"/>
              <w:jc w:val="both"/>
              <w:rPr>
                <w:rFonts w:ascii="Times New Roman" w:hAnsi="Times New Roman"/>
                <w:i/>
                <w:iCs/>
                <w:sz w:val="24"/>
                <w:szCs w:val="24"/>
              </w:rPr>
            </w:pPr>
            <w:r w:rsidRPr="0074495D">
              <w:rPr>
                <w:rFonts w:ascii="Times New Roman" w:hAnsi="Times New Roman"/>
                <w:b/>
                <w:bCs/>
                <w:i/>
                <w:iCs/>
                <w:sz w:val="24"/>
                <w:szCs w:val="24"/>
              </w:rPr>
              <w:t xml:space="preserve">Поэзия конца </w:t>
            </w:r>
            <w:r w:rsidRPr="0074495D">
              <w:rPr>
                <w:rFonts w:ascii="Times New Roman" w:hAnsi="Times New Roman"/>
                <w:b/>
                <w:bCs/>
                <w:i/>
                <w:iCs/>
                <w:sz w:val="24"/>
                <w:szCs w:val="24"/>
                <w:lang w:val="en-US"/>
              </w:rPr>
              <w:t>XIX</w:t>
            </w:r>
            <w:r w:rsidRPr="0074495D">
              <w:rPr>
                <w:rFonts w:ascii="Times New Roman" w:hAnsi="Times New Roman"/>
                <w:b/>
                <w:bCs/>
                <w:i/>
                <w:iCs/>
                <w:sz w:val="24"/>
                <w:szCs w:val="24"/>
              </w:rPr>
              <w:t xml:space="preserve"> – начала </w:t>
            </w:r>
            <w:r w:rsidRPr="0074495D">
              <w:rPr>
                <w:rFonts w:ascii="Times New Roman" w:hAnsi="Times New Roman"/>
                <w:b/>
                <w:bCs/>
                <w:i/>
                <w:iCs/>
                <w:sz w:val="24"/>
                <w:szCs w:val="24"/>
                <w:lang w:val="en-US"/>
              </w:rPr>
              <w:t>XX</w:t>
            </w:r>
            <w:r w:rsidRPr="0074495D">
              <w:rPr>
                <w:rFonts w:ascii="Times New Roman" w:hAnsi="Times New Roman"/>
                <w:b/>
                <w:bCs/>
                <w:i/>
                <w:iCs/>
                <w:sz w:val="24"/>
                <w:szCs w:val="24"/>
              </w:rPr>
              <w:t xml:space="preserve"> вв</w:t>
            </w:r>
            <w:r w:rsidRPr="0074495D">
              <w:rPr>
                <w:rFonts w:ascii="Times New Roman" w:hAnsi="Times New Roman"/>
                <w:i/>
                <w:iCs/>
                <w:sz w:val="24"/>
                <w:szCs w:val="24"/>
              </w:rPr>
              <w:t>.</w:t>
            </w:r>
            <w:r w:rsidRPr="0074495D">
              <w:rPr>
                <w:rFonts w:ascii="Times New Roman" w:hAnsi="Times New Roman"/>
                <w:i/>
                <w:sz w:val="24"/>
                <w:szCs w:val="24"/>
              </w:rPr>
              <w:t>, например</w:t>
            </w:r>
            <w:r w:rsidRPr="0074495D">
              <w:rPr>
                <w:rFonts w:ascii="Times New Roman" w:hAnsi="Times New Roman"/>
                <w:i/>
                <w:iCs/>
                <w:sz w:val="24"/>
                <w:szCs w:val="24"/>
              </w:rPr>
              <w:t>:</w:t>
            </w:r>
          </w:p>
          <w:p w:rsidR="0042291A" w:rsidRPr="0074495D" w:rsidRDefault="0042291A" w:rsidP="0042291A">
            <w:pPr>
              <w:tabs>
                <w:tab w:val="left" w:pos="5760"/>
              </w:tabs>
              <w:spacing w:after="0"/>
              <w:jc w:val="both"/>
              <w:rPr>
                <w:rFonts w:ascii="Times New Roman" w:hAnsi="Times New Roman"/>
                <w:b/>
                <w:bCs/>
                <w:i/>
                <w:iCs/>
                <w:sz w:val="24"/>
                <w:szCs w:val="24"/>
              </w:rPr>
            </w:pPr>
            <w:r w:rsidRPr="0074495D">
              <w:rPr>
                <w:rFonts w:ascii="Times New Roman" w:hAnsi="Times New Roman"/>
                <w:b/>
                <w:bCs/>
                <w:i/>
                <w:iCs/>
                <w:sz w:val="24"/>
                <w:szCs w:val="24"/>
              </w:rPr>
              <w:t>К.Д.</w:t>
            </w:r>
            <w:r w:rsidR="00C12019">
              <w:rPr>
                <w:rFonts w:ascii="Times New Roman" w:hAnsi="Times New Roman"/>
                <w:b/>
                <w:bCs/>
                <w:i/>
                <w:iCs/>
                <w:sz w:val="24"/>
                <w:szCs w:val="24"/>
              </w:rPr>
              <w:t xml:space="preserve"> </w:t>
            </w:r>
            <w:r w:rsidRPr="0074495D">
              <w:rPr>
                <w:rFonts w:ascii="Times New Roman" w:hAnsi="Times New Roman"/>
                <w:b/>
                <w:bCs/>
                <w:i/>
                <w:iCs/>
                <w:sz w:val="24"/>
                <w:szCs w:val="24"/>
              </w:rPr>
              <w:t>Бальмонт, И.А.</w:t>
            </w:r>
            <w:r w:rsidR="00C12019">
              <w:rPr>
                <w:rFonts w:ascii="Times New Roman" w:hAnsi="Times New Roman"/>
                <w:b/>
                <w:bCs/>
                <w:i/>
                <w:iCs/>
                <w:sz w:val="24"/>
                <w:szCs w:val="24"/>
              </w:rPr>
              <w:t xml:space="preserve"> </w:t>
            </w:r>
            <w:r w:rsidRPr="0074495D">
              <w:rPr>
                <w:rFonts w:ascii="Times New Roman" w:hAnsi="Times New Roman"/>
                <w:b/>
                <w:bCs/>
                <w:i/>
                <w:iCs/>
                <w:sz w:val="24"/>
                <w:szCs w:val="24"/>
              </w:rPr>
              <w:t>Бунин,</w:t>
            </w:r>
          </w:p>
          <w:p w:rsidR="0042291A" w:rsidRPr="0074495D" w:rsidRDefault="0042291A" w:rsidP="0042291A">
            <w:pPr>
              <w:tabs>
                <w:tab w:val="left" w:pos="5760"/>
              </w:tabs>
              <w:spacing w:after="0"/>
              <w:jc w:val="both"/>
              <w:rPr>
                <w:rFonts w:ascii="Times New Roman" w:hAnsi="Times New Roman"/>
                <w:i/>
                <w:iCs/>
                <w:sz w:val="24"/>
                <w:szCs w:val="24"/>
              </w:rPr>
            </w:pPr>
            <w:r w:rsidRPr="0074495D">
              <w:rPr>
                <w:rFonts w:ascii="Times New Roman" w:hAnsi="Times New Roman"/>
                <w:b/>
                <w:bCs/>
                <w:i/>
                <w:iCs/>
                <w:sz w:val="24"/>
                <w:szCs w:val="24"/>
              </w:rPr>
              <w:t>М.А.</w:t>
            </w:r>
            <w:r w:rsidR="00C12019">
              <w:rPr>
                <w:rFonts w:ascii="Times New Roman" w:hAnsi="Times New Roman"/>
                <w:b/>
                <w:bCs/>
                <w:i/>
                <w:iCs/>
                <w:sz w:val="24"/>
                <w:szCs w:val="24"/>
              </w:rPr>
              <w:t xml:space="preserve"> </w:t>
            </w:r>
            <w:r w:rsidRPr="0074495D">
              <w:rPr>
                <w:rFonts w:ascii="Times New Roman" w:hAnsi="Times New Roman"/>
                <w:b/>
                <w:bCs/>
                <w:i/>
                <w:iCs/>
                <w:sz w:val="24"/>
                <w:szCs w:val="24"/>
              </w:rPr>
              <w:t>Волошин, В.</w:t>
            </w:r>
            <w:r w:rsidR="00C12019">
              <w:rPr>
                <w:rFonts w:ascii="Times New Roman" w:hAnsi="Times New Roman"/>
                <w:b/>
                <w:bCs/>
                <w:i/>
                <w:iCs/>
                <w:sz w:val="24"/>
                <w:szCs w:val="24"/>
              </w:rPr>
              <w:t xml:space="preserve"> </w:t>
            </w:r>
            <w:r w:rsidRPr="0074495D">
              <w:rPr>
                <w:rFonts w:ascii="Times New Roman" w:hAnsi="Times New Roman"/>
                <w:b/>
                <w:bCs/>
                <w:i/>
                <w:iCs/>
                <w:sz w:val="24"/>
                <w:szCs w:val="24"/>
              </w:rPr>
              <w:t>Хлебников</w:t>
            </w:r>
            <w:r w:rsidRPr="0074495D">
              <w:rPr>
                <w:rFonts w:ascii="Times New Roman" w:hAnsi="Times New Roman"/>
                <w:i/>
                <w:iCs/>
                <w:sz w:val="24"/>
                <w:szCs w:val="24"/>
              </w:rPr>
              <w:t xml:space="preserve"> и др.</w:t>
            </w:r>
          </w:p>
          <w:p w:rsidR="0042291A" w:rsidRPr="0074495D" w:rsidRDefault="0042291A" w:rsidP="0042291A">
            <w:pPr>
              <w:tabs>
                <w:tab w:val="left" w:pos="5760"/>
              </w:tabs>
              <w:spacing w:after="0"/>
              <w:jc w:val="both"/>
              <w:rPr>
                <w:rFonts w:ascii="Times New Roman" w:hAnsi="Times New Roman"/>
                <w:b/>
                <w:bCs/>
                <w:i/>
                <w:iCs/>
                <w:sz w:val="24"/>
                <w:szCs w:val="24"/>
              </w:rPr>
            </w:pPr>
            <w:r w:rsidRPr="0074495D">
              <w:rPr>
                <w:rFonts w:ascii="Times New Roman" w:hAnsi="Times New Roman"/>
                <w:b/>
                <w:bCs/>
                <w:i/>
                <w:iCs/>
                <w:sz w:val="24"/>
                <w:szCs w:val="24"/>
              </w:rPr>
              <w:t xml:space="preserve">(2-3 стихотворения по выбору, </w:t>
            </w:r>
            <w:r w:rsidRPr="0074495D">
              <w:rPr>
                <w:rFonts w:ascii="Times New Roman" w:hAnsi="Times New Roman"/>
                <w:b/>
                <w:bCs/>
                <w:i/>
                <w:sz w:val="24"/>
                <w:szCs w:val="24"/>
              </w:rPr>
              <w:t xml:space="preserve">5-8 </w:t>
            </w:r>
            <w:proofErr w:type="spellStart"/>
            <w:r w:rsidRPr="0074495D">
              <w:rPr>
                <w:rFonts w:ascii="Times New Roman" w:hAnsi="Times New Roman"/>
                <w:b/>
                <w:bCs/>
                <w:i/>
                <w:sz w:val="24"/>
                <w:szCs w:val="24"/>
              </w:rPr>
              <w:t>кл</w:t>
            </w:r>
            <w:proofErr w:type="spellEnd"/>
            <w:r w:rsidRPr="0074495D">
              <w:rPr>
                <w:rFonts w:ascii="Times New Roman" w:hAnsi="Times New Roman"/>
                <w:b/>
                <w:bCs/>
                <w:i/>
                <w:sz w:val="24"/>
                <w:szCs w:val="24"/>
              </w:rPr>
              <w:t>.</w:t>
            </w:r>
            <w:r w:rsidRPr="0074495D">
              <w:rPr>
                <w:rFonts w:ascii="Times New Roman" w:hAnsi="Times New Roman"/>
                <w:b/>
                <w:bCs/>
                <w:i/>
                <w:iCs/>
                <w:sz w:val="24"/>
                <w:szCs w:val="24"/>
              </w:rPr>
              <w:t>)</w:t>
            </w:r>
          </w:p>
          <w:p w:rsidR="0042291A" w:rsidRPr="0074495D" w:rsidRDefault="0042291A" w:rsidP="0042291A">
            <w:pPr>
              <w:tabs>
                <w:tab w:val="left" w:pos="5760"/>
              </w:tabs>
              <w:spacing w:after="0"/>
              <w:jc w:val="center"/>
              <w:rPr>
                <w:rFonts w:ascii="Times New Roman" w:hAnsi="Times New Roman"/>
                <w:i/>
                <w:iCs/>
                <w:sz w:val="24"/>
                <w:szCs w:val="24"/>
              </w:rPr>
            </w:pP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12121B">
            <w:pPr>
              <w:tabs>
                <w:tab w:val="left" w:pos="5760"/>
              </w:tabs>
              <w:spacing w:after="0"/>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i/>
                <w:iCs/>
                <w:sz w:val="24"/>
                <w:szCs w:val="24"/>
              </w:rPr>
            </w:pPr>
            <w:r w:rsidRPr="0074495D">
              <w:rPr>
                <w:rFonts w:ascii="Times New Roman" w:hAnsi="Times New Roman"/>
                <w:b/>
                <w:bCs/>
                <w:i/>
                <w:iCs/>
                <w:sz w:val="24"/>
                <w:szCs w:val="24"/>
              </w:rPr>
              <w:t>Поэзия 20-50-х годов ХХ в.,</w:t>
            </w:r>
            <w:r w:rsidRPr="0074495D">
              <w:rPr>
                <w:rFonts w:ascii="Times New Roman" w:hAnsi="Times New Roman"/>
                <w:i/>
                <w:iCs/>
                <w:sz w:val="24"/>
                <w:szCs w:val="24"/>
              </w:rPr>
              <w:t xml:space="preserve"> например:</w:t>
            </w:r>
          </w:p>
          <w:p w:rsidR="0042291A" w:rsidRPr="0074495D" w:rsidRDefault="0042291A" w:rsidP="0042291A">
            <w:pPr>
              <w:tabs>
                <w:tab w:val="left" w:pos="5760"/>
              </w:tabs>
              <w:spacing w:after="0"/>
              <w:jc w:val="both"/>
              <w:rPr>
                <w:rFonts w:ascii="Times New Roman" w:hAnsi="Times New Roman"/>
                <w:b/>
                <w:bCs/>
                <w:i/>
                <w:iCs/>
                <w:sz w:val="24"/>
                <w:szCs w:val="24"/>
              </w:rPr>
            </w:pPr>
            <w:r w:rsidRPr="0074495D">
              <w:rPr>
                <w:rFonts w:ascii="Times New Roman" w:hAnsi="Times New Roman"/>
                <w:b/>
                <w:bCs/>
                <w:i/>
                <w:iCs/>
                <w:sz w:val="24"/>
                <w:szCs w:val="24"/>
              </w:rPr>
              <w:t>Б.Л.</w:t>
            </w:r>
            <w:r w:rsidR="00C12019">
              <w:rPr>
                <w:rFonts w:ascii="Times New Roman" w:hAnsi="Times New Roman"/>
                <w:b/>
                <w:bCs/>
                <w:i/>
                <w:iCs/>
                <w:sz w:val="24"/>
                <w:szCs w:val="24"/>
              </w:rPr>
              <w:t xml:space="preserve"> </w:t>
            </w:r>
            <w:r w:rsidRPr="0074495D">
              <w:rPr>
                <w:rFonts w:ascii="Times New Roman" w:hAnsi="Times New Roman"/>
                <w:b/>
                <w:bCs/>
                <w:i/>
                <w:iCs/>
                <w:sz w:val="24"/>
                <w:szCs w:val="24"/>
              </w:rPr>
              <w:t>Пастернак, Н.А.</w:t>
            </w:r>
            <w:r w:rsidR="00C12019">
              <w:rPr>
                <w:rFonts w:ascii="Times New Roman" w:hAnsi="Times New Roman"/>
                <w:b/>
                <w:bCs/>
                <w:i/>
                <w:iCs/>
                <w:sz w:val="24"/>
                <w:szCs w:val="24"/>
              </w:rPr>
              <w:t xml:space="preserve"> </w:t>
            </w:r>
            <w:r w:rsidRPr="0074495D">
              <w:rPr>
                <w:rFonts w:ascii="Times New Roman" w:hAnsi="Times New Roman"/>
                <w:b/>
                <w:bCs/>
                <w:i/>
                <w:iCs/>
                <w:sz w:val="24"/>
                <w:szCs w:val="24"/>
              </w:rPr>
              <w:t>Заболоцкий, Д.</w:t>
            </w:r>
            <w:r w:rsidR="00C12019">
              <w:rPr>
                <w:rFonts w:ascii="Times New Roman" w:hAnsi="Times New Roman"/>
                <w:b/>
                <w:bCs/>
                <w:i/>
                <w:iCs/>
                <w:sz w:val="24"/>
                <w:szCs w:val="24"/>
              </w:rPr>
              <w:t xml:space="preserve"> </w:t>
            </w:r>
            <w:r w:rsidRPr="0074495D">
              <w:rPr>
                <w:rFonts w:ascii="Times New Roman" w:hAnsi="Times New Roman"/>
                <w:b/>
                <w:bCs/>
                <w:i/>
                <w:iCs/>
                <w:sz w:val="24"/>
                <w:szCs w:val="24"/>
              </w:rPr>
              <w:t xml:space="preserve">Хармс, </w:t>
            </w:r>
          </w:p>
          <w:p w:rsidR="0042291A" w:rsidRPr="0074495D" w:rsidRDefault="0042291A" w:rsidP="0042291A">
            <w:pPr>
              <w:tabs>
                <w:tab w:val="left" w:pos="5760"/>
              </w:tabs>
              <w:spacing w:after="0"/>
              <w:rPr>
                <w:rFonts w:ascii="Times New Roman" w:hAnsi="Times New Roman"/>
                <w:i/>
                <w:iCs/>
                <w:sz w:val="24"/>
                <w:szCs w:val="24"/>
              </w:rPr>
            </w:pPr>
            <w:r w:rsidRPr="0074495D">
              <w:rPr>
                <w:rFonts w:ascii="Times New Roman" w:hAnsi="Times New Roman"/>
                <w:b/>
                <w:bCs/>
                <w:i/>
                <w:iCs/>
                <w:sz w:val="24"/>
                <w:szCs w:val="24"/>
              </w:rPr>
              <w:t>Н.М.</w:t>
            </w:r>
            <w:r w:rsidR="00C12019">
              <w:rPr>
                <w:rFonts w:ascii="Times New Roman" w:hAnsi="Times New Roman"/>
                <w:b/>
                <w:bCs/>
                <w:i/>
                <w:iCs/>
                <w:sz w:val="24"/>
                <w:szCs w:val="24"/>
              </w:rPr>
              <w:t xml:space="preserve"> </w:t>
            </w:r>
            <w:r w:rsidRPr="0074495D">
              <w:rPr>
                <w:rFonts w:ascii="Times New Roman" w:hAnsi="Times New Roman"/>
                <w:b/>
                <w:bCs/>
                <w:i/>
                <w:iCs/>
                <w:sz w:val="24"/>
                <w:szCs w:val="24"/>
              </w:rPr>
              <w:t>Олейников</w:t>
            </w:r>
            <w:r w:rsidRPr="0074495D">
              <w:rPr>
                <w:rFonts w:ascii="Times New Roman" w:hAnsi="Times New Roman"/>
                <w:i/>
                <w:iCs/>
                <w:sz w:val="24"/>
                <w:szCs w:val="24"/>
              </w:rPr>
              <w:t xml:space="preserve"> и др.</w:t>
            </w:r>
          </w:p>
          <w:p w:rsidR="0042291A" w:rsidRPr="0074495D" w:rsidRDefault="0042291A" w:rsidP="0042291A">
            <w:pPr>
              <w:tabs>
                <w:tab w:val="left" w:pos="5760"/>
              </w:tabs>
              <w:spacing w:after="0"/>
              <w:jc w:val="center"/>
              <w:rPr>
                <w:rFonts w:ascii="Times New Roman" w:hAnsi="Times New Roman"/>
                <w:b/>
                <w:bCs/>
                <w:i/>
                <w:iCs/>
                <w:sz w:val="24"/>
                <w:szCs w:val="24"/>
              </w:rPr>
            </w:pPr>
            <w:r w:rsidRPr="0074495D">
              <w:rPr>
                <w:rFonts w:ascii="Times New Roman" w:hAnsi="Times New Roman"/>
                <w:b/>
                <w:bCs/>
                <w:i/>
                <w:iCs/>
                <w:sz w:val="24"/>
                <w:szCs w:val="24"/>
              </w:rPr>
              <w:t xml:space="preserve">(3-4 стихотворения по выбору, 5-9 </w:t>
            </w:r>
            <w:proofErr w:type="spellStart"/>
            <w:r w:rsidRPr="0074495D">
              <w:rPr>
                <w:rFonts w:ascii="Times New Roman" w:hAnsi="Times New Roman"/>
                <w:b/>
                <w:bCs/>
                <w:i/>
                <w:iCs/>
                <w:sz w:val="24"/>
                <w:szCs w:val="24"/>
              </w:rPr>
              <w:t>кл</w:t>
            </w:r>
            <w:proofErr w:type="spellEnd"/>
            <w:r w:rsidRPr="0074495D">
              <w:rPr>
                <w:rFonts w:ascii="Times New Roman" w:hAnsi="Times New Roman"/>
                <w:i/>
                <w:iCs/>
                <w:sz w:val="24"/>
                <w:szCs w:val="24"/>
              </w:rPr>
              <w:t>.</w:t>
            </w:r>
            <w:r w:rsidRPr="0074495D">
              <w:rPr>
                <w:rFonts w:ascii="Times New Roman" w:hAnsi="Times New Roman"/>
                <w:b/>
                <w:bCs/>
                <w:i/>
                <w:iCs/>
                <w:sz w:val="24"/>
                <w:szCs w:val="24"/>
              </w:rPr>
              <w:t>)</w:t>
            </w: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i/>
                <w:iCs/>
                <w:sz w:val="24"/>
                <w:szCs w:val="24"/>
              </w:rPr>
            </w:pPr>
          </w:p>
          <w:p w:rsidR="0042291A" w:rsidRPr="0074495D" w:rsidRDefault="0042291A" w:rsidP="0042291A">
            <w:pPr>
              <w:tabs>
                <w:tab w:val="left" w:pos="5760"/>
              </w:tabs>
              <w:spacing w:after="0"/>
              <w:jc w:val="center"/>
              <w:rPr>
                <w:rFonts w:ascii="Times New Roman" w:hAnsi="Times New Roman"/>
                <w:i/>
                <w:iCs/>
                <w:sz w:val="24"/>
                <w:szCs w:val="24"/>
              </w:rPr>
            </w:pPr>
          </w:p>
          <w:p w:rsidR="0042291A" w:rsidRPr="0074495D" w:rsidRDefault="0042291A" w:rsidP="0042291A">
            <w:pPr>
              <w:tabs>
                <w:tab w:val="left" w:pos="5760"/>
              </w:tabs>
              <w:spacing w:after="0"/>
              <w:rPr>
                <w:rFonts w:ascii="Times New Roman" w:hAnsi="Times New Roman"/>
                <w:i/>
                <w:iCs/>
                <w:sz w:val="24"/>
                <w:szCs w:val="24"/>
              </w:rPr>
            </w:pPr>
            <w:r w:rsidRPr="0074495D">
              <w:rPr>
                <w:rFonts w:ascii="Times New Roman" w:hAnsi="Times New Roman"/>
                <w:b/>
                <w:bCs/>
                <w:i/>
                <w:iCs/>
                <w:sz w:val="24"/>
                <w:szCs w:val="24"/>
              </w:rPr>
              <w:lastRenderedPageBreak/>
              <w:t>Проза о Великой Отечественной войне</w:t>
            </w:r>
            <w:r w:rsidRPr="0074495D">
              <w:rPr>
                <w:rFonts w:ascii="Times New Roman" w:hAnsi="Times New Roman"/>
                <w:i/>
                <w:iCs/>
                <w:sz w:val="24"/>
                <w:szCs w:val="24"/>
              </w:rPr>
              <w:t>, например:</w:t>
            </w:r>
          </w:p>
          <w:p w:rsidR="0042291A" w:rsidRPr="0074495D" w:rsidRDefault="0042291A" w:rsidP="0042291A">
            <w:pPr>
              <w:tabs>
                <w:tab w:val="left" w:pos="5760"/>
              </w:tabs>
              <w:spacing w:after="0"/>
              <w:rPr>
                <w:rFonts w:ascii="Times New Roman" w:hAnsi="Times New Roman"/>
                <w:i/>
                <w:iCs/>
                <w:sz w:val="24"/>
                <w:szCs w:val="24"/>
              </w:rPr>
            </w:pPr>
            <w:r w:rsidRPr="0074495D">
              <w:rPr>
                <w:rFonts w:ascii="Times New Roman" w:hAnsi="Times New Roman"/>
                <w:b/>
                <w:bCs/>
                <w:i/>
                <w:iCs/>
                <w:sz w:val="24"/>
                <w:szCs w:val="24"/>
              </w:rPr>
              <w:t>М.А.</w:t>
            </w:r>
            <w:r w:rsidR="00C12019">
              <w:rPr>
                <w:rFonts w:ascii="Times New Roman" w:hAnsi="Times New Roman"/>
                <w:b/>
                <w:bCs/>
                <w:i/>
                <w:iCs/>
                <w:sz w:val="24"/>
                <w:szCs w:val="24"/>
              </w:rPr>
              <w:t xml:space="preserve"> </w:t>
            </w:r>
            <w:r w:rsidRPr="0074495D">
              <w:rPr>
                <w:rFonts w:ascii="Times New Roman" w:hAnsi="Times New Roman"/>
                <w:b/>
                <w:bCs/>
                <w:i/>
                <w:iCs/>
                <w:sz w:val="24"/>
                <w:szCs w:val="24"/>
              </w:rPr>
              <w:t>Шолохов, В.Л.</w:t>
            </w:r>
            <w:r w:rsidR="00C12019">
              <w:rPr>
                <w:rFonts w:ascii="Times New Roman" w:hAnsi="Times New Roman"/>
                <w:b/>
                <w:bCs/>
                <w:i/>
                <w:iCs/>
                <w:sz w:val="24"/>
                <w:szCs w:val="24"/>
              </w:rPr>
              <w:t xml:space="preserve"> </w:t>
            </w:r>
            <w:r w:rsidRPr="0074495D">
              <w:rPr>
                <w:rFonts w:ascii="Times New Roman" w:hAnsi="Times New Roman"/>
                <w:b/>
                <w:bCs/>
                <w:i/>
                <w:iCs/>
                <w:sz w:val="24"/>
                <w:szCs w:val="24"/>
              </w:rPr>
              <w:t>Кондратьев, В.О. Богомолов, Б.Л.</w:t>
            </w:r>
            <w:r w:rsidR="00C12019">
              <w:rPr>
                <w:rFonts w:ascii="Times New Roman" w:hAnsi="Times New Roman"/>
                <w:b/>
                <w:bCs/>
                <w:i/>
                <w:iCs/>
                <w:sz w:val="24"/>
                <w:szCs w:val="24"/>
              </w:rPr>
              <w:t xml:space="preserve"> </w:t>
            </w:r>
            <w:r w:rsidRPr="0074495D">
              <w:rPr>
                <w:rFonts w:ascii="Times New Roman" w:hAnsi="Times New Roman"/>
                <w:b/>
                <w:bCs/>
                <w:i/>
                <w:iCs/>
                <w:sz w:val="24"/>
                <w:szCs w:val="24"/>
              </w:rPr>
              <w:t>Васильев,  В.В.</w:t>
            </w:r>
            <w:r w:rsidR="00C12019">
              <w:rPr>
                <w:rFonts w:ascii="Times New Roman" w:hAnsi="Times New Roman"/>
                <w:b/>
                <w:bCs/>
                <w:i/>
                <w:iCs/>
                <w:sz w:val="24"/>
                <w:szCs w:val="24"/>
              </w:rPr>
              <w:t xml:space="preserve"> </w:t>
            </w:r>
            <w:r w:rsidRPr="0074495D">
              <w:rPr>
                <w:rFonts w:ascii="Times New Roman" w:hAnsi="Times New Roman"/>
                <w:b/>
                <w:bCs/>
                <w:i/>
                <w:iCs/>
                <w:sz w:val="24"/>
                <w:szCs w:val="24"/>
              </w:rPr>
              <w:t>Быков, В.П.</w:t>
            </w:r>
            <w:r w:rsidR="00C12019">
              <w:rPr>
                <w:rFonts w:ascii="Times New Roman" w:hAnsi="Times New Roman"/>
                <w:b/>
                <w:bCs/>
                <w:i/>
                <w:iCs/>
                <w:sz w:val="24"/>
                <w:szCs w:val="24"/>
              </w:rPr>
              <w:t xml:space="preserve"> </w:t>
            </w:r>
            <w:r w:rsidRPr="0074495D">
              <w:rPr>
                <w:rFonts w:ascii="Times New Roman" w:hAnsi="Times New Roman"/>
                <w:b/>
                <w:bCs/>
                <w:i/>
                <w:iCs/>
                <w:sz w:val="24"/>
                <w:szCs w:val="24"/>
              </w:rPr>
              <w:t>Астафьев</w:t>
            </w:r>
            <w:r w:rsidRPr="0074495D">
              <w:rPr>
                <w:rFonts w:ascii="Times New Roman" w:hAnsi="Times New Roman"/>
                <w:i/>
                <w:iCs/>
                <w:sz w:val="24"/>
                <w:szCs w:val="24"/>
              </w:rPr>
              <w:t xml:space="preserve"> и др.</w:t>
            </w:r>
          </w:p>
          <w:p w:rsidR="0042291A" w:rsidRPr="0074495D" w:rsidRDefault="0042291A" w:rsidP="0042291A">
            <w:pPr>
              <w:tabs>
                <w:tab w:val="left" w:pos="5760"/>
              </w:tabs>
              <w:spacing w:after="0"/>
              <w:rPr>
                <w:rFonts w:ascii="Times New Roman" w:hAnsi="Times New Roman"/>
                <w:b/>
                <w:bCs/>
                <w:i/>
                <w:iCs/>
                <w:sz w:val="24"/>
                <w:szCs w:val="24"/>
              </w:rPr>
            </w:pPr>
            <w:r w:rsidRPr="0074495D">
              <w:rPr>
                <w:rFonts w:ascii="Times New Roman" w:hAnsi="Times New Roman"/>
                <w:b/>
                <w:bCs/>
                <w:i/>
                <w:iCs/>
                <w:sz w:val="24"/>
                <w:szCs w:val="24"/>
              </w:rPr>
              <w:t xml:space="preserve">(1-2 повести или рассказа – по выбору, 6-9 </w:t>
            </w:r>
            <w:proofErr w:type="spellStart"/>
            <w:r w:rsidRPr="0074495D">
              <w:rPr>
                <w:rFonts w:ascii="Times New Roman" w:hAnsi="Times New Roman"/>
                <w:b/>
                <w:bCs/>
                <w:i/>
                <w:iCs/>
                <w:sz w:val="24"/>
                <w:szCs w:val="24"/>
              </w:rPr>
              <w:t>кл</w:t>
            </w:r>
            <w:proofErr w:type="spellEnd"/>
            <w:r w:rsidRPr="0074495D">
              <w:rPr>
                <w:rFonts w:ascii="Times New Roman" w:hAnsi="Times New Roman"/>
                <w:i/>
                <w:iCs/>
                <w:sz w:val="24"/>
                <w:szCs w:val="24"/>
              </w:rPr>
              <w:t>.</w:t>
            </w:r>
            <w:r w:rsidRPr="0074495D">
              <w:rPr>
                <w:rFonts w:ascii="Times New Roman" w:hAnsi="Times New Roman"/>
                <w:b/>
                <w:bCs/>
                <w:i/>
                <w:iCs/>
                <w:sz w:val="24"/>
                <w:szCs w:val="24"/>
              </w:rPr>
              <w:t>)</w:t>
            </w: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rPr>
                <w:rFonts w:ascii="Times New Roman" w:hAnsi="Times New Roman"/>
                <w:i/>
                <w:iCs/>
                <w:sz w:val="24"/>
                <w:szCs w:val="24"/>
              </w:rPr>
            </w:pPr>
            <w:r w:rsidRPr="0074495D">
              <w:rPr>
                <w:rFonts w:ascii="Times New Roman" w:hAnsi="Times New Roman"/>
                <w:b/>
                <w:bCs/>
                <w:i/>
                <w:iCs/>
                <w:sz w:val="24"/>
                <w:szCs w:val="24"/>
              </w:rPr>
              <w:t>Художественная проза о человеке и природе, их взаимоотношениях</w:t>
            </w:r>
            <w:r w:rsidRPr="0074495D">
              <w:rPr>
                <w:rFonts w:ascii="Times New Roman" w:hAnsi="Times New Roman"/>
                <w:i/>
                <w:iCs/>
                <w:sz w:val="24"/>
                <w:szCs w:val="24"/>
              </w:rPr>
              <w:t>, например:</w:t>
            </w:r>
          </w:p>
          <w:p w:rsidR="0042291A" w:rsidRPr="0074495D" w:rsidRDefault="0042291A" w:rsidP="0042291A">
            <w:pPr>
              <w:tabs>
                <w:tab w:val="left" w:pos="5760"/>
              </w:tabs>
              <w:spacing w:after="0"/>
              <w:jc w:val="center"/>
              <w:rPr>
                <w:rFonts w:ascii="Times New Roman" w:hAnsi="Times New Roman"/>
                <w:b/>
                <w:bCs/>
                <w:i/>
                <w:iCs/>
                <w:sz w:val="24"/>
                <w:szCs w:val="24"/>
              </w:rPr>
            </w:pPr>
            <w:r w:rsidRPr="0074495D">
              <w:rPr>
                <w:rFonts w:ascii="Times New Roman" w:hAnsi="Times New Roman"/>
                <w:b/>
                <w:bCs/>
                <w:i/>
                <w:iCs/>
                <w:sz w:val="24"/>
                <w:szCs w:val="24"/>
              </w:rPr>
              <w:t>М.М.</w:t>
            </w:r>
            <w:r w:rsidR="00C12019">
              <w:rPr>
                <w:rFonts w:ascii="Times New Roman" w:hAnsi="Times New Roman"/>
                <w:b/>
                <w:bCs/>
                <w:i/>
                <w:iCs/>
                <w:sz w:val="24"/>
                <w:szCs w:val="24"/>
              </w:rPr>
              <w:t xml:space="preserve"> </w:t>
            </w:r>
            <w:r w:rsidRPr="0074495D">
              <w:rPr>
                <w:rFonts w:ascii="Times New Roman" w:hAnsi="Times New Roman"/>
                <w:b/>
                <w:bCs/>
                <w:i/>
                <w:iCs/>
                <w:sz w:val="24"/>
                <w:szCs w:val="24"/>
              </w:rPr>
              <w:t>Пришвин,</w:t>
            </w:r>
          </w:p>
          <w:p w:rsidR="0042291A" w:rsidRPr="0074495D" w:rsidRDefault="0042291A" w:rsidP="0042291A">
            <w:pPr>
              <w:tabs>
                <w:tab w:val="left" w:pos="5760"/>
              </w:tabs>
              <w:spacing w:after="0"/>
              <w:jc w:val="center"/>
              <w:rPr>
                <w:rFonts w:ascii="Times New Roman" w:hAnsi="Times New Roman"/>
                <w:i/>
                <w:iCs/>
                <w:sz w:val="24"/>
                <w:szCs w:val="24"/>
              </w:rPr>
            </w:pPr>
            <w:r w:rsidRPr="0074495D">
              <w:rPr>
                <w:rFonts w:ascii="Times New Roman" w:hAnsi="Times New Roman"/>
                <w:b/>
                <w:bCs/>
                <w:i/>
                <w:iCs/>
                <w:sz w:val="24"/>
                <w:szCs w:val="24"/>
              </w:rPr>
              <w:t>К.Г.</w:t>
            </w:r>
            <w:r w:rsidR="00C12019">
              <w:rPr>
                <w:rFonts w:ascii="Times New Roman" w:hAnsi="Times New Roman"/>
                <w:b/>
                <w:bCs/>
                <w:i/>
                <w:iCs/>
                <w:sz w:val="24"/>
                <w:szCs w:val="24"/>
              </w:rPr>
              <w:t xml:space="preserve"> </w:t>
            </w:r>
            <w:r w:rsidRPr="0074495D">
              <w:rPr>
                <w:rFonts w:ascii="Times New Roman" w:hAnsi="Times New Roman"/>
                <w:b/>
                <w:bCs/>
                <w:i/>
                <w:iCs/>
                <w:sz w:val="24"/>
                <w:szCs w:val="24"/>
              </w:rPr>
              <w:t>Паустовский</w:t>
            </w:r>
            <w:r w:rsidRPr="0074495D">
              <w:rPr>
                <w:rFonts w:ascii="Times New Roman" w:hAnsi="Times New Roman"/>
                <w:i/>
                <w:iCs/>
                <w:sz w:val="24"/>
                <w:szCs w:val="24"/>
              </w:rPr>
              <w:t xml:space="preserve"> и др.</w:t>
            </w:r>
          </w:p>
          <w:p w:rsidR="0042291A" w:rsidRPr="0074495D" w:rsidRDefault="0042291A" w:rsidP="0042291A">
            <w:pPr>
              <w:tabs>
                <w:tab w:val="left" w:pos="5760"/>
              </w:tabs>
              <w:spacing w:after="0"/>
              <w:jc w:val="center"/>
              <w:rPr>
                <w:rFonts w:ascii="Times New Roman" w:hAnsi="Times New Roman"/>
                <w:b/>
                <w:bCs/>
                <w:i/>
                <w:iCs/>
                <w:sz w:val="24"/>
                <w:szCs w:val="24"/>
              </w:rPr>
            </w:pPr>
            <w:r w:rsidRPr="0074495D">
              <w:rPr>
                <w:rFonts w:ascii="Times New Roman" w:hAnsi="Times New Roman"/>
                <w:b/>
                <w:bCs/>
                <w:i/>
                <w:iCs/>
                <w:sz w:val="24"/>
                <w:szCs w:val="24"/>
              </w:rPr>
              <w:t>(1-2 произведения – по выбору</w:t>
            </w:r>
            <w:r w:rsidRPr="0074495D">
              <w:rPr>
                <w:rFonts w:ascii="Times New Roman" w:hAnsi="Times New Roman"/>
                <w:i/>
                <w:iCs/>
                <w:sz w:val="24"/>
                <w:szCs w:val="24"/>
              </w:rPr>
              <w:t xml:space="preserve">, 5-6 </w:t>
            </w:r>
            <w:proofErr w:type="spellStart"/>
            <w:r w:rsidRPr="0074495D">
              <w:rPr>
                <w:rFonts w:ascii="Times New Roman" w:hAnsi="Times New Roman"/>
                <w:i/>
                <w:iCs/>
                <w:sz w:val="24"/>
                <w:szCs w:val="24"/>
              </w:rPr>
              <w:t>кл</w:t>
            </w:r>
            <w:proofErr w:type="spellEnd"/>
            <w:r w:rsidRPr="0074495D">
              <w:rPr>
                <w:rFonts w:ascii="Times New Roman" w:hAnsi="Times New Roman"/>
                <w:i/>
                <w:iCs/>
                <w:sz w:val="24"/>
                <w:szCs w:val="24"/>
              </w:rPr>
              <w:t>.</w:t>
            </w:r>
            <w:r w:rsidRPr="0074495D">
              <w:rPr>
                <w:rFonts w:ascii="Times New Roman" w:hAnsi="Times New Roman"/>
                <w:b/>
                <w:bCs/>
                <w:i/>
                <w:iCs/>
                <w:sz w:val="24"/>
                <w:szCs w:val="24"/>
              </w:rPr>
              <w:t>)</w:t>
            </w:r>
          </w:p>
          <w:p w:rsidR="0042291A" w:rsidRPr="0074495D" w:rsidRDefault="0042291A" w:rsidP="0042291A">
            <w:pPr>
              <w:tabs>
                <w:tab w:val="left" w:pos="5760"/>
              </w:tabs>
              <w:spacing w:after="0"/>
              <w:jc w:val="center"/>
              <w:rPr>
                <w:rFonts w:ascii="Times New Roman" w:hAnsi="Times New Roman"/>
                <w:i/>
                <w:iCs/>
                <w:sz w:val="24"/>
                <w:szCs w:val="24"/>
              </w:rPr>
            </w:pPr>
          </w:p>
          <w:p w:rsidR="0042291A" w:rsidRPr="0074495D" w:rsidRDefault="0042291A" w:rsidP="0042291A">
            <w:pPr>
              <w:tabs>
                <w:tab w:val="left" w:pos="5760"/>
              </w:tabs>
              <w:spacing w:after="0"/>
              <w:jc w:val="center"/>
              <w:rPr>
                <w:rFonts w:ascii="Times New Roman" w:hAnsi="Times New Roman"/>
                <w:i/>
                <w:iCs/>
                <w:sz w:val="24"/>
                <w:szCs w:val="24"/>
              </w:rPr>
            </w:pPr>
            <w:r w:rsidRPr="0074495D">
              <w:rPr>
                <w:rFonts w:ascii="Times New Roman" w:hAnsi="Times New Roman"/>
                <w:b/>
                <w:bCs/>
                <w:i/>
                <w:iCs/>
                <w:sz w:val="24"/>
                <w:szCs w:val="24"/>
              </w:rPr>
              <w:t>Проза о детях</w:t>
            </w:r>
            <w:r w:rsidRPr="0074495D">
              <w:rPr>
                <w:rFonts w:ascii="Times New Roman" w:hAnsi="Times New Roman"/>
                <w:i/>
                <w:iCs/>
                <w:sz w:val="24"/>
                <w:szCs w:val="24"/>
              </w:rPr>
              <w:t>, например:</w:t>
            </w:r>
          </w:p>
          <w:p w:rsidR="0042291A" w:rsidRPr="0074495D" w:rsidRDefault="0042291A" w:rsidP="00D64076">
            <w:pPr>
              <w:tabs>
                <w:tab w:val="left" w:pos="5760"/>
              </w:tabs>
              <w:spacing w:after="0"/>
              <w:jc w:val="center"/>
              <w:rPr>
                <w:rFonts w:ascii="Times New Roman" w:eastAsia="Times New Roman" w:hAnsi="Times New Roman"/>
                <w:b/>
                <w:bCs/>
                <w:i/>
                <w:iCs/>
                <w:color w:val="272727"/>
                <w:sz w:val="24"/>
                <w:szCs w:val="24"/>
              </w:rPr>
            </w:pPr>
            <w:r w:rsidRPr="0074495D">
              <w:rPr>
                <w:rFonts w:ascii="Times New Roman" w:hAnsi="Times New Roman"/>
                <w:b/>
                <w:bCs/>
                <w:i/>
                <w:iCs/>
                <w:sz w:val="24"/>
                <w:szCs w:val="24"/>
              </w:rPr>
              <w:t>В.Г.</w:t>
            </w:r>
            <w:r w:rsidR="00C12019">
              <w:rPr>
                <w:rFonts w:ascii="Times New Roman" w:hAnsi="Times New Roman"/>
                <w:b/>
                <w:bCs/>
                <w:i/>
                <w:iCs/>
                <w:sz w:val="24"/>
                <w:szCs w:val="24"/>
              </w:rPr>
              <w:t xml:space="preserve"> </w:t>
            </w:r>
            <w:r w:rsidRPr="0074495D">
              <w:rPr>
                <w:rFonts w:ascii="Times New Roman" w:hAnsi="Times New Roman"/>
                <w:b/>
                <w:bCs/>
                <w:i/>
                <w:iCs/>
                <w:sz w:val="24"/>
                <w:szCs w:val="24"/>
              </w:rPr>
              <w:t>Распутин, В.П.</w:t>
            </w:r>
            <w:r w:rsidR="00C12019">
              <w:rPr>
                <w:rFonts w:ascii="Times New Roman" w:hAnsi="Times New Roman"/>
                <w:b/>
                <w:bCs/>
                <w:i/>
                <w:iCs/>
                <w:sz w:val="24"/>
                <w:szCs w:val="24"/>
              </w:rPr>
              <w:t xml:space="preserve"> </w:t>
            </w:r>
            <w:r w:rsidRPr="0074495D">
              <w:rPr>
                <w:rFonts w:ascii="Times New Roman" w:hAnsi="Times New Roman"/>
                <w:b/>
                <w:bCs/>
                <w:i/>
                <w:iCs/>
                <w:sz w:val="24"/>
                <w:szCs w:val="24"/>
              </w:rPr>
              <w:t>Астафьев, Ф.А.</w:t>
            </w:r>
            <w:r w:rsidR="00C12019">
              <w:rPr>
                <w:rFonts w:ascii="Times New Roman" w:hAnsi="Times New Roman"/>
                <w:b/>
                <w:bCs/>
                <w:i/>
                <w:iCs/>
                <w:sz w:val="24"/>
                <w:szCs w:val="24"/>
              </w:rPr>
              <w:t xml:space="preserve"> </w:t>
            </w:r>
            <w:r w:rsidRPr="0074495D">
              <w:rPr>
                <w:rFonts w:ascii="Times New Roman" w:hAnsi="Times New Roman"/>
                <w:b/>
                <w:bCs/>
                <w:i/>
                <w:iCs/>
                <w:sz w:val="24"/>
                <w:szCs w:val="24"/>
              </w:rPr>
              <w:t>Искандер, Ю.И.</w:t>
            </w:r>
            <w:r w:rsidR="00C12019">
              <w:rPr>
                <w:rFonts w:ascii="Times New Roman" w:hAnsi="Times New Roman"/>
                <w:b/>
                <w:bCs/>
                <w:i/>
                <w:iCs/>
                <w:sz w:val="24"/>
                <w:szCs w:val="24"/>
              </w:rPr>
              <w:t xml:space="preserve"> </w:t>
            </w:r>
            <w:r w:rsidRPr="0074495D">
              <w:rPr>
                <w:rFonts w:ascii="Times New Roman" w:hAnsi="Times New Roman"/>
                <w:b/>
                <w:bCs/>
                <w:i/>
                <w:iCs/>
                <w:sz w:val="24"/>
                <w:szCs w:val="24"/>
              </w:rPr>
              <w:t>Коваль,</w:t>
            </w:r>
          </w:p>
          <w:p w:rsidR="0042291A" w:rsidRPr="0074495D" w:rsidRDefault="0042291A" w:rsidP="00C12019">
            <w:pPr>
              <w:tabs>
                <w:tab w:val="left" w:pos="5760"/>
              </w:tabs>
              <w:spacing w:after="0"/>
              <w:jc w:val="center"/>
              <w:rPr>
                <w:rFonts w:ascii="Times New Roman" w:hAnsi="Times New Roman"/>
                <w:i/>
                <w:iCs/>
                <w:sz w:val="24"/>
                <w:szCs w:val="24"/>
              </w:rPr>
            </w:pPr>
            <w:r w:rsidRPr="0074495D">
              <w:rPr>
                <w:rFonts w:ascii="Times New Roman" w:hAnsi="Times New Roman"/>
                <w:b/>
                <w:bCs/>
                <w:i/>
                <w:iCs/>
                <w:sz w:val="24"/>
                <w:szCs w:val="24"/>
              </w:rPr>
              <w:t>Ю.П.</w:t>
            </w:r>
            <w:r w:rsidR="00C12019">
              <w:rPr>
                <w:rFonts w:ascii="Times New Roman" w:hAnsi="Times New Roman"/>
                <w:b/>
                <w:bCs/>
                <w:i/>
                <w:iCs/>
                <w:sz w:val="24"/>
                <w:szCs w:val="24"/>
              </w:rPr>
              <w:t xml:space="preserve"> </w:t>
            </w:r>
            <w:r w:rsidRPr="0074495D">
              <w:rPr>
                <w:rFonts w:ascii="Times New Roman" w:hAnsi="Times New Roman"/>
                <w:b/>
                <w:bCs/>
                <w:i/>
                <w:iCs/>
                <w:sz w:val="24"/>
                <w:szCs w:val="24"/>
              </w:rPr>
              <w:t>Казаков, В.В.</w:t>
            </w:r>
            <w:r w:rsidR="00C12019">
              <w:rPr>
                <w:rFonts w:ascii="Times New Roman" w:hAnsi="Times New Roman"/>
                <w:b/>
                <w:bCs/>
                <w:i/>
                <w:iCs/>
                <w:sz w:val="24"/>
                <w:szCs w:val="24"/>
              </w:rPr>
              <w:t xml:space="preserve"> </w:t>
            </w:r>
            <w:proofErr w:type="spellStart"/>
            <w:r w:rsidRPr="0074495D">
              <w:rPr>
                <w:rFonts w:ascii="Times New Roman" w:hAnsi="Times New Roman"/>
                <w:b/>
                <w:bCs/>
                <w:i/>
                <w:iCs/>
                <w:sz w:val="24"/>
                <w:szCs w:val="24"/>
              </w:rPr>
              <w:t>Голявкин</w:t>
            </w:r>
            <w:proofErr w:type="spellEnd"/>
            <w:r w:rsidRPr="0074495D">
              <w:rPr>
                <w:rFonts w:ascii="Times New Roman" w:hAnsi="Times New Roman"/>
                <w:i/>
                <w:iCs/>
                <w:sz w:val="24"/>
                <w:szCs w:val="24"/>
              </w:rPr>
              <w:t xml:space="preserve"> и др.</w:t>
            </w:r>
          </w:p>
          <w:p w:rsidR="0042291A" w:rsidRPr="0074495D" w:rsidRDefault="0042291A" w:rsidP="00510EE9">
            <w:pPr>
              <w:tabs>
                <w:tab w:val="left" w:pos="5760"/>
              </w:tabs>
              <w:spacing w:after="0"/>
              <w:jc w:val="center"/>
              <w:rPr>
                <w:rFonts w:ascii="Times New Roman" w:hAnsi="Times New Roman"/>
                <w:b/>
                <w:bCs/>
                <w:i/>
                <w:iCs/>
                <w:sz w:val="24"/>
                <w:szCs w:val="24"/>
              </w:rPr>
            </w:pPr>
            <w:r w:rsidRPr="0074495D">
              <w:rPr>
                <w:rFonts w:ascii="Times New Roman" w:hAnsi="Times New Roman"/>
                <w:b/>
                <w:bCs/>
                <w:i/>
                <w:iCs/>
                <w:sz w:val="24"/>
                <w:szCs w:val="24"/>
              </w:rPr>
              <w:t>(3-4 произведения по выбору</w:t>
            </w:r>
            <w:r w:rsidRPr="0074495D">
              <w:rPr>
                <w:rFonts w:ascii="Times New Roman" w:hAnsi="Times New Roman"/>
                <w:i/>
                <w:iCs/>
                <w:sz w:val="24"/>
                <w:szCs w:val="24"/>
              </w:rPr>
              <w:t xml:space="preserve">, </w:t>
            </w:r>
            <w:r w:rsidRPr="0074495D">
              <w:rPr>
                <w:rFonts w:ascii="Times New Roman" w:hAnsi="Times New Roman"/>
                <w:b/>
                <w:bCs/>
                <w:i/>
                <w:iCs/>
                <w:sz w:val="24"/>
                <w:szCs w:val="24"/>
              </w:rPr>
              <w:t xml:space="preserve">5-8 </w:t>
            </w:r>
            <w:proofErr w:type="spellStart"/>
            <w:r w:rsidRPr="0074495D">
              <w:rPr>
                <w:rFonts w:ascii="Times New Roman" w:hAnsi="Times New Roman"/>
                <w:b/>
                <w:bCs/>
                <w:i/>
                <w:iCs/>
                <w:sz w:val="24"/>
                <w:szCs w:val="24"/>
              </w:rPr>
              <w:t>кл</w:t>
            </w:r>
            <w:proofErr w:type="spellEnd"/>
            <w:r w:rsidRPr="0074495D">
              <w:rPr>
                <w:rFonts w:ascii="Times New Roman" w:hAnsi="Times New Roman"/>
                <w:b/>
                <w:bCs/>
                <w:i/>
                <w:iCs/>
                <w:sz w:val="24"/>
                <w:szCs w:val="24"/>
              </w:rPr>
              <w:t>.)</w:t>
            </w: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i/>
                <w:iCs/>
                <w:sz w:val="24"/>
                <w:szCs w:val="24"/>
              </w:rPr>
            </w:pPr>
            <w:r w:rsidRPr="0074495D">
              <w:rPr>
                <w:rFonts w:ascii="Times New Roman" w:hAnsi="Times New Roman"/>
                <w:b/>
                <w:bCs/>
                <w:i/>
                <w:iCs/>
                <w:sz w:val="24"/>
                <w:szCs w:val="24"/>
              </w:rPr>
              <w:t>Поэзия 2-й половины ХХ в.</w:t>
            </w:r>
            <w:r w:rsidRPr="0074495D">
              <w:rPr>
                <w:rFonts w:ascii="Times New Roman" w:hAnsi="Times New Roman"/>
                <w:i/>
                <w:iCs/>
                <w:sz w:val="24"/>
                <w:szCs w:val="24"/>
              </w:rPr>
              <w:t>, например:</w:t>
            </w:r>
          </w:p>
          <w:p w:rsidR="0042291A" w:rsidRPr="0074495D" w:rsidRDefault="0042291A" w:rsidP="0042291A">
            <w:pPr>
              <w:spacing w:after="0"/>
              <w:rPr>
                <w:rFonts w:ascii="Times New Roman" w:hAnsi="Times New Roman"/>
                <w:i/>
                <w:iCs/>
                <w:sz w:val="24"/>
                <w:szCs w:val="24"/>
              </w:rPr>
            </w:pPr>
            <w:r w:rsidRPr="0074495D">
              <w:rPr>
                <w:rFonts w:ascii="Times New Roman" w:hAnsi="Times New Roman"/>
                <w:b/>
                <w:bCs/>
                <w:i/>
                <w:iCs/>
                <w:sz w:val="24"/>
                <w:szCs w:val="24"/>
              </w:rPr>
              <w:t>Н.И. Глазков, Е.А.</w:t>
            </w:r>
            <w:r w:rsidR="00C12019">
              <w:rPr>
                <w:rFonts w:ascii="Times New Roman" w:hAnsi="Times New Roman"/>
                <w:b/>
                <w:bCs/>
                <w:i/>
                <w:iCs/>
                <w:sz w:val="24"/>
                <w:szCs w:val="24"/>
              </w:rPr>
              <w:t xml:space="preserve"> </w:t>
            </w:r>
            <w:r w:rsidRPr="0074495D">
              <w:rPr>
                <w:rFonts w:ascii="Times New Roman" w:hAnsi="Times New Roman"/>
                <w:b/>
                <w:bCs/>
                <w:i/>
                <w:iCs/>
                <w:sz w:val="24"/>
                <w:szCs w:val="24"/>
              </w:rPr>
              <w:t>Евтушенко, А.А.</w:t>
            </w:r>
            <w:r w:rsidR="00C12019">
              <w:rPr>
                <w:rFonts w:ascii="Times New Roman" w:hAnsi="Times New Roman"/>
                <w:b/>
                <w:bCs/>
                <w:i/>
                <w:iCs/>
                <w:sz w:val="24"/>
                <w:szCs w:val="24"/>
              </w:rPr>
              <w:t xml:space="preserve"> </w:t>
            </w:r>
            <w:r w:rsidRPr="0074495D">
              <w:rPr>
                <w:rFonts w:ascii="Times New Roman" w:hAnsi="Times New Roman"/>
                <w:b/>
                <w:bCs/>
                <w:i/>
                <w:iCs/>
                <w:sz w:val="24"/>
                <w:szCs w:val="24"/>
              </w:rPr>
              <w:t>Вознесенский, Н.М.</w:t>
            </w:r>
            <w:r w:rsidR="00C12019">
              <w:rPr>
                <w:rFonts w:ascii="Times New Roman" w:hAnsi="Times New Roman"/>
                <w:b/>
                <w:bCs/>
                <w:i/>
                <w:iCs/>
                <w:sz w:val="24"/>
                <w:szCs w:val="24"/>
              </w:rPr>
              <w:t xml:space="preserve"> </w:t>
            </w:r>
            <w:r w:rsidRPr="0074495D">
              <w:rPr>
                <w:rFonts w:ascii="Times New Roman" w:hAnsi="Times New Roman"/>
                <w:b/>
                <w:bCs/>
                <w:i/>
                <w:iCs/>
                <w:sz w:val="24"/>
                <w:szCs w:val="24"/>
              </w:rPr>
              <w:t>Рубцов, Д.С.</w:t>
            </w:r>
            <w:r w:rsidR="00C12019">
              <w:rPr>
                <w:rFonts w:ascii="Times New Roman" w:hAnsi="Times New Roman"/>
                <w:b/>
                <w:bCs/>
                <w:i/>
                <w:iCs/>
                <w:sz w:val="24"/>
                <w:szCs w:val="24"/>
              </w:rPr>
              <w:t xml:space="preserve"> </w:t>
            </w:r>
            <w:proofErr w:type="spellStart"/>
            <w:r w:rsidRPr="0074495D">
              <w:rPr>
                <w:rFonts w:ascii="Times New Roman" w:hAnsi="Times New Roman"/>
                <w:b/>
                <w:bCs/>
                <w:i/>
                <w:iCs/>
                <w:sz w:val="24"/>
                <w:szCs w:val="24"/>
              </w:rPr>
              <w:t>Самойлов,А.А</w:t>
            </w:r>
            <w:proofErr w:type="spellEnd"/>
            <w:r w:rsidRPr="0074495D">
              <w:rPr>
                <w:rFonts w:ascii="Times New Roman" w:hAnsi="Times New Roman"/>
                <w:b/>
                <w:bCs/>
                <w:i/>
                <w:iCs/>
                <w:sz w:val="24"/>
                <w:szCs w:val="24"/>
              </w:rPr>
              <w:t>. Тарковский, Б.Ш.</w:t>
            </w:r>
            <w:r w:rsidR="00C12019">
              <w:rPr>
                <w:rFonts w:ascii="Times New Roman" w:hAnsi="Times New Roman"/>
                <w:b/>
                <w:bCs/>
                <w:i/>
                <w:iCs/>
                <w:sz w:val="24"/>
                <w:szCs w:val="24"/>
              </w:rPr>
              <w:t xml:space="preserve"> </w:t>
            </w:r>
            <w:r w:rsidRPr="0074495D">
              <w:rPr>
                <w:rFonts w:ascii="Times New Roman" w:hAnsi="Times New Roman"/>
                <w:b/>
                <w:bCs/>
                <w:i/>
                <w:iCs/>
                <w:sz w:val="24"/>
                <w:szCs w:val="24"/>
              </w:rPr>
              <w:t>Окуджава,  В.С.</w:t>
            </w:r>
            <w:r w:rsidR="00C12019">
              <w:rPr>
                <w:rFonts w:ascii="Times New Roman" w:hAnsi="Times New Roman"/>
                <w:b/>
                <w:bCs/>
                <w:i/>
                <w:iCs/>
                <w:sz w:val="24"/>
                <w:szCs w:val="24"/>
              </w:rPr>
              <w:t xml:space="preserve"> </w:t>
            </w:r>
            <w:r w:rsidRPr="0074495D">
              <w:rPr>
                <w:rFonts w:ascii="Times New Roman" w:hAnsi="Times New Roman"/>
                <w:b/>
                <w:bCs/>
                <w:i/>
                <w:iCs/>
                <w:sz w:val="24"/>
                <w:szCs w:val="24"/>
              </w:rPr>
              <w:t>Высоцкий, Ю.П.</w:t>
            </w:r>
            <w:r w:rsidR="00C12019">
              <w:rPr>
                <w:rFonts w:ascii="Times New Roman" w:hAnsi="Times New Roman"/>
                <w:b/>
                <w:bCs/>
                <w:i/>
                <w:iCs/>
                <w:sz w:val="24"/>
                <w:szCs w:val="24"/>
              </w:rPr>
              <w:t xml:space="preserve"> </w:t>
            </w:r>
            <w:proofErr w:type="spellStart"/>
            <w:r w:rsidRPr="0074495D">
              <w:rPr>
                <w:rFonts w:ascii="Times New Roman" w:hAnsi="Times New Roman"/>
                <w:b/>
                <w:bCs/>
                <w:i/>
                <w:iCs/>
                <w:sz w:val="24"/>
                <w:szCs w:val="24"/>
              </w:rPr>
              <w:t>Мориц</w:t>
            </w:r>
            <w:proofErr w:type="spellEnd"/>
            <w:r w:rsidRPr="0074495D">
              <w:rPr>
                <w:rFonts w:ascii="Times New Roman" w:hAnsi="Times New Roman"/>
                <w:b/>
                <w:bCs/>
                <w:i/>
                <w:iCs/>
                <w:sz w:val="24"/>
                <w:szCs w:val="24"/>
              </w:rPr>
              <w:t>, И.А.</w:t>
            </w:r>
            <w:r w:rsidR="00C12019">
              <w:rPr>
                <w:rFonts w:ascii="Times New Roman" w:hAnsi="Times New Roman"/>
                <w:b/>
                <w:bCs/>
                <w:i/>
                <w:iCs/>
                <w:sz w:val="24"/>
                <w:szCs w:val="24"/>
              </w:rPr>
              <w:t xml:space="preserve"> </w:t>
            </w:r>
            <w:r w:rsidRPr="0074495D">
              <w:rPr>
                <w:rFonts w:ascii="Times New Roman" w:hAnsi="Times New Roman"/>
                <w:b/>
                <w:bCs/>
                <w:i/>
                <w:iCs/>
                <w:sz w:val="24"/>
                <w:szCs w:val="24"/>
              </w:rPr>
              <w:t>Бродский, А.С.</w:t>
            </w:r>
            <w:r w:rsidR="00C12019">
              <w:rPr>
                <w:rFonts w:ascii="Times New Roman" w:hAnsi="Times New Roman"/>
                <w:b/>
                <w:bCs/>
                <w:i/>
                <w:iCs/>
                <w:sz w:val="24"/>
                <w:szCs w:val="24"/>
              </w:rPr>
              <w:t xml:space="preserve"> </w:t>
            </w:r>
            <w:r w:rsidRPr="0074495D">
              <w:rPr>
                <w:rFonts w:ascii="Times New Roman" w:hAnsi="Times New Roman"/>
                <w:b/>
                <w:bCs/>
                <w:i/>
                <w:iCs/>
                <w:sz w:val="24"/>
                <w:szCs w:val="24"/>
              </w:rPr>
              <w:t>Кушнер, О.Е.</w:t>
            </w:r>
            <w:r w:rsidR="00C12019">
              <w:rPr>
                <w:rFonts w:ascii="Times New Roman" w:hAnsi="Times New Roman"/>
                <w:b/>
                <w:bCs/>
                <w:i/>
                <w:iCs/>
                <w:sz w:val="24"/>
                <w:szCs w:val="24"/>
              </w:rPr>
              <w:t xml:space="preserve"> </w:t>
            </w:r>
            <w:r w:rsidRPr="0074495D">
              <w:rPr>
                <w:rFonts w:ascii="Times New Roman" w:hAnsi="Times New Roman"/>
                <w:b/>
                <w:bCs/>
                <w:i/>
                <w:iCs/>
                <w:sz w:val="24"/>
                <w:szCs w:val="24"/>
              </w:rPr>
              <w:t xml:space="preserve">Григорьев </w:t>
            </w:r>
            <w:r w:rsidRPr="0074495D">
              <w:rPr>
                <w:rFonts w:ascii="Times New Roman" w:hAnsi="Times New Roman"/>
                <w:i/>
                <w:iCs/>
                <w:sz w:val="24"/>
                <w:szCs w:val="24"/>
              </w:rPr>
              <w:t>и др.</w:t>
            </w:r>
          </w:p>
          <w:p w:rsidR="0042291A" w:rsidRPr="0074495D" w:rsidRDefault="0042291A" w:rsidP="0042291A">
            <w:pPr>
              <w:tabs>
                <w:tab w:val="left" w:pos="5760"/>
              </w:tabs>
              <w:spacing w:after="0"/>
              <w:jc w:val="center"/>
              <w:rPr>
                <w:rFonts w:ascii="Times New Roman" w:hAnsi="Times New Roman"/>
                <w:b/>
                <w:bCs/>
                <w:i/>
                <w:iCs/>
                <w:sz w:val="24"/>
                <w:szCs w:val="24"/>
              </w:rPr>
            </w:pPr>
            <w:r w:rsidRPr="0074495D">
              <w:rPr>
                <w:rFonts w:ascii="Times New Roman" w:hAnsi="Times New Roman"/>
                <w:b/>
                <w:bCs/>
                <w:i/>
                <w:iCs/>
                <w:sz w:val="24"/>
                <w:szCs w:val="24"/>
              </w:rPr>
              <w:t xml:space="preserve"> (3-4 стихотворения по выбору, 5-9 </w:t>
            </w:r>
            <w:proofErr w:type="spellStart"/>
            <w:r w:rsidRPr="0074495D">
              <w:rPr>
                <w:rFonts w:ascii="Times New Roman" w:hAnsi="Times New Roman"/>
                <w:b/>
                <w:bCs/>
                <w:i/>
                <w:iCs/>
                <w:sz w:val="24"/>
                <w:szCs w:val="24"/>
              </w:rPr>
              <w:t>кл</w:t>
            </w:r>
            <w:proofErr w:type="spellEnd"/>
            <w:r w:rsidRPr="0074495D">
              <w:rPr>
                <w:rFonts w:ascii="Times New Roman" w:hAnsi="Times New Roman"/>
                <w:b/>
                <w:bCs/>
                <w:i/>
                <w:iCs/>
                <w:sz w:val="24"/>
                <w:szCs w:val="24"/>
              </w:rPr>
              <w:t>.)</w:t>
            </w:r>
          </w:p>
          <w:p w:rsidR="0042291A" w:rsidRPr="0074495D" w:rsidRDefault="0042291A" w:rsidP="0042291A">
            <w:pPr>
              <w:tabs>
                <w:tab w:val="left" w:pos="5760"/>
              </w:tabs>
              <w:spacing w:after="0"/>
              <w:jc w:val="center"/>
              <w:rPr>
                <w:rFonts w:ascii="Times New Roman" w:hAnsi="Times New Roman"/>
                <w:b/>
                <w:bCs/>
                <w:sz w:val="24"/>
                <w:szCs w:val="24"/>
              </w:rPr>
            </w:pPr>
          </w:p>
          <w:p w:rsidR="0042291A" w:rsidRPr="0074495D" w:rsidRDefault="0042291A" w:rsidP="0042291A">
            <w:pPr>
              <w:tabs>
                <w:tab w:val="left" w:pos="5760"/>
              </w:tabs>
              <w:spacing w:after="0"/>
              <w:jc w:val="center"/>
              <w:rPr>
                <w:rFonts w:ascii="Times New Roman" w:hAnsi="Times New Roman"/>
                <w:i/>
                <w:iCs/>
                <w:sz w:val="24"/>
                <w:szCs w:val="24"/>
              </w:rPr>
            </w:pPr>
            <w:r w:rsidRPr="0074495D">
              <w:rPr>
                <w:rFonts w:ascii="Times New Roman" w:hAnsi="Times New Roman"/>
                <w:b/>
                <w:bCs/>
                <w:i/>
                <w:iCs/>
                <w:sz w:val="24"/>
                <w:szCs w:val="24"/>
              </w:rPr>
              <w:t>Проза русской эмиграции</w:t>
            </w:r>
            <w:r w:rsidRPr="0074495D">
              <w:rPr>
                <w:rFonts w:ascii="Times New Roman" w:hAnsi="Times New Roman"/>
                <w:i/>
                <w:iCs/>
                <w:sz w:val="24"/>
                <w:szCs w:val="24"/>
              </w:rPr>
              <w:t>, например:</w:t>
            </w:r>
          </w:p>
          <w:p w:rsidR="0042291A" w:rsidRPr="0074495D" w:rsidRDefault="0042291A" w:rsidP="0042291A">
            <w:pPr>
              <w:tabs>
                <w:tab w:val="left" w:pos="5760"/>
              </w:tabs>
              <w:spacing w:after="0"/>
              <w:jc w:val="center"/>
              <w:rPr>
                <w:rFonts w:ascii="Times New Roman" w:hAnsi="Times New Roman"/>
                <w:b/>
                <w:bCs/>
                <w:i/>
                <w:iCs/>
                <w:sz w:val="24"/>
                <w:szCs w:val="24"/>
              </w:rPr>
            </w:pPr>
            <w:r w:rsidRPr="0074495D">
              <w:rPr>
                <w:rFonts w:ascii="Times New Roman" w:hAnsi="Times New Roman"/>
                <w:b/>
                <w:bCs/>
                <w:i/>
                <w:iCs/>
                <w:sz w:val="24"/>
                <w:szCs w:val="24"/>
              </w:rPr>
              <w:lastRenderedPageBreak/>
              <w:t>И.С.</w:t>
            </w:r>
            <w:r w:rsidR="00C12019">
              <w:rPr>
                <w:rFonts w:ascii="Times New Roman" w:hAnsi="Times New Roman"/>
                <w:b/>
                <w:bCs/>
                <w:i/>
                <w:iCs/>
                <w:sz w:val="24"/>
                <w:szCs w:val="24"/>
              </w:rPr>
              <w:t xml:space="preserve"> </w:t>
            </w:r>
            <w:r w:rsidRPr="0074495D">
              <w:rPr>
                <w:rFonts w:ascii="Times New Roman" w:hAnsi="Times New Roman"/>
                <w:b/>
                <w:bCs/>
                <w:i/>
                <w:iCs/>
                <w:sz w:val="24"/>
                <w:szCs w:val="24"/>
              </w:rPr>
              <w:t>Шмелев, В.В.</w:t>
            </w:r>
            <w:r w:rsidR="00C12019">
              <w:rPr>
                <w:rFonts w:ascii="Times New Roman" w:hAnsi="Times New Roman"/>
                <w:b/>
                <w:bCs/>
                <w:i/>
                <w:iCs/>
                <w:sz w:val="24"/>
                <w:szCs w:val="24"/>
              </w:rPr>
              <w:t xml:space="preserve"> </w:t>
            </w:r>
            <w:r w:rsidRPr="0074495D">
              <w:rPr>
                <w:rFonts w:ascii="Times New Roman" w:hAnsi="Times New Roman"/>
                <w:b/>
                <w:bCs/>
                <w:i/>
                <w:iCs/>
                <w:sz w:val="24"/>
                <w:szCs w:val="24"/>
              </w:rPr>
              <w:t>Набоков,</w:t>
            </w:r>
          </w:p>
          <w:p w:rsidR="0042291A" w:rsidRPr="0074495D" w:rsidRDefault="0042291A" w:rsidP="0042291A">
            <w:pPr>
              <w:tabs>
                <w:tab w:val="left" w:pos="5760"/>
              </w:tabs>
              <w:spacing w:after="0"/>
              <w:rPr>
                <w:rFonts w:ascii="Times New Roman" w:hAnsi="Times New Roman"/>
                <w:i/>
                <w:iCs/>
                <w:sz w:val="24"/>
                <w:szCs w:val="24"/>
              </w:rPr>
            </w:pPr>
            <w:r w:rsidRPr="0074495D">
              <w:rPr>
                <w:rFonts w:ascii="Times New Roman" w:hAnsi="Times New Roman"/>
                <w:b/>
                <w:bCs/>
                <w:i/>
                <w:iCs/>
                <w:sz w:val="24"/>
                <w:szCs w:val="24"/>
              </w:rPr>
              <w:t>С.Д.</w:t>
            </w:r>
            <w:r w:rsidR="00C12019">
              <w:rPr>
                <w:rFonts w:ascii="Times New Roman" w:hAnsi="Times New Roman"/>
                <w:b/>
                <w:bCs/>
                <w:i/>
                <w:iCs/>
                <w:sz w:val="24"/>
                <w:szCs w:val="24"/>
              </w:rPr>
              <w:t xml:space="preserve"> </w:t>
            </w:r>
            <w:r w:rsidRPr="0074495D">
              <w:rPr>
                <w:rFonts w:ascii="Times New Roman" w:hAnsi="Times New Roman"/>
                <w:b/>
                <w:bCs/>
                <w:i/>
                <w:iCs/>
                <w:sz w:val="24"/>
                <w:szCs w:val="24"/>
              </w:rPr>
              <w:t>Довлатов</w:t>
            </w:r>
            <w:r w:rsidRPr="0074495D">
              <w:rPr>
                <w:rFonts w:ascii="Times New Roman" w:hAnsi="Times New Roman"/>
                <w:i/>
                <w:iCs/>
                <w:sz w:val="24"/>
                <w:szCs w:val="24"/>
              </w:rPr>
              <w:t xml:space="preserve"> и др.</w:t>
            </w:r>
          </w:p>
          <w:p w:rsidR="0042291A" w:rsidRPr="0074495D" w:rsidRDefault="0042291A" w:rsidP="0042291A">
            <w:pPr>
              <w:tabs>
                <w:tab w:val="left" w:pos="5760"/>
              </w:tabs>
              <w:spacing w:after="0"/>
              <w:jc w:val="center"/>
              <w:rPr>
                <w:rFonts w:ascii="Times New Roman" w:hAnsi="Times New Roman"/>
                <w:b/>
                <w:bCs/>
                <w:i/>
                <w:iCs/>
                <w:sz w:val="24"/>
                <w:szCs w:val="24"/>
              </w:rPr>
            </w:pPr>
            <w:r w:rsidRPr="0074495D">
              <w:rPr>
                <w:rFonts w:ascii="Times New Roman" w:hAnsi="Times New Roman"/>
                <w:b/>
                <w:bCs/>
                <w:i/>
                <w:iCs/>
                <w:sz w:val="24"/>
                <w:szCs w:val="24"/>
              </w:rPr>
              <w:t xml:space="preserve">(1 произведение – по выбору, 5-9 </w:t>
            </w:r>
            <w:proofErr w:type="spellStart"/>
            <w:r w:rsidRPr="0074495D">
              <w:rPr>
                <w:rFonts w:ascii="Times New Roman" w:hAnsi="Times New Roman"/>
                <w:b/>
                <w:bCs/>
                <w:i/>
                <w:iCs/>
                <w:sz w:val="24"/>
                <w:szCs w:val="24"/>
              </w:rPr>
              <w:t>кл</w:t>
            </w:r>
            <w:proofErr w:type="spellEnd"/>
            <w:r w:rsidRPr="0074495D">
              <w:rPr>
                <w:rFonts w:ascii="Times New Roman" w:hAnsi="Times New Roman"/>
                <w:b/>
                <w:bCs/>
                <w:i/>
                <w:iCs/>
                <w:sz w:val="24"/>
                <w:szCs w:val="24"/>
              </w:rPr>
              <w:t>.)</w:t>
            </w: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spacing w:after="0"/>
              <w:rPr>
                <w:rFonts w:ascii="Times New Roman" w:hAnsi="Times New Roman"/>
                <w:sz w:val="24"/>
                <w:szCs w:val="24"/>
              </w:rPr>
            </w:pPr>
            <w:r w:rsidRPr="0074495D">
              <w:rPr>
                <w:rFonts w:ascii="Times New Roman" w:hAnsi="Times New Roman"/>
                <w:b/>
                <w:bCs/>
                <w:i/>
                <w:iCs/>
                <w:sz w:val="24"/>
                <w:szCs w:val="24"/>
              </w:rPr>
              <w:t>Проза и поэзия о подростках и для подростков последних десятилетий авторов-лауреатов премий и конкурсов («</w:t>
            </w:r>
            <w:proofErr w:type="spellStart"/>
            <w:r w:rsidRPr="0074495D">
              <w:rPr>
                <w:rFonts w:ascii="Times New Roman" w:hAnsi="Times New Roman"/>
                <w:b/>
                <w:bCs/>
                <w:i/>
                <w:iCs/>
                <w:sz w:val="24"/>
                <w:szCs w:val="24"/>
              </w:rPr>
              <w:t>Книгуру</w:t>
            </w:r>
            <w:proofErr w:type="spellEnd"/>
            <w:r w:rsidRPr="0074495D">
              <w:rPr>
                <w:rFonts w:ascii="Times New Roman" w:hAnsi="Times New Roman"/>
                <w:b/>
                <w:bCs/>
                <w:i/>
                <w:iCs/>
                <w:sz w:val="24"/>
                <w:szCs w:val="24"/>
              </w:rPr>
              <w:t xml:space="preserve">», премия им. Владислава Крапивина, Премия </w:t>
            </w:r>
            <w:proofErr w:type="spellStart"/>
            <w:r w:rsidRPr="0074495D">
              <w:rPr>
                <w:rFonts w:ascii="Times New Roman" w:hAnsi="Times New Roman"/>
                <w:b/>
                <w:bCs/>
                <w:i/>
                <w:iCs/>
                <w:sz w:val="24"/>
                <w:szCs w:val="24"/>
              </w:rPr>
              <w:t>Детгиза</w:t>
            </w:r>
            <w:proofErr w:type="spellEnd"/>
            <w:r w:rsidRPr="0074495D">
              <w:rPr>
                <w:rFonts w:ascii="Times New Roman" w:hAnsi="Times New Roman"/>
                <w:b/>
                <w:bCs/>
                <w:i/>
                <w:iCs/>
                <w:sz w:val="24"/>
                <w:szCs w:val="24"/>
              </w:rPr>
              <w:t>, «Лучшая детская книга издательства «РОСМЭН»</w:t>
            </w:r>
            <w:r w:rsidRPr="0074495D">
              <w:rPr>
                <w:rFonts w:ascii="Times New Roman" w:hAnsi="Times New Roman"/>
                <w:sz w:val="24"/>
                <w:szCs w:val="24"/>
              </w:rPr>
              <w:t xml:space="preserve"> и др., например:</w:t>
            </w:r>
          </w:p>
          <w:p w:rsidR="0042291A" w:rsidRPr="0074495D" w:rsidRDefault="0042291A" w:rsidP="0042291A">
            <w:pPr>
              <w:spacing w:after="0"/>
              <w:rPr>
                <w:rFonts w:ascii="Times New Roman" w:hAnsi="Times New Roman"/>
                <w:bCs/>
                <w:i/>
                <w:iCs/>
                <w:sz w:val="24"/>
                <w:szCs w:val="24"/>
              </w:rPr>
            </w:pPr>
            <w:r w:rsidRPr="0074495D">
              <w:rPr>
                <w:rFonts w:ascii="Times New Roman" w:hAnsi="Times New Roman"/>
                <w:b/>
                <w:i/>
                <w:iCs/>
                <w:sz w:val="24"/>
                <w:szCs w:val="24"/>
              </w:rPr>
              <w:t>Н.</w:t>
            </w:r>
            <w:r w:rsidR="00C12019">
              <w:rPr>
                <w:rFonts w:ascii="Times New Roman" w:hAnsi="Times New Roman"/>
                <w:b/>
                <w:i/>
                <w:iCs/>
                <w:sz w:val="24"/>
                <w:szCs w:val="24"/>
              </w:rPr>
              <w:t xml:space="preserve"> </w:t>
            </w:r>
            <w:proofErr w:type="spellStart"/>
            <w:r w:rsidRPr="0074495D">
              <w:rPr>
                <w:rFonts w:ascii="Times New Roman" w:hAnsi="Times New Roman"/>
                <w:b/>
                <w:i/>
                <w:iCs/>
                <w:sz w:val="24"/>
                <w:szCs w:val="24"/>
              </w:rPr>
              <w:t>Назаркин</w:t>
            </w:r>
            <w:proofErr w:type="spellEnd"/>
            <w:r w:rsidRPr="0074495D">
              <w:rPr>
                <w:rFonts w:ascii="Times New Roman" w:hAnsi="Times New Roman"/>
                <w:b/>
                <w:i/>
                <w:iCs/>
                <w:sz w:val="24"/>
                <w:szCs w:val="24"/>
              </w:rPr>
              <w:t>, А.</w:t>
            </w:r>
            <w:r w:rsidR="00C12019">
              <w:rPr>
                <w:rFonts w:ascii="Times New Roman" w:hAnsi="Times New Roman"/>
                <w:b/>
                <w:i/>
                <w:iCs/>
                <w:sz w:val="24"/>
                <w:szCs w:val="24"/>
              </w:rPr>
              <w:t xml:space="preserve"> </w:t>
            </w:r>
            <w:proofErr w:type="spellStart"/>
            <w:r w:rsidRPr="0074495D">
              <w:rPr>
                <w:rFonts w:ascii="Times New Roman" w:hAnsi="Times New Roman"/>
                <w:b/>
                <w:i/>
                <w:iCs/>
                <w:sz w:val="24"/>
                <w:szCs w:val="24"/>
              </w:rPr>
              <w:t>Гиваргизов</w:t>
            </w:r>
            <w:proofErr w:type="spellEnd"/>
            <w:r w:rsidRPr="0074495D">
              <w:rPr>
                <w:rFonts w:ascii="Times New Roman" w:hAnsi="Times New Roman"/>
                <w:b/>
                <w:i/>
                <w:iCs/>
                <w:sz w:val="24"/>
                <w:szCs w:val="24"/>
              </w:rPr>
              <w:t xml:space="preserve">, Ю.Кузнецова, </w:t>
            </w:r>
            <w:proofErr w:type="spellStart"/>
            <w:r w:rsidRPr="0074495D">
              <w:rPr>
                <w:rFonts w:ascii="Times New Roman" w:hAnsi="Times New Roman"/>
                <w:b/>
                <w:i/>
                <w:iCs/>
                <w:sz w:val="24"/>
                <w:szCs w:val="24"/>
              </w:rPr>
              <w:t>Д.Сабитова</w:t>
            </w:r>
            <w:proofErr w:type="spellEnd"/>
            <w:r w:rsidRPr="0074495D">
              <w:rPr>
                <w:rFonts w:ascii="Times New Roman" w:hAnsi="Times New Roman"/>
                <w:b/>
                <w:i/>
                <w:iCs/>
                <w:sz w:val="24"/>
                <w:szCs w:val="24"/>
              </w:rPr>
              <w:t>, Е.Мурашова, А.Петрова, С.</w:t>
            </w:r>
            <w:r w:rsidR="00C12019">
              <w:rPr>
                <w:rFonts w:ascii="Times New Roman" w:hAnsi="Times New Roman"/>
                <w:b/>
                <w:i/>
                <w:iCs/>
                <w:sz w:val="24"/>
                <w:szCs w:val="24"/>
              </w:rPr>
              <w:t xml:space="preserve"> </w:t>
            </w:r>
            <w:r w:rsidRPr="0074495D">
              <w:rPr>
                <w:rFonts w:ascii="Times New Roman" w:hAnsi="Times New Roman"/>
                <w:b/>
                <w:i/>
                <w:iCs/>
                <w:sz w:val="24"/>
                <w:szCs w:val="24"/>
              </w:rPr>
              <w:t>Седов, С.</w:t>
            </w:r>
            <w:r w:rsidR="00C12019">
              <w:rPr>
                <w:rFonts w:ascii="Times New Roman" w:hAnsi="Times New Roman"/>
                <w:b/>
                <w:i/>
                <w:iCs/>
                <w:sz w:val="24"/>
                <w:szCs w:val="24"/>
              </w:rPr>
              <w:t xml:space="preserve"> </w:t>
            </w:r>
            <w:r w:rsidRPr="0074495D">
              <w:rPr>
                <w:rFonts w:ascii="Times New Roman" w:hAnsi="Times New Roman"/>
                <w:b/>
                <w:i/>
                <w:iCs/>
                <w:sz w:val="24"/>
                <w:szCs w:val="24"/>
              </w:rPr>
              <w:t>Востоков , Э.</w:t>
            </w:r>
            <w:r w:rsidR="00C12019">
              <w:rPr>
                <w:rFonts w:ascii="Times New Roman" w:hAnsi="Times New Roman"/>
                <w:b/>
                <w:i/>
                <w:iCs/>
                <w:sz w:val="24"/>
                <w:szCs w:val="24"/>
              </w:rPr>
              <w:t xml:space="preserve"> </w:t>
            </w:r>
            <w:proofErr w:type="spellStart"/>
            <w:r w:rsidRPr="0074495D">
              <w:rPr>
                <w:rFonts w:ascii="Times New Roman" w:hAnsi="Times New Roman"/>
                <w:b/>
                <w:i/>
                <w:iCs/>
                <w:sz w:val="24"/>
                <w:szCs w:val="24"/>
              </w:rPr>
              <w:t>Веркин</w:t>
            </w:r>
            <w:proofErr w:type="spellEnd"/>
            <w:r w:rsidRPr="0074495D">
              <w:rPr>
                <w:rFonts w:ascii="Times New Roman" w:hAnsi="Times New Roman"/>
                <w:b/>
                <w:i/>
                <w:iCs/>
                <w:sz w:val="24"/>
                <w:szCs w:val="24"/>
              </w:rPr>
              <w:t>, М.</w:t>
            </w:r>
            <w:r w:rsidR="00C12019">
              <w:rPr>
                <w:rFonts w:ascii="Times New Roman" w:hAnsi="Times New Roman"/>
                <w:b/>
                <w:i/>
                <w:iCs/>
                <w:sz w:val="24"/>
                <w:szCs w:val="24"/>
              </w:rPr>
              <w:t xml:space="preserve"> </w:t>
            </w:r>
            <w:proofErr w:type="spellStart"/>
            <w:r w:rsidRPr="0074495D">
              <w:rPr>
                <w:rFonts w:ascii="Times New Roman" w:hAnsi="Times New Roman"/>
                <w:b/>
                <w:i/>
                <w:iCs/>
                <w:sz w:val="24"/>
                <w:szCs w:val="24"/>
              </w:rPr>
              <w:t>Аромштам</w:t>
            </w:r>
            <w:proofErr w:type="spellEnd"/>
            <w:r w:rsidRPr="0074495D">
              <w:rPr>
                <w:rFonts w:ascii="Times New Roman" w:hAnsi="Times New Roman"/>
                <w:b/>
                <w:i/>
                <w:iCs/>
                <w:sz w:val="24"/>
                <w:szCs w:val="24"/>
              </w:rPr>
              <w:t>, Н.</w:t>
            </w:r>
            <w:r w:rsidR="00C12019">
              <w:rPr>
                <w:rFonts w:ascii="Times New Roman" w:hAnsi="Times New Roman"/>
                <w:b/>
                <w:i/>
                <w:iCs/>
                <w:sz w:val="24"/>
                <w:szCs w:val="24"/>
              </w:rPr>
              <w:t xml:space="preserve"> </w:t>
            </w:r>
            <w:r w:rsidRPr="0074495D">
              <w:rPr>
                <w:rFonts w:ascii="Times New Roman" w:hAnsi="Times New Roman"/>
                <w:b/>
                <w:i/>
                <w:iCs/>
                <w:sz w:val="24"/>
                <w:szCs w:val="24"/>
              </w:rPr>
              <w:t>Евдокимова, Н.</w:t>
            </w:r>
            <w:r w:rsidR="00C12019">
              <w:rPr>
                <w:rFonts w:ascii="Times New Roman" w:hAnsi="Times New Roman"/>
                <w:b/>
                <w:i/>
                <w:iCs/>
                <w:sz w:val="24"/>
                <w:szCs w:val="24"/>
              </w:rPr>
              <w:t xml:space="preserve"> </w:t>
            </w:r>
            <w:proofErr w:type="spellStart"/>
            <w:r w:rsidRPr="0074495D">
              <w:rPr>
                <w:rFonts w:ascii="Times New Roman" w:hAnsi="Times New Roman"/>
                <w:b/>
                <w:i/>
                <w:iCs/>
                <w:sz w:val="24"/>
                <w:szCs w:val="24"/>
              </w:rPr>
              <w:t>Абгарян</w:t>
            </w:r>
            <w:proofErr w:type="spellEnd"/>
            <w:r w:rsidRPr="0074495D">
              <w:rPr>
                <w:rFonts w:ascii="Times New Roman" w:hAnsi="Times New Roman"/>
                <w:b/>
                <w:i/>
                <w:iCs/>
                <w:sz w:val="24"/>
                <w:szCs w:val="24"/>
              </w:rPr>
              <w:t>, М.</w:t>
            </w:r>
            <w:r w:rsidR="00C12019">
              <w:rPr>
                <w:rFonts w:ascii="Times New Roman" w:hAnsi="Times New Roman"/>
                <w:b/>
                <w:i/>
                <w:iCs/>
                <w:sz w:val="24"/>
                <w:szCs w:val="24"/>
              </w:rPr>
              <w:t xml:space="preserve"> </w:t>
            </w:r>
            <w:r w:rsidRPr="0074495D">
              <w:rPr>
                <w:rFonts w:ascii="Times New Roman" w:hAnsi="Times New Roman"/>
                <w:b/>
                <w:i/>
                <w:iCs/>
                <w:sz w:val="24"/>
                <w:szCs w:val="24"/>
              </w:rPr>
              <w:t>Петросян, А.</w:t>
            </w:r>
            <w:r w:rsidR="00C12019">
              <w:rPr>
                <w:rFonts w:ascii="Times New Roman" w:hAnsi="Times New Roman"/>
                <w:b/>
                <w:i/>
                <w:iCs/>
                <w:sz w:val="24"/>
                <w:szCs w:val="24"/>
              </w:rPr>
              <w:t xml:space="preserve"> </w:t>
            </w:r>
            <w:proofErr w:type="spellStart"/>
            <w:r w:rsidRPr="0074495D">
              <w:rPr>
                <w:rFonts w:ascii="Times New Roman" w:hAnsi="Times New Roman"/>
                <w:b/>
                <w:i/>
                <w:iCs/>
                <w:sz w:val="24"/>
                <w:szCs w:val="24"/>
              </w:rPr>
              <w:t>Жвалевский</w:t>
            </w:r>
            <w:proofErr w:type="spellEnd"/>
            <w:r w:rsidRPr="0074495D">
              <w:rPr>
                <w:rFonts w:ascii="Times New Roman" w:hAnsi="Times New Roman"/>
                <w:b/>
                <w:i/>
                <w:iCs/>
                <w:sz w:val="24"/>
                <w:szCs w:val="24"/>
              </w:rPr>
              <w:t xml:space="preserve"> и Е.</w:t>
            </w:r>
            <w:r w:rsidR="00C12019">
              <w:rPr>
                <w:rFonts w:ascii="Times New Roman" w:hAnsi="Times New Roman"/>
                <w:b/>
                <w:i/>
                <w:iCs/>
                <w:sz w:val="24"/>
                <w:szCs w:val="24"/>
              </w:rPr>
              <w:t xml:space="preserve"> </w:t>
            </w:r>
            <w:r w:rsidRPr="0074495D">
              <w:rPr>
                <w:rFonts w:ascii="Times New Roman" w:hAnsi="Times New Roman"/>
                <w:b/>
                <w:i/>
                <w:iCs/>
                <w:sz w:val="24"/>
                <w:szCs w:val="24"/>
              </w:rPr>
              <w:t xml:space="preserve">Пастернак, </w:t>
            </w:r>
            <w:proofErr w:type="spellStart"/>
            <w:r w:rsidRPr="0074495D">
              <w:rPr>
                <w:rFonts w:ascii="Times New Roman" w:hAnsi="Times New Roman"/>
                <w:b/>
                <w:i/>
                <w:iCs/>
                <w:sz w:val="24"/>
                <w:szCs w:val="24"/>
              </w:rPr>
              <w:t>Ая</w:t>
            </w:r>
            <w:proofErr w:type="spellEnd"/>
            <w:r w:rsidRPr="0074495D">
              <w:rPr>
                <w:rFonts w:ascii="Times New Roman" w:hAnsi="Times New Roman"/>
                <w:b/>
                <w:i/>
                <w:iCs/>
                <w:sz w:val="24"/>
                <w:szCs w:val="24"/>
              </w:rPr>
              <w:t xml:space="preserve"> </w:t>
            </w:r>
            <w:proofErr w:type="spellStart"/>
            <w:r w:rsidRPr="0074495D">
              <w:rPr>
                <w:rFonts w:ascii="Times New Roman" w:hAnsi="Times New Roman"/>
                <w:b/>
                <w:i/>
                <w:iCs/>
                <w:sz w:val="24"/>
                <w:szCs w:val="24"/>
              </w:rPr>
              <w:t>Эн</w:t>
            </w:r>
            <w:proofErr w:type="spellEnd"/>
            <w:r w:rsidRPr="0074495D">
              <w:rPr>
                <w:rFonts w:ascii="Times New Roman" w:hAnsi="Times New Roman"/>
                <w:b/>
                <w:i/>
                <w:iCs/>
                <w:sz w:val="24"/>
                <w:szCs w:val="24"/>
              </w:rPr>
              <w:t>, Д.</w:t>
            </w:r>
            <w:r w:rsidR="00C12019">
              <w:rPr>
                <w:rFonts w:ascii="Times New Roman" w:hAnsi="Times New Roman"/>
                <w:b/>
                <w:i/>
                <w:iCs/>
                <w:sz w:val="24"/>
                <w:szCs w:val="24"/>
              </w:rPr>
              <w:t xml:space="preserve"> </w:t>
            </w:r>
            <w:proofErr w:type="spellStart"/>
            <w:r w:rsidRPr="0074495D">
              <w:rPr>
                <w:rFonts w:ascii="Times New Roman" w:hAnsi="Times New Roman"/>
                <w:b/>
                <w:i/>
                <w:iCs/>
                <w:sz w:val="24"/>
                <w:szCs w:val="24"/>
              </w:rPr>
              <w:t>Вильке</w:t>
            </w:r>
            <w:proofErr w:type="spellEnd"/>
            <w:r w:rsidRPr="0074495D">
              <w:rPr>
                <w:rFonts w:ascii="Times New Roman" w:hAnsi="Times New Roman"/>
                <w:b/>
                <w:i/>
                <w:iCs/>
                <w:sz w:val="24"/>
                <w:szCs w:val="24"/>
              </w:rPr>
              <w:t xml:space="preserve"> </w:t>
            </w:r>
            <w:r w:rsidRPr="0074495D">
              <w:rPr>
                <w:rFonts w:ascii="Times New Roman" w:hAnsi="Times New Roman"/>
                <w:bCs/>
                <w:i/>
                <w:iCs/>
                <w:sz w:val="24"/>
                <w:szCs w:val="24"/>
              </w:rPr>
              <w:t>и др.</w:t>
            </w:r>
          </w:p>
          <w:p w:rsidR="0042291A" w:rsidRPr="0074495D" w:rsidRDefault="0042291A" w:rsidP="0042291A">
            <w:pPr>
              <w:tabs>
                <w:tab w:val="left" w:pos="5760"/>
              </w:tabs>
              <w:spacing w:after="0"/>
              <w:jc w:val="center"/>
              <w:rPr>
                <w:rFonts w:ascii="Times New Roman" w:hAnsi="Times New Roman"/>
                <w:b/>
                <w:i/>
                <w:iCs/>
                <w:sz w:val="24"/>
                <w:szCs w:val="24"/>
              </w:rPr>
            </w:pPr>
            <w:r w:rsidRPr="0074495D">
              <w:rPr>
                <w:rFonts w:ascii="Times New Roman" w:hAnsi="Times New Roman"/>
                <w:b/>
                <w:i/>
                <w:iCs/>
                <w:sz w:val="24"/>
                <w:szCs w:val="24"/>
              </w:rPr>
              <w:t xml:space="preserve">(1-2 произведения по выбору, 5-8 </w:t>
            </w:r>
            <w:proofErr w:type="spellStart"/>
            <w:r w:rsidRPr="0074495D">
              <w:rPr>
                <w:rFonts w:ascii="Times New Roman" w:hAnsi="Times New Roman"/>
                <w:b/>
                <w:i/>
                <w:iCs/>
                <w:sz w:val="24"/>
                <w:szCs w:val="24"/>
              </w:rPr>
              <w:t>кл</w:t>
            </w:r>
            <w:proofErr w:type="spellEnd"/>
            <w:r w:rsidRPr="0074495D">
              <w:rPr>
                <w:rFonts w:ascii="Times New Roman" w:hAnsi="Times New Roman"/>
                <w:b/>
                <w:i/>
                <w:iCs/>
                <w:sz w:val="24"/>
                <w:szCs w:val="24"/>
              </w:rPr>
              <w:t>.)</w:t>
            </w: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i/>
                <w:iCs/>
                <w:sz w:val="24"/>
                <w:szCs w:val="24"/>
              </w:rPr>
            </w:pPr>
          </w:p>
        </w:tc>
      </w:tr>
      <w:tr w:rsidR="0042291A" w:rsidRPr="0074495D" w:rsidTr="00D64076">
        <w:tc>
          <w:tcPr>
            <w:tcW w:w="9712" w:type="dxa"/>
            <w:gridSpan w:val="3"/>
          </w:tcPr>
          <w:p w:rsidR="0042291A" w:rsidRPr="0074495D" w:rsidRDefault="0042291A" w:rsidP="0042291A">
            <w:pPr>
              <w:tabs>
                <w:tab w:val="left" w:pos="5760"/>
              </w:tabs>
              <w:jc w:val="center"/>
              <w:rPr>
                <w:rFonts w:ascii="Times New Roman" w:hAnsi="Times New Roman"/>
                <w:i/>
                <w:iCs/>
                <w:sz w:val="24"/>
                <w:szCs w:val="24"/>
              </w:rPr>
            </w:pPr>
            <w:r w:rsidRPr="0074495D">
              <w:rPr>
                <w:rFonts w:ascii="Times New Roman" w:hAnsi="Times New Roman"/>
                <w:b/>
                <w:bCs/>
                <w:sz w:val="24"/>
                <w:szCs w:val="24"/>
              </w:rPr>
              <w:lastRenderedPageBreak/>
              <w:t xml:space="preserve">Литература народов России </w:t>
            </w:r>
          </w:p>
        </w:tc>
      </w:tr>
      <w:tr w:rsidR="0042291A" w:rsidRPr="0074495D" w:rsidTr="00D64076">
        <w:tc>
          <w:tcPr>
            <w:tcW w:w="3373" w:type="dxa"/>
          </w:tcPr>
          <w:p w:rsidR="0042291A" w:rsidRPr="0074495D" w:rsidRDefault="0042291A" w:rsidP="0012121B">
            <w:pPr>
              <w:tabs>
                <w:tab w:val="left" w:pos="5760"/>
              </w:tabs>
              <w:spacing w:after="0" w:line="240" w:lineRule="auto"/>
              <w:rPr>
                <w:rFonts w:ascii="Times New Roman" w:hAnsi="Times New Roman"/>
                <w:b/>
                <w:bCs/>
                <w:sz w:val="24"/>
                <w:szCs w:val="24"/>
              </w:rPr>
            </w:pPr>
          </w:p>
        </w:tc>
        <w:tc>
          <w:tcPr>
            <w:tcW w:w="3114" w:type="dxa"/>
          </w:tcPr>
          <w:p w:rsidR="0042291A" w:rsidRPr="0074495D" w:rsidRDefault="0042291A" w:rsidP="0012121B">
            <w:pPr>
              <w:tabs>
                <w:tab w:val="left" w:pos="5760"/>
              </w:tabs>
              <w:spacing w:after="0" w:line="240" w:lineRule="auto"/>
              <w:jc w:val="both"/>
              <w:outlineLvl w:val="0"/>
              <w:rPr>
                <w:rFonts w:ascii="Times New Roman" w:hAnsi="Times New Roman"/>
                <w:b/>
                <w:bCs/>
                <w:kern w:val="36"/>
                <w:sz w:val="24"/>
                <w:szCs w:val="24"/>
              </w:rPr>
            </w:pPr>
          </w:p>
        </w:tc>
        <w:tc>
          <w:tcPr>
            <w:tcW w:w="3225" w:type="dxa"/>
          </w:tcPr>
          <w:p w:rsidR="0042291A" w:rsidRPr="0074495D" w:rsidRDefault="0042291A" w:rsidP="0012121B">
            <w:pPr>
              <w:tabs>
                <w:tab w:val="left" w:pos="5760"/>
              </w:tabs>
              <w:spacing w:after="0" w:line="240" w:lineRule="auto"/>
              <w:jc w:val="both"/>
              <w:rPr>
                <w:rFonts w:ascii="Times New Roman" w:eastAsia="Times New Roman" w:hAnsi="Times New Roman"/>
                <w:b/>
                <w:bCs/>
                <w:i/>
                <w:iCs/>
                <w:sz w:val="24"/>
                <w:szCs w:val="24"/>
              </w:rPr>
            </w:pPr>
            <w:r w:rsidRPr="0074495D">
              <w:rPr>
                <w:rFonts w:ascii="Times New Roman" w:hAnsi="Times New Roman"/>
                <w:b/>
                <w:bCs/>
                <w:i/>
                <w:iCs/>
                <w:sz w:val="24"/>
                <w:szCs w:val="24"/>
              </w:rPr>
              <w:t>Г.</w:t>
            </w:r>
            <w:r w:rsidR="00C12019">
              <w:rPr>
                <w:rFonts w:ascii="Times New Roman" w:hAnsi="Times New Roman"/>
                <w:b/>
                <w:bCs/>
                <w:i/>
                <w:iCs/>
                <w:sz w:val="24"/>
                <w:szCs w:val="24"/>
              </w:rPr>
              <w:t xml:space="preserve"> </w:t>
            </w:r>
            <w:r w:rsidRPr="0074495D">
              <w:rPr>
                <w:rFonts w:ascii="Times New Roman" w:hAnsi="Times New Roman"/>
                <w:b/>
                <w:bCs/>
                <w:i/>
                <w:iCs/>
                <w:sz w:val="24"/>
                <w:szCs w:val="24"/>
              </w:rPr>
              <w:t>Тукай, М.</w:t>
            </w:r>
            <w:r w:rsidR="00C12019">
              <w:rPr>
                <w:rFonts w:ascii="Times New Roman" w:hAnsi="Times New Roman"/>
                <w:b/>
                <w:bCs/>
                <w:i/>
                <w:iCs/>
                <w:sz w:val="24"/>
                <w:szCs w:val="24"/>
              </w:rPr>
              <w:t xml:space="preserve"> </w:t>
            </w:r>
            <w:r w:rsidRPr="0074495D">
              <w:rPr>
                <w:rFonts w:ascii="Times New Roman" w:hAnsi="Times New Roman"/>
                <w:b/>
                <w:bCs/>
                <w:i/>
                <w:iCs/>
                <w:sz w:val="24"/>
                <w:szCs w:val="24"/>
              </w:rPr>
              <w:t>Карим,</w:t>
            </w:r>
          </w:p>
          <w:p w:rsidR="0042291A" w:rsidRPr="0074495D" w:rsidRDefault="0042291A" w:rsidP="0012121B">
            <w:pPr>
              <w:tabs>
                <w:tab w:val="left" w:pos="5760"/>
              </w:tabs>
              <w:spacing w:after="0" w:line="240" w:lineRule="auto"/>
              <w:jc w:val="both"/>
              <w:rPr>
                <w:rFonts w:ascii="Times New Roman" w:eastAsia="Times New Roman" w:hAnsi="Times New Roman"/>
                <w:i/>
                <w:iCs/>
                <w:sz w:val="24"/>
                <w:szCs w:val="24"/>
              </w:rPr>
            </w:pPr>
            <w:r w:rsidRPr="00475353">
              <w:rPr>
                <w:rFonts w:ascii="Times New Roman" w:hAnsi="Times New Roman"/>
                <w:b/>
                <w:bCs/>
                <w:i/>
                <w:iCs/>
                <w:sz w:val="24"/>
                <w:szCs w:val="24"/>
              </w:rPr>
              <w:t>К.</w:t>
            </w:r>
            <w:r w:rsidR="00C12019">
              <w:rPr>
                <w:rFonts w:ascii="Times New Roman" w:hAnsi="Times New Roman"/>
                <w:b/>
                <w:bCs/>
                <w:i/>
                <w:iCs/>
                <w:sz w:val="24"/>
                <w:szCs w:val="24"/>
              </w:rPr>
              <w:t xml:space="preserve"> </w:t>
            </w:r>
            <w:r w:rsidRPr="00475353">
              <w:rPr>
                <w:rFonts w:ascii="Times New Roman" w:hAnsi="Times New Roman"/>
                <w:b/>
                <w:bCs/>
                <w:i/>
                <w:iCs/>
                <w:sz w:val="24"/>
                <w:szCs w:val="24"/>
              </w:rPr>
              <w:t>Кулиев, Р.</w:t>
            </w:r>
            <w:r w:rsidR="00C12019">
              <w:rPr>
                <w:rFonts w:ascii="Times New Roman" w:hAnsi="Times New Roman"/>
                <w:b/>
                <w:bCs/>
                <w:i/>
                <w:iCs/>
                <w:sz w:val="24"/>
                <w:szCs w:val="24"/>
              </w:rPr>
              <w:t xml:space="preserve"> </w:t>
            </w:r>
            <w:r w:rsidRPr="00475353">
              <w:rPr>
                <w:rFonts w:ascii="Times New Roman" w:hAnsi="Times New Roman"/>
                <w:b/>
                <w:bCs/>
                <w:i/>
                <w:iCs/>
                <w:sz w:val="24"/>
                <w:szCs w:val="24"/>
              </w:rPr>
              <w:t>Гамзатов</w:t>
            </w:r>
            <w:r w:rsidRPr="0074495D">
              <w:rPr>
                <w:rFonts w:ascii="Times New Roman" w:hAnsi="Times New Roman"/>
                <w:i/>
                <w:iCs/>
                <w:sz w:val="24"/>
                <w:szCs w:val="24"/>
              </w:rPr>
              <w:t xml:space="preserve"> и др.</w:t>
            </w:r>
          </w:p>
          <w:p w:rsidR="0042291A" w:rsidRPr="0074495D" w:rsidRDefault="0042291A" w:rsidP="0012121B">
            <w:pPr>
              <w:tabs>
                <w:tab w:val="left" w:pos="5760"/>
              </w:tabs>
              <w:spacing w:after="0" w:line="240" w:lineRule="auto"/>
              <w:jc w:val="both"/>
              <w:rPr>
                <w:rFonts w:ascii="Times New Roman" w:eastAsia="Times New Roman" w:hAnsi="Times New Roman"/>
                <w:b/>
                <w:bCs/>
                <w:i/>
                <w:iCs/>
                <w:sz w:val="24"/>
                <w:szCs w:val="24"/>
              </w:rPr>
            </w:pPr>
            <w:r w:rsidRPr="00475353">
              <w:rPr>
                <w:rFonts w:ascii="Times New Roman" w:hAnsi="Times New Roman"/>
                <w:b/>
                <w:bCs/>
                <w:i/>
                <w:iCs/>
                <w:sz w:val="24"/>
                <w:szCs w:val="24"/>
              </w:rPr>
              <w:t>(1 произведение по выбору,</w:t>
            </w:r>
          </w:p>
          <w:p w:rsidR="0042291A" w:rsidRPr="0074495D" w:rsidRDefault="0042291A" w:rsidP="0012121B">
            <w:pPr>
              <w:pBdr>
                <w:left w:val="single" w:sz="4" w:space="0" w:color="auto"/>
                <w:bottom w:val="single" w:sz="4" w:space="0" w:color="auto"/>
                <w:right w:val="single" w:sz="4" w:space="0" w:color="auto"/>
              </w:pBdr>
              <w:shd w:val="clear" w:color="000000" w:fill="D8D8D8"/>
              <w:tabs>
                <w:tab w:val="left" w:pos="5760"/>
              </w:tabs>
              <w:spacing w:after="0" w:line="240" w:lineRule="auto"/>
              <w:jc w:val="both"/>
              <w:textAlignment w:val="top"/>
              <w:outlineLvl w:val="2"/>
              <w:rPr>
                <w:rFonts w:ascii="Times New Roman" w:hAnsi="Times New Roman"/>
                <w:b/>
                <w:bCs/>
                <w:i/>
                <w:iCs/>
                <w:sz w:val="24"/>
                <w:szCs w:val="24"/>
              </w:rPr>
            </w:pPr>
            <w:r w:rsidRPr="00475353">
              <w:rPr>
                <w:rFonts w:ascii="Times New Roman" w:hAnsi="Times New Roman"/>
                <w:b/>
                <w:bCs/>
                <w:sz w:val="24"/>
                <w:szCs w:val="24"/>
              </w:rPr>
              <w:t xml:space="preserve">5-9 </w:t>
            </w:r>
            <w:proofErr w:type="spellStart"/>
            <w:r w:rsidRPr="00475353">
              <w:rPr>
                <w:rFonts w:ascii="Times New Roman" w:hAnsi="Times New Roman"/>
                <w:b/>
                <w:bCs/>
                <w:sz w:val="24"/>
                <w:szCs w:val="24"/>
              </w:rPr>
              <w:t>кл</w:t>
            </w:r>
            <w:proofErr w:type="spellEnd"/>
            <w:r w:rsidRPr="00475353">
              <w:rPr>
                <w:rFonts w:ascii="Times New Roman" w:hAnsi="Times New Roman"/>
                <w:b/>
                <w:bCs/>
                <w:sz w:val="24"/>
                <w:szCs w:val="24"/>
              </w:rPr>
              <w:t>.</w:t>
            </w:r>
            <w:r w:rsidRPr="0074495D">
              <w:rPr>
                <w:rFonts w:ascii="Times New Roman" w:hAnsi="Times New Roman"/>
                <w:b/>
                <w:bCs/>
                <w:i/>
                <w:iCs/>
                <w:sz w:val="24"/>
                <w:szCs w:val="24"/>
              </w:rPr>
              <w:t>)</w:t>
            </w:r>
          </w:p>
          <w:p w:rsidR="0042291A" w:rsidRPr="0074495D" w:rsidRDefault="0042291A" w:rsidP="0012121B">
            <w:pPr>
              <w:tabs>
                <w:tab w:val="left" w:pos="5760"/>
              </w:tabs>
              <w:spacing w:after="0" w:line="240" w:lineRule="auto"/>
              <w:rPr>
                <w:rFonts w:ascii="Times New Roman" w:hAnsi="Times New Roman"/>
                <w:i/>
                <w:iCs/>
                <w:sz w:val="24"/>
                <w:szCs w:val="24"/>
              </w:rPr>
            </w:pPr>
          </w:p>
        </w:tc>
      </w:tr>
      <w:tr w:rsidR="0042291A" w:rsidRPr="0074495D" w:rsidTr="00D64076">
        <w:tc>
          <w:tcPr>
            <w:tcW w:w="9712" w:type="dxa"/>
            <w:gridSpan w:val="3"/>
          </w:tcPr>
          <w:p w:rsidR="0042291A" w:rsidRPr="0074495D" w:rsidRDefault="0042291A" w:rsidP="0042291A">
            <w:pPr>
              <w:tabs>
                <w:tab w:val="left" w:pos="5760"/>
              </w:tabs>
              <w:jc w:val="center"/>
              <w:rPr>
                <w:rFonts w:ascii="Times New Roman" w:hAnsi="Times New Roman"/>
                <w:i/>
                <w:iCs/>
                <w:sz w:val="24"/>
                <w:szCs w:val="24"/>
              </w:rPr>
            </w:pPr>
            <w:r w:rsidRPr="0074495D">
              <w:rPr>
                <w:rFonts w:ascii="Times New Roman" w:hAnsi="Times New Roman"/>
                <w:b/>
                <w:bCs/>
                <w:sz w:val="24"/>
                <w:szCs w:val="24"/>
              </w:rPr>
              <w:t>Зарубежная литература</w:t>
            </w:r>
          </w:p>
        </w:tc>
      </w:tr>
      <w:tr w:rsidR="0042291A" w:rsidRPr="0074495D" w:rsidTr="00D64076">
        <w:tc>
          <w:tcPr>
            <w:tcW w:w="3373" w:type="dxa"/>
          </w:tcPr>
          <w:p w:rsidR="0042291A" w:rsidRPr="0074495D" w:rsidRDefault="0042291A" w:rsidP="0042291A">
            <w:pPr>
              <w:tabs>
                <w:tab w:val="left" w:pos="5760"/>
              </w:tabs>
              <w:rPr>
                <w:rFonts w:ascii="Times New Roman" w:hAnsi="Times New Roman"/>
                <w:b/>
                <w:bCs/>
                <w:sz w:val="24"/>
                <w:szCs w:val="24"/>
              </w:rPr>
            </w:pPr>
          </w:p>
        </w:tc>
        <w:tc>
          <w:tcPr>
            <w:tcW w:w="3114" w:type="dxa"/>
          </w:tcPr>
          <w:p w:rsidR="0042291A" w:rsidRPr="0074495D" w:rsidRDefault="0042291A" w:rsidP="0042291A">
            <w:pPr>
              <w:tabs>
                <w:tab w:val="left" w:pos="5760"/>
              </w:tabs>
              <w:rPr>
                <w:rFonts w:ascii="Times New Roman" w:hAnsi="Times New Roman"/>
                <w:b/>
                <w:bCs/>
                <w:i/>
                <w:iCs/>
                <w:sz w:val="24"/>
                <w:szCs w:val="24"/>
              </w:rPr>
            </w:pPr>
            <w:r w:rsidRPr="0074495D">
              <w:rPr>
                <w:rFonts w:ascii="Times New Roman" w:hAnsi="Times New Roman"/>
                <w:b/>
                <w:bCs/>
                <w:sz w:val="24"/>
                <w:szCs w:val="24"/>
              </w:rPr>
              <w:t>Гомер</w:t>
            </w:r>
            <w:r w:rsidR="00C12019">
              <w:rPr>
                <w:rFonts w:ascii="Times New Roman" w:hAnsi="Times New Roman"/>
                <w:b/>
                <w:bCs/>
                <w:sz w:val="24"/>
                <w:szCs w:val="24"/>
              </w:rPr>
              <w:t xml:space="preserve"> </w:t>
            </w:r>
            <w:r w:rsidRPr="0074495D">
              <w:rPr>
                <w:rFonts w:ascii="Times New Roman" w:hAnsi="Times New Roman"/>
                <w:i/>
                <w:iCs/>
                <w:sz w:val="24"/>
                <w:szCs w:val="24"/>
              </w:rPr>
              <w:t xml:space="preserve">«Илиада» (или «Одиссея») </w:t>
            </w:r>
            <w:r w:rsidRPr="0074495D">
              <w:rPr>
                <w:rFonts w:ascii="Times New Roman" w:hAnsi="Times New Roman"/>
                <w:b/>
                <w:bCs/>
                <w:i/>
                <w:iCs/>
                <w:sz w:val="24"/>
                <w:szCs w:val="24"/>
              </w:rPr>
              <w:t>(фрагменты по выбору)</w:t>
            </w:r>
          </w:p>
          <w:p w:rsidR="0042291A" w:rsidRPr="0074495D" w:rsidRDefault="0042291A" w:rsidP="0042291A">
            <w:pPr>
              <w:tabs>
                <w:tab w:val="left" w:pos="5760"/>
              </w:tabs>
              <w:rPr>
                <w:rFonts w:ascii="Times New Roman" w:hAnsi="Times New Roman"/>
                <w:sz w:val="24"/>
                <w:szCs w:val="24"/>
              </w:rPr>
            </w:pPr>
            <w:r w:rsidRPr="0074495D">
              <w:rPr>
                <w:rFonts w:ascii="Times New Roman" w:hAnsi="Times New Roman"/>
                <w:b/>
                <w:bCs/>
                <w:sz w:val="24"/>
                <w:szCs w:val="24"/>
              </w:rPr>
              <w:t xml:space="preserve">(6-8 </w:t>
            </w:r>
            <w:proofErr w:type="spellStart"/>
            <w:r w:rsidRPr="0074495D">
              <w:rPr>
                <w:rFonts w:ascii="Times New Roman" w:hAnsi="Times New Roman"/>
                <w:b/>
                <w:bCs/>
                <w:sz w:val="24"/>
                <w:szCs w:val="24"/>
              </w:rPr>
              <w:t>кл</w:t>
            </w:r>
            <w:proofErr w:type="spellEnd"/>
            <w:r w:rsidRPr="0074495D">
              <w:rPr>
                <w:rFonts w:ascii="Times New Roman" w:hAnsi="Times New Roman"/>
                <w:b/>
                <w:bCs/>
                <w:sz w:val="24"/>
                <w:szCs w:val="24"/>
              </w:rPr>
              <w:t>.)</w:t>
            </w:r>
          </w:p>
          <w:p w:rsidR="0042291A" w:rsidRPr="0074495D" w:rsidRDefault="0042291A" w:rsidP="0042291A">
            <w:pPr>
              <w:tabs>
                <w:tab w:val="left" w:pos="5760"/>
              </w:tabs>
              <w:jc w:val="both"/>
              <w:outlineLvl w:val="0"/>
              <w:rPr>
                <w:rFonts w:ascii="Times New Roman" w:hAnsi="Times New Roman"/>
                <w:b/>
                <w:bCs/>
                <w:kern w:val="36"/>
                <w:sz w:val="24"/>
                <w:szCs w:val="24"/>
              </w:rPr>
            </w:pPr>
          </w:p>
          <w:p w:rsidR="0042291A" w:rsidRPr="0074495D" w:rsidRDefault="0042291A" w:rsidP="0042291A">
            <w:pPr>
              <w:tabs>
                <w:tab w:val="left" w:pos="5760"/>
              </w:tabs>
              <w:rPr>
                <w:rFonts w:ascii="Times New Roman" w:hAnsi="Times New Roman"/>
                <w:b/>
                <w:bCs/>
                <w:i/>
                <w:iCs/>
                <w:sz w:val="24"/>
                <w:szCs w:val="24"/>
              </w:rPr>
            </w:pPr>
            <w:r w:rsidRPr="0074495D">
              <w:rPr>
                <w:rFonts w:ascii="Times New Roman" w:hAnsi="Times New Roman"/>
                <w:b/>
                <w:bCs/>
                <w:sz w:val="24"/>
                <w:szCs w:val="24"/>
              </w:rPr>
              <w:lastRenderedPageBreak/>
              <w:t xml:space="preserve">Данте. </w:t>
            </w:r>
            <w:r w:rsidRPr="0074495D">
              <w:rPr>
                <w:rFonts w:ascii="Times New Roman" w:hAnsi="Times New Roman"/>
                <w:i/>
                <w:iCs/>
                <w:sz w:val="24"/>
                <w:szCs w:val="24"/>
              </w:rPr>
              <w:t>«Божественная комедия»</w:t>
            </w:r>
            <w:r w:rsidRPr="0074495D">
              <w:rPr>
                <w:rFonts w:ascii="Times New Roman" w:hAnsi="Times New Roman"/>
                <w:b/>
                <w:bCs/>
                <w:i/>
                <w:iCs/>
                <w:sz w:val="24"/>
                <w:szCs w:val="24"/>
              </w:rPr>
              <w:t xml:space="preserve"> (фрагменты по выбору)</w:t>
            </w:r>
          </w:p>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bCs/>
                <w:sz w:val="24"/>
                <w:szCs w:val="24"/>
              </w:rPr>
              <w:t xml:space="preserve">(9 </w:t>
            </w:r>
            <w:proofErr w:type="spellStart"/>
            <w:r w:rsidRPr="0074495D">
              <w:rPr>
                <w:rFonts w:ascii="Times New Roman" w:hAnsi="Times New Roman"/>
                <w:b/>
                <w:bCs/>
                <w:sz w:val="24"/>
                <w:szCs w:val="24"/>
              </w:rPr>
              <w:t>кл</w:t>
            </w:r>
            <w:proofErr w:type="spellEnd"/>
            <w:r w:rsidRPr="0074495D">
              <w:rPr>
                <w:rFonts w:ascii="Times New Roman" w:hAnsi="Times New Roman"/>
                <w:b/>
                <w:bCs/>
                <w:sz w:val="24"/>
                <w:szCs w:val="24"/>
              </w:rPr>
              <w:t>.)</w:t>
            </w:r>
          </w:p>
          <w:p w:rsidR="0042291A" w:rsidRPr="0074495D" w:rsidRDefault="0042291A" w:rsidP="0042291A">
            <w:pPr>
              <w:tabs>
                <w:tab w:val="left" w:pos="5760"/>
              </w:tabs>
              <w:rPr>
                <w:rFonts w:ascii="Times New Roman" w:hAnsi="Times New Roman"/>
                <w:b/>
                <w:bCs/>
                <w:i/>
                <w:iCs/>
                <w:sz w:val="24"/>
                <w:szCs w:val="24"/>
              </w:rPr>
            </w:pPr>
          </w:p>
          <w:p w:rsidR="0042291A" w:rsidRPr="0074495D" w:rsidRDefault="0042291A" w:rsidP="0042291A">
            <w:pPr>
              <w:tabs>
                <w:tab w:val="left" w:pos="5760"/>
              </w:tabs>
              <w:rPr>
                <w:rFonts w:ascii="Times New Roman" w:hAnsi="Times New Roman"/>
                <w:b/>
                <w:i/>
                <w:sz w:val="24"/>
                <w:szCs w:val="24"/>
              </w:rPr>
            </w:pPr>
            <w:r w:rsidRPr="0074495D">
              <w:rPr>
                <w:rFonts w:ascii="Times New Roman" w:hAnsi="Times New Roman"/>
                <w:b/>
                <w:bCs/>
                <w:sz w:val="24"/>
                <w:szCs w:val="24"/>
              </w:rPr>
              <w:t xml:space="preserve">М. де Сервантес </w:t>
            </w:r>
            <w:r w:rsidRPr="0074495D">
              <w:rPr>
                <w:rFonts w:ascii="Times New Roman" w:hAnsi="Times New Roman"/>
                <w:i/>
                <w:iCs/>
                <w:sz w:val="24"/>
                <w:szCs w:val="24"/>
              </w:rPr>
              <w:t xml:space="preserve">«Дон Кихот» </w:t>
            </w:r>
            <w:r w:rsidRPr="0074495D">
              <w:rPr>
                <w:rFonts w:ascii="Times New Roman" w:hAnsi="Times New Roman"/>
                <w:b/>
                <w:bCs/>
                <w:i/>
                <w:iCs/>
                <w:sz w:val="24"/>
                <w:szCs w:val="24"/>
              </w:rPr>
              <w:t>(главы по выбору</w:t>
            </w:r>
            <w:r w:rsidRPr="0074495D">
              <w:rPr>
                <w:rFonts w:ascii="Times New Roman" w:hAnsi="Times New Roman"/>
                <w:b/>
                <w:i/>
                <w:sz w:val="24"/>
                <w:szCs w:val="24"/>
              </w:rPr>
              <w:t>)</w:t>
            </w:r>
          </w:p>
          <w:p w:rsidR="0042291A" w:rsidRPr="0074495D" w:rsidRDefault="0042291A" w:rsidP="0042291A">
            <w:pPr>
              <w:tabs>
                <w:tab w:val="left" w:pos="5760"/>
              </w:tabs>
              <w:rPr>
                <w:rFonts w:ascii="Times New Roman" w:hAnsi="Times New Roman"/>
                <w:b/>
                <w:bCs/>
                <w:kern w:val="36"/>
                <w:sz w:val="24"/>
                <w:szCs w:val="24"/>
              </w:rPr>
            </w:pPr>
            <w:r w:rsidRPr="0074495D">
              <w:rPr>
                <w:rFonts w:ascii="Times New Roman" w:hAnsi="Times New Roman"/>
                <w:b/>
                <w:iCs/>
                <w:sz w:val="24"/>
                <w:szCs w:val="24"/>
              </w:rPr>
              <w:t xml:space="preserve">(7-8 </w:t>
            </w:r>
            <w:proofErr w:type="spellStart"/>
            <w:r w:rsidRPr="0074495D">
              <w:rPr>
                <w:rFonts w:ascii="Times New Roman" w:hAnsi="Times New Roman"/>
                <w:b/>
                <w:iCs/>
                <w:sz w:val="24"/>
                <w:szCs w:val="24"/>
              </w:rPr>
              <w:t>кл</w:t>
            </w:r>
            <w:proofErr w:type="spellEnd"/>
            <w:r w:rsidRPr="0074495D">
              <w:rPr>
                <w:rFonts w:ascii="Times New Roman" w:hAnsi="Times New Roman"/>
                <w:b/>
                <w:iCs/>
                <w:sz w:val="24"/>
                <w:szCs w:val="24"/>
              </w:rPr>
              <w:t>.)</w:t>
            </w:r>
          </w:p>
        </w:tc>
        <w:tc>
          <w:tcPr>
            <w:tcW w:w="3225" w:type="dxa"/>
          </w:tcPr>
          <w:p w:rsidR="0042291A" w:rsidRPr="0074495D" w:rsidRDefault="0042291A" w:rsidP="0042291A">
            <w:pPr>
              <w:keepNext/>
              <w:keepLines/>
              <w:pBdr>
                <w:left w:val="single" w:sz="4" w:space="0" w:color="auto"/>
                <w:bottom w:val="single" w:sz="4" w:space="0" w:color="auto"/>
                <w:right w:val="single" w:sz="4" w:space="0" w:color="auto"/>
              </w:pBdr>
              <w:shd w:val="clear" w:color="000000" w:fill="D8D8D8"/>
              <w:spacing w:before="100" w:beforeAutospacing="1" w:afterAutospacing="1"/>
              <w:jc w:val="center"/>
              <w:textAlignment w:val="top"/>
              <w:outlineLvl w:val="7"/>
              <w:rPr>
                <w:rFonts w:ascii="Times New Roman" w:hAnsi="Times New Roman"/>
                <w:b/>
                <w:sz w:val="24"/>
                <w:szCs w:val="24"/>
              </w:rPr>
            </w:pPr>
            <w:r w:rsidRPr="0074495D">
              <w:rPr>
                <w:rFonts w:ascii="Times New Roman" w:hAnsi="Times New Roman"/>
                <w:b/>
                <w:i/>
                <w:iCs/>
                <w:sz w:val="24"/>
                <w:szCs w:val="24"/>
              </w:rPr>
              <w:lastRenderedPageBreak/>
              <w:t>Зарубежный фольклор</w:t>
            </w:r>
            <w:r w:rsidR="00C12019">
              <w:rPr>
                <w:rFonts w:ascii="Times New Roman" w:hAnsi="Times New Roman"/>
                <w:b/>
                <w:i/>
                <w:iCs/>
                <w:sz w:val="24"/>
                <w:szCs w:val="24"/>
              </w:rPr>
              <w:t xml:space="preserve">, </w:t>
            </w:r>
            <w:r w:rsidRPr="0074495D">
              <w:rPr>
                <w:rFonts w:ascii="Times New Roman" w:hAnsi="Times New Roman"/>
                <w:b/>
                <w:i/>
                <w:iCs/>
                <w:sz w:val="24"/>
                <w:szCs w:val="24"/>
              </w:rPr>
              <w:t>легенды, баллады, саги, песни</w:t>
            </w:r>
          </w:p>
          <w:p w:rsidR="0042291A" w:rsidRPr="0074495D" w:rsidRDefault="0042291A" w:rsidP="0042291A">
            <w:pPr>
              <w:rPr>
                <w:rFonts w:ascii="Times New Roman" w:hAnsi="Times New Roman"/>
                <w:b/>
                <w:bCs/>
                <w:sz w:val="24"/>
                <w:szCs w:val="24"/>
              </w:rPr>
            </w:pPr>
            <w:r w:rsidRPr="0074495D">
              <w:rPr>
                <w:rFonts w:ascii="Times New Roman" w:hAnsi="Times New Roman"/>
                <w:b/>
                <w:bCs/>
                <w:sz w:val="24"/>
                <w:szCs w:val="24"/>
              </w:rPr>
              <w:t xml:space="preserve">(2-3 произведения по выбору, 5-7 </w:t>
            </w:r>
            <w:proofErr w:type="spellStart"/>
            <w:r w:rsidRPr="0074495D">
              <w:rPr>
                <w:rFonts w:ascii="Times New Roman" w:hAnsi="Times New Roman"/>
                <w:b/>
                <w:bCs/>
                <w:sz w:val="24"/>
                <w:szCs w:val="24"/>
              </w:rPr>
              <w:t>кл</w:t>
            </w:r>
            <w:proofErr w:type="spellEnd"/>
            <w:r w:rsidRPr="0074495D">
              <w:rPr>
                <w:rFonts w:ascii="Times New Roman" w:hAnsi="Times New Roman"/>
                <w:b/>
                <w:bCs/>
                <w:sz w:val="24"/>
                <w:szCs w:val="24"/>
              </w:rPr>
              <w:t>.)</w:t>
            </w:r>
          </w:p>
          <w:p w:rsidR="0042291A" w:rsidRPr="0074495D" w:rsidRDefault="0042291A" w:rsidP="0042291A">
            <w:pPr>
              <w:tabs>
                <w:tab w:val="left" w:pos="5760"/>
              </w:tabs>
              <w:jc w:val="center"/>
              <w:rPr>
                <w:rFonts w:ascii="Times New Roman" w:hAnsi="Times New Roman"/>
                <w:sz w:val="24"/>
                <w:szCs w:val="24"/>
              </w:rPr>
            </w:pPr>
          </w:p>
          <w:p w:rsidR="0042291A" w:rsidRPr="0074495D" w:rsidRDefault="0042291A" w:rsidP="0042291A">
            <w:pPr>
              <w:tabs>
                <w:tab w:val="left" w:pos="5760"/>
              </w:tabs>
              <w:jc w:val="center"/>
              <w:rPr>
                <w:rFonts w:ascii="Times New Roman" w:hAnsi="Times New Roman"/>
                <w:i/>
                <w:iCs/>
                <w:sz w:val="24"/>
                <w:szCs w:val="24"/>
              </w:rPr>
            </w:pPr>
          </w:p>
        </w:tc>
      </w:tr>
      <w:tr w:rsidR="0042291A" w:rsidRPr="0074495D" w:rsidTr="00D64076">
        <w:tc>
          <w:tcPr>
            <w:tcW w:w="3373" w:type="dxa"/>
          </w:tcPr>
          <w:p w:rsidR="0042291A" w:rsidRPr="0074495D" w:rsidRDefault="0042291A" w:rsidP="0042291A">
            <w:pPr>
              <w:tabs>
                <w:tab w:val="left" w:pos="5760"/>
              </w:tabs>
              <w:jc w:val="both"/>
              <w:outlineLvl w:val="0"/>
              <w:rPr>
                <w:rFonts w:ascii="Times New Roman" w:hAnsi="Times New Roman"/>
                <w:sz w:val="24"/>
                <w:szCs w:val="24"/>
              </w:rPr>
            </w:pPr>
            <w:r w:rsidRPr="0074495D">
              <w:rPr>
                <w:rFonts w:ascii="Times New Roman" w:hAnsi="Times New Roman"/>
                <w:b/>
                <w:bCs/>
                <w:sz w:val="24"/>
                <w:szCs w:val="24"/>
              </w:rPr>
              <w:lastRenderedPageBreak/>
              <w:t>В.</w:t>
            </w:r>
            <w:r w:rsidR="00C12019">
              <w:rPr>
                <w:rFonts w:ascii="Times New Roman" w:hAnsi="Times New Roman"/>
                <w:b/>
                <w:bCs/>
                <w:sz w:val="24"/>
                <w:szCs w:val="24"/>
              </w:rPr>
              <w:t xml:space="preserve"> </w:t>
            </w:r>
            <w:r w:rsidRPr="0074495D">
              <w:rPr>
                <w:rFonts w:ascii="Times New Roman" w:hAnsi="Times New Roman"/>
                <w:b/>
                <w:bCs/>
                <w:sz w:val="24"/>
                <w:szCs w:val="24"/>
              </w:rPr>
              <w:t>Шекспир</w:t>
            </w:r>
            <w:r w:rsidRPr="0074495D">
              <w:rPr>
                <w:rFonts w:ascii="Times New Roman" w:hAnsi="Times New Roman"/>
                <w:sz w:val="24"/>
                <w:szCs w:val="24"/>
              </w:rPr>
              <w:t xml:space="preserve"> «Ромео и Джульетта» (1594 – 1595). </w:t>
            </w:r>
          </w:p>
          <w:p w:rsidR="0042291A" w:rsidRPr="0074495D" w:rsidRDefault="0042291A" w:rsidP="0042291A">
            <w:pPr>
              <w:tabs>
                <w:tab w:val="left" w:pos="5760"/>
              </w:tabs>
              <w:jc w:val="both"/>
              <w:outlineLvl w:val="0"/>
              <w:rPr>
                <w:rFonts w:ascii="Times New Roman" w:hAnsi="Times New Roman"/>
                <w:b/>
                <w:bCs/>
                <w:sz w:val="24"/>
                <w:szCs w:val="24"/>
              </w:rPr>
            </w:pPr>
            <w:r w:rsidRPr="0074495D">
              <w:rPr>
                <w:rFonts w:ascii="Times New Roman" w:hAnsi="Times New Roman"/>
                <w:b/>
                <w:bCs/>
                <w:sz w:val="24"/>
                <w:szCs w:val="24"/>
              </w:rPr>
              <w:t xml:space="preserve">(8-9 </w:t>
            </w:r>
            <w:proofErr w:type="spellStart"/>
            <w:r w:rsidRPr="0074495D">
              <w:rPr>
                <w:rFonts w:ascii="Times New Roman" w:hAnsi="Times New Roman"/>
                <w:b/>
                <w:bCs/>
                <w:sz w:val="24"/>
                <w:szCs w:val="24"/>
              </w:rPr>
              <w:t>кл</w:t>
            </w:r>
            <w:proofErr w:type="spellEnd"/>
            <w:r w:rsidRPr="0074495D">
              <w:rPr>
                <w:rFonts w:ascii="Times New Roman" w:hAnsi="Times New Roman"/>
                <w:b/>
                <w:bCs/>
                <w:sz w:val="24"/>
                <w:szCs w:val="24"/>
              </w:rPr>
              <w:t>.)</w:t>
            </w:r>
          </w:p>
          <w:p w:rsidR="0042291A" w:rsidRPr="0074495D" w:rsidRDefault="0042291A" w:rsidP="0042291A">
            <w:pPr>
              <w:tabs>
                <w:tab w:val="left" w:pos="5760"/>
              </w:tabs>
              <w:rPr>
                <w:rFonts w:ascii="Times New Roman" w:hAnsi="Times New Roman"/>
                <w:b/>
                <w:bCs/>
                <w:sz w:val="24"/>
                <w:szCs w:val="24"/>
              </w:rPr>
            </w:pPr>
          </w:p>
        </w:tc>
        <w:tc>
          <w:tcPr>
            <w:tcW w:w="3114" w:type="dxa"/>
          </w:tcPr>
          <w:p w:rsidR="0042291A" w:rsidRPr="0074495D" w:rsidRDefault="0042291A" w:rsidP="0042291A">
            <w:pPr>
              <w:pStyle w:val="a7"/>
              <w:pBdr>
                <w:left w:val="single" w:sz="4" w:space="0" w:color="auto"/>
                <w:bottom w:val="single" w:sz="4" w:space="0" w:color="auto"/>
                <w:right w:val="single" w:sz="4" w:space="0" w:color="auto"/>
              </w:pBdr>
              <w:shd w:val="clear" w:color="000000" w:fill="D8D8D8"/>
              <w:tabs>
                <w:tab w:val="left" w:pos="5760"/>
              </w:tabs>
              <w:spacing w:before="0" w:beforeAutospacing="0"/>
              <w:jc w:val="center"/>
              <w:textAlignment w:val="top"/>
              <w:rPr>
                <w:rFonts w:ascii="Times New Roman" w:hAnsi="Times New Roman"/>
                <w:b/>
                <w:bCs/>
              </w:rPr>
            </w:pPr>
            <w:r w:rsidRPr="0074495D">
              <w:rPr>
                <w:rFonts w:ascii="Times New Roman" w:hAnsi="Times New Roman"/>
                <w:b/>
                <w:bCs/>
                <w:i/>
                <w:iCs/>
              </w:rPr>
              <w:t>1–2 сонета по выбору,  например</w:t>
            </w:r>
            <w:r w:rsidRPr="0074495D">
              <w:rPr>
                <w:rFonts w:ascii="Times New Roman" w:hAnsi="Times New Roman"/>
                <w:b/>
                <w:bCs/>
              </w:rPr>
              <w:t xml:space="preserve">: </w:t>
            </w:r>
          </w:p>
          <w:p w:rsidR="0042291A" w:rsidRPr="0074495D" w:rsidRDefault="0042291A" w:rsidP="0042291A">
            <w:pPr>
              <w:pStyle w:val="a7"/>
              <w:keepNext/>
              <w:keepLines/>
              <w:tabs>
                <w:tab w:val="left" w:pos="5760"/>
              </w:tabs>
              <w:spacing w:before="0" w:beforeAutospacing="0"/>
              <w:outlineLvl w:val="7"/>
              <w:rPr>
                <w:rFonts w:ascii="Times New Roman" w:hAnsi="Times New Roman"/>
                <w:i/>
                <w:iCs/>
                <w:lang w:bidi="he-IL"/>
              </w:rPr>
            </w:pPr>
            <w:r w:rsidRPr="0074495D">
              <w:rPr>
                <w:rFonts w:ascii="Times New Roman" w:hAnsi="Times New Roman"/>
                <w:i/>
                <w:iCs/>
                <w:lang w:bidi="he-IL"/>
              </w:rPr>
              <w:t>№ 66 «</w:t>
            </w:r>
            <w:proofErr w:type="spellStart"/>
            <w:r w:rsidRPr="0074495D">
              <w:rPr>
                <w:rFonts w:ascii="Times New Roman" w:hAnsi="Times New Roman"/>
                <w:i/>
                <w:iCs/>
                <w:lang w:bidi="he-IL"/>
              </w:rPr>
              <w:t>Измучась</w:t>
            </w:r>
            <w:proofErr w:type="spellEnd"/>
            <w:r w:rsidRPr="0074495D">
              <w:rPr>
                <w:rFonts w:ascii="Times New Roman" w:hAnsi="Times New Roman"/>
                <w:i/>
                <w:iCs/>
                <w:lang w:bidi="he-IL"/>
              </w:rPr>
              <w:t xml:space="preserve"> всем, я умереть хочу...» (пер. Б. Пастернака), № 68 «Его лицо - одно из отражений…» (пер. С. Маршака), №116 «Мешать соединенью двух сердец…» (пер. С. Маршака), №130 «Ее глаза на звезды не похожи…» (пер. С. Маршака).</w:t>
            </w:r>
          </w:p>
          <w:p w:rsidR="0042291A" w:rsidRPr="0074495D" w:rsidRDefault="0042291A" w:rsidP="0042291A">
            <w:pPr>
              <w:pStyle w:val="a7"/>
              <w:keepNext/>
              <w:keepLines/>
              <w:tabs>
                <w:tab w:val="left" w:pos="5760"/>
              </w:tabs>
              <w:spacing w:before="0" w:beforeAutospacing="0"/>
              <w:outlineLvl w:val="7"/>
              <w:rPr>
                <w:rFonts w:ascii="Times New Roman" w:hAnsi="Times New Roman"/>
                <w:b/>
                <w:bCs/>
              </w:rPr>
            </w:pPr>
            <w:r w:rsidRPr="0074495D">
              <w:rPr>
                <w:rFonts w:ascii="Times New Roman" w:hAnsi="Times New Roman"/>
                <w:b/>
                <w:bCs/>
                <w:lang w:bidi="he-IL"/>
              </w:rPr>
              <w:t xml:space="preserve">(7-8 </w:t>
            </w:r>
            <w:proofErr w:type="spellStart"/>
            <w:r w:rsidRPr="0074495D">
              <w:rPr>
                <w:rFonts w:ascii="Times New Roman" w:hAnsi="Times New Roman"/>
                <w:b/>
                <w:bCs/>
                <w:lang w:bidi="he-IL"/>
              </w:rPr>
              <w:t>кл</w:t>
            </w:r>
            <w:proofErr w:type="spellEnd"/>
            <w:r w:rsidRPr="0074495D">
              <w:rPr>
                <w:rFonts w:ascii="Times New Roman" w:hAnsi="Times New Roman"/>
                <w:b/>
                <w:bCs/>
                <w:lang w:bidi="he-IL"/>
              </w:rPr>
              <w:t>.)</w:t>
            </w:r>
          </w:p>
        </w:tc>
        <w:tc>
          <w:tcPr>
            <w:tcW w:w="3225" w:type="dxa"/>
          </w:tcPr>
          <w:p w:rsidR="0042291A" w:rsidRPr="0074495D" w:rsidRDefault="0042291A" w:rsidP="0042291A">
            <w:pPr>
              <w:tabs>
                <w:tab w:val="left" w:pos="5760"/>
              </w:tabs>
              <w:jc w:val="center"/>
              <w:rPr>
                <w:rFonts w:ascii="Times New Roman" w:hAnsi="Times New Roman"/>
                <w:b/>
                <w:bCs/>
                <w:sz w:val="24"/>
                <w:szCs w:val="24"/>
              </w:rPr>
            </w:pPr>
          </w:p>
        </w:tc>
      </w:tr>
      <w:tr w:rsidR="0042291A" w:rsidRPr="0074495D" w:rsidTr="00D64076">
        <w:tc>
          <w:tcPr>
            <w:tcW w:w="3373" w:type="dxa"/>
          </w:tcPr>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sz w:val="24"/>
                <w:szCs w:val="24"/>
              </w:rPr>
            </w:pPr>
            <w:r w:rsidRPr="0074495D">
              <w:rPr>
                <w:rFonts w:ascii="Times New Roman" w:hAnsi="Times New Roman"/>
                <w:b/>
                <w:bCs/>
                <w:sz w:val="24"/>
                <w:szCs w:val="24"/>
              </w:rPr>
              <w:t xml:space="preserve">А. де Сент-Экзюпери </w:t>
            </w:r>
            <w:r w:rsidRPr="0074495D">
              <w:rPr>
                <w:rFonts w:ascii="Times New Roman" w:hAnsi="Times New Roman"/>
                <w:sz w:val="24"/>
                <w:szCs w:val="24"/>
              </w:rPr>
              <w:t>«Маленький принц» (1943)</w:t>
            </w:r>
          </w:p>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bCs/>
                <w:sz w:val="24"/>
                <w:szCs w:val="24"/>
              </w:rPr>
              <w:t xml:space="preserve">(6-7 </w:t>
            </w:r>
            <w:proofErr w:type="spellStart"/>
            <w:r w:rsidRPr="0074495D">
              <w:rPr>
                <w:rFonts w:ascii="Times New Roman" w:hAnsi="Times New Roman"/>
                <w:b/>
                <w:bCs/>
                <w:sz w:val="24"/>
                <w:szCs w:val="24"/>
              </w:rPr>
              <w:t>кл</w:t>
            </w:r>
            <w:proofErr w:type="spellEnd"/>
            <w:r w:rsidRPr="0074495D">
              <w:rPr>
                <w:rFonts w:ascii="Times New Roman" w:hAnsi="Times New Roman"/>
                <w:b/>
                <w:bCs/>
                <w:sz w:val="24"/>
                <w:szCs w:val="24"/>
              </w:rPr>
              <w:t>.)</w:t>
            </w:r>
          </w:p>
        </w:tc>
        <w:tc>
          <w:tcPr>
            <w:tcW w:w="3114" w:type="dxa"/>
          </w:tcPr>
          <w:p w:rsidR="0042291A" w:rsidRPr="0074495D" w:rsidRDefault="0042291A" w:rsidP="0042291A">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Autospacing="1"/>
              <w:jc w:val="center"/>
              <w:textAlignment w:val="top"/>
              <w:outlineLvl w:val="7"/>
              <w:rPr>
                <w:rFonts w:ascii="Times New Roman" w:hAnsi="Times New Roman"/>
                <w:b/>
                <w:bCs/>
                <w:i/>
                <w:iCs/>
                <w:sz w:val="24"/>
                <w:szCs w:val="24"/>
              </w:rPr>
            </w:pPr>
            <w:r w:rsidRPr="0074495D">
              <w:rPr>
                <w:rFonts w:ascii="Times New Roman" w:hAnsi="Times New Roman"/>
                <w:b/>
                <w:bCs/>
                <w:sz w:val="24"/>
                <w:szCs w:val="24"/>
              </w:rPr>
              <w:lastRenderedPageBreak/>
              <w:t>Д.</w:t>
            </w:r>
            <w:r w:rsidR="00C12019">
              <w:rPr>
                <w:rFonts w:ascii="Times New Roman" w:hAnsi="Times New Roman"/>
                <w:b/>
                <w:bCs/>
                <w:sz w:val="24"/>
                <w:szCs w:val="24"/>
              </w:rPr>
              <w:t xml:space="preserve"> </w:t>
            </w:r>
            <w:r w:rsidRPr="0074495D">
              <w:rPr>
                <w:rFonts w:ascii="Times New Roman" w:hAnsi="Times New Roman"/>
                <w:b/>
                <w:bCs/>
                <w:sz w:val="24"/>
                <w:szCs w:val="24"/>
              </w:rPr>
              <w:t xml:space="preserve">Дефо </w:t>
            </w:r>
            <w:r w:rsidRPr="0074495D">
              <w:rPr>
                <w:rFonts w:ascii="Times New Roman" w:hAnsi="Times New Roman"/>
                <w:i/>
                <w:iCs/>
                <w:sz w:val="24"/>
                <w:szCs w:val="24"/>
              </w:rPr>
              <w:t xml:space="preserve">«Робинзон Крузо» </w:t>
            </w:r>
            <w:r w:rsidRPr="0074495D">
              <w:rPr>
                <w:rFonts w:ascii="Times New Roman" w:hAnsi="Times New Roman"/>
                <w:b/>
                <w:bCs/>
                <w:i/>
                <w:iCs/>
                <w:sz w:val="24"/>
                <w:szCs w:val="24"/>
              </w:rPr>
              <w:t>(главы по выбору)</w:t>
            </w:r>
          </w:p>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bCs/>
                <w:sz w:val="24"/>
                <w:szCs w:val="24"/>
              </w:rPr>
              <w:t xml:space="preserve">( 6-7 </w:t>
            </w:r>
            <w:proofErr w:type="spellStart"/>
            <w:r w:rsidRPr="0074495D">
              <w:rPr>
                <w:rFonts w:ascii="Times New Roman" w:hAnsi="Times New Roman"/>
                <w:b/>
                <w:bCs/>
                <w:sz w:val="24"/>
                <w:szCs w:val="24"/>
              </w:rPr>
              <w:t>кл</w:t>
            </w:r>
            <w:proofErr w:type="spellEnd"/>
            <w:r w:rsidRPr="0074495D">
              <w:rPr>
                <w:rFonts w:ascii="Times New Roman" w:hAnsi="Times New Roman"/>
                <w:b/>
                <w:bCs/>
                <w:sz w:val="24"/>
                <w:szCs w:val="24"/>
              </w:rPr>
              <w:t>.)</w:t>
            </w:r>
          </w:p>
          <w:p w:rsidR="0042291A" w:rsidRPr="0074495D" w:rsidRDefault="0042291A" w:rsidP="0042291A">
            <w:pPr>
              <w:tabs>
                <w:tab w:val="left" w:pos="5760"/>
              </w:tabs>
              <w:jc w:val="center"/>
              <w:rPr>
                <w:rFonts w:ascii="Times New Roman" w:hAnsi="Times New Roman"/>
                <w:sz w:val="24"/>
                <w:szCs w:val="24"/>
              </w:rPr>
            </w:pPr>
          </w:p>
          <w:p w:rsidR="0042291A" w:rsidRPr="0074495D" w:rsidRDefault="0042291A" w:rsidP="0042291A">
            <w:pPr>
              <w:tabs>
                <w:tab w:val="left" w:pos="5760"/>
              </w:tabs>
              <w:rPr>
                <w:rFonts w:ascii="Times New Roman" w:hAnsi="Times New Roman"/>
                <w:b/>
                <w:bCs/>
                <w:i/>
                <w:iCs/>
                <w:sz w:val="24"/>
                <w:szCs w:val="24"/>
              </w:rPr>
            </w:pPr>
            <w:r w:rsidRPr="0074495D">
              <w:rPr>
                <w:rFonts w:ascii="Times New Roman" w:hAnsi="Times New Roman"/>
                <w:b/>
                <w:bCs/>
                <w:sz w:val="24"/>
                <w:szCs w:val="24"/>
              </w:rPr>
              <w:t xml:space="preserve">Дж. Свифт </w:t>
            </w:r>
            <w:r w:rsidRPr="0074495D">
              <w:rPr>
                <w:rFonts w:ascii="Times New Roman" w:hAnsi="Times New Roman"/>
                <w:i/>
                <w:iCs/>
                <w:sz w:val="24"/>
                <w:szCs w:val="24"/>
              </w:rPr>
              <w:t>«Путешествия Гулливера»</w:t>
            </w:r>
            <w:r w:rsidRPr="0074495D">
              <w:rPr>
                <w:rFonts w:ascii="Times New Roman" w:hAnsi="Times New Roman"/>
                <w:b/>
                <w:bCs/>
                <w:i/>
                <w:iCs/>
                <w:sz w:val="24"/>
                <w:szCs w:val="24"/>
              </w:rPr>
              <w:t xml:space="preserve"> (фрагменты по выбору)</w:t>
            </w:r>
          </w:p>
          <w:p w:rsidR="0042291A" w:rsidRPr="0074495D" w:rsidRDefault="0042291A" w:rsidP="0042291A">
            <w:pPr>
              <w:tabs>
                <w:tab w:val="left" w:pos="5760"/>
              </w:tabs>
              <w:rPr>
                <w:rFonts w:ascii="Times New Roman" w:hAnsi="Times New Roman"/>
                <w:sz w:val="24"/>
                <w:szCs w:val="24"/>
              </w:rPr>
            </w:pPr>
            <w:r w:rsidRPr="0074495D">
              <w:rPr>
                <w:rFonts w:ascii="Times New Roman" w:hAnsi="Times New Roman"/>
                <w:b/>
                <w:bCs/>
                <w:sz w:val="24"/>
                <w:szCs w:val="24"/>
              </w:rPr>
              <w:t xml:space="preserve">(6-7 </w:t>
            </w:r>
            <w:proofErr w:type="spellStart"/>
            <w:r w:rsidRPr="0074495D">
              <w:rPr>
                <w:rFonts w:ascii="Times New Roman" w:hAnsi="Times New Roman"/>
                <w:b/>
                <w:bCs/>
                <w:sz w:val="24"/>
                <w:szCs w:val="24"/>
              </w:rPr>
              <w:t>кл</w:t>
            </w:r>
            <w:proofErr w:type="spellEnd"/>
            <w:r w:rsidRPr="0074495D">
              <w:rPr>
                <w:rFonts w:ascii="Times New Roman" w:hAnsi="Times New Roman"/>
                <w:b/>
                <w:bCs/>
                <w:sz w:val="24"/>
                <w:szCs w:val="24"/>
              </w:rPr>
              <w:t>.)</w:t>
            </w:r>
          </w:p>
          <w:p w:rsidR="0042291A" w:rsidRPr="0074495D" w:rsidRDefault="0042291A" w:rsidP="0042291A">
            <w:pPr>
              <w:tabs>
                <w:tab w:val="left" w:pos="5760"/>
              </w:tabs>
              <w:jc w:val="center"/>
              <w:rPr>
                <w:rFonts w:ascii="Times New Roman" w:hAnsi="Times New Roman"/>
                <w:sz w:val="24"/>
                <w:szCs w:val="24"/>
              </w:rPr>
            </w:pPr>
          </w:p>
          <w:p w:rsidR="0042291A" w:rsidRPr="0074495D" w:rsidRDefault="0042291A" w:rsidP="0042291A">
            <w:pPr>
              <w:tabs>
                <w:tab w:val="left" w:pos="5760"/>
              </w:tabs>
              <w:rPr>
                <w:rFonts w:ascii="Times New Roman" w:hAnsi="Times New Roman"/>
                <w:b/>
                <w:bCs/>
                <w:i/>
                <w:iCs/>
                <w:sz w:val="24"/>
                <w:szCs w:val="24"/>
              </w:rPr>
            </w:pPr>
            <w:r w:rsidRPr="0074495D">
              <w:rPr>
                <w:rFonts w:ascii="Times New Roman" w:hAnsi="Times New Roman"/>
                <w:b/>
                <w:bCs/>
                <w:sz w:val="24"/>
                <w:szCs w:val="24"/>
              </w:rPr>
              <w:t>Ж-Б. Мольер</w:t>
            </w:r>
            <w:r w:rsidRPr="0074495D">
              <w:rPr>
                <w:rFonts w:ascii="Times New Roman" w:hAnsi="Times New Roman"/>
                <w:i/>
                <w:iCs/>
                <w:sz w:val="24"/>
                <w:szCs w:val="24"/>
              </w:rPr>
              <w:t xml:space="preserve"> Комедии</w:t>
            </w:r>
          </w:p>
          <w:p w:rsidR="0042291A" w:rsidRPr="0074495D" w:rsidRDefault="0042291A" w:rsidP="0042291A">
            <w:pPr>
              <w:tabs>
                <w:tab w:val="left" w:pos="5760"/>
              </w:tabs>
              <w:rPr>
                <w:rFonts w:ascii="Times New Roman" w:hAnsi="Times New Roman"/>
                <w:i/>
                <w:iCs/>
                <w:sz w:val="24"/>
                <w:szCs w:val="24"/>
              </w:rPr>
            </w:pPr>
            <w:r w:rsidRPr="0074495D">
              <w:rPr>
                <w:rFonts w:ascii="Times New Roman" w:hAnsi="Times New Roman"/>
                <w:b/>
                <w:bCs/>
                <w:i/>
                <w:iCs/>
                <w:sz w:val="24"/>
                <w:szCs w:val="24"/>
              </w:rPr>
              <w:t xml:space="preserve">- 1 по выбору, например: </w:t>
            </w:r>
            <w:r w:rsidRPr="0074495D">
              <w:rPr>
                <w:rFonts w:ascii="Times New Roman" w:hAnsi="Times New Roman"/>
                <w:i/>
                <w:iCs/>
                <w:sz w:val="24"/>
                <w:szCs w:val="24"/>
              </w:rPr>
              <w:t>«Тартюф, или Обманщик» (1664),</w:t>
            </w:r>
            <w:r w:rsidR="00C12019">
              <w:rPr>
                <w:rFonts w:ascii="Times New Roman" w:hAnsi="Times New Roman"/>
                <w:i/>
                <w:iCs/>
                <w:sz w:val="24"/>
                <w:szCs w:val="24"/>
              </w:rPr>
              <w:t xml:space="preserve"> </w:t>
            </w:r>
            <w:r w:rsidRPr="0074495D">
              <w:rPr>
                <w:rFonts w:ascii="Times New Roman" w:hAnsi="Times New Roman"/>
                <w:i/>
                <w:iCs/>
                <w:sz w:val="24"/>
                <w:szCs w:val="24"/>
              </w:rPr>
              <w:t>«Мещанин во дворянстве» (1670).</w:t>
            </w:r>
          </w:p>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bCs/>
                <w:sz w:val="24"/>
                <w:szCs w:val="24"/>
              </w:rPr>
              <w:lastRenderedPageBreak/>
              <w:t xml:space="preserve">(8-9 </w:t>
            </w:r>
            <w:proofErr w:type="spellStart"/>
            <w:r w:rsidRPr="0074495D">
              <w:rPr>
                <w:rFonts w:ascii="Times New Roman" w:hAnsi="Times New Roman"/>
                <w:b/>
                <w:bCs/>
                <w:sz w:val="24"/>
                <w:szCs w:val="24"/>
              </w:rPr>
              <w:t>кл</w:t>
            </w:r>
            <w:proofErr w:type="spellEnd"/>
            <w:r w:rsidRPr="0074495D">
              <w:rPr>
                <w:rFonts w:ascii="Times New Roman" w:hAnsi="Times New Roman"/>
                <w:b/>
                <w:bCs/>
                <w:sz w:val="24"/>
                <w:szCs w:val="24"/>
              </w:rPr>
              <w:t>.)</w:t>
            </w:r>
          </w:p>
          <w:p w:rsidR="0042291A" w:rsidRPr="0074495D" w:rsidRDefault="0042291A" w:rsidP="0042291A">
            <w:pPr>
              <w:tabs>
                <w:tab w:val="left" w:pos="5760"/>
              </w:tabs>
              <w:jc w:val="center"/>
              <w:rPr>
                <w:rFonts w:ascii="Times New Roman" w:hAnsi="Times New Roman"/>
                <w:i/>
                <w:iCs/>
                <w:sz w:val="24"/>
                <w:szCs w:val="24"/>
              </w:rPr>
            </w:pPr>
          </w:p>
          <w:p w:rsidR="0042291A" w:rsidRPr="0074495D" w:rsidRDefault="0042291A" w:rsidP="0042291A">
            <w:pPr>
              <w:tabs>
                <w:tab w:val="left" w:pos="5760"/>
              </w:tabs>
              <w:rPr>
                <w:rFonts w:ascii="Times New Roman" w:hAnsi="Times New Roman"/>
                <w:b/>
                <w:bCs/>
                <w:i/>
                <w:iCs/>
                <w:sz w:val="24"/>
                <w:szCs w:val="24"/>
              </w:rPr>
            </w:pPr>
            <w:r w:rsidRPr="0074495D">
              <w:rPr>
                <w:rFonts w:ascii="Times New Roman" w:hAnsi="Times New Roman"/>
                <w:b/>
                <w:bCs/>
                <w:sz w:val="24"/>
                <w:szCs w:val="24"/>
              </w:rPr>
              <w:t xml:space="preserve">И.-В. Гете </w:t>
            </w:r>
            <w:r w:rsidRPr="0074495D">
              <w:rPr>
                <w:rFonts w:ascii="Times New Roman" w:hAnsi="Times New Roman"/>
                <w:i/>
                <w:iCs/>
                <w:sz w:val="24"/>
                <w:szCs w:val="24"/>
              </w:rPr>
              <w:t>«Фауст» (1774 – 1832)</w:t>
            </w:r>
            <w:r w:rsidRPr="0074495D">
              <w:rPr>
                <w:rFonts w:ascii="Times New Roman" w:hAnsi="Times New Roman"/>
                <w:b/>
                <w:bCs/>
                <w:i/>
                <w:iCs/>
                <w:sz w:val="24"/>
                <w:szCs w:val="24"/>
              </w:rPr>
              <w:t xml:space="preserve"> (фрагменты по выбору) </w:t>
            </w:r>
          </w:p>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bCs/>
                <w:sz w:val="24"/>
                <w:szCs w:val="24"/>
              </w:rPr>
              <w:t xml:space="preserve">( 9-10 </w:t>
            </w:r>
            <w:proofErr w:type="spellStart"/>
            <w:r w:rsidRPr="0074495D">
              <w:rPr>
                <w:rFonts w:ascii="Times New Roman" w:hAnsi="Times New Roman"/>
                <w:b/>
                <w:bCs/>
                <w:sz w:val="24"/>
                <w:szCs w:val="24"/>
              </w:rPr>
              <w:t>кл</w:t>
            </w:r>
            <w:proofErr w:type="spellEnd"/>
            <w:r w:rsidRPr="0074495D">
              <w:rPr>
                <w:rFonts w:ascii="Times New Roman" w:hAnsi="Times New Roman"/>
                <w:b/>
                <w:bCs/>
                <w:sz w:val="24"/>
                <w:szCs w:val="24"/>
              </w:rPr>
              <w:t>.)</w:t>
            </w:r>
          </w:p>
          <w:p w:rsidR="0042291A" w:rsidRPr="0074495D" w:rsidRDefault="0042291A" w:rsidP="0042291A">
            <w:pPr>
              <w:tabs>
                <w:tab w:val="left" w:pos="5760"/>
              </w:tabs>
              <w:rPr>
                <w:rFonts w:ascii="Times New Roman" w:hAnsi="Times New Roman"/>
                <w:sz w:val="24"/>
                <w:szCs w:val="24"/>
              </w:rPr>
            </w:pPr>
          </w:p>
          <w:p w:rsidR="0042291A" w:rsidRPr="0074495D" w:rsidRDefault="0042291A" w:rsidP="0042291A">
            <w:pPr>
              <w:tabs>
                <w:tab w:val="left" w:pos="5760"/>
              </w:tabs>
              <w:rPr>
                <w:rFonts w:ascii="Times New Roman" w:hAnsi="Times New Roman"/>
                <w:b/>
                <w:bCs/>
                <w:i/>
                <w:iCs/>
                <w:sz w:val="24"/>
                <w:szCs w:val="24"/>
              </w:rPr>
            </w:pPr>
            <w:r w:rsidRPr="0074495D">
              <w:rPr>
                <w:rFonts w:ascii="Times New Roman" w:hAnsi="Times New Roman"/>
                <w:b/>
                <w:bCs/>
                <w:sz w:val="24"/>
                <w:szCs w:val="24"/>
              </w:rPr>
              <w:t>Г.Х.Андерсен</w:t>
            </w:r>
            <w:r w:rsidR="00C12019">
              <w:rPr>
                <w:rFonts w:ascii="Times New Roman" w:hAnsi="Times New Roman"/>
                <w:b/>
                <w:bCs/>
                <w:sz w:val="24"/>
                <w:szCs w:val="24"/>
              </w:rPr>
              <w:t xml:space="preserve"> </w:t>
            </w:r>
            <w:r w:rsidRPr="0074495D">
              <w:rPr>
                <w:rFonts w:ascii="Times New Roman" w:hAnsi="Times New Roman"/>
                <w:i/>
                <w:iCs/>
                <w:sz w:val="24"/>
                <w:szCs w:val="24"/>
              </w:rPr>
              <w:t>Сказки</w:t>
            </w:r>
          </w:p>
          <w:p w:rsidR="0042291A" w:rsidRPr="0074495D" w:rsidRDefault="0042291A" w:rsidP="0042291A">
            <w:pPr>
              <w:tabs>
                <w:tab w:val="left" w:pos="5760"/>
              </w:tabs>
              <w:rPr>
                <w:rFonts w:ascii="Times New Roman" w:hAnsi="Times New Roman"/>
                <w:i/>
                <w:iCs/>
                <w:sz w:val="24"/>
                <w:szCs w:val="24"/>
              </w:rPr>
            </w:pPr>
            <w:r w:rsidRPr="0074495D">
              <w:rPr>
                <w:rFonts w:ascii="Times New Roman" w:hAnsi="Times New Roman"/>
                <w:b/>
                <w:bCs/>
                <w:i/>
                <w:iCs/>
                <w:sz w:val="24"/>
                <w:szCs w:val="24"/>
              </w:rPr>
              <w:t xml:space="preserve">- 1 по выбору, например: </w:t>
            </w:r>
            <w:r w:rsidRPr="0074495D">
              <w:rPr>
                <w:rFonts w:ascii="Times New Roman" w:hAnsi="Times New Roman"/>
                <w:i/>
                <w:iCs/>
                <w:sz w:val="24"/>
                <w:szCs w:val="24"/>
              </w:rPr>
              <w:t>«Стойкий оловянный солдатик» (1838), «Гадкий утенок» (1843).</w:t>
            </w:r>
          </w:p>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bCs/>
                <w:sz w:val="24"/>
                <w:szCs w:val="24"/>
              </w:rPr>
              <w:t xml:space="preserve">(5 </w:t>
            </w:r>
            <w:proofErr w:type="spellStart"/>
            <w:r w:rsidRPr="0074495D">
              <w:rPr>
                <w:rFonts w:ascii="Times New Roman" w:hAnsi="Times New Roman"/>
                <w:b/>
                <w:bCs/>
                <w:sz w:val="24"/>
                <w:szCs w:val="24"/>
              </w:rPr>
              <w:t>кл</w:t>
            </w:r>
            <w:proofErr w:type="spellEnd"/>
            <w:r w:rsidRPr="0074495D">
              <w:rPr>
                <w:rFonts w:ascii="Times New Roman" w:hAnsi="Times New Roman"/>
                <w:b/>
                <w:bCs/>
                <w:sz w:val="24"/>
                <w:szCs w:val="24"/>
              </w:rPr>
              <w:t xml:space="preserve">.) </w:t>
            </w:r>
          </w:p>
          <w:p w:rsidR="0042291A" w:rsidRPr="0074495D" w:rsidRDefault="0042291A" w:rsidP="0042291A">
            <w:pPr>
              <w:tabs>
                <w:tab w:val="left" w:pos="5760"/>
              </w:tabs>
              <w:jc w:val="center"/>
              <w:rPr>
                <w:rFonts w:ascii="Times New Roman" w:hAnsi="Times New Roman"/>
                <w:sz w:val="24"/>
                <w:szCs w:val="24"/>
              </w:rPr>
            </w:pPr>
          </w:p>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bCs/>
                <w:sz w:val="24"/>
                <w:szCs w:val="24"/>
              </w:rPr>
              <w:t xml:space="preserve">Дж. Г. Байрон </w:t>
            </w:r>
          </w:p>
          <w:p w:rsidR="0042291A" w:rsidRPr="0074495D" w:rsidRDefault="0042291A" w:rsidP="0042291A">
            <w:pPr>
              <w:rPr>
                <w:rFonts w:ascii="Times New Roman" w:hAnsi="Times New Roman"/>
                <w:i/>
                <w:iCs/>
                <w:sz w:val="24"/>
                <w:szCs w:val="24"/>
              </w:rPr>
            </w:pPr>
            <w:r w:rsidRPr="0074495D">
              <w:rPr>
                <w:rFonts w:ascii="Times New Roman" w:hAnsi="Times New Roman"/>
                <w:b/>
                <w:bCs/>
                <w:i/>
                <w:iCs/>
                <w:sz w:val="24"/>
                <w:szCs w:val="24"/>
              </w:rPr>
              <w:t>- 1 стихотворение по выбору, например</w:t>
            </w:r>
            <w:r w:rsidRPr="0074495D">
              <w:rPr>
                <w:rFonts w:ascii="Times New Roman" w:hAnsi="Times New Roman"/>
                <w:i/>
                <w:iCs/>
                <w:sz w:val="24"/>
                <w:szCs w:val="24"/>
              </w:rPr>
              <w:t xml:space="preserve">: «Душа моя мрачна. Скорей, певец, скорей!» (1814)(пер. М. Лермонтова), «Прощание Наполеона» (1815) (пер. В. </w:t>
            </w:r>
            <w:proofErr w:type="spellStart"/>
            <w:r w:rsidRPr="0074495D">
              <w:rPr>
                <w:rFonts w:ascii="Times New Roman" w:hAnsi="Times New Roman"/>
                <w:i/>
                <w:iCs/>
                <w:sz w:val="24"/>
                <w:szCs w:val="24"/>
              </w:rPr>
              <w:t>Луговского</w:t>
            </w:r>
            <w:proofErr w:type="spellEnd"/>
            <w:r w:rsidRPr="0074495D">
              <w:rPr>
                <w:rFonts w:ascii="Times New Roman" w:hAnsi="Times New Roman"/>
                <w:i/>
                <w:iCs/>
                <w:sz w:val="24"/>
                <w:szCs w:val="24"/>
              </w:rPr>
              <w:t xml:space="preserve">), Романс  («Какая  радость  заменит былое светлых чар...») (1815) (пер. </w:t>
            </w:r>
            <w:proofErr w:type="spellStart"/>
            <w:r w:rsidRPr="0074495D">
              <w:rPr>
                <w:rFonts w:ascii="Times New Roman" w:hAnsi="Times New Roman"/>
                <w:i/>
                <w:iCs/>
                <w:sz w:val="24"/>
                <w:szCs w:val="24"/>
              </w:rPr>
              <w:t>Вяч.Иванова</w:t>
            </w:r>
            <w:proofErr w:type="spellEnd"/>
            <w:r w:rsidRPr="0074495D">
              <w:rPr>
                <w:rFonts w:ascii="Times New Roman" w:hAnsi="Times New Roman"/>
                <w:i/>
                <w:iCs/>
                <w:sz w:val="24"/>
                <w:szCs w:val="24"/>
              </w:rPr>
              <w:t>),  «Стансы к Августе» (1816)(пер. А. Плещеева) и др.</w:t>
            </w:r>
          </w:p>
          <w:p w:rsidR="0042291A" w:rsidRPr="0074495D" w:rsidRDefault="0042291A" w:rsidP="0042291A">
            <w:pPr>
              <w:tabs>
                <w:tab w:val="left" w:pos="5760"/>
              </w:tabs>
              <w:rPr>
                <w:rFonts w:ascii="Times New Roman" w:hAnsi="Times New Roman"/>
                <w:i/>
                <w:iCs/>
                <w:sz w:val="24"/>
                <w:szCs w:val="24"/>
              </w:rPr>
            </w:pPr>
            <w:r w:rsidRPr="0074495D">
              <w:rPr>
                <w:rFonts w:ascii="Times New Roman" w:hAnsi="Times New Roman"/>
                <w:b/>
                <w:bCs/>
                <w:i/>
                <w:iCs/>
                <w:sz w:val="24"/>
                <w:szCs w:val="24"/>
              </w:rPr>
              <w:t xml:space="preserve">- фрагменты одной из поэм по выбору, например: </w:t>
            </w:r>
            <w:r w:rsidRPr="0074495D">
              <w:rPr>
                <w:rFonts w:ascii="Times New Roman" w:hAnsi="Times New Roman"/>
                <w:i/>
                <w:iCs/>
                <w:sz w:val="24"/>
                <w:szCs w:val="24"/>
              </w:rPr>
              <w:t xml:space="preserve">«Паломничество </w:t>
            </w:r>
            <w:proofErr w:type="spellStart"/>
            <w:r w:rsidRPr="0074495D">
              <w:rPr>
                <w:rFonts w:ascii="Times New Roman" w:hAnsi="Times New Roman"/>
                <w:i/>
                <w:iCs/>
                <w:sz w:val="24"/>
                <w:szCs w:val="24"/>
              </w:rPr>
              <w:t>Чайльд</w:t>
            </w:r>
            <w:proofErr w:type="spellEnd"/>
            <w:r w:rsidRPr="0074495D">
              <w:rPr>
                <w:rFonts w:ascii="Times New Roman" w:hAnsi="Times New Roman"/>
                <w:i/>
                <w:iCs/>
                <w:sz w:val="24"/>
                <w:szCs w:val="24"/>
              </w:rPr>
              <w:t xml:space="preserve"> Гарольда» (1809 – 1811) (пер. В. </w:t>
            </w:r>
            <w:proofErr w:type="spellStart"/>
            <w:r w:rsidRPr="0074495D">
              <w:rPr>
                <w:rFonts w:ascii="Times New Roman" w:hAnsi="Times New Roman"/>
                <w:i/>
                <w:iCs/>
                <w:sz w:val="24"/>
                <w:szCs w:val="24"/>
              </w:rPr>
              <w:t>Левика</w:t>
            </w:r>
            <w:proofErr w:type="spellEnd"/>
            <w:r w:rsidRPr="0074495D">
              <w:rPr>
                <w:rFonts w:ascii="Times New Roman" w:hAnsi="Times New Roman"/>
                <w:i/>
                <w:iCs/>
                <w:sz w:val="24"/>
                <w:szCs w:val="24"/>
              </w:rPr>
              <w:t xml:space="preserve">). </w:t>
            </w:r>
          </w:p>
          <w:p w:rsidR="0042291A" w:rsidRPr="0074495D" w:rsidRDefault="0042291A" w:rsidP="0042291A">
            <w:pPr>
              <w:rPr>
                <w:rFonts w:ascii="Times New Roman" w:hAnsi="Times New Roman"/>
                <w:b/>
                <w:bCs/>
                <w:sz w:val="24"/>
                <w:szCs w:val="24"/>
              </w:rPr>
            </w:pPr>
            <w:r w:rsidRPr="0074495D">
              <w:rPr>
                <w:rFonts w:ascii="Times New Roman" w:hAnsi="Times New Roman"/>
                <w:b/>
                <w:bCs/>
                <w:sz w:val="24"/>
                <w:szCs w:val="24"/>
              </w:rPr>
              <w:t xml:space="preserve">(9 </w:t>
            </w:r>
            <w:proofErr w:type="spellStart"/>
            <w:r w:rsidRPr="0074495D">
              <w:rPr>
                <w:rFonts w:ascii="Times New Roman" w:hAnsi="Times New Roman"/>
                <w:b/>
                <w:bCs/>
                <w:sz w:val="24"/>
                <w:szCs w:val="24"/>
              </w:rPr>
              <w:t>кл</w:t>
            </w:r>
            <w:proofErr w:type="spellEnd"/>
            <w:r w:rsidRPr="0074495D">
              <w:rPr>
                <w:rFonts w:ascii="Times New Roman" w:hAnsi="Times New Roman"/>
                <w:b/>
                <w:bCs/>
                <w:sz w:val="24"/>
                <w:szCs w:val="24"/>
              </w:rPr>
              <w:t>.)</w:t>
            </w:r>
          </w:p>
          <w:p w:rsidR="0042291A" w:rsidRPr="0074495D" w:rsidRDefault="0042291A" w:rsidP="0042291A">
            <w:pPr>
              <w:tabs>
                <w:tab w:val="left" w:pos="5760"/>
              </w:tabs>
              <w:rPr>
                <w:rFonts w:ascii="Times New Roman" w:hAnsi="Times New Roman"/>
                <w:i/>
                <w:iCs/>
                <w:sz w:val="24"/>
                <w:szCs w:val="24"/>
              </w:rPr>
            </w:pPr>
          </w:p>
          <w:p w:rsidR="0042291A" w:rsidRPr="0074495D" w:rsidRDefault="0042291A" w:rsidP="0042291A">
            <w:pPr>
              <w:pStyle w:val="a7"/>
              <w:tabs>
                <w:tab w:val="left" w:pos="5760"/>
              </w:tabs>
              <w:spacing w:before="0" w:beforeAutospacing="0"/>
              <w:rPr>
                <w:rFonts w:ascii="Times New Roman" w:hAnsi="Times New Roman"/>
                <w:b/>
                <w:bCs/>
                <w:i/>
                <w:iCs/>
              </w:rPr>
            </w:pPr>
          </w:p>
        </w:tc>
        <w:tc>
          <w:tcPr>
            <w:tcW w:w="3225" w:type="dxa"/>
          </w:tcPr>
          <w:p w:rsidR="0042291A" w:rsidRPr="0074495D" w:rsidRDefault="0042291A" w:rsidP="0042291A">
            <w:pPr>
              <w:rPr>
                <w:rFonts w:ascii="Times New Roman" w:hAnsi="Times New Roman"/>
                <w:i/>
                <w:iCs/>
                <w:sz w:val="24"/>
                <w:szCs w:val="24"/>
              </w:rPr>
            </w:pPr>
            <w:r w:rsidRPr="0074495D">
              <w:rPr>
                <w:rFonts w:ascii="Times New Roman" w:hAnsi="Times New Roman"/>
                <w:i/>
                <w:iCs/>
                <w:sz w:val="24"/>
                <w:szCs w:val="24"/>
              </w:rPr>
              <w:lastRenderedPageBreak/>
              <w:t>Зарубежная сказочная и фантастическая проза, например:</w:t>
            </w:r>
          </w:p>
          <w:p w:rsidR="0042291A" w:rsidRPr="0074495D" w:rsidRDefault="0042291A" w:rsidP="0042291A">
            <w:pPr>
              <w:rPr>
                <w:rFonts w:ascii="Times New Roman" w:hAnsi="Times New Roman"/>
                <w:b/>
                <w:bCs/>
                <w:sz w:val="24"/>
                <w:szCs w:val="24"/>
              </w:rPr>
            </w:pPr>
            <w:r w:rsidRPr="0074495D">
              <w:rPr>
                <w:rFonts w:ascii="Times New Roman" w:hAnsi="Times New Roman"/>
                <w:b/>
                <w:bCs/>
                <w:sz w:val="24"/>
                <w:szCs w:val="24"/>
              </w:rPr>
              <w:t>Ш.</w:t>
            </w:r>
            <w:r w:rsidR="00C12019">
              <w:rPr>
                <w:rFonts w:ascii="Times New Roman" w:hAnsi="Times New Roman"/>
                <w:b/>
                <w:bCs/>
                <w:sz w:val="24"/>
                <w:szCs w:val="24"/>
              </w:rPr>
              <w:t xml:space="preserve"> </w:t>
            </w:r>
            <w:r w:rsidRPr="0074495D">
              <w:rPr>
                <w:rFonts w:ascii="Times New Roman" w:hAnsi="Times New Roman"/>
                <w:b/>
                <w:bCs/>
                <w:sz w:val="24"/>
                <w:szCs w:val="24"/>
              </w:rPr>
              <w:t>Перро, В.</w:t>
            </w:r>
            <w:r w:rsidR="00C12019">
              <w:rPr>
                <w:rFonts w:ascii="Times New Roman" w:hAnsi="Times New Roman"/>
                <w:b/>
                <w:bCs/>
                <w:sz w:val="24"/>
                <w:szCs w:val="24"/>
              </w:rPr>
              <w:t xml:space="preserve"> </w:t>
            </w:r>
            <w:proofErr w:type="spellStart"/>
            <w:r w:rsidRPr="0074495D">
              <w:rPr>
                <w:rFonts w:ascii="Times New Roman" w:hAnsi="Times New Roman"/>
                <w:b/>
                <w:bCs/>
                <w:sz w:val="24"/>
                <w:szCs w:val="24"/>
              </w:rPr>
              <w:t>Гауф</w:t>
            </w:r>
            <w:proofErr w:type="spellEnd"/>
            <w:r w:rsidRPr="0074495D">
              <w:rPr>
                <w:rFonts w:ascii="Times New Roman" w:hAnsi="Times New Roman"/>
                <w:b/>
                <w:bCs/>
                <w:sz w:val="24"/>
                <w:szCs w:val="24"/>
              </w:rPr>
              <w:t xml:space="preserve">, Э.Т.А. Гофман, </w:t>
            </w:r>
            <w:proofErr w:type="spellStart"/>
            <w:r w:rsidR="00C12019">
              <w:rPr>
                <w:rFonts w:ascii="Times New Roman" w:hAnsi="Times New Roman"/>
                <w:b/>
                <w:bCs/>
                <w:sz w:val="24"/>
                <w:szCs w:val="24"/>
              </w:rPr>
              <w:t>б</w:t>
            </w:r>
            <w:r w:rsidR="00C12019" w:rsidRPr="0074495D">
              <w:rPr>
                <w:rFonts w:ascii="Times New Roman" w:hAnsi="Times New Roman"/>
                <w:b/>
                <w:bCs/>
                <w:sz w:val="24"/>
                <w:szCs w:val="24"/>
              </w:rPr>
              <w:t>р</w:t>
            </w:r>
            <w:proofErr w:type="spellEnd"/>
            <w:r w:rsidRPr="0074495D">
              <w:rPr>
                <w:rFonts w:ascii="Times New Roman" w:hAnsi="Times New Roman"/>
                <w:b/>
                <w:bCs/>
                <w:sz w:val="24"/>
                <w:szCs w:val="24"/>
              </w:rPr>
              <w:t>.</w:t>
            </w:r>
            <w:r w:rsidR="00C12019">
              <w:rPr>
                <w:rFonts w:ascii="Times New Roman" w:hAnsi="Times New Roman"/>
                <w:b/>
                <w:bCs/>
                <w:sz w:val="24"/>
                <w:szCs w:val="24"/>
              </w:rPr>
              <w:t xml:space="preserve"> </w:t>
            </w:r>
            <w:r w:rsidRPr="0074495D">
              <w:rPr>
                <w:rFonts w:ascii="Times New Roman" w:hAnsi="Times New Roman"/>
                <w:b/>
                <w:bCs/>
                <w:sz w:val="24"/>
                <w:szCs w:val="24"/>
              </w:rPr>
              <w:t>Гримм,</w:t>
            </w:r>
          </w:p>
          <w:p w:rsidR="0042291A" w:rsidRPr="0074495D" w:rsidRDefault="0042291A" w:rsidP="0042291A">
            <w:pPr>
              <w:rPr>
                <w:rFonts w:ascii="Times New Roman" w:hAnsi="Times New Roman"/>
                <w:sz w:val="24"/>
                <w:szCs w:val="24"/>
              </w:rPr>
            </w:pPr>
            <w:r w:rsidRPr="0074495D">
              <w:rPr>
                <w:rFonts w:ascii="Times New Roman" w:hAnsi="Times New Roman"/>
                <w:b/>
                <w:bCs/>
                <w:sz w:val="24"/>
                <w:szCs w:val="24"/>
              </w:rPr>
              <w:t>Л.</w:t>
            </w:r>
            <w:r w:rsidR="00C12019">
              <w:rPr>
                <w:rFonts w:ascii="Times New Roman" w:hAnsi="Times New Roman"/>
                <w:b/>
                <w:bCs/>
                <w:sz w:val="24"/>
                <w:szCs w:val="24"/>
              </w:rPr>
              <w:t xml:space="preserve"> </w:t>
            </w:r>
            <w:r w:rsidRPr="0074495D">
              <w:rPr>
                <w:rFonts w:ascii="Times New Roman" w:hAnsi="Times New Roman"/>
                <w:b/>
                <w:bCs/>
                <w:sz w:val="24"/>
                <w:szCs w:val="24"/>
              </w:rPr>
              <w:t xml:space="preserve">Кэрролл, </w:t>
            </w:r>
            <w:proofErr w:type="spellStart"/>
            <w:r w:rsidRPr="0074495D">
              <w:rPr>
                <w:rFonts w:ascii="Times New Roman" w:hAnsi="Times New Roman"/>
                <w:b/>
                <w:bCs/>
                <w:sz w:val="24"/>
                <w:szCs w:val="24"/>
              </w:rPr>
              <w:t>Л.Ф.Баум</w:t>
            </w:r>
            <w:proofErr w:type="spellEnd"/>
            <w:r w:rsidRPr="0074495D">
              <w:rPr>
                <w:rFonts w:ascii="Times New Roman" w:hAnsi="Times New Roman"/>
                <w:b/>
                <w:bCs/>
                <w:sz w:val="24"/>
                <w:szCs w:val="24"/>
              </w:rPr>
              <w:t xml:space="preserve">, Д.М. </w:t>
            </w:r>
            <w:proofErr w:type="spellStart"/>
            <w:r w:rsidRPr="0074495D">
              <w:rPr>
                <w:rFonts w:ascii="Times New Roman" w:hAnsi="Times New Roman"/>
                <w:b/>
                <w:bCs/>
                <w:sz w:val="24"/>
                <w:szCs w:val="24"/>
              </w:rPr>
              <w:t>Барри</w:t>
            </w:r>
            <w:proofErr w:type="spellEnd"/>
            <w:r w:rsidRPr="0074495D">
              <w:rPr>
                <w:rFonts w:ascii="Times New Roman" w:hAnsi="Times New Roman"/>
                <w:b/>
                <w:bCs/>
                <w:sz w:val="24"/>
                <w:szCs w:val="24"/>
              </w:rPr>
              <w:t xml:space="preserve">, </w:t>
            </w:r>
            <w:proofErr w:type="spellStart"/>
            <w:r w:rsidRPr="0074495D">
              <w:rPr>
                <w:rFonts w:ascii="Times New Roman" w:hAnsi="Times New Roman"/>
                <w:b/>
                <w:bCs/>
                <w:sz w:val="24"/>
                <w:szCs w:val="24"/>
              </w:rPr>
              <w:t>Д</w:t>
            </w:r>
            <w:r w:rsidR="00C12019">
              <w:rPr>
                <w:rFonts w:ascii="Times New Roman" w:hAnsi="Times New Roman"/>
                <w:b/>
                <w:bCs/>
                <w:sz w:val="24"/>
                <w:szCs w:val="24"/>
              </w:rPr>
              <w:t>ж</w:t>
            </w:r>
            <w:r w:rsidRPr="0074495D">
              <w:rPr>
                <w:rFonts w:ascii="Times New Roman" w:hAnsi="Times New Roman"/>
                <w:b/>
                <w:bCs/>
                <w:sz w:val="24"/>
                <w:szCs w:val="24"/>
              </w:rPr>
              <w:t>.Родари</w:t>
            </w:r>
            <w:proofErr w:type="spellEnd"/>
            <w:r w:rsidRPr="0074495D">
              <w:rPr>
                <w:rFonts w:ascii="Times New Roman" w:hAnsi="Times New Roman"/>
                <w:b/>
                <w:bCs/>
                <w:sz w:val="24"/>
                <w:szCs w:val="24"/>
              </w:rPr>
              <w:t xml:space="preserve">, </w:t>
            </w:r>
            <w:proofErr w:type="spellStart"/>
            <w:r w:rsidRPr="0074495D">
              <w:rPr>
                <w:rFonts w:ascii="Times New Roman" w:hAnsi="Times New Roman"/>
                <w:b/>
                <w:bCs/>
                <w:sz w:val="24"/>
                <w:szCs w:val="24"/>
              </w:rPr>
              <w:t>М.Энде</w:t>
            </w:r>
            <w:proofErr w:type="spellEnd"/>
            <w:r w:rsidRPr="0074495D">
              <w:rPr>
                <w:rFonts w:ascii="Times New Roman" w:hAnsi="Times New Roman"/>
                <w:b/>
                <w:bCs/>
                <w:sz w:val="24"/>
                <w:szCs w:val="24"/>
              </w:rPr>
              <w:t xml:space="preserve">, </w:t>
            </w:r>
            <w:proofErr w:type="spellStart"/>
            <w:r w:rsidRPr="0074495D">
              <w:rPr>
                <w:rFonts w:ascii="Times New Roman" w:hAnsi="Times New Roman"/>
                <w:b/>
                <w:bCs/>
                <w:sz w:val="24"/>
                <w:szCs w:val="24"/>
              </w:rPr>
              <w:t>Д</w:t>
            </w:r>
            <w:r w:rsidR="00C12019">
              <w:rPr>
                <w:rFonts w:ascii="Times New Roman" w:hAnsi="Times New Roman"/>
                <w:b/>
                <w:bCs/>
                <w:sz w:val="24"/>
                <w:szCs w:val="24"/>
              </w:rPr>
              <w:t>ж</w:t>
            </w:r>
            <w:r w:rsidRPr="0074495D">
              <w:rPr>
                <w:rFonts w:ascii="Times New Roman" w:hAnsi="Times New Roman"/>
                <w:b/>
                <w:bCs/>
                <w:sz w:val="24"/>
                <w:szCs w:val="24"/>
              </w:rPr>
              <w:t>.Р.Р.Толкиен</w:t>
            </w:r>
            <w:proofErr w:type="spellEnd"/>
            <w:r w:rsidRPr="0074495D">
              <w:rPr>
                <w:rFonts w:ascii="Times New Roman" w:hAnsi="Times New Roman"/>
                <w:b/>
                <w:bCs/>
                <w:sz w:val="24"/>
                <w:szCs w:val="24"/>
              </w:rPr>
              <w:t>, К.Льюис</w:t>
            </w:r>
            <w:r w:rsidRPr="0074495D">
              <w:rPr>
                <w:rFonts w:ascii="Times New Roman" w:hAnsi="Times New Roman"/>
                <w:sz w:val="24"/>
                <w:szCs w:val="24"/>
              </w:rPr>
              <w:t xml:space="preserve"> и др.</w:t>
            </w:r>
          </w:p>
          <w:p w:rsidR="0042291A" w:rsidRPr="0074495D" w:rsidRDefault="0042291A" w:rsidP="0042291A">
            <w:pPr>
              <w:keepNext/>
              <w:keepLines/>
              <w:pBdr>
                <w:left w:val="single" w:sz="4" w:space="0" w:color="auto"/>
                <w:bottom w:val="single" w:sz="4" w:space="0" w:color="auto"/>
                <w:right w:val="single" w:sz="4" w:space="0" w:color="auto"/>
              </w:pBdr>
              <w:shd w:val="clear" w:color="000000" w:fill="D8D8D8"/>
              <w:spacing w:before="100" w:beforeAutospacing="1" w:afterAutospacing="1"/>
              <w:jc w:val="center"/>
              <w:textAlignment w:val="top"/>
              <w:outlineLvl w:val="7"/>
              <w:rPr>
                <w:rFonts w:ascii="Times New Roman" w:hAnsi="Times New Roman"/>
                <w:b/>
                <w:bCs/>
                <w:sz w:val="24"/>
                <w:szCs w:val="24"/>
              </w:rPr>
            </w:pPr>
            <w:r w:rsidRPr="0074495D">
              <w:rPr>
                <w:rFonts w:ascii="Times New Roman" w:hAnsi="Times New Roman"/>
                <w:b/>
                <w:bCs/>
                <w:sz w:val="24"/>
                <w:szCs w:val="24"/>
              </w:rPr>
              <w:t xml:space="preserve">(2-3 произведения по выбору, 5-6 </w:t>
            </w:r>
            <w:proofErr w:type="spellStart"/>
            <w:r w:rsidRPr="0074495D">
              <w:rPr>
                <w:rFonts w:ascii="Times New Roman" w:hAnsi="Times New Roman"/>
                <w:b/>
                <w:bCs/>
                <w:sz w:val="24"/>
                <w:szCs w:val="24"/>
              </w:rPr>
              <w:t>кл</w:t>
            </w:r>
            <w:proofErr w:type="spellEnd"/>
            <w:r w:rsidRPr="0074495D">
              <w:rPr>
                <w:rFonts w:ascii="Times New Roman" w:hAnsi="Times New Roman"/>
                <w:b/>
                <w:bCs/>
                <w:sz w:val="24"/>
                <w:szCs w:val="24"/>
              </w:rPr>
              <w:t>.)</w:t>
            </w:r>
          </w:p>
          <w:p w:rsidR="0042291A" w:rsidRPr="0074495D" w:rsidRDefault="0042291A" w:rsidP="0042291A">
            <w:pPr>
              <w:tabs>
                <w:tab w:val="left" w:pos="5760"/>
              </w:tabs>
              <w:jc w:val="center"/>
              <w:rPr>
                <w:rFonts w:ascii="Times New Roman" w:hAnsi="Times New Roman"/>
                <w:b/>
                <w:bCs/>
                <w:sz w:val="24"/>
                <w:szCs w:val="24"/>
              </w:rPr>
            </w:pPr>
          </w:p>
          <w:p w:rsidR="0042291A" w:rsidRPr="0074495D" w:rsidRDefault="0042291A" w:rsidP="0042291A">
            <w:pPr>
              <w:tabs>
                <w:tab w:val="left" w:pos="5760"/>
              </w:tabs>
              <w:jc w:val="center"/>
              <w:rPr>
                <w:rFonts w:ascii="Times New Roman" w:hAnsi="Times New Roman"/>
                <w:b/>
                <w:bCs/>
                <w:sz w:val="24"/>
                <w:szCs w:val="24"/>
              </w:rPr>
            </w:pPr>
          </w:p>
          <w:p w:rsidR="0042291A" w:rsidRPr="0074495D" w:rsidRDefault="0042291A" w:rsidP="0042291A">
            <w:pPr>
              <w:tabs>
                <w:tab w:val="left" w:pos="5760"/>
              </w:tabs>
              <w:jc w:val="center"/>
              <w:rPr>
                <w:rFonts w:ascii="Times New Roman" w:hAnsi="Times New Roman"/>
                <w:i/>
                <w:iCs/>
                <w:sz w:val="24"/>
                <w:szCs w:val="24"/>
              </w:rPr>
            </w:pPr>
            <w:r w:rsidRPr="0074495D">
              <w:rPr>
                <w:rFonts w:ascii="Times New Roman" w:hAnsi="Times New Roman"/>
                <w:i/>
                <w:iCs/>
                <w:sz w:val="24"/>
                <w:szCs w:val="24"/>
              </w:rPr>
              <w:t xml:space="preserve">Зарубежная </w:t>
            </w:r>
            <w:proofErr w:type="spellStart"/>
            <w:r w:rsidRPr="0074495D">
              <w:rPr>
                <w:rFonts w:ascii="Times New Roman" w:hAnsi="Times New Roman"/>
                <w:i/>
                <w:iCs/>
                <w:sz w:val="24"/>
                <w:szCs w:val="24"/>
              </w:rPr>
              <w:t>новеллистика</w:t>
            </w:r>
            <w:proofErr w:type="spellEnd"/>
            <w:r w:rsidRPr="0074495D">
              <w:rPr>
                <w:rFonts w:ascii="Times New Roman" w:hAnsi="Times New Roman"/>
                <w:i/>
                <w:iCs/>
                <w:sz w:val="24"/>
                <w:szCs w:val="24"/>
              </w:rPr>
              <w:t xml:space="preserve">, например: </w:t>
            </w:r>
          </w:p>
          <w:p w:rsidR="0042291A" w:rsidRPr="0074495D" w:rsidRDefault="0042291A" w:rsidP="0042291A">
            <w:pPr>
              <w:rPr>
                <w:rFonts w:ascii="Times New Roman" w:hAnsi="Times New Roman"/>
                <w:sz w:val="24"/>
                <w:szCs w:val="24"/>
              </w:rPr>
            </w:pPr>
            <w:r w:rsidRPr="0074495D">
              <w:rPr>
                <w:rFonts w:ascii="Times New Roman" w:hAnsi="Times New Roman"/>
                <w:b/>
                <w:bCs/>
                <w:sz w:val="24"/>
                <w:szCs w:val="24"/>
              </w:rPr>
              <w:lastRenderedPageBreak/>
              <w:t>П.</w:t>
            </w:r>
            <w:r w:rsidR="00C12019">
              <w:rPr>
                <w:rFonts w:ascii="Times New Roman" w:hAnsi="Times New Roman"/>
                <w:b/>
                <w:bCs/>
                <w:sz w:val="24"/>
                <w:szCs w:val="24"/>
              </w:rPr>
              <w:t xml:space="preserve"> </w:t>
            </w:r>
            <w:r w:rsidRPr="0074495D">
              <w:rPr>
                <w:rFonts w:ascii="Times New Roman" w:hAnsi="Times New Roman"/>
                <w:b/>
                <w:bCs/>
                <w:sz w:val="24"/>
                <w:szCs w:val="24"/>
              </w:rPr>
              <w:t>Мериме, Э. По, О`Генри, О.</w:t>
            </w:r>
            <w:r w:rsidR="00C12019">
              <w:rPr>
                <w:rFonts w:ascii="Times New Roman" w:hAnsi="Times New Roman"/>
                <w:b/>
                <w:bCs/>
                <w:sz w:val="24"/>
                <w:szCs w:val="24"/>
              </w:rPr>
              <w:t xml:space="preserve"> </w:t>
            </w:r>
            <w:r w:rsidRPr="0074495D">
              <w:rPr>
                <w:rFonts w:ascii="Times New Roman" w:hAnsi="Times New Roman"/>
                <w:b/>
                <w:bCs/>
                <w:sz w:val="24"/>
                <w:szCs w:val="24"/>
              </w:rPr>
              <w:t>Уайльд, А.К.</w:t>
            </w:r>
            <w:r w:rsidR="00C12019">
              <w:rPr>
                <w:rFonts w:ascii="Times New Roman" w:hAnsi="Times New Roman"/>
                <w:b/>
                <w:bCs/>
                <w:sz w:val="24"/>
                <w:szCs w:val="24"/>
              </w:rPr>
              <w:t xml:space="preserve"> </w:t>
            </w:r>
            <w:r w:rsidRPr="0074495D">
              <w:rPr>
                <w:rFonts w:ascii="Times New Roman" w:hAnsi="Times New Roman"/>
                <w:b/>
                <w:bCs/>
                <w:sz w:val="24"/>
                <w:szCs w:val="24"/>
              </w:rPr>
              <w:t>Дойл, Джером К. Джером, У.</w:t>
            </w:r>
            <w:r w:rsidR="00C12019">
              <w:rPr>
                <w:rFonts w:ascii="Times New Roman" w:hAnsi="Times New Roman"/>
                <w:b/>
                <w:bCs/>
                <w:sz w:val="24"/>
                <w:szCs w:val="24"/>
              </w:rPr>
              <w:t xml:space="preserve"> </w:t>
            </w:r>
            <w:proofErr w:type="spellStart"/>
            <w:r w:rsidRPr="0074495D">
              <w:rPr>
                <w:rFonts w:ascii="Times New Roman" w:hAnsi="Times New Roman"/>
                <w:b/>
                <w:bCs/>
                <w:sz w:val="24"/>
                <w:szCs w:val="24"/>
              </w:rPr>
              <w:t>Сароян</w:t>
            </w:r>
            <w:proofErr w:type="spellEnd"/>
            <w:r w:rsidRPr="0074495D">
              <w:rPr>
                <w:rFonts w:ascii="Times New Roman" w:hAnsi="Times New Roman"/>
                <w:b/>
                <w:bCs/>
                <w:sz w:val="24"/>
                <w:szCs w:val="24"/>
              </w:rPr>
              <w:t xml:space="preserve">, </w:t>
            </w:r>
            <w:r w:rsidRPr="0074495D">
              <w:rPr>
                <w:rFonts w:ascii="Times New Roman" w:hAnsi="Times New Roman"/>
                <w:sz w:val="24"/>
                <w:szCs w:val="24"/>
              </w:rPr>
              <w:t>и др.</w:t>
            </w:r>
          </w:p>
          <w:p w:rsidR="0042291A" w:rsidRPr="0074495D" w:rsidRDefault="0042291A" w:rsidP="0042291A">
            <w:pPr>
              <w:rPr>
                <w:rFonts w:ascii="Times New Roman" w:hAnsi="Times New Roman"/>
                <w:b/>
                <w:bCs/>
                <w:sz w:val="24"/>
                <w:szCs w:val="24"/>
              </w:rPr>
            </w:pPr>
            <w:r w:rsidRPr="0074495D">
              <w:rPr>
                <w:rFonts w:ascii="Times New Roman" w:hAnsi="Times New Roman"/>
                <w:b/>
                <w:bCs/>
                <w:sz w:val="24"/>
                <w:szCs w:val="24"/>
              </w:rPr>
              <w:t xml:space="preserve">(2-3 произведения по выбору, 7-9 </w:t>
            </w:r>
            <w:proofErr w:type="spellStart"/>
            <w:r w:rsidRPr="0074495D">
              <w:rPr>
                <w:rFonts w:ascii="Times New Roman" w:hAnsi="Times New Roman"/>
                <w:b/>
                <w:bCs/>
                <w:sz w:val="24"/>
                <w:szCs w:val="24"/>
              </w:rPr>
              <w:t>кл</w:t>
            </w:r>
            <w:proofErr w:type="spellEnd"/>
            <w:r w:rsidRPr="0074495D">
              <w:rPr>
                <w:rFonts w:ascii="Times New Roman" w:hAnsi="Times New Roman"/>
                <w:b/>
                <w:bCs/>
                <w:sz w:val="24"/>
                <w:szCs w:val="24"/>
              </w:rPr>
              <w:t>.)</w:t>
            </w:r>
          </w:p>
          <w:p w:rsidR="0042291A" w:rsidRPr="0074495D" w:rsidRDefault="0042291A" w:rsidP="0042291A">
            <w:pPr>
              <w:tabs>
                <w:tab w:val="left" w:pos="5760"/>
              </w:tabs>
              <w:jc w:val="center"/>
              <w:rPr>
                <w:rFonts w:ascii="Times New Roman" w:hAnsi="Times New Roman"/>
                <w:b/>
                <w:bCs/>
                <w:i/>
                <w:iCs/>
                <w:sz w:val="24"/>
                <w:szCs w:val="24"/>
              </w:rPr>
            </w:pPr>
          </w:p>
          <w:p w:rsidR="0042291A" w:rsidRPr="0074495D" w:rsidRDefault="0042291A" w:rsidP="0042291A">
            <w:pPr>
              <w:jc w:val="center"/>
              <w:rPr>
                <w:rFonts w:ascii="Times New Roman" w:hAnsi="Times New Roman"/>
                <w:sz w:val="24"/>
                <w:szCs w:val="24"/>
              </w:rPr>
            </w:pPr>
            <w:r w:rsidRPr="0074495D">
              <w:rPr>
                <w:rFonts w:ascii="Times New Roman" w:hAnsi="Times New Roman"/>
                <w:i/>
                <w:iCs/>
                <w:sz w:val="24"/>
                <w:szCs w:val="24"/>
              </w:rPr>
              <w:t xml:space="preserve">Зарубежная романистика </w:t>
            </w:r>
            <w:r w:rsidRPr="0074495D">
              <w:rPr>
                <w:rFonts w:ascii="Times New Roman" w:hAnsi="Times New Roman"/>
                <w:i/>
                <w:iCs/>
                <w:sz w:val="24"/>
                <w:szCs w:val="24"/>
                <w:lang w:val="en-US"/>
              </w:rPr>
              <w:t>XIX</w:t>
            </w:r>
            <w:r w:rsidRPr="0074495D">
              <w:rPr>
                <w:rFonts w:ascii="Times New Roman" w:hAnsi="Times New Roman"/>
                <w:sz w:val="24"/>
                <w:szCs w:val="24"/>
              </w:rPr>
              <w:t xml:space="preserve">– </w:t>
            </w:r>
            <w:r w:rsidRPr="0074495D">
              <w:rPr>
                <w:rFonts w:ascii="Times New Roman" w:hAnsi="Times New Roman"/>
                <w:i/>
                <w:sz w:val="24"/>
                <w:szCs w:val="24"/>
              </w:rPr>
              <w:t>ХХ века, например</w:t>
            </w:r>
            <w:r w:rsidRPr="0074495D">
              <w:rPr>
                <w:rFonts w:ascii="Times New Roman" w:hAnsi="Times New Roman"/>
                <w:sz w:val="24"/>
                <w:szCs w:val="24"/>
              </w:rPr>
              <w:t>:</w:t>
            </w:r>
          </w:p>
          <w:p w:rsidR="0042291A" w:rsidRPr="0074495D" w:rsidRDefault="0042291A" w:rsidP="0042291A">
            <w:pPr>
              <w:rPr>
                <w:rFonts w:ascii="Times New Roman" w:hAnsi="Times New Roman"/>
                <w:sz w:val="24"/>
                <w:szCs w:val="24"/>
              </w:rPr>
            </w:pPr>
            <w:r w:rsidRPr="0074495D">
              <w:rPr>
                <w:rFonts w:ascii="Times New Roman" w:hAnsi="Times New Roman"/>
                <w:b/>
                <w:bCs/>
                <w:sz w:val="24"/>
                <w:szCs w:val="24"/>
              </w:rPr>
              <w:t>А.</w:t>
            </w:r>
            <w:r w:rsidR="00C12019">
              <w:rPr>
                <w:rFonts w:ascii="Times New Roman" w:hAnsi="Times New Roman"/>
                <w:b/>
                <w:bCs/>
                <w:sz w:val="24"/>
                <w:szCs w:val="24"/>
              </w:rPr>
              <w:t xml:space="preserve"> </w:t>
            </w:r>
            <w:r w:rsidRPr="0074495D">
              <w:rPr>
                <w:rFonts w:ascii="Times New Roman" w:hAnsi="Times New Roman"/>
                <w:b/>
                <w:bCs/>
                <w:sz w:val="24"/>
                <w:szCs w:val="24"/>
              </w:rPr>
              <w:t>Дюма, В.</w:t>
            </w:r>
            <w:r w:rsidR="00C12019">
              <w:rPr>
                <w:rFonts w:ascii="Times New Roman" w:hAnsi="Times New Roman"/>
                <w:b/>
                <w:bCs/>
                <w:sz w:val="24"/>
                <w:szCs w:val="24"/>
              </w:rPr>
              <w:t xml:space="preserve"> </w:t>
            </w:r>
            <w:r w:rsidRPr="0074495D">
              <w:rPr>
                <w:rFonts w:ascii="Times New Roman" w:hAnsi="Times New Roman"/>
                <w:b/>
                <w:bCs/>
                <w:sz w:val="24"/>
                <w:szCs w:val="24"/>
              </w:rPr>
              <w:t>Скотт, В.</w:t>
            </w:r>
            <w:r w:rsidR="00C12019">
              <w:rPr>
                <w:rFonts w:ascii="Times New Roman" w:hAnsi="Times New Roman"/>
                <w:b/>
                <w:bCs/>
                <w:sz w:val="24"/>
                <w:szCs w:val="24"/>
              </w:rPr>
              <w:t xml:space="preserve"> </w:t>
            </w:r>
            <w:r w:rsidRPr="0074495D">
              <w:rPr>
                <w:rFonts w:ascii="Times New Roman" w:hAnsi="Times New Roman"/>
                <w:b/>
                <w:bCs/>
                <w:sz w:val="24"/>
                <w:szCs w:val="24"/>
              </w:rPr>
              <w:t>Гюго, Ч.</w:t>
            </w:r>
            <w:r w:rsidR="00C12019">
              <w:rPr>
                <w:rFonts w:ascii="Times New Roman" w:hAnsi="Times New Roman"/>
                <w:b/>
                <w:bCs/>
                <w:sz w:val="24"/>
                <w:szCs w:val="24"/>
              </w:rPr>
              <w:t xml:space="preserve"> </w:t>
            </w:r>
            <w:r w:rsidRPr="0074495D">
              <w:rPr>
                <w:rFonts w:ascii="Times New Roman" w:hAnsi="Times New Roman"/>
                <w:b/>
                <w:bCs/>
                <w:sz w:val="24"/>
                <w:szCs w:val="24"/>
              </w:rPr>
              <w:t>Диккенс, М.</w:t>
            </w:r>
            <w:r w:rsidR="00C12019">
              <w:rPr>
                <w:rFonts w:ascii="Times New Roman" w:hAnsi="Times New Roman"/>
                <w:b/>
                <w:bCs/>
                <w:sz w:val="24"/>
                <w:szCs w:val="24"/>
              </w:rPr>
              <w:t xml:space="preserve"> </w:t>
            </w:r>
            <w:r w:rsidRPr="0074495D">
              <w:rPr>
                <w:rFonts w:ascii="Times New Roman" w:hAnsi="Times New Roman"/>
                <w:b/>
                <w:bCs/>
                <w:sz w:val="24"/>
                <w:szCs w:val="24"/>
              </w:rPr>
              <w:t>Рид, Ж.</w:t>
            </w:r>
            <w:r w:rsidR="00C12019">
              <w:rPr>
                <w:rFonts w:ascii="Times New Roman" w:hAnsi="Times New Roman"/>
                <w:b/>
                <w:bCs/>
                <w:sz w:val="24"/>
                <w:szCs w:val="24"/>
              </w:rPr>
              <w:t xml:space="preserve"> </w:t>
            </w:r>
            <w:r w:rsidRPr="0074495D">
              <w:rPr>
                <w:rFonts w:ascii="Times New Roman" w:hAnsi="Times New Roman"/>
                <w:b/>
                <w:bCs/>
                <w:sz w:val="24"/>
                <w:szCs w:val="24"/>
              </w:rPr>
              <w:t>Верн, Г</w:t>
            </w:r>
            <w:r w:rsidR="00C12019">
              <w:rPr>
                <w:rFonts w:ascii="Times New Roman" w:hAnsi="Times New Roman"/>
                <w:b/>
                <w:bCs/>
                <w:sz w:val="24"/>
                <w:szCs w:val="24"/>
              </w:rPr>
              <w:t xml:space="preserve"> </w:t>
            </w:r>
            <w:r w:rsidRPr="0074495D">
              <w:rPr>
                <w:rFonts w:ascii="Times New Roman" w:hAnsi="Times New Roman"/>
                <w:b/>
                <w:bCs/>
                <w:sz w:val="24"/>
                <w:szCs w:val="24"/>
              </w:rPr>
              <w:t>.Уэллс, Э.М.</w:t>
            </w:r>
            <w:r w:rsidR="00C12019">
              <w:rPr>
                <w:rFonts w:ascii="Times New Roman" w:hAnsi="Times New Roman"/>
                <w:b/>
                <w:bCs/>
                <w:sz w:val="24"/>
                <w:szCs w:val="24"/>
              </w:rPr>
              <w:t xml:space="preserve"> </w:t>
            </w:r>
            <w:r w:rsidRPr="0074495D">
              <w:rPr>
                <w:rFonts w:ascii="Times New Roman" w:hAnsi="Times New Roman"/>
                <w:b/>
                <w:bCs/>
                <w:sz w:val="24"/>
                <w:szCs w:val="24"/>
              </w:rPr>
              <w:t xml:space="preserve">Ремарк </w:t>
            </w:r>
            <w:r w:rsidRPr="0074495D">
              <w:rPr>
                <w:rFonts w:ascii="Times New Roman" w:hAnsi="Times New Roman"/>
                <w:sz w:val="24"/>
                <w:szCs w:val="24"/>
              </w:rPr>
              <w:t xml:space="preserve"> и др.</w:t>
            </w:r>
          </w:p>
          <w:p w:rsidR="0042291A" w:rsidRPr="0074495D" w:rsidRDefault="0042291A" w:rsidP="0042291A">
            <w:pPr>
              <w:rPr>
                <w:rFonts w:ascii="Times New Roman" w:hAnsi="Times New Roman"/>
                <w:b/>
                <w:bCs/>
                <w:sz w:val="24"/>
                <w:szCs w:val="24"/>
              </w:rPr>
            </w:pPr>
            <w:r w:rsidRPr="0074495D">
              <w:rPr>
                <w:rFonts w:ascii="Times New Roman" w:hAnsi="Times New Roman"/>
                <w:b/>
                <w:bCs/>
                <w:sz w:val="24"/>
                <w:szCs w:val="24"/>
              </w:rPr>
              <w:t xml:space="preserve">(1-2 романа по выбору, 7-9 </w:t>
            </w:r>
            <w:proofErr w:type="spellStart"/>
            <w:r w:rsidRPr="0074495D">
              <w:rPr>
                <w:rFonts w:ascii="Times New Roman" w:hAnsi="Times New Roman"/>
                <w:b/>
                <w:bCs/>
                <w:sz w:val="24"/>
                <w:szCs w:val="24"/>
              </w:rPr>
              <w:t>кл</w:t>
            </w:r>
            <w:proofErr w:type="spellEnd"/>
            <w:r w:rsidRPr="0074495D">
              <w:rPr>
                <w:rFonts w:ascii="Times New Roman" w:hAnsi="Times New Roman"/>
                <w:b/>
                <w:bCs/>
                <w:sz w:val="24"/>
                <w:szCs w:val="24"/>
              </w:rPr>
              <w:t>)</w:t>
            </w:r>
          </w:p>
          <w:p w:rsidR="0042291A" w:rsidRPr="0074495D" w:rsidRDefault="0042291A" w:rsidP="0042291A">
            <w:pPr>
              <w:tabs>
                <w:tab w:val="left" w:pos="5760"/>
              </w:tabs>
              <w:jc w:val="center"/>
              <w:rPr>
                <w:rFonts w:ascii="Times New Roman" w:hAnsi="Times New Roman"/>
                <w:b/>
                <w:bCs/>
                <w:i/>
                <w:iCs/>
                <w:sz w:val="24"/>
                <w:szCs w:val="24"/>
              </w:rPr>
            </w:pPr>
          </w:p>
          <w:p w:rsidR="0042291A" w:rsidRPr="0074495D" w:rsidRDefault="0042291A" w:rsidP="0042291A">
            <w:pPr>
              <w:tabs>
                <w:tab w:val="left" w:pos="5760"/>
              </w:tabs>
              <w:jc w:val="center"/>
              <w:rPr>
                <w:rFonts w:ascii="Times New Roman" w:hAnsi="Times New Roman"/>
                <w:i/>
                <w:iCs/>
                <w:sz w:val="24"/>
                <w:szCs w:val="24"/>
              </w:rPr>
            </w:pPr>
            <w:r w:rsidRPr="0074495D">
              <w:rPr>
                <w:rFonts w:ascii="Times New Roman" w:hAnsi="Times New Roman"/>
                <w:i/>
                <w:iCs/>
                <w:sz w:val="24"/>
                <w:szCs w:val="24"/>
              </w:rPr>
              <w:t>Зарубежная проза о детях и подростках, например:</w:t>
            </w:r>
          </w:p>
          <w:p w:rsidR="0042291A" w:rsidRPr="0074495D" w:rsidRDefault="0042291A" w:rsidP="0042291A">
            <w:pPr>
              <w:rPr>
                <w:rFonts w:ascii="Times New Roman" w:hAnsi="Times New Roman"/>
                <w:b/>
                <w:bCs/>
                <w:sz w:val="24"/>
                <w:szCs w:val="24"/>
              </w:rPr>
            </w:pPr>
            <w:r w:rsidRPr="0074495D">
              <w:rPr>
                <w:rFonts w:ascii="Times New Roman" w:hAnsi="Times New Roman"/>
                <w:b/>
                <w:bCs/>
                <w:sz w:val="24"/>
                <w:szCs w:val="24"/>
              </w:rPr>
              <w:t xml:space="preserve">М.Твен, </w:t>
            </w:r>
            <w:proofErr w:type="spellStart"/>
            <w:r w:rsidRPr="0074495D">
              <w:rPr>
                <w:rFonts w:ascii="Times New Roman" w:hAnsi="Times New Roman"/>
                <w:b/>
                <w:bCs/>
                <w:sz w:val="24"/>
                <w:szCs w:val="24"/>
              </w:rPr>
              <w:t>Ф.Х.Б</w:t>
            </w:r>
            <w:r w:rsidR="00A23AB5">
              <w:rPr>
                <w:rFonts w:ascii="Times New Roman" w:hAnsi="Times New Roman"/>
                <w:b/>
                <w:bCs/>
                <w:sz w:val="24"/>
                <w:szCs w:val="24"/>
              </w:rPr>
              <w:t>е</w:t>
            </w:r>
            <w:r w:rsidRPr="0074495D">
              <w:rPr>
                <w:rFonts w:ascii="Times New Roman" w:hAnsi="Times New Roman"/>
                <w:b/>
                <w:bCs/>
                <w:sz w:val="24"/>
                <w:szCs w:val="24"/>
              </w:rPr>
              <w:t>рнетт</w:t>
            </w:r>
            <w:proofErr w:type="spellEnd"/>
            <w:r w:rsidRPr="0074495D">
              <w:rPr>
                <w:rFonts w:ascii="Times New Roman" w:hAnsi="Times New Roman"/>
                <w:b/>
                <w:bCs/>
                <w:sz w:val="24"/>
                <w:szCs w:val="24"/>
              </w:rPr>
              <w:t xml:space="preserve">, Л.М.Монтгомери, А.де Сент-Экзюпери, А.Линдгрен, Я.Корчак,  </w:t>
            </w:r>
            <w:proofErr w:type="spellStart"/>
            <w:r w:rsidRPr="0074495D">
              <w:rPr>
                <w:rFonts w:ascii="Times New Roman" w:hAnsi="Times New Roman"/>
                <w:b/>
                <w:bCs/>
                <w:sz w:val="24"/>
                <w:szCs w:val="24"/>
              </w:rPr>
              <w:t>Харпер</w:t>
            </w:r>
            <w:proofErr w:type="spellEnd"/>
            <w:r w:rsidRPr="0074495D">
              <w:rPr>
                <w:rFonts w:ascii="Times New Roman" w:hAnsi="Times New Roman"/>
                <w:b/>
                <w:bCs/>
                <w:sz w:val="24"/>
                <w:szCs w:val="24"/>
              </w:rPr>
              <w:t xml:space="preserve"> Ли, </w:t>
            </w:r>
            <w:proofErr w:type="spellStart"/>
            <w:r w:rsidRPr="0074495D">
              <w:rPr>
                <w:rFonts w:ascii="Times New Roman" w:hAnsi="Times New Roman"/>
                <w:b/>
                <w:bCs/>
                <w:sz w:val="24"/>
                <w:szCs w:val="24"/>
              </w:rPr>
              <w:t>У.Голдинг</w:t>
            </w:r>
            <w:proofErr w:type="spellEnd"/>
            <w:r w:rsidRPr="0074495D">
              <w:rPr>
                <w:rFonts w:ascii="Times New Roman" w:hAnsi="Times New Roman"/>
                <w:b/>
                <w:bCs/>
                <w:sz w:val="24"/>
                <w:szCs w:val="24"/>
              </w:rPr>
              <w:t xml:space="preserve">, </w:t>
            </w:r>
            <w:proofErr w:type="spellStart"/>
            <w:r w:rsidRPr="0074495D">
              <w:rPr>
                <w:rFonts w:ascii="Times New Roman" w:hAnsi="Times New Roman"/>
                <w:b/>
                <w:bCs/>
                <w:sz w:val="24"/>
                <w:szCs w:val="24"/>
              </w:rPr>
              <w:t>Р.Брэдбери</w:t>
            </w:r>
            <w:proofErr w:type="spellEnd"/>
            <w:r w:rsidRPr="0074495D">
              <w:rPr>
                <w:rFonts w:ascii="Times New Roman" w:hAnsi="Times New Roman"/>
                <w:b/>
                <w:bCs/>
                <w:sz w:val="24"/>
                <w:szCs w:val="24"/>
              </w:rPr>
              <w:t xml:space="preserve">, Д.Сэлинджер, </w:t>
            </w:r>
            <w:proofErr w:type="spellStart"/>
            <w:r w:rsidRPr="0074495D">
              <w:rPr>
                <w:rFonts w:ascii="Times New Roman" w:hAnsi="Times New Roman"/>
                <w:b/>
                <w:bCs/>
                <w:sz w:val="24"/>
                <w:szCs w:val="24"/>
              </w:rPr>
              <w:t>П.Гэллико</w:t>
            </w:r>
            <w:proofErr w:type="spellEnd"/>
            <w:r w:rsidRPr="0074495D">
              <w:rPr>
                <w:rFonts w:ascii="Times New Roman" w:hAnsi="Times New Roman"/>
                <w:b/>
                <w:bCs/>
                <w:sz w:val="24"/>
                <w:szCs w:val="24"/>
              </w:rPr>
              <w:t>,</w:t>
            </w:r>
            <w:r w:rsidRPr="0074495D">
              <w:rPr>
                <w:rFonts w:ascii="Times New Roman" w:hAnsi="Times New Roman"/>
                <w:b/>
                <w:sz w:val="24"/>
                <w:szCs w:val="24"/>
              </w:rPr>
              <w:t xml:space="preserve"> Э.Портер,  </w:t>
            </w:r>
            <w:proofErr w:type="spellStart"/>
            <w:r w:rsidRPr="0074495D">
              <w:rPr>
                <w:rFonts w:ascii="Times New Roman" w:hAnsi="Times New Roman"/>
                <w:b/>
                <w:sz w:val="24"/>
                <w:szCs w:val="24"/>
              </w:rPr>
              <w:t>К.Патерсон</w:t>
            </w:r>
            <w:proofErr w:type="spellEnd"/>
            <w:r w:rsidRPr="0074495D">
              <w:rPr>
                <w:rFonts w:ascii="Times New Roman" w:hAnsi="Times New Roman"/>
                <w:b/>
                <w:sz w:val="24"/>
                <w:szCs w:val="24"/>
              </w:rPr>
              <w:t xml:space="preserve">, Б.Кауфман, </w:t>
            </w:r>
            <w:r w:rsidRPr="0074495D">
              <w:rPr>
                <w:rFonts w:ascii="Times New Roman" w:hAnsi="Times New Roman"/>
                <w:sz w:val="24"/>
                <w:szCs w:val="24"/>
              </w:rPr>
              <w:t>и др.</w:t>
            </w:r>
          </w:p>
          <w:p w:rsidR="0042291A" w:rsidRPr="0074495D" w:rsidRDefault="0042291A" w:rsidP="0042291A">
            <w:pPr>
              <w:rPr>
                <w:rFonts w:ascii="Times New Roman" w:hAnsi="Times New Roman"/>
                <w:b/>
                <w:bCs/>
                <w:sz w:val="24"/>
                <w:szCs w:val="24"/>
              </w:rPr>
            </w:pPr>
            <w:r w:rsidRPr="0074495D">
              <w:rPr>
                <w:rFonts w:ascii="Times New Roman" w:hAnsi="Times New Roman"/>
                <w:b/>
                <w:bCs/>
                <w:sz w:val="24"/>
                <w:szCs w:val="24"/>
              </w:rPr>
              <w:t xml:space="preserve">(2 произведения по выбору, </w:t>
            </w:r>
          </w:p>
          <w:p w:rsidR="0042291A" w:rsidRPr="0074495D" w:rsidRDefault="0042291A" w:rsidP="0042291A">
            <w:pPr>
              <w:rPr>
                <w:rFonts w:ascii="Times New Roman" w:hAnsi="Times New Roman"/>
                <w:b/>
                <w:bCs/>
                <w:sz w:val="24"/>
                <w:szCs w:val="24"/>
              </w:rPr>
            </w:pPr>
            <w:r w:rsidRPr="0074495D">
              <w:rPr>
                <w:rFonts w:ascii="Times New Roman" w:hAnsi="Times New Roman"/>
                <w:b/>
                <w:bCs/>
                <w:sz w:val="24"/>
                <w:szCs w:val="24"/>
              </w:rPr>
              <w:t xml:space="preserve">5-9 </w:t>
            </w:r>
            <w:proofErr w:type="spellStart"/>
            <w:r w:rsidRPr="0074495D">
              <w:rPr>
                <w:rFonts w:ascii="Times New Roman" w:hAnsi="Times New Roman"/>
                <w:b/>
                <w:bCs/>
                <w:sz w:val="24"/>
                <w:szCs w:val="24"/>
              </w:rPr>
              <w:t>кл</w:t>
            </w:r>
            <w:proofErr w:type="spellEnd"/>
            <w:r w:rsidRPr="0074495D">
              <w:rPr>
                <w:rFonts w:ascii="Times New Roman" w:hAnsi="Times New Roman"/>
                <w:b/>
                <w:bCs/>
                <w:sz w:val="24"/>
                <w:szCs w:val="24"/>
              </w:rPr>
              <w:t>.)</w:t>
            </w:r>
          </w:p>
          <w:p w:rsidR="0042291A" w:rsidRPr="0074495D" w:rsidRDefault="0042291A" w:rsidP="0042291A">
            <w:pPr>
              <w:tabs>
                <w:tab w:val="left" w:pos="5760"/>
              </w:tabs>
              <w:jc w:val="center"/>
              <w:rPr>
                <w:rFonts w:ascii="Times New Roman" w:hAnsi="Times New Roman"/>
                <w:sz w:val="24"/>
                <w:szCs w:val="24"/>
              </w:rPr>
            </w:pPr>
          </w:p>
          <w:p w:rsidR="0042291A" w:rsidRPr="0074495D" w:rsidRDefault="0042291A" w:rsidP="0042291A">
            <w:pPr>
              <w:tabs>
                <w:tab w:val="left" w:pos="5760"/>
              </w:tabs>
              <w:jc w:val="center"/>
              <w:rPr>
                <w:rFonts w:ascii="Times New Roman" w:hAnsi="Times New Roman"/>
                <w:i/>
                <w:iCs/>
                <w:sz w:val="24"/>
                <w:szCs w:val="24"/>
              </w:rPr>
            </w:pPr>
            <w:r w:rsidRPr="0074495D">
              <w:rPr>
                <w:rFonts w:ascii="Times New Roman" w:hAnsi="Times New Roman"/>
                <w:i/>
                <w:iCs/>
                <w:sz w:val="24"/>
                <w:szCs w:val="24"/>
              </w:rPr>
              <w:t>Зарубежная проза о животных и взаимоотношениях человека и природы, например:</w:t>
            </w:r>
          </w:p>
          <w:p w:rsidR="0042291A" w:rsidRPr="0074495D" w:rsidRDefault="0042291A" w:rsidP="0042291A">
            <w:pPr>
              <w:spacing w:after="0"/>
              <w:rPr>
                <w:rFonts w:ascii="Times New Roman" w:hAnsi="Times New Roman"/>
                <w:b/>
                <w:bCs/>
                <w:sz w:val="24"/>
                <w:szCs w:val="24"/>
              </w:rPr>
            </w:pPr>
            <w:r w:rsidRPr="0074495D">
              <w:rPr>
                <w:rFonts w:ascii="Times New Roman" w:hAnsi="Times New Roman"/>
                <w:b/>
                <w:bCs/>
                <w:sz w:val="24"/>
                <w:szCs w:val="24"/>
              </w:rPr>
              <w:t>Р.</w:t>
            </w:r>
            <w:r w:rsidR="00C12019">
              <w:rPr>
                <w:rFonts w:ascii="Times New Roman" w:hAnsi="Times New Roman"/>
                <w:b/>
                <w:bCs/>
                <w:sz w:val="24"/>
                <w:szCs w:val="24"/>
              </w:rPr>
              <w:t xml:space="preserve"> </w:t>
            </w:r>
            <w:r w:rsidRPr="0074495D">
              <w:rPr>
                <w:rFonts w:ascii="Times New Roman" w:hAnsi="Times New Roman"/>
                <w:b/>
                <w:bCs/>
                <w:sz w:val="24"/>
                <w:szCs w:val="24"/>
              </w:rPr>
              <w:t>Киплинг, Дж.</w:t>
            </w:r>
            <w:r w:rsidR="00C12019">
              <w:rPr>
                <w:rFonts w:ascii="Times New Roman" w:hAnsi="Times New Roman"/>
                <w:b/>
                <w:bCs/>
                <w:sz w:val="24"/>
                <w:szCs w:val="24"/>
              </w:rPr>
              <w:t xml:space="preserve"> </w:t>
            </w:r>
            <w:r w:rsidRPr="0074495D">
              <w:rPr>
                <w:rFonts w:ascii="Times New Roman" w:hAnsi="Times New Roman"/>
                <w:b/>
                <w:bCs/>
                <w:sz w:val="24"/>
                <w:szCs w:val="24"/>
              </w:rPr>
              <w:t>Лондон,</w:t>
            </w:r>
          </w:p>
          <w:p w:rsidR="0042291A" w:rsidRPr="0074495D" w:rsidRDefault="0042291A" w:rsidP="0042291A">
            <w:pPr>
              <w:spacing w:after="0"/>
              <w:rPr>
                <w:rFonts w:ascii="Times New Roman" w:hAnsi="Times New Roman"/>
                <w:sz w:val="24"/>
                <w:szCs w:val="24"/>
              </w:rPr>
            </w:pPr>
            <w:r w:rsidRPr="0074495D">
              <w:rPr>
                <w:rFonts w:ascii="Times New Roman" w:hAnsi="Times New Roman"/>
                <w:b/>
                <w:bCs/>
                <w:sz w:val="24"/>
                <w:szCs w:val="24"/>
              </w:rPr>
              <w:t>Э.</w:t>
            </w:r>
            <w:r w:rsidR="00C12019">
              <w:rPr>
                <w:rFonts w:ascii="Times New Roman" w:hAnsi="Times New Roman"/>
                <w:b/>
                <w:bCs/>
                <w:sz w:val="24"/>
                <w:szCs w:val="24"/>
              </w:rPr>
              <w:t xml:space="preserve"> </w:t>
            </w:r>
            <w:r w:rsidRPr="0074495D">
              <w:rPr>
                <w:rFonts w:ascii="Times New Roman" w:hAnsi="Times New Roman"/>
                <w:b/>
                <w:bCs/>
                <w:sz w:val="24"/>
                <w:szCs w:val="24"/>
              </w:rPr>
              <w:t xml:space="preserve">Сетон-Томпсон, </w:t>
            </w:r>
            <w:proofErr w:type="spellStart"/>
            <w:r w:rsidRPr="0074495D">
              <w:rPr>
                <w:rFonts w:ascii="Times New Roman" w:hAnsi="Times New Roman"/>
                <w:b/>
                <w:bCs/>
                <w:sz w:val="24"/>
                <w:szCs w:val="24"/>
              </w:rPr>
              <w:t>Д</w:t>
            </w:r>
            <w:r w:rsidR="00C12019">
              <w:rPr>
                <w:rFonts w:ascii="Times New Roman" w:hAnsi="Times New Roman"/>
                <w:b/>
                <w:bCs/>
                <w:sz w:val="24"/>
                <w:szCs w:val="24"/>
              </w:rPr>
              <w:t>ж</w:t>
            </w:r>
            <w:r w:rsidRPr="0074495D">
              <w:rPr>
                <w:rFonts w:ascii="Times New Roman" w:hAnsi="Times New Roman"/>
                <w:b/>
                <w:bCs/>
                <w:sz w:val="24"/>
                <w:szCs w:val="24"/>
              </w:rPr>
              <w:t>.Дарелл</w:t>
            </w:r>
            <w:proofErr w:type="spellEnd"/>
            <w:r w:rsidRPr="0074495D">
              <w:rPr>
                <w:rFonts w:ascii="Times New Roman" w:hAnsi="Times New Roman"/>
                <w:sz w:val="24"/>
                <w:szCs w:val="24"/>
              </w:rPr>
              <w:t xml:space="preserve"> и др.</w:t>
            </w:r>
          </w:p>
          <w:p w:rsidR="0042291A" w:rsidRPr="0074495D" w:rsidRDefault="0042291A" w:rsidP="0042291A">
            <w:pPr>
              <w:spacing w:after="0"/>
              <w:rPr>
                <w:rFonts w:ascii="Times New Roman" w:hAnsi="Times New Roman"/>
                <w:b/>
                <w:bCs/>
                <w:sz w:val="24"/>
                <w:szCs w:val="24"/>
              </w:rPr>
            </w:pPr>
            <w:r w:rsidRPr="0074495D">
              <w:rPr>
                <w:rFonts w:ascii="Times New Roman" w:hAnsi="Times New Roman"/>
                <w:b/>
                <w:bCs/>
                <w:sz w:val="24"/>
                <w:szCs w:val="24"/>
              </w:rPr>
              <w:lastRenderedPageBreak/>
              <w:t xml:space="preserve">(1-2 произведения по выбору, 5-7 </w:t>
            </w:r>
            <w:proofErr w:type="spellStart"/>
            <w:r w:rsidRPr="0074495D">
              <w:rPr>
                <w:rFonts w:ascii="Times New Roman" w:hAnsi="Times New Roman"/>
                <w:b/>
                <w:bCs/>
                <w:sz w:val="24"/>
                <w:szCs w:val="24"/>
              </w:rPr>
              <w:t>кл</w:t>
            </w:r>
            <w:proofErr w:type="spellEnd"/>
            <w:r w:rsidRPr="0074495D">
              <w:rPr>
                <w:rFonts w:ascii="Times New Roman" w:hAnsi="Times New Roman"/>
                <w:b/>
                <w:bCs/>
                <w:sz w:val="24"/>
                <w:szCs w:val="24"/>
              </w:rPr>
              <w:t>.)</w:t>
            </w:r>
          </w:p>
          <w:p w:rsidR="0042291A" w:rsidRPr="0074495D" w:rsidRDefault="0042291A" w:rsidP="0042291A">
            <w:pPr>
              <w:tabs>
                <w:tab w:val="left" w:pos="5760"/>
              </w:tabs>
              <w:jc w:val="center"/>
              <w:rPr>
                <w:rFonts w:ascii="Times New Roman" w:hAnsi="Times New Roman"/>
                <w:b/>
                <w:bCs/>
                <w:sz w:val="24"/>
                <w:szCs w:val="24"/>
              </w:rPr>
            </w:pPr>
          </w:p>
          <w:p w:rsidR="0042291A" w:rsidRPr="0074495D" w:rsidRDefault="0042291A" w:rsidP="0042291A">
            <w:pPr>
              <w:tabs>
                <w:tab w:val="left" w:pos="5760"/>
              </w:tabs>
              <w:jc w:val="center"/>
              <w:rPr>
                <w:rFonts w:ascii="Times New Roman" w:hAnsi="Times New Roman"/>
                <w:i/>
                <w:iCs/>
                <w:sz w:val="24"/>
                <w:szCs w:val="24"/>
              </w:rPr>
            </w:pPr>
            <w:proofErr w:type="spellStart"/>
            <w:r w:rsidRPr="0074495D">
              <w:rPr>
                <w:rFonts w:ascii="Times New Roman" w:hAnsi="Times New Roman"/>
                <w:i/>
                <w:iCs/>
                <w:sz w:val="24"/>
                <w:szCs w:val="24"/>
              </w:rPr>
              <w:t>Современне</w:t>
            </w:r>
            <w:r w:rsidR="00844567">
              <w:rPr>
                <w:rFonts w:ascii="Times New Roman" w:hAnsi="Times New Roman"/>
                <w:i/>
                <w:iCs/>
                <w:sz w:val="24"/>
                <w:szCs w:val="24"/>
              </w:rPr>
              <w:t>ая</w:t>
            </w:r>
            <w:proofErr w:type="spellEnd"/>
            <w:r w:rsidRPr="0074495D">
              <w:rPr>
                <w:rFonts w:ascii="Times New Roman" w:hAnsi="Times New Roman"/>
                <w:i/>
                <w:iCs/>
                <w:sz w:val="24"/>
                <w:szCs w:val="24"/>
              </w:rPr>
              <w:t xml:space="preserve"> зарубежная проза, например:</w:t>
            </w:r>
          </w:p>
          <w:p w:rsidR="0042291A" w:rsidRPr="0074495D" w:rsidRDefault="0042291A" w:rsidP="0042291A">
            <w:pPr>
              <w:rPr>
                <w:rFonts w:ascii="Times New Roman" w:hAnsi="Times New Roman"/>
                <w:sz w:val="24"/>
                <w:szCs w:val="24"/>
              </w:rPr>
            </w:pPr>
            <w:r w:rsidRPr="0074495D">
              <w:rPr>
                <w:rFonts w:ascii="Times New Roman" w:hAnsi="Times New Roman"/>
                <w:b/>
                <w:sz w:val="24"/>
                <w:szCs w:val="24"/>
              </w:rPr>
              <w:t xml:space="preserve">А. Тор, Д. </w:t>
            </w:r>
            <w:proofErr w:type="spellStart"/>
            <w:r w:rsidRPr="0074495D">
              <w:rPr>
                <w:rFonts w:ascii="Times New Roman" w:hAnsi="Times New Roman"/>
                <w:b/>
                <w:sz w:val="24"/>
                <w:szCs w:val="24"/>
              </w:rPr>
              <w:t>Пеннак</w:t>
            </w:r>
            <w:proofErr w:type="spellEnd"/>
            <w:r w:rsidRPr="0074495D">
              <w:rPr>
                <w:rFonts w:ascii="Times New Roman" w:hAnsi="Times New Roman"/>
                <w:b/>
                <w:sz w:val="24"/>
                <w:szCs w:val="24"/>
              </w:rPr>
              <w:t>, У.</w:t>
            </w:r>
            <w:r w:rsidR="00C12019">
              <w:rPr>
                <w:rFonts w:ascii="Times New Roman" w:hAnsi="Times New Roman"/>
                <w:b/>
                <w:sz w:val="24"/>
                <w:szCs w:val="24"/>
              </w:rPr>
              <w:t xml:space="preserve"> </w:t>
            </w:r>
            <w:proofErr w:type="spellStart"/>
            <w:r w:rsidRPr="0074495D">
              <w:rPr>
                <w:rFonts w:ascii="Times New Roman" w:hAnsi="Times New Roman"/>
                <w:b/>
                <w:sz w:val="24"/>
                <w:szCs w:val="24"/>
              </w:rPr>
              <w:t>Старк</w:t>
            </w:r>
            <w:proofErr w:type="spellEnd"/>
            <w:r w:rsidRPr="0074495D">
              <w:rPr>
                <w:rFonts w:ascii="Times New Roman" w:hAnsi="Times New Roman"/>
                <w:b/>
                <w:sz w:val="24"/>
                <w:szCs w:val="24"/>
              </w:rPr>
              <w:t xml:space="preserve">, К. </w:t>
            </w:r>
            <w:proofErr w:type="spellStart"/>
            <w:r w:rsidRPr="0074495D">
              <w:rPr>
                <w:rFonts w:ascii="Times New Roman" w:hAnsi="Times New Roman"/>
                <w:b/>
                <w:sz w:val="24"/>
                <w:szCs w:val="24"/>
              </w:rPr>
              <w:t>ДиКамилло</w:t>
            </w:r>
            <w:proofErr w:type="spellEnd"/>
            <w:r w:rsidRPr="0074495D">
              <w:rPr>
                <w:rFonts w:ascii="Times New Roman" w:hAnsi="Times New Roman"/>
                <w:b/>
                <w:sz w:val="24"/>
                <w:szCs w:val="24"/>
              </w:rPr>
              <w:t>, М.</w:t>
            </w:r>
            <w:r w:rsidR="00C12019">
              <w:rPr>
                <w:rFonts w:ascii="Times New Roman" w:hAnsi="Times New Roman"/>
                <w:b/>
                <w:sz w:val="24"/>
                <w:szCs w:val="24"/>
              </w:rPr>
              <w:t xml:space="preserve"> </w:t>
            </w:r>
            <w:proofErr w:type="spellStart"/>
            <w:r w:rsidRPr="0074495D">
              <w:rPr>
                <w:rFonts w:ascii="Times New Roman" w:hAnsi="Times New Roman"/>
                <w:b/>
                <w:sz w:val="24"/>
                <w:szCs w:val="24"/>
              </w:rPr>
              <w:t>Парр</w:t>
            </w:r>
            <w:proofErr w:type="spellEnd"/>
            <w:r w:rsidRPr="0074495D">
              <w:rPr>
                <w:rFonts w:ascii="Times New Roman" w:hAnsi="Times New Roman"/>
                <w:b/>
                <w:sz w:val="24"/>
                <w:szCs w:val="24"/>
              </w:rPr>
              <w:t>, Г.</w:t>
            </w:r>
            <w:r w:rsidR="00C12019">
              <w:rPr>
                <w:rFonts w:ascii="Times New Roman" w:hAnsi="Times New Roman"/>
                <w:b/>
                <w:sz w:val="24"/>
                <w:szCs w:val="24"/>
              </w:rPr>
              <w:t xml:space="preserve"> </w:t>
            </w:r>
            <w:r w:rsidRPr="0074495D">
              <w:rPr>
                <w:rFonts w:ascii="Times New Roman" w:hAnsi="Times New Roman"/>
                <w:b/>
                <w:sz w:val="24"/>
                <w:szCs w:val="24"/>
              </w:rPr>
              <w:t>Шмидт, Д.</w:t>
            </w:r>
            <w:r w:rsidR="00C12019">
              <w:rPr>
                <w:rFonts w:ascii="Times New Roman" w:hAnsi="Times New Roman"/>
                <w:b/>
                <w:sz w:val="24"/>
                <w:szCs w:val="24"/>
              </w:rPr>
              <w:t xml:space="preserve"> </w:t>
            </w:r>
            <w:proofErr w:type="spellStart"/>
            <w:r w:rsidRPr="0074495D">
              <w:rPr>
                <w:rFonts w:ascii="Times New Roman" w:hAnsi="Times New Roman"/>
                <w:b/>
                <w:sz w:val="24"/>
                <w:szCs w:val="24"/>
              </w:rPr>
              <w:t>Гроссман</w:t>
            </w:r>
            <w:proofErr w:type="spellEnd"/>
            <w:r w:rsidRPr="0074495D">
              <w:rPr>
                <w:rFonts w:ascii="Times New Roman" w:hAnsi="Times New Roman"/>
                <w:b/>
                <w:sz w:val="24"/>
                <w:szCs w:val="24"/>
              </w:rPr>
              <w:t>, С.</w:t>
            </w:r>
            <w:r w:rsidR="00C12019">
              <w:rPr>
                <w:rFonts w:ascii="Times New Roman" w:hAnsi="Times New Roman"/>
                <w:b/>
                <w:sz w:val="24"/>
                <w:szCs w:val="24"/>
              </w:rPr>
              <w:t xml:space="preserve"> </w:t>
            </w:r>
            <w:r w:rsidRPr="0074495D">
              <w:rPr>
                <w:rFonts w:ascii="Times New Roman" w:hAnsi="Times New Roman"/>
                <w:b/>
                <w:sz w:val="24"/>
                <w:szCs w:val="24"/>
              </w:rPr>
              <w:t>Каста, Э.</w:t>
            </w:r>
            <w:r w:rsidR="00C12019">
              <w:rPr>
                <w:rFonts w:ascii="Times New Roman" w:hAnsi="Times New Roman"/>
                <w:b/>
                <w:sz w:val="24"/>
                <w:szCs w:val="24"/>
              </w:rPr>
              <w:t xml:space="preserve"> </w:t>
            </w:r>
            <w:proofErr w:type="spellStart"/>
            <w:r w:rsidRPr="0074495D">
              <w:rPr>
                <w:rFonts w:ascii="Times New Roman" w:hAnsi="Times New Roman"/>
                <w:b/>
                <w:sz w:val="24"/>
                <w:szCs w:val="24"/>
              </w:rPr>
              <w:t>Файн</w:t>
            </w:r>
            <w:proofErr w:type="spellEnd"/>
            <w:r w:rsidRPr="0074495D">
              <w:rPr>
                <w:rFonts w:ascii="Times New Roman" w:hAnsi="Times New Roman"/>
                <w:b/>
                <w:sz w:val="24"/>
                <w:szCs w:val="24"/>
              </w:rPr>
              <w:t>, Е.</w:t>
            </w:r>
            <w:r w:rsidR="00C12019">
              <w:rPr>
                <w:rFonts w:ascii="Times New Roman" w:hAnsi="Times New Roman"/>
                <w:b/>
                <w:sz w:val="24"/>
                <w:szCs w:val="24"/>
              </w:rPr>
              <w:t xml:space="preserve"> </w:t>
            </w:r>
            <w:proofErr w:type="spellStart"/>
            <w:r w:rsidRPr="0074495D">
              <w:rPr>
                <w:rFonts w:ascii="Times New Roman" w:hAnsi="Times New Roman"/>
                <w:b/>
                <w:sz w:val="24"/>
                <w:szCs w:val="24"/>
              </w:rPr>
              <w:t>Ельчин</w:t>
            </w:r>
            <w:proofErr w:type="spellEnd"/>
            <w:r w:rsidRPr="0074495D">
              <w:rPr>
                <w:rFonts w:ascii="Times New Roman" w:hAnsi="Times New Roman"/>
                <w:sz w:val="24"/>
                <w:szCs w:val="24"/>
              </w:rPr>
              <w:t xml:space="preserve"> и др.</w:t>
            </w:r>
          </w:p>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bCs/>
                <w:sz w:val="24"/>
                <w:szCs w:val="24"/>
              </w:rPr>
              <w:t xml:space="preserve">(1 произведение по выбору, </w:t>
            </w:r>
          </w:p>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bCs/>
                <w:sz w:val="24"/>
                <w:szCs w:val="24"/>
              </w:rPr>
              <w:t xml:space="preserve">5-8 </w:t>
            </w:r>
            <w:proofErr w:type="spellStart"/>
            <w:r w:rsidRPr="0074495D">
              <w:rPr>
                <w:rFonts w:ascii="Times New Roman" w:hAnsi="Times New Roman"/>
                <w:b/>
                <w:bCs/>
                <w:sz w:val="24"/>
                <w:szCs w:val="24"/>
              </w:rPr>
              <w:t>кл</w:t>
            </w:r>
            <w:proofErr w:type="spellEnd"/>
            <w:r w:rsidRPr="0074495D">
              <w:rPr>
                <w:rFonts w:ascii="Times New Roman" w:hAnsi="Times New Roman"/>
                <w:b/>
                <w:bCs/>
                <w:sz w:val="24"/>
                <w:szCs w:val="24"/>
              </w:rPr>
              <w:t>.)</w:t>
            </w:r>
          </w:p>
        </w:tc>
      </w:tr>
    </w:tbl>
    <w:p w:rsidR="00B540EE" w:rsidRPr="0074495D" w:rsidRDefault="00B540EE">
      <w:pPr>
        <w:spacing w:after="0" w:line="360" w:lineRule="auto"/>
        <w:ind w:firstLine="709"/>
        <w:jc w:val="both"/>
        <w:rPr>
          <w:rFonts w:ascii="Times New Roman" w:hAnsi="Times New Roman"/>
          <w:sz w:val="28"/>
          <w:szCs w:val="28"/>
        </w:rPr>
      </w:pPr>
    </w:p>
    <w:p w:rsidR="009D2C8F" w:rsidRPr="0074495D" w:rsidRDefault="009D2C8F" w:rsidP="00106F6C">
      <w:pPr>
        <w:spacing w:after="0" w:line="360" w:lineRule="auto"/>
        <w:ind w:firstLine="708"/>
        <w:jc w:val="both"/>
        <w:rPr>
          <w:rFonts w:ascii="Times New Roman" w:hAnsi="Times New Roman"/>
          <w:sz w:val="28"/>
          <w:szCs w:val="28"/>
        </w:rPr>
      </w:pPr>
      <w:r w:rsidRPr="0074495D">
        <w:rPr>
          <w:rFonts w:ascii="Times New Roman" w:hAnsi="Times New Roman"/>
          <w:sz w:val="28"/>
          <w:szCs w:val="28"/>
        </w:rPr>
        <w:t>При составлении рабочих программ следует учесть:</w:t>
      </w:r>
    </w:p>
    <w:p w:rsidR="009D2C8F" w:rsidRPr="0074495D" w:rsidRDefault="009D2C8F" w:rsidP="00496ECF">
      <w:pPr>
        <w:pStyle w:val="a8"/>
        <w:numPr>
          <w:ilvl w:val="0"/>
          <w:numId w:val="21"/>
        </w:numPr>
        <w:spacing w:line="360" w:lineRule="auto"/>
        <w:ind w:left="0" w:firstLine="709"/>
        <w:jc w:val="both"/>
        <w:rPr>
          <w:rFonts w:ascii="Times New Roman" w:hAnsi="Times New Roman"/>
          <w:sz w:val="28"/>
          <w:szCs w:val="28"/>
        </w:rPr>
      </w:pPr>
      <w:r w:rsidRPr="0074495D">
        <w:rPr>
          <w:rFonts w:ascii="Times New Roman" w:hAnsi="Times New Roman"/>
          <w:sz w:val="28"/>
          <w:szCs w:val="28"/>
        </w:rPr>
        <w:t>В программе каждого класса должны быть представлены разножанровые произведения; произведения на разные темы; произведения разных эпох; программа каждого года должна демонстрировать детям разные грани литературы.</w:t>
      </w:r>
    </w:p>
    <w:p w:rsidR="009D2C8F" w:rsidRPr="0074495D" w:rsidRDefault="009D2C8F" w:rsidP="00496ECF">
      <w:pPr>
        <w:pStyle w:val="a8"/>
        <w:numPr>
          <w:ilvl w:val="0"/>
          <w:numId w:val="21"/>
        </w:numPr>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 программе  должно быть предусмотрено возвращение к творчеству таких писателей, как А.С. Пушкин, Н.В. Гоголь, М.Ю. Лермонтов, А.П. Чехов.  В этом случае  внутри программы 5-9 классов выстраивается своего рода вертикаль, предусматривающая наращение объема прочитанных ранее произведений этих авторов и углубление представлений об их творчестве.  </w:t>
      </w:r>
    </w:p>
    <w:p w:rsidR="009D2C8F" w:rsidRPr="0074495D" w:rsidRDefault="009D2C8F" w:rsidP="008B20BB">
      <w:pPr>
        <w:spacing w:after="0" w:line="360" w:lineRule="auto"/>
        <w:ind w:firstLine="709"/>
        <w:jc w:val="both"/>
        <w:rPr>
          <w:rFonts w:ascii="Times New Roman" w:hAnsi="Times New Roman"/>
          <w:sz w:val="28"/>
          <w:szCs w:val="28"/>
        </w:rPr>
      </w:pPr>
      <w:r w:rsidRPr="0074495D">
        <w:rPr>
          <w:rFonts w:ascii="Times New Roman" w:hAnsi="Times New Roman"/>
          <w:sz w:val="28"/>
          <w:szCs w:val="28"/>
        </w:rPr>
        <w:t>Важно помнить, что изучение русской классики продолжится в старшей школе, где обучающиеся существенно расширят знакомство с авторами, представленными в списках основной школы (например, с Н.А. Некрасовым, Н.С. Лесковым, Л.Н. Толстым, А.П. Чеховым, А.А. Ахматовой, В.В. Маяковским и т.п.).</w:t>
      </w:r>
    </w:p>
    <w:p w:rsidR="009D2C8F" w:rsidRPr="0074495D" w:rsidRDefault="009D2C8F" w:rsidP="008B20BB">
      <w:pPr>
        <w:spacing w:after="0" w:line="360" w:lineRule="auto"/>
        <w:ind w:firstLine="709"/>
        <w:jc w:val="both"/>
        <w:rPr>
          <w:rFonts w:ascii="Times New Roman" w:hAnsi="Times New Roman"/>
          <w:bCs/>
          <w:sz w:val="28"/>
          <w:szCs w:val="28"/>
        </w:rPr>
      </w:pPr>
      <w:r w:rsidRPr="0074495D">
        <w:rPr>
          <w:rFonts w:ascii="Times New Roman" w:hAnsi="Times New Roman"/>
          <w:bCs/>
          <w:sz w:val="28"/>
          <w:szCs w:val="28"/>
        </w:rPr>
        <w:t xml:space="preserve">При составлении программ возможно использовать </w:t>
      </w:r>
      <w:r w:rsidRPr="009B456C">
        <w:rPr>
          <w:rFonts w:ascii="Times New Roman" w:hAnsi="Times New Roman"/>
          <w:bCs/>
          <w:sz w:val="28"/>
          <w:szCs w:val="28"/>
        </w:rPr>
        <w:t>жанрово-тематические блоки, х</w:t>
      </w:r>
      <w:r w:rsidRPr="0074495D">
        <w:rPr>
          <w:rFonts w:ascii="Times New Roman" w:hAnsi="Times New Roman"/>
          <w:bCs/>
          <w:sz w:val="28"/>
          <w:szCs w:val="28"/>
        </w:rPr>
        <w:t xml:space="preserve">орошо зарекомендовавшие себя на практике. </w:t>
      </w:r>
    </w:p>
    <w:p w:rsidR="009D2C8F" w:rsidRPr="0074495D" w:rsidRDefault="009D2C8F" w:rsidP="0012121B">
      <w:pPr>
        <w:pStyle w:val="3"/>
        <w:spacing w:before="0" w:beforeAutospacing="0" w:after="0" w:afterAutospacing="0" w:line="360" w:lineRule="auto"/>
        <w:ind w:firstLine="708"/>
        <w:jc w:val="both"/>
        <w:rPr>
          <w:szCs w:val="28"/>
        </w:rPr>
      </w:pPr>
    </w:p>
    <w:p w:rsidR="009D2C8F" w:rsidRPr="0074495D" w:rsidRDefault="009D2C8F" w:rsidP="0012121B">
      <w:pPr>
        <w:pStyle w:val="3"/>
        <w:spacing w:before="0" w:beforeAutospacing="0" w:after="0" w:afterAutospacing="0" w:line="360" w:lineRule="auto"/>
        <w:ind w:firstLine="708"/>
        <w:jc w:val="center"/>
        <w:rPr>
          <w:szCs w:val="28"/>
        </w:rPr>
      </w:pPr>
      <w:r w:rsidRPr="0074495D">
        <w:rPr>
          <w:szCs w:val="28"/>
        </w:rPr>
        <w:lastRenderedPageBreak/>
        <w:t>Основные теоретико-литературные понятия, требующие освоения в основной школе</w:t>
      </w:r>
    </w:p>
    <w:p w:rsidR="009D2C8F" w:rsidRPr="0074495D" w:rsidRDefault="009D2C8F" w:rsidP="00496ECF">
      <w:pPr>
        <w:numPr>
          <w:ilvl w:val="0"/>
          <w:numId w:val="20"/>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Художественная литература как искусство слова. Художественный образ. </w:t>
      </w:r>
    </w:p>
    <w:p w:rsidR="009D2C8F" w:rsidRPr="0074495D" w:rsidRDefault="009D2C8F" w:rsidP="00496ECF">
      <w:pPr>
        <w:numPr>
          <w:ilvl w:val="0"/>
          <w:numId w:val="20"/>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Устное народное творчество. Жанры фольклора. Миф и фольклор.</w:t>
      </w:r>
    </w:p>
    <w:p w:rsidR="009D2C8F" w:rsidRPr="0074495D" w:rsidRDefault="009D2C8F" w:rsidP="00496ECF">
      <w:pPr>
        <w:numPr>
          <w:ilvl w:val="0"/>
          <w:numId w:val="20"/>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Литературные роды (эпос, лирика, драма) и жанры (эпос, роман, повесть, рассказ, новелла, притча, басня; баллада, поэма; ода, послание, элегия; комедия, драма, трагедия).</w:t>
      </w:r>
    </w:p>
    <w:p w:rsidR="009D2C8F" w:rsidRPr="0074495D" w:rsidRDefault="009D2C8F" w:rsidP="00496ECF">
      <w:pPr>
        <w:numPr>
          <w:ilvl w:val="0"/>
          <w:numId w:val="20"/>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Основные литературные направления: классицизм, сентиментализм, романтизм, реализм, модернизм.</w:t>
      </w:r>
    </w:p>
    <w:p w:rsidR="009D2C8F" w:rsidRPr="0074495D" w:rsidRDefault="009D2C8F" w:rsidP="00496ECF">
      <w:pPr>
        <w:numPr>
          <w:ilvl w:val="0"/>
          <w:numId w:val="20"/>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Форма и содержание литературного произведения: тема, проблематика, идея; автор-повествователь, герой-рассказчик, точка зрения,  адресат, читатель; герой, персонаж, действующее лицо, лирический герой, система образов персонажей; сюжет, фабула, композиция, конфликт, стадии развития действия: экспозиция, завязка, развитие действия, кульминация, развязка; художественная деталь, портрет, пейзаж, интерьер; диалог, монолог, авторское отступление, лирическое отступление; эпиграф. </w:t>
      </w:r>
    </w:p>
    <w:p w:rsidR="009D2C8F" w:rsidRPr="0074495D" w:rsidRDefault="009D2C8F" w:rsidP="00496ECF">
      <w:pPr>
        <w:numPr>
          <w:ilvl w:val="0"/>
          <w:numId w:val="20"/>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Язык художественного произведения. Изобразительно-выразительные средства в художественном произведении: эпитет, метафора, сравнение, антитеза, оксюморон. Гипербола, литота. Аллегория. Ирония, юмор, сатира. Анафора. Звукопись, аллитерация, ассонанс.</w:t>
      </w:r>
    </w:p>
    <w:p w:rsidR="009D2C8F" w:rsidRPr="0074495D" w:rsidRDefault="009D2C8F" w:rsidP="00496ECF">
      <w:pPr>
        <w:numPr>
          <w:ilvl w:val="0"/>
          <w:numId w:val="20"/>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Стих и проза. Основы стихосложения: стихотворный метр и размер, ритм, рифма, строфа. </w:t>
      </w:r>
    </w:p>
    <w:p w:rsidR="00B540EE" w:rsidRPr="0074495D" w:rsidRDefault="00B540EE" w:rsidP="007565F9">
      <w:pPr>
        <w:pStyle w:val="24"/>
        <w:spacing w:line="360" w:lineRule="auto"/>
        <w:ind w:right="0" w:firstLine="709"/>
        <w:rPr>
          <w:i/>
          <w:szCs w:val="28"/>
        </w:rPr>
      </w:pPr>
    </w:p>
    <w:p w:rsidR="00B540EE" w:rsidRPr="0074495D" w:rsidRDefault="0048158A" w:rsidP="003E2FF0">
      <w:pPr>
        <w:pStyle w:val="4"/>
      </w:pPr>
      <w:bookmarkStart w:id="230" w:name="_Toc409691704"/>
      <w:bookmarkStart w:id="231" w:name="_Toc410654030"/>
      <w:bookmarkStart w:id="232" w:name="_Toc414553227"/>
      <w:r w:rsidRPr="0074495D">
        <w:t xml:space="preserve">2.2.2.3. </w:t>
      </w:r>
      <w:r w:rsidR="00B540EE" w:rsidRPr="0074495D">
        <w:t>Иностранный язык</w:t>
      </w:r>
      <w:bookmarkEnd w:id="230"/>
      <w:bookmarkEnd w:id="231"/>
      <w:bookmarkEnd w:id="232"/>
    </w:p>
    <w:p w:rsidR="001937F7" w:rsidRPr="0074495D" w:rsidRDefault="001937F7" w:rsidP="0012121B">
      <w:pPr>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 xml:space="preserve">Освоение предмета «Иностранный язык» в основной школе предполагает применение  коммуникативного подхода в обучении иностранному языку.  </w:t>
      </w:r>
    </w:p>
    <w:p w:rsidR="001937F7" w:rsidRPr="0074495D" w:rsidRDefault="001937F7" w:rsidP="0012121B">
      <w:pPr>
        <w:pStyle w:val="a7"/>
        <w:spacing w:before="0" w:beforeAutospacing="0" w:after="0" w:afterAutospacing="0" w:line="360" w:lineRule="auto"/>
        <w:ind w:firstLine="709"/>
        <w:contextualSpacing/>
        <w:jc w:val="both"/>
        <w:rPr>
          <w:rStyle w:val="dash041e005f0431005f044b005f0447005f043d005f044b005f0439005f005fchar1char1"/>
          <w:sz w:val="28"/>
          <w:szCs w:val="28"/>
        </w:rPr>
      </w:pPr>
      <w:r w:rsidRPr="0074495D">
        <w:rPr>
          <w:rFonts w:ascii="Times New Roman" w:hAnsi="Times New Roman"/>
          <w:sz w:val="28"/>
          <w:szCs w:val="28"/>
        </w:rPr>
        <w:lastRenderedPageBreak/>
        <w:t xml:space="preserve"> Учебный предмет «Иностранный язык»</w:t>
      </w:r>
      <w:r w:rsidRPr="0074495D">
        <w:rPr>
          <w:rStyle w:val="dash041e005f0431005f044b005f0447005f043d005f044b005f0439005f005fchar1char1"/>
          <w:sz w:val="28"/>
          <w:szCs w:val="28"/>
        </w:rPr>
        <w:t xml:space="preserve"> обеспечивает развитие    </w:t>
      </w:r>
      <w:r w:rsidRPr="0074495D">
        <w:rPr>
          <w:rFonts w:ascii="Times New Roman" w:hAnsi="Times New Roman"/>
          <w:sz w:val="28"/>
          <w:szCs w:val="28"/>
        </w:rPr>
        <w:t>иноязычных коммуникативных умений и языковых навыков, которые необходимы обучающимся для продолжения образования в школе или в системе среднего профессионального образования.</w:t>
      </w:r>
    </w:p>
    <w:p w:rsidR="001937F7" w:rsidRPr="0074495D" w:rsidRDefault="001937F7" w:rsidP="0012121B">
      <w:pPr>
        <w:pStyle w:val="a7"/>
        <w:spacing w:before="0" w:beforeAutospacing="0" w:after="0" w:afterAutospacing="0" w:line="360" w:lineRule="auto"/>
        <w:ind w:firstLine="709"/>
        <w:contextualSpacing/>
        <w:jc w:val="both"/>
        <w:rPr>
          <w:rFonts w:ascii="Times New Roman" w:hAnsi="Times New Roman"/>
          <w:sz w:val="28"/>
          <w:szCs w:val="28"/>
        </w:rPr>
      </w:pPr>
      <w:r w:rsidRPr="0074495D">
        <w:rPr>
          <w:rStyle w:val="dash041e005f0431005f044b005f0447005f043d005f044b005f0439005f005fchar1char1"/>
          <w:sz w:val="28"/>
          <w:szCs w:val="28"/>
        </w:rPr>
        <w:t xml:space="preserve">Освоение учебного предмета «Иностранный язык» направлено на </w:t>
      </w:r>
      <w:r w:rsidRPr="0074495D">
        <w:rPr>
          <w:rFonts w:ascii="Times New Roman" w:hAnsi="Times New Roman"/>
          <w:sz w:val="28"/>
          <w:szCs w:val="28"/>
        </w:rPr>
        <w:tab/>
        <w:t xml:space="preserve">   достижение обучающимися допорогового уровня иноязычной коммуникативной компетенции, позволяющем общаться на иностранном языке в устной и письменной формах в пределах тематики и языкового материала основной школы как с</w:t>
      </w:r>
      <w:r w:rsidR="0057391A">
        <w:rPr>
          <w:rFonts w:ascii="Times New Roman" w:hAnsi="Times New Roman"/>
          <w:sz w:val="28"/>
          <w:szCs w:val="28"/>
        </w:rPr>
        <w:t xml:space="preserve"> </w:t>
      </w:r>
      <w:r w:rsidRPr="0074495D">
        <w:rPr>
          <w:rFonts w:ascii="Times New Roman" w:hAnsi="Times New Roman"/>
          <w:sz w:val="28"/>
          <w:szCs w:val="28"/>
        </w:rPr>
        <w:t xml:space="preserve">носителями иностранного языка, так и с представителями других стран, которые используют иностранный язык как средство межличностного и межкультурного общения.  </w:t>
      </w:r>
    </w:p>
    <w:p w:rsidR="007565F9" w:rsidRPr="0074495D" w:rsidRDefault="001937F7" w:rsidP="0012121B">
      <w:pPr>
        <w:pStyle w:val="a7"/>
        <w:spacing w:before="0" w:beforeAutospacing="0" w:after="0" w:afterAutospacing="0" w:line="360" w:lineRule="auto"/>
        <w:ind w:firstLine="709"/>
        <w:contextualSpacing/>
        <w:jc w:val="both"/>
      </w:pPr>
      <w:r w:rsidRPr="0074495D">
        <w:rPr>
          <w:rFonts w:ascii="Times New Roman" w:hAnsi="Times New Roman"/>
          <w:sz w:val="28"/>
          <w:szCs w:val="28"/>
        </w:rPr>
        <w:t>Изучение предмета «Иностранный язык» в части формирования навыков и развития умений обобщать и систематизировать имеющийся языковой и речевой опыт основано на межпредметных связях с предметами «Русский язык», «Литература», «История», «География», «Физика»,  «Музыка», «Изобразительное искусство» и др.</w:t>
      </w:r>
    </w:p>
    <w:p w:rsidR="007565F9" w:rsidRPr="0074495D" w:rsidRDefault="003E2FF0" w:rsidP="003E2FF0">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Предметное содержание речи</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 xml:space="preserve">Моя семья. </w:t>
      </w:r>
      <w:r w:rsidRPr="0074495D">
        <w:rPr>
          <w:rFonts w:ascii="Times New Roman" w:hAnsi="Times New Roman"/>
          <w:sz w:val="28"/>
          <w:szCs w:val="28"/>
        </w:rPr>
        <w:t xml:space="preserve">Взаимоотношения в семье. Конфликтные ситуации и способы их решения. </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 xml:space="preserve">Мои друзья. </w:t>
      </w:r>
      <w:r w:rsidRPr="0074495D">
        <w:rPr>
          <w:rFonts w:ascii="Times New Roman" w:hAnsi="Times New Roman"/>
          <w:sz w:val="28"/>
          <w:szCs w:val="28"/>
        </w:rPr>
        <w:t xml:space="preserve">Лучший друг/подруга. Внешность и черты характера. Межличностные взаимоотношения с друзьями и в школе. </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Свободное время.</w:t>
      </w:r>
      <w:r w:rsidRPr="0074495D">
        <w:rPr>
          <w:rFonts w:ascii="Times New Roman" w:hAnsi="Times New Roman"/>
          <w:sz w:val="28"/>
          <w:szCs w:val="28"/>
        </w:rPr>
        <w:t xml:space="preserve"> Досуг и увлечения (музыка, чтение; посещение театра, кинотеатра, музея, выставки). Виды отдыха. Поход по магазинам. Карманные деньги. Молодежная мода.</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Здоровый образ жизни.</w:t>
      </w:r>
      <w:r w:rsidRPr="0074495D">
        <w:rPr>
          <w:rFonts w:ascii="Times New Roman" w:hAnsi="Times New Roman"/>
          <w:sz w:val="28"/>
          <w:szCs w:val="28"/>
        </w:rPr>
        <w:t xml:space="preserve"> Режим труда и отдыха, занятия спортом, здоровое питание, отказ от вредных привычек.</w:t>
      </w:r>
    </w:p>
    <w:p w:rsidR="00B540EE" w:rsidRPr="0074495D" w:rsidRDefault="00B540EE">
      <w:pPr>
        <w:spacing w:after="0" w:line="360" w:lineRule="auto"/>
        <w:ind w:firstLine="709"/>
        <w:jc w:val="both"/>
        <w:rPr>
          <w:rFonts w:ascii="Times New Roman" w:hAnsi="Times New Roman"/>
          <w:b/>
          <w:i/>
          <w:strike/>
          <w:sz w:val="28"/>
          <w:szCs w:val="28"/>
        </w:rPr>
      </w:pPr>
      <w:r w:rsidRPr="0074495D">
        <w:rPr>
          <w:rFonts w:ascii="Times New Roman" w:hAnsi="Times New Roman"/>
          <w:b/>
          <w:sz w:val="28"/>
          <w:szCs w:val="28"/>
        </w:rPr>
        <w:t xml:space="preserve">Спорт. </w:t>
      </w:r>
      <w:r w:rsidRPr="0074495D">
        <w:rPr>
          <w:rFonts w:ascii="Times New Roman" w:hAnsi="Times New Roman"/>
          <w:sz w:val="28"/>
          <w:szCs w:val="28"/>
        </w:rPr>
        <w:t>Виды спорта. Спортивные игры. Спортивные соревнования.</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Школа.</w:t>
      </w:r>
      <w:r w:rsidRPr="0074495D">
        <w:rPr>
          <w:rFonts w:ascii="Times New Roman" w:hAnsi="Times New Roman"/>
          <w:sz w:val="28"/>
          <w:szCs w:val="28"/>
        </w:rPr>
        <w:t xml:space="preserve"> Школьная жизнь. Правила поведения в школе.</w:t>
      </w:r>
      <w:r w:rsidR="0057391A">
        <w:rPr>
          <w:rFonts w:ascii="Times New Roman" w:hAnsi="Times New Roman"/>
          <w:sz w:val="28"/>
          <w:szCs w:val="28"/>
        </w:rPr>
        <w:t xml:space="preserve"> </w:t>
      </w:r>
      <w:r w:rsidRPr="0074495D">
        <w:rPr>
          <w:rFonts w:ascii="Times New Roman" w:hAnsi="Times New Roman"/>
          <w:sz w:val="28"/>
          <w:szCs w:val="28"/>
        </w:rPr>
        <w:t>Изучаемые предметы и отношения к ним. Внеклассные мероприятия. Кружки. Школьная форма</w:t>
      </w:r>
      <w:r w:rsidRPr="0074495D">
        <w:rPr>
          <w:rFonts w:ascii="Times New Roman" w:hAnsi="Times New Roman"/>
          <w:i/>
          <w:sz w:val="28"/>
          <w:szCs w:val="28"/>
        </w:rPr>
        <w:t xml:space="preserve">. </w:t>
      </w:r>
      <w:r w:rsidRPr="0074495D">
        <w:rPr>
          <w:rFonts w:ascii="Times New Roman" w:hAnsi="Times New Roman"/>
          <w:sz w:val="28"/>
          <w:szCs w:val="28"/>
        </w:rPr>
        <w:t>Каникулы. Переписка с зарубежными сверстниками.</w:t>
      </w:r>
    </w:p>
    <w:p w:rsidR="00B540EE" w:rsidRPr="0074495D" w:rsidRDefault="00B540EE">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lastRenderedPageBreak/>
        <w:t>Выбор профессии.</w:t>
      </w:r>
      <w:r w:rsidRPr="0074495D">
        <w:rPr>
          <w:rFonts w:ascii="Times New Roman" w:hAnsi="Times New Roman"/>
          <w:sz w:val="28"/>
          <w:szCs w:val="28"/>
        </w:rPr>
        <w:t xml:space="preserve"> Мир профессий. Проблема выбора профессии. Роль иностранного языка в планах на будущее.</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 xml:space="preserve">Путешествия. </w:t>
      </w:r>
      <w:r w:rsidRPr="0074495D">
        <w:rPr>
          <w:rFonts w:ascii="Times New Roman" w:hAnsi="Times New Roman"/>
          <w:sz w:val="28"/>
          <w:szCs w:val="28"/>
        </w:rPr>
        <w:t>Путешествия по России и странам изучаемого языка. Транспорт.</w:t>
      </w:r>
    </w:p>
    <w:p w:rsidR="00B540EE" w:rsidRPr="0074495D" w:rsidRDefault="00B540EE">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Окружающий мир</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Природа: растения и животные. Погода. Проблемы экологии. Защита окружающей среды. Жизнь в городе/ в сельской местности. </w:t>
      </w:r>
    </w:p>
    <w:p w:rsidR="00B540EE" w:rsidRPr="0074495D" w:rsidRDefault="00B540EE">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Средства массовой информации</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Роль средств массовой информации в жизни общества. Средства массовой информации: пресса, телевидение, радио, Интернет. </w:t>
      </w:r>
    </w:p>
    <w:p w:rsidR="00B540EE" w:rsidRPr="0074495D" w:rsidRDefault="00B540EE">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Страны изучаемого языка и родная страна</w:t>
      </w:r>
    </w:p>
    <w:p w:rsidR="00B540EE" w:rsidRPr="0074495D" w:rsidRDefault="00B540EE">
      <w:pPr>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sz w:val="28"/>
          <w:szCs w:val="28"/>
        </w:rPr>
        <w:t>Страны, столицы, крупные города. Государственные символы. Географическое положение. Климат. Население. Достопримечательности. Культурные особенности: национальные праздники, памятные даты, исторические события, традиции и обычаи. Выдающиеся люди и их вклад в науку и мировую культуру.</w:t>
      </w:r>
    </w:p>
    <w:p w:rsidR="00B540EE" w:rsidRPr="0074495D" w:rsidRDefault="00B540EE" w:rsidP="0048158A">
      <w:pPr>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Коммуникативные умения </w:t>
      </w:r>
    </w:p>
    <w:p w:rsidR="00B540EE" w:rsidRPr="0074495D" w:rsidRDefault="00B540EE" w:rsidP="0048158A">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 xml:space="preserve">Говорение </w:t>
      </w:r>
    </w:p>
    <w:p w:rsidR="00B540EE" w:rsidRPr="0074495D" w:rsidRDefault="00B540EE" w:rsidP="0048158A">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Диалогическая речь</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Совершенствование диалогической речи в рамках изучаемого предметного содержания речи: умений вести диалоги разного характера - этикетный, диалог-расспрос, диалог – побуждение к действию, диалог-обмен мнениями и комбинированный диалог.</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Объем диалога от 3 реплик (5-7 класс) до 4-5 реплик (8-9 класс) со стороны каждого учащегося.</w:t>
      </w:r>
      <w:r w:rsidR="0057391A">
        <w:rPr>
          <w:rFonts w:ascii="Times New Roman" w:hAnsi="Times New Roman"/>
          <w:sz w:val="28"/>
          <w:szCs w:val="28"/>
        </w:rPr>
        <w:t xml:space="preserve"> </w:t>
      </w:r>
      <w:r w:rsidRPr="0074495D">
        <w:rPr>
          <w:rFonts w:ascii="Times New Roman" w:hAnsi="Times New Roman"/>
          <w:sz w:val="28"/>
          <w:szCs w:val="28"/>
        </w:rPr>
        <w:t xml:space="preserve">Продолжительность диалога – до 2,5–3 минут. </w:t>
      </w:r>
    </w:p>
    <w:p w:rsidR="00B540EE" w:rsidRPr="0074495D" w:rsidRDefault="00B540EE" w:rsidP="0048158A">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Монологическая речь</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Совершенствование умений строить связные высказывания с использованием основных коммуникативных типов речи (повествование, описание, рассуждение (характеристика)), с высказыванием своего мнения и краткой аргументацией с опорой и без опоры на зрительную наглядность, </w:t>
      </w:r>
      <w:r w:rsidRPr="0074495D">
        <w:rPr>
          <w:rFonts w:ascii="Times New Roman" w:hAnsi="Times New Roman"/>
          <w:sz w:val="28"/>
          <w:szCs w:val="28"/>
        </w:rPr>
        <w:lastRenderedPageBreak/>
        <w:t>прочитанный/прослушанный текст и/или вербальные опоры (ключевые слова, план, вопросы)</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Объем монологического высказывания от 8-10 фраз (5-7 класс) до 10-12 фраз (8-9 класс). Продолжительность монологического высказывания –1,5–2 минуты. </w:t>
      </w:r>
    </w:p>
    <w:p w:rsidR="00B540EE" w:rsidRPr="0074495D" w:rsidRDefault="00B540EE" w:rsidP="0048158A">
      <w:pPr>
        <w:spacing w:after="0" w:line="360" w:lineRule="auto"/>
        <w:ind w:firstLine="709"/>
        <w:contextualSpacing/>
        <w:jc w:val="both"/>
        <w:rPr>
          <w:rFonts w:ascii="Times New Roman" w:hAnsi="Times New Roman"/>
          <w:b/>
          <w:sz w:val="28"/>
          <w:szCs w:val="28"/>
        </w:rPr>
      </w:pPr>
      <w:r w:rsidRPr="0074495D">
        <w:rPr>
          <w:rFonts w:ascii="Times New Roman" w:hAnsi="Times New Roman"/>
          <w:b/>
          <w:sz w:val="28"/>
          <w:szCs w:val="28"/>
        </w:rPr>
        <w:t>Аудирование</w:t>
      </w:r>
    </w:p>
    <w:p w:rsidR="00B540EE" w:rsidRPr="0074495D" w:rsidRDefault="00B540EE">
      <w:pPr>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 xml:space="preserve">Восприятие на слух и понимание несложных аутентичных аудиотекстов с разной глубиной и точностью проникновения в их содержание (с пониманием основного содержания, с выборочным пониманием) в зависимости от решаемой коммуникативной задачи. </w:t>
      </w:r>
    </w:p>
    <w:p w:rsidR="00B540EE" w:rsidRPr="009B456C" w:rsidRDefault="00B540EE">
      <w:pPr>
        <w:spacing w:after="0" w:line="360" w:lineRule="auto"/>
        <w:ind w:firstLine="709"/>
        <w:jc w:val="both"/>
        <w:rPr>
          <w:rFonts w:ascii="Times New Roman" w:hAnsi="Times New Roman"/>
          <w:sz w:val="28"/>
          <w:szCs w:val="28"/>
          <w:lang w:bidi="en-US"/>
        </w:rPr>
      </w:pPr>
      <w:r w:rsidRPr="009B456C">
        <w:rPr>
          <w:rFonts w:ascii="Times New Roman" w:hAnsi="Times New Roman"/>
          <w:sz w:val="28"/>
          <w:szCs w:val="28"/>
        </w:rPr>
        <w:t xml:space="preserve">Жанры текстов: прагматические, </w:t>
      </w:r>
      <w:r w:rsidRPr="009B456C">
        <w:rPr>
          <w:rFonts w:ascii="Times New Roman" w:hAnsi="Times New Roman"/>
          <w:sz w:val="28"/>
          <w:szCs w:val="28"/>
          <w:lang w:bidi="en-US"/>
        </w:rPr>
        <w:t>информационные, научно-популярные.</w:t>
      </w:r>
    </w:p>
    <w:p w:rsidR="00B540EE" w:rsidRPr="009B456C" w:rsidRDefault="00B540EE">
      <w:pPr>
        <w:spacing w:after="0" w:line="360" w:lineRule="auto"/>
        <w:ind w:firstLine="709"/>
        <w:jc w:val="both"/>
        <w:rPr>
          <w:rFonts w:ascii="Times New Roman" w:hAnsi="Times New Roman"/>
          <w:sz w:val="28"/>
          <w:szCs w:val="28"/>
          <w:lang w:bidi="en-US"/>
        </w:rPr>
      </w:pPr>
      <w:r w:rsidRPr="009B456C">
        <w:rPr>
          <w:rFonts w:ascii="Times New Roman" w:hAnsi="Times New Roman"/>
          <w:sz w:val="28"/>
          <w:szCs w:val="28"/>
          <w:lang w:bidi="en-US"/>
        </w:rPr>
        <w:t>Типы текстов: высказывания собеседников в ситуациях повседневного общения, сообщение, беседа, интервью, объявление, реклама и др.</w:t>
      </w:r>
    </w:p>
    <w:p w:rsidR="00B540EE" w:rsidRPr="009B456C" w:rsidRDefault="00B540EE">
      <w:pPr>
        <w:spacing w:after="0" w:line="360" w:lineRule="auto"/>
        <w:ind w:firstLine="709"/>
        <w:jc w:val="both"/>
        <w:rPr>
          <w:rFonts w:ascii="Times New Roman" w:hAnsi="Times New Roman"/>
          <w:sz w:val="28"/>
          <w:szCs w:val="28"/>
          <w:lang w:bidi="en-US"/>
        </w:rPr>
      </w:pPr>
      <w:r w:rsidRPr="009B456C">
        <w:rPr>
          <w:rFonts w:ascii="Times New Roman" w:hAnsi="Times New Roman"/>
          <w:sz w:val="28"/>
          <w:szCs w:val="28"/>
          <w:lang w:bidi="en-US"/>
        </w:rPr>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B540EE" w:rsidRPr="0074495D" w:rsidRDefault="00B540EE">
      <w:pPr>
        <w:spacing w:after="0" w:line="360" w:lineRule="auto"/>
        <w:ind w:firstLine="709"/>
        <w:jc w:val="both"/>
        <w:rPr>
          <w:rFonts w:ascii="Times New Roman" w:hAnsi="Times New Roman"/>
          <w:sz w:val="28"/>
          <w:szCs w:val="28"/>
        </w:rPr>
      </w:pPr>
      <w:r w:rsidRPr="009B456C">
        <w:rPr>
          <w:rFonts w:ascii="Times New Roman" w:hAnsi="Times New Roman"/>
          <w:sz w:val="28"/>
          <w:szCs w:val="28"/>
        </w:rPr>
        <w:t>Аудирование с пониманием основного содержания</w:t>
      </w:r>
      <w:r w:rsidRPr="0074495D">
        <w:rPr>
          <w:rFonts w:ascii="Times New Roman" w:hAnsi="Times New Roman"/>
          <w:i/>
          <w:sz w:val="28"/>
          <w:szCs w:val="28"/>
        </w:rPr>
        <w:t xml:space="preserve"> </w:t>
      </w:r>
      <w:r w:rsidRPr="0074495D">
        <w:rPr>
          <w:rFonts w:ascii="Times New Roman" w:hAnsi="Times New Roman"/>
          <w:sz w:val="28"/>
          <w:szCs w:val="28"/>
        </w:rPr>
        <w:t xml:space="preserve">текста предполагает умение определять основную тему и главные факты/события в воспринимаемом на слух тексте. Время звучания текстов для аудирования – до 2 минут. </w:t>
      </w:r>
    </w:p>
    <w:p w:rsidR="00B540EE" w:rsidRPr="0074495D" w:rsidRDefault="00B540EE">
      <w:pPr>
        <w:spacing w:after="0" w:line="360" w:lineRule="auto"/>
        <w:ind w:firstLine="709"/>
        <w:jc w:val="both"/>
        <w:rPr>
          <w:rFonts w:ascii="Times New Roman" w:hAnsi="Times New Roman"/>
          <w:sz w:val="28"/>
          <w:szCs w:val="28"/>
        </w:rPr>
      </w:pPr>
      <w:r w:rsidRPr="009B456C">
        <w:rPr>
          <w:rFonts w:ascii="Times New Roman" w:hAnsi="Times New Roman"/>
          <w:sz w:val="28"/>
          <w:szCs w:val="28"/>
        </w:rPr>
        <w:t>Аудирование с выборочным пониманием нужной/ интересующей/ запрашиваемой информации</w:t>
      </w:r>
      <w:r w:rsidRPr="0074495D">
        <w:rPr>
          <w:rFonts w:ascii="Times New Roman" w:hAnsi="Times New Roman"/>
          <w:sz w:val="28"/>
          <w:szCs w:val="28"/>
        </w:rPr>
        <w:t xml:space="preserve"> предполагает умение выделить значимую информацию в одном или нескольких несложных аутентичных коротких текстах. Время звучания текстов для аудирования – до 1,5 минут.</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Аудирование с пониманием основного содержания текста и с выборочным пониманием нужной/ интересующей/ запрашиваемой информации осуществляется на несложных аутентичных текстах, содержащих наряду с изученными и некоторое количество незнакомых языковых явлений.</w:t>
      </w:r>
    </w:p>
    <w:p w:rsidR="00B540EE" w:rsidRPr="0074495D" w:rsidRDefault="00B540EE" w:rsidP="0048158A">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Чтение</w:t>
      </w:r>
    </w:p>
    <w:p w:rsidR="00B540EE" w:rsidRPr="0074495D" w:rsidRDefault="00B540EE">
      <w:pPr>
        <w:spacing w:after="0" w:line="360" w:lineRule="auto"/>
        <w:ind w:firstLine="709"/>
        <w:jc w:val="both"/>
        <w:rPr>
          <w:rFonts w:ascii="Times New Roman" w:hAnsi="Times New Roman"/>
          <w:b/>
          <w:sz w:val="28"/>
          <w:szCs w:val="28"/>
        </w:rPr>
      </w:pPr>
      <w:r w:rsidRPr="0074495D">
        <w:rPr>
          <w:rFonts w:ascii="Times New Roman" w:hAnsi="Times New Roman"/>
          <w:sz w:val="28"/>
          <w:szCs w:val="28"/>
        </w:rPr>
        <w:t xml:space="preserve">Чтение и понимание текстов с различной глубиной и точностью проникновения в их содержание: с пониманием основного содержания, с </w:t>
      </w:r>
      <w:r w:rsidRPr="0074495D">
        <w:rPr>
          <w:rFonts w:ascii="Times New Roman" w:hAnsi="Times New Roman"/>
          <w:sz w:val="28"/>
          <w:szCs w:val="28"/>
        </w:rPr>
        <w:lastRenderedPageBreak/>
        <w:t>выборочным пониманием нужной/ интересующей/ запрашиваемой информации, с полным пониманием.</w:t>
      </w:r>
    </w:p>
    <w:p w:rsidR="00B540EE" w:rsidRPr="0074495D" w:rsidRDefault="00B540EE">
      <w:pPr>
        <w:spacing w:after="0" w:line="360" w:lineRule="auto"/>
        <w:ind w:firstLine="709"/>
        <w:jc w:val="both"/>
        <w:rPr>
          <w:rFonts w:ascii="Times New Roman" w:hAnsi="Times New Roman"/>
          <w:b/>
          <w:sz w:val="28"/>
          <w:szCs w:val="28"/>
        </w:rPr>
      </w:pPr>
      <w:r w:rsidRPr="009B456C">
        <w:rPr>
          <w:rFonts w:ascii="Times New Roman" w:hAnsi="Times New Roman"/>
          <w:sz w:val="28"/>
          <w:szCs w:val="28"/>
          <w:lang w:bidi="en-US"/>
        </w:rPr>
        <w:t>Жанры текстов:</w:t>
      </w:r>
      <w:r w:rsidRPr="0074495D">
        <w:rPr>
          <w:rFonts w:ascii="Times New Roman" w:hAnsi="Times New Roman"/>
          <w:sz w:val="28"/>
          <w:szCs w:val="28"/>
          <w:lang w:bidi="en-US"/>
        </w:rPr>
        <w:t xml:space="preserve"> научно-популярные, публицистические, художественные, прагматические. </w:t>
      </w:r>
    </w:p>
    <w:p w:rsidR="00B540EE" w:rsidRPr="0074495D" w:rsidRDefault="00B540EE">
      <w:pPr>
        <w:spacing w:after="0" w:line="360" w:lineRule="auto"/>
        <w:ind w:firstLine="709"/>
        <w:jc w:val="both"/>
        <w:rPr>
          <w:rFonts w:ascii="Times New Roman" w:hAnsi="Times New Roman"/>
          <w:b/>
          <w:sz w:val="28"/>
          <w:szCs w:val="28"/>
        </w:rPr>
      </w:pPr>
      <w:r w:rsidRPr="009B456C">
        <w:rPr>
          <w:rFonts w:ascii="Times New Roman" w:hAnsi="Times New Roman"/>
          <w:sz w:val="28"/>
          <w:szCs w:val="28"/>
          <w:lang w:bidi="en-US"/>
        </w:rPr>
        <w:t>Типы текстов:</w:t>
      </w:r>
      <w:r w:rsidRPr="0074495D">
        <w:rPr>
          <w:rFonts w:ascii="Times New Roman" w:hAnsi="Times New Roman"/>
          <w:sz w:val="28"/>
          <w:szCs w:val="28"/>
          <w:lang w:bidi="en-US"/>
        </w:rPr>
        <w:t xml:space="preserve"> статья, интервью, рассказ, отрывок из художественного произведения, объявление, рецепт, рекламный проспект, стихотворение и др.</w:t>
      </w:r>
    </w:p>
    <w:p w:rsidR="00B540EE" w:rsidRPr="0074495D" w:rsidRDefault="00B540EE">
      <w:pPr>
        <w:spacing w:after="0" w:line="360" w:lineRule="auto"/>
        <w:ind w:firstLine="709"/>
        <w:jc w:val="both"/>
        <w:rPr>
          <w:rFonts w:ascii="Times New Roman" w:hAnsi="Times New Roman"/>
          <w:b/>
          <w:sz w:val="28"/>
          <w:szCs w:val="28"/>
        </w:rPr>
      </w:pPr>
      <w:r w:rsidRPr="0074495D">
        <w:rPr>
          <w:rFonts w:ascii="Times New Roman" w:hAnsi="Times New Roman"/>
          <w:sz w:val="28"/>
          <w:szCs w:val="28"/>
        </w:rPr>
        <w:t>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w:t>
      </w:r>
    </w:p>
    <w:p w:rsidR="00B540EE" w:rsidRPr="0074495D" w:rsidRDefault="00B540EE">
      <w:pPr>
        <w:spacing w:after="0" w:line="360" w:lineRule="auto"/>
        <w:ind w:firstLine="709"/>
        <w:jc w:val="both"/>
        <w:rPr>
          <w:rFonts w:ascii="Times New Roman" w:hAnsi="Times New Roman"/>
          <w:sz w:val="28"/>
          <w:szCs w:val="28"/>
          <w:lang w:bidi="en-US"/>
        </w:rPr>
      </w:pPr>
      <w:r w:rsidRPr="0074495D">
        <w:rPr>
          <w:rFonts w:ascii="Times New Roman" w:hAnsi="Times New Roman"/>
          <w:sz w:val="28"/>
          <w:szCs w:val="28"/>
          <w:lang w:bidi="en-US"/>
        </w:rPr>
        <w:t>Чтение с пониманием основного содержания осуществляется на несложных аутентичных текстах в рамках предметного содержания, обозначенного в программе. Тексты могут содержать некоторое количество неизученных языковых явлений. Объем текстов для чтения – до 700 слов.</w:t>
      </w:r>
    </w:p>
    <w:p w:rsidR="00B540EE" w:rsidRPr="0074495D" w:rsidRDefault="00B540EE">
      <w:pPr>
        <w:spacing w:after="0" w:line="360" w:lineRule="auto"/>
        <w:ind w:firstLine="709"/>
        <w:jc w:val="both"/>
        <w:rPr>
          <w:rFonts w:ascii="Times New Roman" w:hAnsi="Times New Roman"/>
          <w:sz w:val="28"/>
          <w:szCs w:val="28"/>
          <w:lang w:bidi="en-US"/>
        </w:rPr>
      </w:pPr>
      <w:r w:rsidRPr="0074495D">
        <w:rPr>
          <w:rFonts w:ascii="Times New Roman" w:hAnsi="Times New Roman"/>
          <w:sz w:val="28"/>
          <w:szCs w:val="28"/>
          <w:lang w:bidi="en-US"/>
        </w:rPr>
        <w:t>Чтение с выборочным пониманием нужной/ интересующей/ запрашиваемой информации осуществляется на несложных аутентичных текстах, содержащих некоторое количество незнакомых языковых явлений.</w:t>
      </w:r>
      <w:r w:rsidR="0057391A">
        <w:rPr>
          <w:rFonts w:ascii="Times New Roman" w:hAnsi="Times New Roman"/>
          <w:sz w:val="28"/>
          <w:szCs w:val="28"/>
          <w:lang w:bidi="en-US"/>
        </w:rPr>
        <w:t xml:space="preserve"> </w:t>
      </w:r>
      <w:r w:rsidRPr="0074495D">
        <w:rPr>
          <w:rFonts w:ascii="Times New Roman" w:hAnsi="Times New Roman"/>
          <w:sz w:val="28"/>
          <w:szCs w:val="28"/>
          <w:lang w:bidi="en-US"/>
        </w:rPr>
        <w:t>Объем текста для чтения - около 350 слов.</w:t>
      </w:r>
    </w:p>
    <w:p w:rsidR="00B540EE" w:rsidRPr="0074495D" w:rsidRDefault="00B540EE">
      <w:pPr>
        <w:spacing w:after="0" w:line="360" w:lineRule="auto"/>
        <w:ind w:firstLine="709"/>
        <w:jc w:val="both"/>
        <w:rPr>
          <w:rFonts w:ascii="Times New Roman" w:hAnsi="Times New Roman"/>
          <w:sz w:val="28"/>
          <w:szCs w:val="28"/>
          <w:lang w:bidi="en-US"/>
        </w:rPr>
      </w:pPr>
      <w:r w:rsidRPr="0074495D">
        <w:rPr>
          <w:rFonts w:ascii="Times New Roman" w:hAnsi="Times New Roman"/>
          <w:sz w:val="28"/>
          <w:szCs w:val="28"/>
          <w:lang w:bidi="en-US"/>
        </w:rPr>
        <w:t xml:space="preserve">Чтение с полным пониманием осуществляется на несложных аутентичных текстах, построенных на изученном языковом материале. Объем текста для чтения около 500 слов. </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Независимо от вида чтения возможно использование двуязычного словаря. </w:t>
      </w:r>
    </w:p>
    <w:p w:rsidR="00B540EE" w:rsidRPr="0074495D" w:rsidRDefault="00B540EE" w:rsidP="0048158A">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Письменная речь</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Дальнейшее развитие и совершенствование письменной речи, а именно умений:</w:t>
      </w:r>
    </w:p>
    <w:p w:rsidR="00B540EE" w:rsidRPr="0074495D" w:rsidRDefault="00B540EE" w:rsidP="00496ECF">
      <w:pPr>
        <w:numPr>
          <w:ilvl w:val="0"/>
          <w:numId w:val="2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заполнение анкет и формуляров (указывать имя, фамилию, пол, гражданство, национальность, адрес);</w:t>
      </w:r>
    </w:p>
    <w:p w:rsidR="00B540EE" w:rsidRPr="0074495D" w:rsidRDefault="00B540EE" w:rsidP="00496ECF">
      <w:pPr>
        <w:numPr>
          <w:ilvl w:val="0"/>
          <w:numId w:val="2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написание коротких поздравлений с днем рождения и другими праздниками, выражение пожеланий (объемом 30–40 слов, включая адрес); </w:t>
      </w:r>
    </w:p>
    <w:p w:rsidR="00B540EE" w:rsidRPr="0074495D" w:rsidRDefault="00B540EE" w:rsidP="00496ECF">
      <w:pPr>
        <w:numPr>
          <w:ilvl w:val="0"/>
          <w:numId w:val="2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 xml:space="preserve">написание личного письма, в ответ на письмо-стимул с употреблением формул речевого этикета, принятых в стране изучаемого языка с опорой и без опоры на образец (расспрашивать адресата о его жизни, делах, сообщать то же самое о себе, выражать благодарность, давать совет, просить о чем-либо), объем личного письма около 100–120 слов, включая адрес; </w:t>
      </w:r>
    </w:p>
    <w:p w:rsidR="00B540EE" w:rsidRPr="0074495D" w:rsidRDefault="00B540EE" w:rsidP="00496ECF">
      <w:pPr>
        <w:numPr>
          <w:ilvl w:val="0"/>
          <w:numId w:val="2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составление плана, тезисов устного/письменного сообщения; краткое изложение результатов проектной деятельности.</w:t>
      </w:r>
    </w:p>
    <w:p w:rsidR="00B540EE" w:rsidRPr="0074495D" w:rsidRDefault="00B540EE" w:rsidP="00496ECF">
      <w:pPr>
        <w:numPr>
          <w:ilvl w:val="0"/>
          <w:numId w:val="22"/>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делать выписки из текстов; составлять небольшие письменные высказывания в соответствии с коммуникативной задачей.</w:t>
      </w:r>
    </w:p>
    <w:p w:rsidR="00B540EE" w:rsidRPr="0074495D" w:rsidRDefault="00B540EE" w:rsidP="0048158A">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Языковые средства и навыки оперирования ими</w:t>
      </w:r>
    </w:p>
    <w:p w:rsidR="00B540EE" w:rsidRPr="0074495D" w:rsidRDefault="00B540EE" w:rsidP="0048158A">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Орфография и пунктуация</w:t>
      </w:r>
    </w:p>
    <w:p w:rsidR="00B540EE" w:rsidRPr="0074495D" w:rsidRDefault="00B540EE">
      <w:pPr>
        <w:spacing w:after="0" w:line="360" w:lineRule="auto"/>
        <w:ind w:firstLine="709"/>
        <w:jc w:val="both"/>
        <w:rPr>
          <w:rFonts w:ascii="Times New Roman" w:hAnsi="Times New Roman"/>
          <w:sz w:val="28"/>
          <w:szCs w:val="28"/>
          <w:lang w:bidi="en-US"/>
        </w:rPr>
      </w:pPr>
      <w:r w:rsidRPr="0074495D">
        <w:rPr>
          <w:rFonts w:ascii="Times New Roman" w:hAnsi="Times New Roman"/>
          <w:sz w:val="28"/>
          <w:szCs w:val="28"/>
          <w:lang w:bidi="en-US"/>
        </w:rPr>
        <w:t>Правильное написание изученных слов. Правильное использование знаков препинания (точки, вопросительного и восклицательного знака) в конце предложения.</w:t>
      </w:r>
    </w:p>
    <w:p w:rsidR="00B540EE" w:rsidRPr="0074495D" w:rsidRDefault="00B540EE" w:rsidP="0048158A">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Фонетическая сторона речи</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Различения на слух в потоке речи всех звуков иностранного языка и навыки их адекватного произношения (без фонематических ошибок, ведущих к сбою в коммуникации). Соблюдение правильного ударения в изученных словах.</w:t>
      </w:r>
      <w:r w:rsidR="0057391A">
        <w:rPr>
          <w:rFonts w:ascii="Times New Roman" w:hAnsi="Times New Roman"/>
          <w:sz w:val="28"/>
          <w:szCs w:val="28"/>
        </w:rPr>
        <w:t xml:space="preserve"> </w:t>
      </w:r>
      <w:r w:rsidRPr="0074495D">
        <w:rPr>
          <w:rFonts w:ascii="Times New Roman" w:hAnsi="Times New Roman"/>
          <w:sz w:val="28"/>
          <w:szCs w:val="28"/>
        </w:rPr>
        <w:t>Членение предложений на смысловые группы. Ритмико-интонационные навыки произношения различных типов предложений. Соблюдение правила отсутствия фразового ударения на служебных словах.</w:t>
      </w:r>
    </w:p>
    <w:p w:rsidR="00B540EE" w:rsidRPr="0074495D" w:rsidRDefault="00B540EE" w:rsidP="0048158A">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Лексическая сторона речи</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Навыки распознавания и употребления в речи лексических единиц, обслуживающих ситуации общения в рамках тематики основной школы, наиболее распространенных устойчивых словосочетаний, оценочной лексики, реплик-клише речевого этикета, характерных для культуры стран изучаемого языка в объеме примерно 1200 единиц (включая 500 усвоенных в начальной школе). </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Основные способы словообразования: аффиксация, словосложение, конверсия. Многозначность лексических единиц. Синонимы. Антонимы. Лексическая сочетаемость. </w:t>
      </w:r>
    </w:p>
    <w:p w:rsidR="00B540EE" w:rsidRPr="0074495D" w:rsidRDefault="00B540EE" w:rsidP="0048158A">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Грамматическая сторона речи</w:t>
      </w:r>
    </w:p>
    <w:p w:rsidR="00B540EE" w:rsidRPr="0074495D" w:rsidRDefault="00B540EE">
      <w:pPr>
        <w:spacing w:after="0" w:line="360" w:lineRule="auto"/>
        <w:ind w:firstLine="709"/>
        <w:jc w:val="both"/>
        <w:rPr>
          <w:rFonts w:ascii="Times New Roman" w:hAnsi="Times New Roman"/>
          <w:sz w:val="28"/>
          <w:szCs w:val="28"/>
          <w:lang w:bidi="en-US"/>
        </w:rPr>
      </w:pPr>
      <w:r w:rsidRPr="0074495D">
        <w:rPr>
          <w:rFonts w:ascii="Times New Roman" w:hAnsi="Times New Roman"/>
          <w:sz w:val="28"/>
          <w:szCs w:val="28"/>
          <w:lang w:bidi="en-US"/>
        </w:rPr>
        <w:t>Навыки распознавания и употребления в речи нераспространенных и распространенных простых предложений, сложносочиненных и сложноподчиненных предложений.</w:t>
      </w:r>
    </w:p>
    <w:p w:rsidR="00B540EE" w:rsidRPr="0074495D" w:rsidRDefault="00B540EE">
      <w:pPr>
        <w:spacing w:after="0" w:line="360" w:lineRule="auto"/>
        <w:ind w:firstLine="709"/>
        <w:jc w:val="both"/>
        <w:rPr>
          <w:rFonts w:ascii="Times New Roman" w:hAnsi="Times New Roman"/>
          <w:sz w:val="28"/>
          <w:szCs w:val="28"/>
          <w:lang w:bidi="en-US"/>
        </w:rPr>
      </w:pPr>
      <w:r w:rsidRPr="0074495D">
        <w:rPr>
          <w:rFonts w:ascii="Times New Roman" w:hAnsi="Times New Roman"/>
          <w:sz w:val="28"/>
          <w:szCs w:val="28"/>
          <w:lang w:bidi="en-US"/>
        </w:rPr>
        <w:t>Навыки распознавания и употребления в речи коммуникативных типов предложения: повествовательное (утвердительное и отрицательное), вопросительное, побудительное, восклицательное. Использование прямого и обратного порядка слов.</w:t>
      </w:r>
    </w:p>
    <w:p w:rsidR="00B540EE" w:rsidRPr="0074495D" w:rsidRDefault="00B540EE">
      <w:pPr>
        <w:spacing w:after="0" w:line="360" w:lineRule="auto"/>
        <w:ind w:firstLine="709"/>
        <w:jc w:val="both"/>
        <w:rPr>
          <w:rFonts w:ascii="Times New Roman" w:hAnsi="Times New Roman"/>
          <w:sz w:val="28"/>
          <w:szCs w:val="28"/>
          <w:lang w:bidi="en-US"/>
        </w:rPr>
      </w:pPr>
      <w:r w:rsidRPr="0074495D">
        <w:rPr>
          <w:rFonts w:ascii="Times New Roman" w:hAnsi="Times New Roman"/>
          <w:sz w:val="28"/>
          <w:szCs w:val="28"/>
          <w:lang w:bidi="en-US"/>
        </w:rPr>
        <w:t>Навыки распознавания и употребления в речи существительных в единственном и множественном числе в различных падежах; артиклей; прилагательных и наречий в разных степенях сравнения;</w:t>
      </w:r>
      <w:r w:rsidR="0057391A">
        <w:rPr>
          <w:rFonts w:ascii="Times New Roman" w:hAnsi="Times New Roman"/>
          <w:sz w:val="28"/>
          <w:szCs w:val="28"/>
          <w:lang w:bidi="en-US"/>
        </w:rPr>
        <w:t xml:space="preserve"> </w:t>
      </w:r>
      <w:r w:rsidRPr="0074495D">
        <w:rPr>
          <w:rFonts w:ascii="Times New Roman" w:hAnsi="Times New Roman"/>
          <w:sz w:val="28"/>
          <w:szCs w:val="28"/>
          <w:lang w:bidi="en-US"/>
        </w:rPr>
        <w:t xml:space="preserve">местоимений (личных, притяжательных, возвратных, указательных, неопределенных и их производных, относительных, вопросительных); количественных и порядковых числительных; глаголов в наиболее употребительных </w:t>
      </w:r>
      <w:proofErr w:type="spellStart"/>
      <w:r w:rsidRPr="0074495D">
        <w:rPr>
          <w:rFonts w:ascii="Times New Roman" w:hAnsi="Times New Roman"/>
          <w:sz w:val="28"/>
          <w:szCs w:val="28"/>
          <w:lang w:bidi="en-US"/>
        </w:rPr>
        <w:t>видо-временных</w:t>
      </w:r>
      <w:proofErr w:type="spellEnd"/>
      <w:r w:rsidRPr="0074495D">
        <w:rPr>
          <w:rFonts w:ascii="Times New Roman" w:hAnsi="Times New Roman"/>
          <w:sz w:val="28"/>
          <w:szCs w:val="28"/>
          <w:lang w:bidi="en-US"/>
        </w:rPr>
        <w:t xml:space="preserve"> формах действительного и страдательного залогов, модальных глаголов и их эквивалентов; предлогов. </w:t>
      </w:r>
    </w:p>
    <w:p w:rsidR="00B540EE" w:rsidRPr="0074495D" w:rsidRDefault="00B540EE" w:rsidP="0048158A">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Социокультурные знания и умения.</w:t>
      </w:r>
    </w:p>
    <w:p w:rsidR="00B540EE" w:rsidRPr="0074495D" w:rsidRDefault="00B540EE">
      <w:pPr>
        <w:spacing w:after="0" w:line="360" w:lineRule="auto"/>
        <w:ind w:firstLine="709"/>
        <w:jc w:val="both"/>
        <w:rPr>
          <w:rFonts w:ascii="Times New Roman" w:hAnsi="Times New Roman"/>
          <w:sz w:val="28"/>
          <w:szCs w:val="28"/>
          <w:lang w:bidi="en-US"/>
        </w:rPr>
      </w:pPr>
      <w:r w:rsidRPr="0074495D">
        <w:rPr>
          <w:rFonts w:ascii="Times New Roman" w:hAnsi="Times New Roman"/>
          <w:sz w:val="28"/>
          <w:szCs w:val="28"/>
          <w:lang w:bidi="en-US"/>
        </w:rPr>
        <w:t>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иностранного языка и в процессе изучения других предметов (знания межпредметного характера). Это предполагает овладение:</w:t>
      </w:r>
    </w:p>
    <w:p w:rsidR="00B540EE" w:rsidRPr="0074495D" w:rsidRDefault="00B540EE" w:rsidP="00496ECF">
      <w:pPr>
        <w:numPr>
          <w:ilvl w:val="0"/>
          <w:numId w:val="23"/>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знаниями о значении родного и иностранного языков в современном мире;</w:t>
      </w:r>
    </w:p>
    <w:p w:rsidR="00B540EE" w:rsidRPr="0074495D" w:rsidRDefault="00B540EE" w:rsidP="00496ECF">
      <w:pPr>
        <w:numPr>
          <w:ilvl w:val="0"/>
          <w:numId w:val="23"/>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сведениями о социокультурном портрете стран, говорящих на иностранном языке, их символике и культурном наследии;</w:t>
      </w:r>
    </w:p>
    <w:p w:rsidR="00B540EE" w:rsidRPr="0074495D" w:rsidRDefault="00B540EE" w:rsidP="00496ECF">
      <w:pPr>
        <w:numPr>
          <w:ilvl w:val="0"/>
          <w:numId w:val="23"/>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lastRenderedPageBreak/>
        <w:t xml:space="preserve">сведениями о социокультурном портрете стран, говорящих на иностранном языке, их символике и культурном наследии; </w:t>
      </w:r>
    </w:p>
    <w:p w:rsidR="00B540EE" w:rsidRPr="0074495D" w:rsidRDefault="00B540EE" w:rsidP="00496ECF">
      <w:pPr>
        <w:numPr>
          <w:ilvl w:val="0"/>
          <w:numId w:val="23"/>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знаниями о реалиях страны/стран изучаемого языка: традициях (в пита</w:t>
      </w:r>
      <w:r w:rsidRPr="0074495D">
        <w:rPr>
          <w:rFonts w:ascii="Times New Roman" w:hAnsi="Times New Roman"/>
          <w:sz w:val="28"/>
          <w:szCs w:val="28"/>
          <w:lang w:bidi="en-US"/>
        </w:rPr>
        <w:softHyphen/>
        <w:t xml:space="preserve">нии, проведении выходных дней, основных национальных праздников и </w:t>
      </w:r>
      <w:r w:rsidR="00245F1D" w:rsidRPr="0074495D">
        <w:rPr>
          <w:rFonts w:ascii="Times New Roman" w:hAnsi="Times New Roman"/>
          <w:sz w:val="28"/>
          <w:szCs w:val="28"/>
          <w:lang w:bidi="en-US"/>
        </w:rPr>
        <w:t>т. д.</w:t>
      </w:r>
      <w:r w:rsidRPr="0074495D">
        <w:rPr>
          <w:rFonts w:ascii="Times New Roman" w:hAnsi="Times New Roman"/>
          <w:sz w:val="28"/>
          <w:szCs w:val="28"/>
          <w:lang w:bidi="en-US"/>
        </w:rPr>
        <w:t xml:space="preserve">), распространенных образцов фольклора (пословицы и </w:t>
      </w:r>
      <w:r w:rsidR="00245F1D" w:rsidRPr="0074495D">
        <w:rPr>
          <w:rFonts w:ascii="Times New Roman" w:hAnsi="Times New Roman"/>
          <w:sz w:val="28"/>
          <w:szCs w:val="28"/>
          <w:lang w:bidi="en-US"/>
        </w:rPr>
        <w:t>т. д.</w:t>
      </w:r>
      <w:r w:rsidRPr="0074495D">
        <w:rPr>
          <w:rFonts w:ascii="Times New Roman" w:hAnsi="Times New Roman"/>
          <w:sz w:val="28"/>
          <w:szCs w:val="28"/>
          <w:lang w:bidi="en-US"/>
        </w:rPr>
        <w:t xml:space="preserve">); </w:t>
      </w:r>
    </w:p>
    <w:p w:rsidR="00B540EE" w:rsidRPr="0074495D" w:rsidRDefault="00B540EE" w:rsidP="00496ECF">
      <w:pPr>
        <w:numPr>
          <w:ilvl w:val="0"/>
          <w:numId w:val="23"/>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представлениями о</w:t>
      </w:r>
      <w:r w:rsidR="0057391A">
        <w:rPr>
          <w:rFonts w:ascii="Times New Roman" w:hAnsi="Times New Roman"/>
          <w:sz w:val="28"/>
          <w:szCs w:val="28"/>
          <w:lang w:bidi="en-US"/>
        </w:rPr>
        <w:t xml:space="preserve"> </w:t>
      </w:r>
      <w:r w:rsidRPr="0074495D">
        <w:rPr>
          <w:rFonts w:ascii="Times New Roman" w:hAnsi="Times New Roman"/>
          <w:sz w:val="28"/>
          <w:szCs w:val="28"/>
          <w:lang w:bidi="en-US"/>
        </w:rPr>
        <w:t>сходстве и различиях в традициях своей страны и стран изучаемого языка; об особенностях образа жизни, быта, культуры (всемирно известных достопримечательностях, выдающихся людях и их вкладе в мировую культуру) страны/стран изучаемого языка; о некоторых произведениях художественной литературы на изучаемом иностранном языке;</w:t>
      </w:r>
    </w:p>
    <w:p w:rsidR="00B540EE" w:rsidRPr="0074495D" w:rsidRDefault="00B540EE" w:rsidP="00496ECF">
      <w:pPr>
        <w:numPr>
          <w:ilvl w:val="0"/>
          <w:numId w:val="23"/>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 xml:space="preserve">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распространенную оценочную лексику); </w:t>
      </w:r>
    </w:p>
    <w:p w:rsidR="00B540EE" w:rsidRPr="0074495D" w:rsidRDefault="00B540EE" w:rsidP="00496ECF">
      <w:pPr>
        <w:numPr>
          <w:ilvl w:val="0"/>
          <w:numId w:val="23"/>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 xml:space="preserve">умением представлять родную страну и ее культуру на иностранном языке; оказывать помощь зарубежным гостям в нашей стране в ситуациях повседневного общения. </w:t>
      </w:r>
    </w:p>
    <w:p w:rsidR="00B540EE" w:rsidRPr="0074495D" w:rsidRDefault="00B540EE" w:rsidP="0048158A">
      <w:pPr>
        <w:spacing w:after="0" w:line="360" w:lineRule="auto"/>
        <w:ind w:firstLine="709"/>
        <w:contextualSpacing/>
        <w:jc w:val="both"/>
        <w:rPr>
          <w:rFonts w:ascii="Times New Roman" w:hAnsi="Times New Roman"/>
          <w:sz w:val="28"/>
          <w:szCs w:val="28"/>
        </w:rPr>
      </w:pPr>
      <w:r w:rsidRPr="0074495D">
        <w:rPr>
          <w:rFonts w:ascii="Times New Roman" w:hAnsi="Times New Roman"/>
          <w:b/>
          <w:sz w:val="28"/>
          <w:szCs w:val="28"/>
        </w:rPr>
        <w:t>Компенсаторные умения</w:t>
      </w:r>
    </w:p>
    <w:p w:rsidR="00B540EE" w:rsidRPr="0074495D" w:rsidRDefault="00B540EE">
      <w:pPr>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lang w:bidi="en-US"/>
        </w:rPr>
        <w:t>Совершенствование умений:</w:t>
      </w:r>
    </w:p>
    <w:p w:rsidR="00B540EE" w:rsidRPr="0074495D" w:rsidRDefault="00B540EE" w:rsidP="00496ECF">
      <w:pPr>
        <w:numPr>
          <w:ilvl w:val="0"/>
          <w:numId w:val="24"/>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переспрашивать, просить повторить, уточняя значение незнакомых слов;</w:t>
      </w:r>
    </w:p>
    <w:p w:rsidR="00B540EE" w:rsidRPr="0074495D" w:rsidRDefault="00B540EE" w:rsidP="00496ECF">
      <w:pPr>
        <w:numPr>
          <w:ilvl w:val="0"/>
          <w:numId w:val="24"/>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 xml:space="preserve">использовать в качестве опоры при порождении собственных высказываний ключевые слова, план к тексту, тематический словарь и </w:t>
      </w:r>
      <w:r w:rsidR="00245F1D" w:rsidRPr="0074495D">
        <w:rPr>
          <w:rFonts w:ascii="Times New Roman" w:hAnsi="Times New Roman"/>
          <w:sz w:val="28"/>
          <w:szCs w:val="28"/>
          <w:lang w:bidi="en-US"/>
        </w:rPr>
        <w:t>т. д.</w:t>
      </w:r>
      <w:r w:rsidRPr="0074495D">
        <w:rPr>
          <w:rFonts w:ascii="Times New Roman" w:hAnsi="Times New Roman"/>
          <w:sz w:val="28"/>
          <w:szCs w:val="28"/>
          <w:lang w:bidi="en-US"/>
        </w:rPr>
        <w:t xml:space="preserve">; </w:t>
      </w:r>
    </w:p>
    <w:p w:rsidR="00B540EE" w:rsidRPr="0074495D" w:rsidRDefault="00B540EE" w:rsidP="00496ECF">
      <w:pPr>
        <w:numPr>
          <w:ilvl w:val="0"/>
          <w:numId w:val="24"/>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 xml:space="preserve">прогнозировать содержание текста на основе заголовка, </w:t>
      </w:r>
      <w:r w:rsidR="002C6EB2" w:rsidRPr="0074495D">
        <w:rPr>
          <w:rFonts w:ascii="Times New Roman" w:hAnsi="Times New Roman"/>
          <w:sz w:val="28"/>
          <w:szCs w:val="28"/>
          <w:lang w:bidi="en-US"/>
        </w:rPr>
        <w:t>п</w:t>
      </w:r>
      <w:r w:rsidRPr="0074495D">
        <w:rPr>
          <w:rFonts w:ascii="Times New Roman" w:hAnsi="Times New Roman"/>
          <w:sz w:val="28"/>
          <w:szCs w:val="28"/>
          <w:lang w:bidi="en-US"/>
        </w:rPr>
        <w:t xml:space="preserve">редварительно поставленных вопросов и </w:t>
      </w:r>
      <w:r w:rsidR="00245F1D" w:rsidRPr="0074495D">
        <w:rPr>
          <w:rFonts w:ascii="Times New Roman" w:hAnsi="Times New Roman"/>
          <w:sz w:val="28"/>
          <w:szCs w:val="28"/>
          <w:lang w:bidi="en-US"/>
        </w:rPr>
        <w:t>т. д.</w:t>
      </w:r>
      <w:r w:rsidRPr="0074495D">
        <w:rPr>
          <w:rFonts w:ascii="Times New Roman" w:hAnsi="Times New Roman"/>
          <w:sz w:val="28"/>
          <w:szCs w:val="28"/>
          <w:lang w:bidi="en-US"/>
        </w:rPr>
        <w:t>;</w:t>
      </w:r>
    </w:p>
    <w:p w:rsidR="00B540EE" w:rsidRPr="0074495D" w:rsidRDefault="00B540EE" w:rsidP="00496ECF">
      <w:pPr>
        <w:numPr>
          <w:ilvl w:val="0"/>
          <w:numId w:val="24"/>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догадываться о значении незнакомых слов по контексту, по используемым собеседником жестам и мимике;</w:t>
      </w:r>
    </w:p>
    <w:p w:rsidR="00B540EE" w:rsidRPr="0074495D" w:rsidRDefault="00B540EE" w:rsidP="00496ECF">
      <w:pPr>
        <w:numPr>
          <w:ilvl w:val="0"/>
          <w:numId w:val="24"/>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lang w:bidi="en-US"/>
        </w:rPr>
        <w:t>использовать синонимы, антонимы, описание понятия при дефиците языковых средств.</w:t>
      </w:r>
    </w:p>
    <w:p w:rsidR="00B540EE" w:rsidRPr="0074495D" w:rsidRDefault="00B540EE" w:rsidP="0048158A">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Общеучебные умения и универсальные способы деятельности</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Формирование и совершенствование умений:</w:t>
      </w:r>
    </w:p>
    <w:p w:rsidR="00B540EE" w:rsidRPr="0074495D" w:rsidRDefault="00B540EE" w:rsidP="00496ECF">
      <w:pPr>
        <w:numPr>
          <w:ilvl w:val="0"/>
          <w:numId w:val="25"/>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работать с информацией: поиск и выделение нужной информации, обобщение, сокращение, расширение устной и письменной информации, создание второго текста по аналогии, заполнение таблиц;</w:t>
      </w:r>
    </w:p>
    <w:p w:rsidR="00B540EE" w:rsidRPr="0074495D" w:rsidRDefault="00B540EE" w:rsidP="00496ECF">
      <w:pPr>
        <w:numPr>
          <w:ilvl w:val="0"/>
          <w:numId w:val="25"/>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работать с разными источниками на иностранном языке: справочными материалами, словарями, интернет-ресурсами, литературой;</w:t>
      </w:r>
    </w:p>
    <w:p w:rsidR="00B540EE" w:rsidRPr="0074495D" w:rsidRDefault="00B540EE" w:rsidP="00496ECF">
      <w:pPr>
        <w:numPr>
          <w:ilvl w:val="0"/>
          <w:numId w:val="25"/>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планировать и осуществлять учебно-исследовательскую работу: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интерпретация, разработка краткосрочного проекта и его устная презентация с аргументацией, ответы на вопросы по проекту; участие в работе над долгосрочным проектом, взаимодействие в группе с другими участниками проектной деятельности;</w:t>
      </w:r>
    </w:p>
    <w:p w:rsidR="00B540EE" w:rsidRPr="0074495D" w:rsidRDefault="00B540EE" w:rsidP="00496ECF">
      <w:pPr>
        <w:numPr>
          <w:ilvl w:val="0"/>
          <w:numId w:val="25"/>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самостоятельно работать в классе и дома. </w:t>
      </w:r>
    </w:p>
    <w:p w:rsidR="00B540EE" w:rsidRPr="0074495D" w:rsidRDefault="00B540EE" w:rsidP="0048158A">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Специальные учебные умения</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Формирование и совершенствование умений:</w:t>
      </w:r>
    </w:p>
    <w:p w:rsidR="00B540EE" w:rsidRPr="0074495D" w:rsidRDefault="00B540EE" w:rsidP="00496ECF">
      <w:pPr>
        <w:numPr>
          <w:ilvl w:val="0"/>
          <w:numId w:val="26"/>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находить ключевые слова и социокультурные реалии в работе над текстом;</w:t>
      </w:r>
    </w:p>
    <w:p w:rsidR="00B540EE" w:rsidRPr="0074495D" w:rsidRDefault="00B540EE" w:rsidP="00496ECF">
      <w:pPr>
        <w:numPr>
          <w:ilvl w:val="0"/>
          <w:numId w:val="26"/>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семантизировать слова на основе языковой догадки;</w:t>
      </w:r>
    </w:p>
    <w:p w:rsidR="00B540EE" w:rsidRPr="0074495D" w:rsidRDefault="00B540EE" w:rsidP="00496ECF">
      <w:pPr>
        <w:numPr>
          <w:ilvl w:val="0"/>
          <w:numId w:val="26"/>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осуществлять словообразовательный анализ;</w:t>
      </w:r>
    </w:p>
    <w:p w:rsidR="00B540EE" w:rsidRPr="0074495D" w:rsidRDefault="00B540EE" w:rsidP="00496ECF">
      <w:pPr>
        <w:numPr>
          <w:ilvl w:val="0"/>
          <w:numId w:val="26"/>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пользоваться справочным материалом (грамматическим и лингвострановедческим справочниками, двуязычным и толковым словарями, мультимедийными средствами);</w:t>
      </w:r>
    </w:p>
    <w:p w:rsidR="00B540EE" w:rsidRPr="0074495D" w:rsidRDefault="00B540EE" w:rsidP="00496ECF">
      <w:pPr>
        <w:numPr>
          <w:ilvl w:val="0"/>
          <w:numId w:val="26"/>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участвовать в проектной деятельности меж- и метапредметного характера.</w:t>
      </w:r>
    </w:p>
    <w:p w:rsidR="00B540EE" w:rsidRPr="0074495D" w:rsidRDefault="00B540EE">
      <w:pPr>
        <w:spacing w:after="0" w:line="360" w:lineRule="auto"/>
        <w:ind w:firstLine="709"/>
        <w:rPr>
          <w:rFonts w:ascii="Times New Roman" w:hAnsi="Times New Roman"/>
          <w:sz w:val="28"/>
          <w:szCs w:val="28"/>
        </w:rPr>
      </w:pPr>
    </w:p>
    <w:p w:rsidR="003A2BB4" w:rsidRPr="0074495D" w:rsidRDefault="00E60BFA" w:rsidP="003E2FF0">
      <w:pPr>
        <w:pStyle w:val="4"/>
      </w:pPr>
      <w:bookmarkStart w:id="233" w:name="_Toc414553228"/>
      <w:r w:rsidRPr="0074495D">
        <w:lastRenderedPageBreak/>
        <w:t>2.2.2.4</w:t>
      </w:r>
      <w:r w:rsidR="003A2BB4" w:rsidRPr="0074495D">
        <w:t xml:space="preserve">. </w:t>
      </w:r>
      <w:r w:rsidR="00F21876" w:rsidRPr="0074495D">
        <w:t>Второй и</w:t>
      </w:r>
      <w:r w:rsidR="003A2BB4" w:rsidRPr="0074495D">
        <w:t>ностранный язык (на примере английского языка)</w:t>
      </w:r>
      <w:bookmarkEnd w:id="233"/>
    </w:p>
    <w:p w:rsidR="001937F7" w:rsidRPr="0074495D" w:rsidRDefault="001937F7" w:rsidP="0012121B">
      <w:pPr>
        <w:pStyle w:val="a7"/>
        <w:spacing w:before="0" w:beforeAutospacing="0" w:after="0" w:afterAutospacing="0" w:line="360" w:lineRule="auto"/>
        <w:ind w:firstLine="708"/>
        <w:contextualSpacing/>
        <w:jc w:val="both"/>
        <w:rPr>
          <w:rFonts w:ascii="Times New Roman" w:hAnsi="Times New Roman"/>
          <w:sz w:val="28"/>
          <w:szCs w:val="28"/>
        </w:rPr>
      </w:pPr>
      <w:r w:rsidRPr="0074495D">
        <w:rPr>
          <w:rFonts w:ascii="Times New Roman" w:hAnsi="Times New Roman"/>
          <w:sz w:val="28"/>
          <w:szCs w:val="28"/>
        </w:rPr>
        <w:t xml:space="preserve">Освоение предмета «Иностранный язык (второй)» в основной школе предполагает применение коммуникативного подхода в обучении иностранному языку.  </w:t>
      </w:r>
    </w:p>
    <w:p w:rsidR="001937F7" w:rsidRPr="0074495D" w:rsidRDefault="001937F7" w:rsidP="0012121B">
      <w:pPr>
        <w:pStyle w:val="a7"/>
        <w:spacing w:before="0" w:beforeAutospacing="0" w:after="0" w:afterAutospacing="0" w:line="360" w:lineRule="auto"/>
        <w:ind w:firstLine="708"/>
        <w:contextualSpacing/>
        <w:jc w:val="both"/>
        <w:rPr>
          <w:rStyle w:val="dash041e005f0431005f044b005f0447005f043d005f044b005f0439005f005fchar1char1"/>
          <w:sz w:val="28"/>
          <w:szCs w:val="28"/>
        </w:rPr>
      </w:pPr>
      <w:r w:rsidRPr="0074495D">
        <w:rPr>
          <w:rFonts w:ascii="Times New Roman" w:hAnsi="Times New Roman"/>
          <w:sz w:val="28"/>
          <w:szCs w:val="28"/>
        </w:rPr>
        <w:t xml:space="preserve"> Учебный предмет «Иностранный язык (второй)»</w:t>
      </w:r>
      <w:r w:rsidRPr="0074495D">
        <w:rPr>
          <w:rStyle w:val="dash041e005f0431005f044b005f0447005f043d005f044b005f0439005f005fchar1char1"/>
          <w:sz w:val="28"/>
          <w:szCs w:val="28"/>
        </w:rPr>
        <w:t xml:space="preserve"> обеспечивает формирование и развитие </w:t>
      </w:r>
      <w:r w:rsidRPr="0074495D">
        <w:rPr>
          <w:rFonts w:ascii="Times New Roman" w:hAnsi="Times New Roman"/>
          <w:sz w:val="28"/>
          <w:szCs w:val="28"/>
        </w:rPr>
        <w:t>иноязычных коммуникативных умений и языковых навыков, которые необходимы обучающимся для продолжения образования в школе или в системе среднего профессионального образования.</w:t>
      </w:r>
    </w:p>
    <w:p w:rsidR="001937F7" w:rsidRPr="0074495D" w:rsidRDefault="001937F7" w:rsidP="0012121B">
      <w:pPr>
        <w:pStyle w:val="a7"/>
        <w:spacing w:before="0" w:beforeAutospacing="0" w:after="0" w:afterAutospacing="0" w:line="360" w:lineRule="auto"/>
        <w:ind w:firstLine="708"/>
        <w:contextualSpacing/>
        <w:jc w:val="both"/>
        <w:rPr>
          <w:rFonts w:ascii="Times New Roman" w:hAnsi="Times New Roman"/>
          <w:sz w:val="28"/>
          <w:szCs w:val="28"/>
        </w:rPr>
      </w:pPr>
      <w:r w:rsidRPr="0074495D">
        <w:rPr>
          <w:rStyle w:val="dash041e005f0431005f044b005f0447005f043d005f044b005f0439005f005fchar1char1"/>
          <w:sz w:val="28"/>
          <w:szCs w:val="28"/>
        </w:rPr>
        <w:t xml:space="preserve">Освоение учебного предмета «Иностранный язык (второй)» направлено на </w:t>
      </w:r>
      <w:r w:rsidRPr="0074495D">
        <w:rPr>
          <w:rFonts w:ascii="Times New Roman" w:hAnsi="Times New Roman"/>
          <w:sz w:val="28"/>
          <w:szCs w:val="28"/>
        </w:rPr>
        <w:t xml:space="preserve">достижение обучающимися допорогового уровня иноязычной коммуникативной компетенции, позволяющем общаться на иностранном языке в устной и письменной формах в пределах тематики и языкового материала основной школы как с носителями иностранного языка, так и с представителями других стран, которые используют иностранный язык как средство межличностного и межкультурного общения.  </w:t>
      </w:r>
    </w:p>
    <w:p w:rsidR="001937F7" w:rsidRPr="0074495D" w:rsidRDefault="001937F7" w:rsidP="0012121B">
      <w:pPr>
        <w:spacing w:after="0" w:line="360" w:lineRule="auto"/>
        <w:ind w:firstLine="709"/>
        <w:contextualSpacing/>
        <w:jc w:val="both"/>
        <w:rPr>
          <w:rFonts w:ascii="Times New Roman" w:eastAsia="Times New Roman" w:hAnsi="Times New Roman"/>
          <w:sz w:val="28"/>
          <w:szCs w:val="28"/>
          <w:lang w:eastAsia="ru-RU"/>
        </w:rPr>
      </w:pPr>
      <w:r w:rsidRPr="0074495D">
        <w:rPr>
          <w:rFonts w:ascii="Times New Roman" w:hAnsi="Times New Roman"/>
          <w:sz w:val="28"/>
          <w:szCs w:val="28"/>
        </w:rPr>
        <w:t>Изучение предмета «Иностранный язык (второй)» в части формирования навыков и развития умений обобщать и систематизировать имеющийся языковой и речевой опыт основано на межпредметных связях с предметами «Русский язык», «Литература», «История», «География», «Физика»,  «Музыка», «Изобразительное искусство» и др.</w:t>
      </w:r>
    </w:p>
    <w:p w:rsidR="003E2FF0" w:rsidRPr="0074495D" w:rsidRDefault="003E2FF0" w:rsidP="00F572CD">
      <w:pPr>
        <w:spacing w:after="0" w:line="360" w:lineRule="auto"/>
        <w:ind w:firstLine="709"/>
        <w:jc w:val="both"/>
        <w:rPr>
          <w:rFonts w:ascii="Times New Roman" w:hAnsi="Times New Roman"/>
          <w:b/>
          <w:sz w:val="28"/>
          <w:szCs w:val="28"/>
        </w:rPr>
      </w:pPr>
    </w:p>
    <w:p w:rsidR="00B540EE" w:rsidRPr="0074495D" w:rsidRDefault="00B540EE" w:rsidP="00F572CD">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Предметное содержание речи</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 xml:space="preserve">Моя семья. </w:t>
      </w:r>
      <w:r w:rsidRPr="0074495D">
        <w:rPr>
          <w:rFonts w:ascii="Times New Roman" w:hAnsi="Times New Roman"/>
          <w:sz w:val="28"/>
          <w:szCs w:val="28"/>
        </w:rPr>
        <w:t xml:space="preserve">Взаимоотношения в семье. Конфликтные ситуации и способы их решения. </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 xml:space="preserve">Мои друзья. </w:t>
      </w:r>
      <w:r w:rsidRPr="0074495D">
        <w:rPr>
          <w:rFonts w:ascii="Times New Roman" w:hAnsi="Times New Roman"/>
          <w:sz w:val="28"/>
          <w:szCs w:val="28"/>
        </w:rPr>
        <w:t xml:space="preserve">Лучший друг/подруга. Внешность и черты характера. Межличностные взаимоотношения с друзьями и в школе. </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Свободное время.</w:t>
      </w:r>
      <w:r w:rsidRPr="0074495D">
        <w:rPr>
          <w:rFonts w:ascii="Times New Roman" w:hAnsi="Times New Roman"/>
          <w:sz w:val="28"/>
          <w:szCs w:val="28"/>
        </w:rPr>
        <w:t xml:space="preserve"> Досуг и увлечения (музыка, чтение; посещение театра, кинотеатра, музея, выставки). Виды отдыха. Поход по магазинам. Карманные деньги. Молодежная мода.</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
          <w:sz w:val="28"/>
          <w:szCs w:val="28"/>
        </w:rPr>
        <w:lastRenderedPageBreak/>
        <w:t>Здоровый образ жизни.</w:t>
      </w:r>
      <w:r w:rsidRPr="0074495D">
        <w:rPr>
          <w:rFonts w:ascii="Times New Roman" w:hAnsi="Times New Roman"/>
          <w:sz w:val="28"/>
          <w:szCs w:val="28"/>
        </w:rPr>
        <w:t xml:space="preserve"> Режим труда и отдыха, занятия спортом, здоровое питание, отказ от вредных привычек.</w:t>
      </w:r>
    </w:p>
    <w:p w:rsidR="00B540EE" w:rsidRPr="0074495D" w:rsidRDefault="00B540EE">
      <w:pPr>
        <w:spacing w:after="0" w:line="360" w:lineRule="auto"/>
        <w:ind w:firstLine="709"/>
        <w:jc w:val="both"/>
        <w:rPr>
          <w:rFonts w:ascii="Times New Roman" w:hAnsi="Times New Roman"/>
          <w:b/>
          <w:i/>
          <w:strike/>
          <w:sz w:val="28"/>
          <w:szCs w:val="28"/>
        </w:rPr>
      </w:pPr>
      <w:r w:rsidRPr="0074495D">
        <w:rPr>
          <w:rFonts w:ascii="Times New Roman" w:hAnsi="Times New Roman"/>
          <w:b/>
          <w:sz w:val="28"/>
          <w:szCs w:val="28"/>
        </w:rPr>
        <w:t xml:space="preserve">Спорт. </w:t>
      </w:r>
      <w:r w:rsidRPr="0074495D">
        <w:rPr>
          <w:rFonts w:ascii="Times New Roman" w:hAnsi="Times New Roman"/>
          <w:sz w:val="28"/>
          <w:szCs w:val="28"/>
        </w:rPr>
        <w:t>Виды спорта. Спортивные игры. Спортивные соревнования.</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Школа.</w:t>
      </w:r>
      <w:r w:rsidRPr="0074495D">
        <w:rPr>
          <w:rFonts w:ascii="Times New Roman" w:hAnsi="Times New Roman"/>
          <w:sz w:val="28"/>
          <w:szCs w:val="28"/>
        </w:rPr>
        <w:t xml:space="preserve"> Школьная жизнь. Правила поведения в школе.</w:t>
      </w:r>
      <w:r w:rsidR="0057391A">
        <w:rPr>
          <w:rFonts w:ascii="Times New Roman" w:hAnsi="Times New Roman"/>
          <w:sz w:val="28"/>
          <w:szCs w:val="28"/>
        </w:rPr>
        <w:t xml:space="preserve"> </w:t>
      </w:r>
      <w:r w:rsidRPr="0074495D">
        <w:rPr>
          <w:rFonts w:ascii="Times New Roman" w:hAnsi="Times New Roman"/>
          <w:sz w:val="28"/>
          <w:szCs w:val="28"/>
        </w:rPr>
        <w:t>Изучаемые предметы и отношения к ним. Внеклассные мероприятия. Кружки. Школьная форма</w:t>
      </w:r>
      <w:r w:rsidRPr="0074495D">
        <w:rPr>
          <w:rFonts w:ascii="Times New Roman" w:hAnsi="Times New Roman"/>
          <w:i/>
          <w:sz w:val="28"/>
          <w:szCs w:val="28"/>
        </w:rPr>
        <w:t xml:space="preserve">. </w:t>
      </w:r>
      <w:r w:rsidRPr="0074495D">
        <w:rPr>
          <w:rFonts w:ascii="Times New Roman" w:hAnsi="Times New Roman"/>
          <w:sz w:val="28"/>
          <w:szCs w:val="28"/>
        </w:rPr>
        <w:t>Каникулы. Переписка с зарубежными сверстниками.</w:t>
      </w:r>
    </w:p>
    <w:p w:rsidR="00B540EE" w:rsidRPr="0074495D" w:rsidRDefault="00B540EE">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Выбор профессии.</w:t>
      </w:r>
      <w:r w:rsidRPr="0074495D">
        <w:rPr>
          <w:rFonts w:ascii="Times New Roman" w:hAnsi="Times New Roman"/>
          <w:sz w:val="28"/>
          <w:szCs w:val="28"/>
        </w:rPr>
        <w:t xml:space="preserve"> Мир профессий. Проблема выбора профессии. Роль иностранного языка в планах на будущее.</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 xml:space="preserve">Путешествия. </w:t>
      </w:r>
      <w:r w:rsidRPr="0074495D">
        <w:rPr>
          <w:rFonts w:ascii="Times New Roman" w:hAnsi="Times New Roman"/>
          <w:sz w:val="28"/>
          <w:szCs w:val="28"/>
        </w:rPr>
        <w:t>Путешествия по России и странам изучаемого языка. Транспорт.</w:t>
      </w:r>
    </w:p>
    <w:p w:rsidR="00B540EE" w:rsidRPr="0074495D" w:rsidRDefault="00B540EE">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Окружающий мир</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Природа: растения и животные. Погода. Проблемы экологии. Защита окружающей среды. Жизнь в городе/ в сельской местности </w:t>
      </w:r>
    </w:p>
    <w:p w:rsidR="00B540EE" w:rsidRPr="0074495D" w:rsidRDefault="00B540EE">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Средства массовой информации</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Роль средств массовой информации в жизни общества. Средства массовой информации: пресса, телевидение, радио, Интернет. </w:t>
      </w:r>
    </w:p>
    <w:p w:rsidR="00B540EE" w:rsidRPr="0074495D" w:rsidRDefault="00B540EE">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Страны изучаемого языка и родная страна</w:t>
      </w:r>
    </w:p>
    <w:p w:rsidR="00B540EE" w:rsidRPr="0074495D" w:rsidRDefault="00B540EE">
      <w:pPr>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sz w:val="28"/>
          <w:szCs w:val="28"/>
        </w:rPr>
        <w:t>Страны, столицы, крупные города. Государственные символы. Географическое положение. Климат. Население. Достопримечательности. Культурные особенности: национальные праздники, памятные даты, исторические события, традиции и обычаи. Выдающиеся люди и их вклад в науку и мировую культуру.</w:t>
      </w:r>
    </w:p>
    <w:p w:rsidR="00B540EE" w:rsidRPr="0074495D" w:rsidRDefault="00B540EE" w:rsidP="00F572CD">
      <w:pPr>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Коммуникативные умения </w:t>
      </w:r>
    </w:p>
    <w:p w:rsidR="00B540EE" w:rsidRPr="0074495D" w:rsidRDefault="00B540EE" w:rsidP="00F572CD">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 xml:space="preserve">Говорение </w:t>
      </w:r>
    </w:p>
    <w:p w:rsidR="00B540EE" w:rsidRPr="0074495D" w:rsidRDefault="00B540EE" w:rsidP="00F572CD">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Диалогическая речь</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Формирование и развитие диалогической речи в рамках изучаемого предметного содержания речи: умений вести диалоги разного характера - этикетный, диалог-расспрос, диалог – побуждение к действию, диалог-обмен мнениями и комбинированный диалог.</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Объем диалога от 3 реплик (5-7 класс) до 4-5 реплик (8-9 класс) со стороны каждого учащегося.</w:t>
      </w:r>
      <w:r w:rsidR="0057391A">
        <w:rPr>
          <w:rFonts w:ascii="Times New Roman" w:hAnsi="Times New Roman"/>
          <w:sz w:val="28"/>
          <w:szCs w:val="28"/>
        </w:rPr>
        <w:t xml:space="preserve"> </w:t>
      </w:r>
      <w:r w:rsidRPr="0074495D">
        <w:rPr>
          <w:rFonts w:ascii="Times New Roman" w:hAnsi="Times New Roman"/>
          <w:sz w:val="28"/>
          <w:szCs w:val="28"/>
        </w:rPr>
        <w:t xml:space="preserve">Продолжительность диалога – до 2,5–3 минут. </w:t>
      </w:r>
    </w:p>
    <w:p w:rsidR="00B540EE" w:rsidRPr="0074495D" w:rsidRDefault="00B540EE" w:rsidP="00F572CD">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Монологическая речь</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Формирование и развитие умений строить связные</w:t>
      </w:r>
      <w:r w:rsidR="0057391A">
        <w:rPr>
          <w:rFonts w:ascii="Times New Roman" w:hAnsi="Times New Roman"/>
          <w:sz w:val="28"/>
          <w:szCs w:val="28"/>
        </w:rPr>
        <w:t xml:space="preserve"> </w:t>
      </w:r>
      <w:r w:rsidRPr="0074495D">
        <w:rPr>
          <w:rFonts w:ascii="Times New Roman" w:hAnsi="Times New Roman"/>
          <w:sz w:val="28"/>
          <w:szCs w:val="28"/>
        </w:rPr>
        <w:t>высказывания с использованием основных коммуникативных типов речи (</w:t>
      </w:r>
      <w:proofErr w:type="spellStart"/>
      <w:r w:rsidRPr="0074495D">
        <w:rPr>
          <w:rFonts w:ascii="Times New Roman" w:hAnsi="Times New Roman"/>
          <w:sz w:val="28"/>
          <w:szCs w:val="28"/>
        </w:rPr>
        <w:t>повествование,описание</w:t>
      </w:r>
      <w:proofErr w:type="spellEnd"/>
      <w:r w:rsidRPr="0074495D">
        <w:rPr>
          <w:rFonts w:ascii="Times New Roman" w:hAnsi="Times New Roman"/>
          <w:sz w:val="28"/>
          <w:szCs w:val="28"/>
        </w:rPr>
        <w:t>, рассуждение (характеристика)), с высказыванием своего мнения и краткой аргументацией с опорой и без опоры на зрительную наглядность, прочитанный/прослушанный текст и/или вербальные опоры (ключевые слова, план, вопросы)</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Объем монологического высказывания от 8-10 фраз (5-7 класс) до 10-12 фраз (8-9 класс). Продолжительность монологического высказывания –1,5–2 минуты. </w:t>
      </w:r>
    </w:p>
    <w:p w:rsidR="00B540EE" w:rsidRPr="0074495D" w:rsidRDefault="00B540EE" w:rsidP="00F572CD">
      <w:pPr>
        <w:spacing w:after="0" w:line="360" w:lineRule="auto"/>
        <w:ind w:firstLine="709"/>
        <w:contextualSpacing/>
        <w:jc w:val="both"/>
        <w:rPr>
          <w:rFonts w:ascii="Times New Roman" w:hAnsi="Times New Roman"/>
          <w:b/>
          <w:sz w:val="28"/>
          <w:szCs w:val="28"/>
        </w:rPr>
      </w:pPr>
      <w:r w:rsidRPr="0074495D">
        <w:rPr>
          <w:rFonts w:ascii="Times New Roman" w:hAnsi="Times New Roman"/>
          <w:b/>
          <w:sz w:val="28"/>
          <w:szCs w:val="28"/>
        </w:rPr>
        <w:t>Аудирование</w:t>
      </w:r>
    </w:p>
    <w:p w:rsidR="00B540EE" w:rsidRPr="0074495D" w:rsidRDefault="00B540EE">
      <w:pPr>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 xml:space="preserve">Восприятие на слух и понимание несложных аутентичных аудиотекстов с разной глубиной и точностью проникновения в их содержание (с пониманием основного содержания, с выборочным пониманием) в зависимости от решаемой коммуникативной задачи. </w:t>
      </w:r>
    </w:p>
    <w:p w:rsidR="00B540EE" w:rsidRPr="00410AF3" w:rsidRDefault="00B540EE">
      <w:pPr>
        <w:spacing w:after="0" w:line="360" w:lineRule="auto"/>
        <w:ind w:firstLine="709"/>
        <w:jc w:val="both"/>
        <w:rPr>
          <w:rFonts w:ascii="Times New Roman" w:hAnsi="Times New Roman"/>
          <w:sz w:val="28"/>
          <w:szCs w:val="28"/>
          <w:lang w:bidi="en-US"/>
        </w:rPr>
      </w:pPr>
      <w:r w:rsidRPr="00410AF3">
        <w:rPr>
          <w:rFonts w:ascii="Times New Roman" w:hAnsi="Times New Roman"/>
          <w:sz w:val="28"/>
          <w:szCs w:val="28"/>
        </w:rPr>
        <w:t xml:space="preserve">Жанры текстов: прагматические, </w:t>
      </w:r>
      <w:r w:rsidRPr="00410AF3">
        <w:rPr>
          <w:rFonts w:ascii="Times New Roman" w:hAnsi="Times New Roman"/>
          <w:sz w:val="28"/>
          <w:szCs w:val="28"/>
          <w:lang w:bidi="en-US"/>
        </w:rPr>
        <w:t>информационные, научно-популярные.</w:t>
      </w:r>
    </w:p>
    <w:p w:rsidR="00B540EE" w:rsidRPr="00410AF3" w:rsidRDefault="00B540EE">
      <w:pPr>
        <w:spacing w:after="0" w:line="360" w:lineRule="auto"/>
        <w:ind w:firstLine="709"/>
        <w:jc w:val="both"/>
        <w:rPr>
          <w:rFonts w:ascii="Times New Roman" w:hAnsi="Times New Roman"/>
          <w:sz w:val="28"/>
          <w:szCs w:val="28"/>
          <w:lang w:bidi="en-US"/>
        </w:rPr>
      </w:pPr>
      <w:r w:rsidRPr="00410AF3">
        <w:rPr>
          <w:rFonts w:ascii="Times New Roman" w:hAnsi="Times New Roman"/>
          <w:sz w:val="28"/>
          <w:szCs w:val="28"/>
          <w:lang w:bidi="en-US"/>
        </w:rPr>
        <w:t>Типы текстов: высказывания собеседников в ситуациях повседневного общения, сообщение, беседа, интервью, объявление, реклама и др.</w:t>
      </w:r>
    </w:p>
    <w:p w:rsidR="00B540EE" w:rsidRPr="00410AF3" w:rsidRDefault="00B540EE">
      <w:pPr>
        <w:spacing w:after="0" w:line="360" w:lineRule="auto"/>
        <w:ind w:firstLine="709"/>
        <w:jc w:val="both"/>
        <w:rPr>
          <w:rFonts w:ascii="Times New Roman" w:hAnsi="Times New Roman"/>
          <w:sz w:val="28"/>
          <w:szCs w:val="28"/>
          <w:lang w:bidi="en-US"/>
        </w:rPr>
      </w:pPr>
      <w:r w:rsidRPr="00410AF3">
        <w:rPr>
          <w:rFonts w:ascii="Times New Roman" w:hAnsi="Times New Roman"/>
          <w:sz w:val="28"/>
          <w:szCs w:val="28"/>
          <w:lang w:bidi="en-US"/>
        </w:rPr>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B540EE" w:rsidRPr="0074495D" w:rsidRDefault="00B540EE">
      <w:pPr>
        <w:spacing w:after="0" w:line="360" w:lineRule="auto"/>
        <w:ind w:firstLine="709"/>
        <w:jc w:val="both"/>
        <w:rPr>
          <w:rFonts w:ascii="Times New Roman" w:hAnsi="Times New Roman"/>
          <w:sz w:val="28"/>
          <w:szCs w:val="28"/>
        </w:rPr>
      </w:pPr>
      <w:r w:rsidRPr="00410AF3">
        <w:rPr>
          <w:rFonts w:ascii="Times New Roman" w:hAnsi="Times New Roman"/>
          <w:sz w:val="28"/>
          <w:szCs w:val="28"/>
        </w:rPr>
        <w:t>Аудирование с пониманием основного содержания текста</w:t>
      </w:r>
      <w:r w:rsidRPr="0074495D">
        <w:rPr>
          <w:rFonts w:ascii="Times New Roman" w:hAnsi="Times New Roman"/>
          <w:sz w:val="28"/>
          <w:szCs w:val="28"/>
        </w:rPr>
        <w:t xml:space="preserve"> предполагает умение определять основную тему и главные факты/события в воспринимаемом на слух тексте. Время звучания текстов для аудирования – до 2 минут. </w:t>
      </w:r>
    </w:p>
    <w:p w:rsidR="00B540EE" w:rsidRPr="0074495D" w:rsidRDefault="00B540EE">
      <w:pPr>
        <w:spacing w:after="0" w:line="360" w:lineRule="auto"/>
        <w:ind w:firstLine="709"/>
        <w:jc w:val="both"/>
        <w:rPr>
          <w:rFonts w:ascii="Times New Roman" w:hAnsi="Times New Roman"/>
          <w:sz w:val="28"/>
          <w:szCs w:val="28"/>
        </w:rPr>
      </w:pPr>
      <w:r w:rsidRPr="00410AF3">
        <w:rPr>
          <w:rFonts w:ascii="Times New Roman" w:hAnsi="Times New Roman"/>
          <w:sz w:val="28"/>
          <w:szCs w:val="28"/>
        </w:rPr>
        <w:t xml:space="preserve">Аудирование с выборочным пониманием нужной/ интересующей/ запрашиваемой информации </w:t>
      </w:r>
      <w:r w:rsidRPr="0074495D">
        <w:rPr>
          <w:rFonts w:ascii="Times New Roman" w:hAnsi="Times New Roman"/>
          <w:sz w:val="28"/>
          <w:szCs w:val="28"/>
        </w:rPr>
        <w:t>предполагает умение выделить значимую информацию в одном или нескольких несложных аутентичных коротких текстах. Время звучания текстов для аудирования – до 1,5 минут.</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Аудирование с пониманием основного содержания текста и с выборочным пониманием нужной/ интересующей/ запрашиваемой информации осуществляется на несложных аутентичных текстах, содержащих наряду с изученными и некоторое количество незнакомых языковых явлений.</w:t>
      </w:r>
    </w:p>
    <w:p w:rsidR="00B540EE" w:rsidRPr="0074495D" w:rsidRDefault="00B540EE" w:rsidP="00F572CD">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Чтение</w:t>
      </w:r>
    </w:p>
    <w:p w:rsidR="00B540EE" w:rsidRPr="0074495D" w:rsidRDefault="00B540EE">
      <w:pPr>
        <w:spacing w:after="0" w:line="360" w:lineRule="auto"/>
        <w:ind w:firstLine="709"/>
        <w:jc w:val="both"/>
        <w:rPr>
          <w:rFonts w:ascii="Times New Roman" w:hAnsi="Times New Roman"/>
          <w:b/>
          <w:sz w:val="28"/>
          <w:szCs w:val="28"/>
        </w:rPr>
      </w:pPr>
      <w:r w:rsidRPr="0074495D">
        <w:rPr>
          <w:rFonts w:ascii="Times New Roman" w:hAnsi="Times New Roman"/>
          <w:sz w:val="28"/>
          <w:szCs w:val="28"/>
        </w:rPr>
        <w:t>Чтение и понимание текстов с различной глубиной и точностью проникновения в их содержание: с пониманием основного содержания, с выборочным пониманием нужной/ интересующей/ запрашиваемой информации, с полным пониманием.</w:t>
      </w:r>
    </w:p>
    <w:p w:rsidR="00B540EE" w:rsidRPr="0074495D" w:rsidRDefault="00B540EE">
      <w:pPr>
        <w:spacing w:after="0" w:line="360" w:lineRule="auto"/>
        <w:ind w:firstLine="709"/>
        <w:jc w:val="both"/>
        <w:rPr>
          <w:rFonts w:ascii="Times New Roman" w:hAnsi="Times New Roman"/>
          <w:b/>
          <w:sz w:val="28"/>
          <w:szCs w:val="28"/>
        </w:rPr>
      </w:pPr>
      <w:r w:rsidRPr="00410AF3">
        <w:rPr>
          <w:rFonts w:ascii="Times New Roman" w:hAnsi="Times New Roman"/>
          <w:sz w:val="28"/>
          <w:szCs w:val="28"/>
          <w:lang w:bidi="en-US"/>
        </w:rPr>
        <w:t>Жанры текстов:</w:t>
      </w:r>
      <w:r w:rsidR="0057391A">
        <w:rPr>
          <w:rFonts w:ascii="Times New Roman" w:hAnsi="Times New Roman"/>
          <w:sz w:val="28"/>
          <w:szCs w:val="28"/>
          <w:lang w:bidi="en-US"/>
        </w:rPr>
        <w:t xml:space="preserve"> </w:t>
      </w:r>
      <w:r w:rsidRPr="0074495D">
        <w:rPr>
          <w:rFonts w:ascii="Times New Roman" w:hAnsi="Times New Roman"/>
          <w:sz w:val="28"/>
          <w:szCs w:val="28"/>
          <w:lang w:bidi="en-US"/>
        </w:rPr>
        <w:t xml:space="preserve">научно-популярные, публицистические, художественные, прагматические. </w:t>
      </w:r>
    </w:p>
    <w:p w:rsidR="00B540EE" w:rsidRPr="0074495D" w:rsidRDefault="00B540EE">
      <w:pPr>
        <w:spacing w:after="0" w:line="360" w:lineRule="auto"/>
        <w:ind w:firstLine="709"/>
        <w:jc w:val="both"/>
        <w:rPr>
          <w:rFonts w:ascii="Times New Roman" w:hAnsi="Times New Roman"/>
          <w:b/>
          <w:sz w:val="28"/>
          <w:szCs w:val="28"/>
        </w:rPr>
      </w:pPr>
      <w:r w:rsidRPr="00410AF3">
        <w:rPr>
          <w:rFonts w:ascii="Times New Roman" w:hAnsi="Times New Roman"/>
          <w:sz w:val="28"/>
          <w:szCs w:val="28"/>
          <w:lang w:bidi="en-US"/>
        </w:rPr>
        <w:t>Типы текстов:</w:t>
      </w:r>
      <w:r w:rsidRPr="0074495D">
        <w:rPr>
          <w:rFonts w:ascii="Times New Roman" w:hAnsi="Times New Roman"/>
          <w:sz w:val="28"/>
          <w:szCs w:val="28"/>
          <w:lang w:bidi="en-US"/>
        </w:rPr>
        <w:t xml:space="preserve"> статья, интервью, рассказ, отрывок из художественного произведения, объявление, рецепт, рекламный проспект, стихотворение и др.</w:t>
      </w:r>
    </w:p>
    <w:p w:rsidR="00B540EE" w:rsidRPr="0074495D" w:rsidRDefault="00B540EE">
      <w:pPr>
        <w:spacing w:after="0" w:line="360" w:lineRule="auto"/>
        <w:ind w:firstLine="709"/>
        <w:jc w:val="both"/>
        <w:rPr>
          <w:rFonts w:ascii="Times New Roman" w:hAnsi="Times New Roman"/>
          <w:b/>
          <w:sz w:val="28"/>
          <w:szCs w:val="28"/>
        </w:rPr>
      </w:pPr>
      <w:r w:rsidRPr="0074495D">
        <w:rPr>
          <w:rFonts w:ascii="Times New Roman" w:hAnsi="Times New Roman"/>
          <w:sz w:val="28"/>
          <w:szCs w:val="28"/>
        </w:rPr>
        <w:t>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w:t>
      </w:r>
    </w:p>
    <w:p w:rsidR="00B540EE" w:rsidRPr="0074495D" w:rsidRDefault="00B540EE">
      <w:pPr>
        <w:spacing w:after="0" w:line="360" w:lineRule="auto"/>
        <w:ind w:firstLine="709"/>
        <w:jc w:val="both"/>
        <w:rPr>
          <w:rFonts w:ascii="Times New Roman" w:hAnsi="Times New Roman"/>
          <w:sz w:val="28"/>
          <w:szCs w:val="28"/>
          <w:lang w:bidi="en-US"/>
        </w:rPr>
      </w:pPr>
      <w:r w:rsidRPr="0074495D">
        <w:rPr>
          <w:rFonts w:ascii="Times New Roman" w:hAnsi="Times New Roman"/>
          <w:sz w:val="28"/>
          <w:szCs w:val="28"/>
          <w:lang w:bidi="en-US"/>
        </w:rPr>
        <w:t>Чтение с пониманием основного содержания осуществляется на несложных аутентичных текстах в рамках предметного содержания, обозначенного в программе. Тексты могут содержать некоторое количество неизученных языковых явлений. Объем текстов для чтения –до 700 слов.</w:t>
      </w:r>
    </w:p>
    <w:p w:rsidR="00B540EE" w:rsidRPr="0074495D" w:rsidRDefault="00B540EE">
      <w:pPr>
        <w:spacing w:after="0" w:line="360" w:lineRule="auto"/>
        <w:ind w:firstLine="709"/>
        <w:jc w:val="both"/>
        <w:rPr>
          <w:rFonts w:ascii="Times New Roman" w:hAnsi="Times New Roman"/>
          <w:sz w:val="28"/>
          <w:szCs w:val="28"/>
          <w:lang w:bidi="en-US"/>
        </w:rPr>
      </w:pPr>
      <w:r w:rsidRPr="0074495D">
        <w:rPr>
          <w:rFonts w:ascii="Times New Roman" w:hAnsi="Times New Roman"/>
          <w:sz w:val="28"/>
          <w:szCs w:val="28"/>
          <w:lang w:bidi="en-US"/>
        </w:rPr>
        <w:t>Чтение с выборочным пониманием нужной/ интересующей/ запрашиваемой информации осуществляется на несложных аутентичных текстах, содержащих некоторое количество незнакомых языковых явлений.</w:t>
      </w:r>
      <w:r w:rsidR="0057391A">
        <w:rPr>
          <w:rFonts w:ascii="Times New Roman" w:hAnsi="Times New Roman"/>
          <w:sz w:val="28"/>
          <w:szCs w:val="28"/>
          <w:lang w:bidi="en-US"/>
        </w:rPr>
        <w:t xml:space="preserve"> </w:t>
      </w:r>
      <w:r w:rsidRPr="0074495D">
        <w:rPr>
          <w:rFonts w:ascii="Times New Roman" w:hAnsi="Times New Roman"/>
          <w:sz w:val="28"/>
          <w:szCs w:val="28"/>
          <w:lang w:bidi="en-US"/>
        </w:rPr>
        <w:t>Объем текста для чтения - около 350 слов.</w:t>
      </w:r>
    </w:p>
    <w:p w:rsidR="00B540EE" w:rsidRPr="0074495D" w:rsidRDefault="00B540EE">
      <w:pPr>
        <w:spacing w:after="0" w:line="360" w:lineRule="auto"/>
        <w:ind w:firstLine="709"/>
        <w:jc w:val="both"/>
        <w:rPr>
          <w:rFonts w:ascii="Times New Roman" w:hAnsi="Times New Roman"/>
          <w:sz w:val="28"/>
          <w:szCs w:val="28"/>
          <w:lang w:bidi="en-US"/>
        </w:rPr>
      </w:pPr>
      <w:r w:rsidRPr="0074495D">
        <w:rPr>
          <w:rFonts w:ascii="Times New Roman" w:hAnsi="Times New Roman"/>
          <w:sz w:val="28"/>
          <w:szCs w:val="28"/>
          <w:lang w:bidi="en-US"/>
        </w:rPr>
        <w:t xml:space="preserve">Чтение с полным пониманием осуществляется на несложных аутентичных текстах, построенных на изученном языковом материале. Объем текста для чтения около 500 слов. </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Независимо от вида чтения возможно использование двуязычного словаря. </w:t>
      </w:r>
    </w:p>
    <w:p w:rsidR="00B540EE" w:rsidRPr="0074495D" w:rsidRDefault="00B540EE" w:rsidP="00F572CD">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Письменная речь</w:t>
      </w:r>
    </w:p>
    <w:p w:rsidR="00B540EE" w:rsidRPr="0074495D" w:rsidRDefault="00B540EE" w:rsidP="00F572CD">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Формирование и развитие письменной речи, а именно умений:</w:t>
      </w:r>
    </w:p>
    <w:p w:rsidR="00B540EE" w:rsidRPr="0074495D" w:rsidRDefault="00B540EE" w:rsidP="00496ECF">
      <w:pPr>
        <w:numPr>
          <w:ilvl w:val="0"/>
          <w:numId w:val="2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заполнение анкет и формуляров (указывать имя, фамилию, пол, гражданство, национальность, адрес);</w:t>
      </w:r>
    </w:p>
    <w:p w:rsidR="00B540EE" w:rsidRPr="0074495D" w:rsidRDefault="00B540EE" w:rsidP="00496ECF">
      <w:pPr>
        <w:numPr>
          <w:ilvl w:val="0"/>
          <w:numId w:val="2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написание коротких поздравлений с днем рождения и другими праздниками, выражение пожеланий (объемом 30–40 слов, включая адрес); </w:t>
      </w:r>
    </w:p>
    <w:p w:rsidR="00B540EE" w:rsidRPr="0074495D" w:rsidRDefault="00B540EE" w:rsidP="00496ECF">
      <w:pPr>
        <w:numPr>
          <w:ilvl w:val="0"/>
          <w:numId w:val="2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написание личного письма, в ответ на письмо-стимул с употреблением формул речевого этикета, принятых в стране изучаемого языка с опорой и без опоры на образец (расспрашивать адресата о его жизни, делах, сообщать то же самое о себе, выражать благодарность, давать совет, просить о чем-либо), объем личного письма около 100–120 слов, включая адрес; </w:t>
      </w:r>
    </w:p>
    <w:p w:rsidR="00B540EE" w:rsidRPr="0074495D" w:rsidRDefault="00B540EE" w:rsidP="00496ECF">
      <w:pPr>
        <w:numPr>
          <w:ilvl w:val="0"/>
          <w:numId w:val="2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составление плана, тезисов устного/письменного сообщения; краткое изложение результатов проектной деятельности.</w:t>
      </w:r>
    </w:p>
    <w:p w:rsidR="00B540EE" w:rsidRPr="0074495D" w:rsidRDefault="00B540EE" w:rsidP="00496ECF">
      <w:pPr>
        <w:numPr>
          <w:ilvl w:val="0"/>
          <w:numId w:val="22"/>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делать выписки из текстов; составлять небольшие письменные высказывания в соответствии с коммуникативной задачей.</w:t>
      </w:r>
    </w:p>
    <w:p w:rsidR="00B540EE" w:rsidRPr="0074495D" w:rsidRDefault="00B540EE" w:rsidP="00F572CD">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Языковые средства и навыки оперирования ими</w:t>
      </w:r>
    </w:p>
    <w:p w:rsidR="00B540EE" w:rsidRPr="0074495D" w:rsidRDefault="00B540EE" w:rsidP="00F572CD">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Орфография и пунктуация</w:t>
      </w:r>
    </w:p>
    <w:p w:rsidR="00B540EE" w:rsidRPr="0074495D" w:rsidRDefault="00B540EE">
      <w:pPr>
        <w:spacing w:after="0" w:line="360" w:lineRule="auto"/>
        <w:ind w:firstLine="709"/>
        <w:jc w:val="both"/>
        <w:rPr>
          <w:rFonts w:ascii="Times New Roman" w:hAnsi="Times New Roman"/>
          <w:sz w:val="28"/>
          <w:szCs w:val="28"/>
          <w:lang w:bidi="en-US"/>
        </w:rPr>
      </w:pPr>
      <w:r w:rsidRPr="0074495D">
        <w:rPr>
          <w:rFonts w:ascii="Times New Roman" w:hAnsi="Times New Roman"/>
          <w:sz w:val="28"/>
          <w:szCs w:val="28"/>
          <w:lang w:bidi="en-US"/>
        </w:rPr>
        <w:t xml:space="preserve">Правильное написание </w:t>
      </w:r>
      <w:r w:rsidRPr="0074495D">
        <w:rPr>
          <w:rFonts w:ascii="Times New Roman" w:hAnsi="Times New Roman"/>
          <w:sz w:val="28"/>
          <w:szCs w:val="28"/>
        </w:rPr>
        <w:t>всех букв алфавита, основных буквосочетаний</w:t>
      </w:r>
      <w:r w:rsidR="0057391A">
        <w:rPr>
          <w:rFonts w:ascii="Times New Roman" w:hAnsi="Times New Roman"/>
          <w:sz w:val="28"/>
          <w:szCs w:val="28"/>
        </w:rPr>
        <w:t xml:space="preserve">, </w:t>
      </w:r>
      <w:r w:rsidRPr="0074495D">
        <w:rPr>
          <w:rFonts w:ascii="Times New Roman" w:hAnsi="Times New Roman"/>
          <w:sz w:val="28"/>
          <w:szCs w:val="28"/>
          <w:lang w:bidi="en-US"/>
        </w:rPr>
        <w:t>изученных слов. Правильное использование знаков препинания (точки, вопросительного и восклицательного знака) в конце предложения.</w:t>
      </w:r>
    </w:p>
    <w:p w:rsidR="00B540EE" w:rsidRPr="0074495D" w:rsidRDefault="00B540EE" w:rsidP="00F572CD">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Фонетическая сторона речи.</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Различения на слух в потоке речи всех звуков иностранного языка и навыки их адекватного произношения (без фонематических ошибок, ведущих к сбою в коммуникации). Соблюдение правильного ударения в изученных словах.</w:t>
      </w:r>
      <w:r w:rsidR="0057391A">
        <w:rPr>
          <w:rFonts w:ascii="Times New Roman" w:hAnsi="Times New Roman"/>
          <w:sz w:val="28"/>
          <w:szCs w:val="28"/>
        </w:rPr>
        <w:t xml:space="preserve"> </w:t>
      </w:r>
      <w:r w:rsidRPr="0074495D">
        <w:rPr>
          <w:rFonts w:ascii="Times New Roman" w:hAnsi="Times New Roman"/>
          <w:sz w:val="28"/>
          <w:szCs w:val="28"/>
        </w:rPr>
        <w:t>Членение предложений на смысловые группы. Ритмико-интонационные навыки произношения различных типов предложений. Соблюдение правила отсутствия фразового ударения на служебных словах.</w:t>
      </w:r>
    </w:p>
    <w:p w:rsidR="00B540EE" w:rsidRPr="0074495D" w:rsidRDefault="00B540EE" w:rsidP="00F572CD">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Лексическая сторона речи</w:t>
      </w:r>
    </w:p>
    <w:p w:rsidR="00B540EE" w:rsidRPr="0074495D" w:rsidRDefault="00B540EE">
      <w:pPr>
        <w:spacing w:after="0" w:line="360" w:lineRule="auto"/>
        <w:ind w:firstLine="709"/>
        <w:jc w:val="both"/>
        <w:rPr>
          <w:rFonts w:ascii="Times New Roman" w:hAnsi="Times New Roman"/>
          <w:strike/>
          <w:sz w:val="28"/>
          <w:szCs w:val="28"/>
        </w:rPr>
      </w:pPr>
      <w:r w:rsidRPr="0074495D">
        <w:rPr>
          <w:rFonts w:ascii="Times New Roman" w:hAnsi="Times New Roman"/>
          <w:sz w:val="28"/>
          <w:szCs w:val="28"/>
        </w:rPr>
        <w:t xml:space="preserve">Навыки распознавания и употребления в речи лексических единиц, обслуживающих ситуации общения в рамках тематики основной школы, наиболее распространенных устойчивых словосочетаний, оценочной лексики, </w:t>
      </w:r>
      <w:r w:rsidRPr="0074495D">
        <w:rPr>
          <w:rFonts w:ascii="Times New Roman" w:hAnsi="Times New Roman"/>
          <w:sz w:val="28"/>
          <w:szCs w:val="28"/>
        </w:rPr>
        <w:lastRenderedPageBreak/>
        <w:t>реплик-клише речевого этикета, характерных для культуры стран изучаемого языка в объеме примерно 1000 единиц.</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Основные способы словообразования: аффиксация, словосложение, конверсия. Многозначность лексических единиц. Синонимы. Антонимы. Лексическая сочетаемость. </w:t>
      </w:r>
    </w:p>
    <w:p w:rsidR="00B540EE" w:rsidRPr="0074495D" w:rsidRDefault="00B540EE" w:rsidP="00F572CD">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Грамматическая сторона речи</w:t>
      </w:r>
    </w:p>
    <w:p w:rsidR="00B540EE" w:rsidRPr="0074495D" w:rsidRDefault="00B540EE">
      <w:pPr>
        <w:spacing w:after="0" w:line="360" w:lineRule="auto"/>
        <w:ind w:firstLine="709"/>
        <w:jc w:val="both"/>
        <w:rPr>
          <w:rFonts w:ascii="Times New Roman" w:hAnsi="Times New Roman"/>
          <w:sz w:val="28"/>
          <w:szCs w:val="28"/>
          <w:lang w:bidi="en-US"/>
        </w:rPr>
      </w:pPr>
      <w:r w:rsidRPr="0074495D">
        <w:rPr>
          <w:rFonts w:ascii="Times New Roman" w:hAnsi="Times New Roman"/>
          <w:sz w:val="28"/>
          <w:szCs w:val="28"/>
          <w:lang w:bidi="en-US"/>
        </w:rPr>
        <w:t>Навыки распознавания и употребления в речи нераспространенных и распространенных простых предложений, сложносочиненных и сложноподчиненных предложений.</w:t>
      </w:r>
    </w:p>
    <w:p w:rsidR="00B540EE" w:rsidRPr="0074495D" w:rsidRDefault="00B540EE">
      <w:pPr>
        <w:spacing w:after="0" w:line="360" w:lineRule="auto"/>
        <w:ind w:firstLine="709"/>
        <w:jc w:val="both"/>
        <w:rPr>
          <w:rFonts w:ascii="Times New Roman" w:hAnsi="Times New Roman"/>
          <w:sz w:val="28"/>
          <w:szCs w:val="28"/>
          <w:lang w:bidi="en-US"/>
        </w:rPr>
      </w:pPr>
      <w:r w:rsidRPr="0074495D">
        <w:rPr>
          <w:rFonts w:ascii="Times New Roman" w:hAnsi="Times New Roman"/>
          <w:sz w:val="28"/>
          <w:szCs w:val="28"/>
          <w:lang w:bidi="en-US"/>
        </w:rPr>
        <w:t>Навыки распознавания и употребления в речи коммуникативных типов предложения: повествовательное (утвердительное и отрицательное), вопросительное, побудительное, восклицательное. Использование прямого и обратного порядка слов.</w:t>
      </w:r>
    </w:p>
    <w:p w:rsidR="00B540EE" w:rsidRPr="0074495D" w:rsidRDefault="00B540EE">
      <w:pPr>
        <w:spacing w:after="0" w:line="360" w:lineRule="auto"/>
        <w:ind w:firstLine="709"/>
        <w:jc w:val="both"/>
        <w:rPr>
          <w:rFonts w:ascii="Times New Roman" w:hAnsi="Times New Roman"/>
          <w:sz w:val="28"/>
          <w:szCs w:val="28"/>
          <w:lang w:bidi="en-US"/>
        </w:rPr>
      </w:pPr>
      <w:r w:rsidRPr="0074495D">
        <w:rPr>
          <w:rFonts w:ascii="Times New Roman" w:hAnsi="Times New Roman"/>
          <w:sz w:val="28"/>
          <w:szCs w:val="28"/>
          <w:lang w:bidi="en-US"/>
        </w:rPr>
        <w:t>Навыки распознавания и употребления в речи существительных в единственном и множественном числе в различных падежах; артиклей; прилагательных и наречий в разных степенях сравнения;</w:t>
      </w:r>
      <w:r w:rsidR="0057391A">
        <w:rPr>
          <w:rFonts w:ascii="Times New Roman" w:hAnsi="Times New Roman"/>
          <w:sz w:val="28"/>
          <w:szCs w:val="28"/>
          <w:lang w:bidi="en-US"/>
        </w:rPr>
        <w:t xml:space="preserve"> </w:t>
      </w:r>
      <w:r w:rsidRPr="0074495D">
        <w:rPr>
          <w:rFonts w:ascii="Times New Roman" w:hAnsi="Times New Roman"/>
          <w:sz w:val="28"/>
          <w:szCs w:val="28"/>
          <w:lang w:bidi="en-US"/>
        </w:rPr>
        <w:t xml:space="preserve">местоимений (личных, притяжательных, возвратных, указательных, неопределенных и их производных, относительных, вопросительных); количественных и порядковых числительных; глаголов в наиболее употребительных </w:t>
      </w:r>
      <w:proofErr w:type="spellStart"/>
      <w:r w:rsidRPr="0074495D">
        <w:rPr>
          <w:rFonts w:ascii="Times New Roman" w:hAnsi="Times New Roman"/>
          <w:sz w:val="28"/>
          <w:szCs w:val="28"/>
          <w:lang w:bidi="en-US"/>
        </w:rPr>
        <w:t>видо-временных</w:t>
      </w:r>
      <w:proofErr w:type="spellEnd"/>
      <w:r w:rsidRPr="0074495D">
        <w:rPr>
          <w:rFonts w:ascii="Times New Roman" w:hAnsi="Times New Roman"/>
          <w:sz w:val="28"/>
          <w:szCs w:val="28"/>
          <w:lang w:bidi="en-US"/>
        </w:rPr>
        <w:t xml:space="preserve"> формах действительного и страдательного залогов, модальных глаголов и их эквивалентов; предлогов. </w:t>
      </w:r>
    </w:p>
    <w:p w:rsidR="00B540EE" w:rsidRPr="0074495D" w:rsidRDefault="00B540EE" w:rsidP="00F572CD">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Социокультурные знания и умения.</w:t>
      </w:r>
    </w:p>
    <w:p w:rsidR="00B540EE" w:rsidRPr="0074495D" w:rsidRDefault="00B540EE">
      <w:pPr>
        <w:spacing w:after="0" w:line="360" w:lineRule="auto"/>
        <w:ind w:firstLine="709"/>
        <w:jc w:val="both"/>
        <w:rPr>
          <w:rFonts w:ascii="Times New Roman" w:hAnsi="Times New Roman"/>
          <w:sz w:val="28"/>
          <w:szCs w:val="28"/>
          <w:lang w:bidi="en-US"/>
        </w:rPr>
      </w:pPr>
      <w:r w:rsidRPr="0074495D">
        <w:rPr>
          <w:rFonts w:ascii="Times New Roman" w:hAnsi="Times New Roman"/>
          <w:sz w:val="28"/>
          <w:szCs w:val="28"/>
          <w:lang w:bidi="en-US"/>
        </w:rPr>
        <w:t>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иностранного языка и в процессе изучения других предметов (знания межпредметного характера). Это предполагает овладение:</w:t>
      </w:r>
    </w:p>
    <w:p w:rsidR="00B540EE" w:rsidRPr="0074495D" w:rsidRDefault="00B540EE" w:rsidP="00496ECF">
      <w:pPr>
        <w:numPr>
          <w:ilvl w:val="0"/>
          <w:numId w:val="23"/>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знаниями о значении родного и иностранного языков в современном мире;</w:t>
      </w:r>
    </w:p>
    <w:p w:rsidR="00B540EE" w:rsidRPr="0074495D" w:rsidRDefault="00B540EE" w:rsidP="00496ECF">
      <w:pPr>
        <w:numPr>
          <w:ilvl w:val="0"/>
          <w:numId w:val="23"/>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lastRenderedPageBreak/>
        <w:t>сведениями о социокультурном портрете стран, говорящих на иностранном языке, их символике и культурном наследии;</w:t>
      </w:r>
    </w:p>
    <w:p w:rsidR="00B540EE" w:rsidRPr="0074495D" w:rsidRDefault="00B540EE" w:rsidP="00496ECF">
      <w:pPr>
        <w:numPr>
          <w:ilvl w:val="0"/>
          <w:numId w:val="23"/>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 xml:space="preserve">сведениями о социокультурном портрете стран, говорящих на иностранном языке, их символике и культурном наследии; </w:t>
      </w:r>
    </w:p>
    <w:p w:rsidR="00B540EE" w:rsidRPr="0074495D" w:rsidRDefault="00B540EE" w:rsidP="00496ECF">
      <w:pPr>
        <w:numPr>
          <w:ilvl w:val="0"/>
          <w:numId w:val="23"/>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знаниями о реалиях страны/стран изучаемого языка: традициях (в пита</w:t>
      </w:r>
      <w:r w:rsidRPr="0074495D">
        <w:rPr>
          <w:rFonts w:ascii="Times New Roman" w:hAnsi="Times New Roman"/>
          <w:sz w:val="28"/>
          <w:szCs w:val="28"/>
          <w:lang w:bidi="en-US"/>
        </w:rPr>
        <w:softHyphen/>
        <w:t xml:space="preserve">нии, проведении выходных дней, основных национальных праздников и </w:t>
      </w:r>
      <w:r w:rsidR="00245F1D" w:rsidRPr="0074495D">
        <w:rPr>
          <w:rFonts w:ascii="Times New Roman" w:hAnsi="Times New Roman"/>
          <w:sz w:val="28"/>
          <w:szCs w:val="28"/>
          <w:lang w:bidi="en-US"/>
        </w:rPr>
        <w:t>т. д.</w:t>
      </w:r>
      <w:r w:rsidRPr="0074495D">
        <w:rPr>
          <w:rFonts w:ascii="Times New Roman" w:hAnsi="Times New Roman"/>
          <w:sz w:val="28"/>
          <w:szCs w:val="28"/>
          <w:lang w:bidi="en-US"/>
        </w:rPr>
        <w:t xml:space="preserve">), распространенных образцов фольклора (пословицы и </w:t>
      </w:r>
      <w:r w:rsidR="00245F1D" w:rsidRPr="0074495D">
        <w:rPr>
          <w:rFonts w:ascii="Times New Roman" w:hAnsi="Times New Roman"/>
          <w:sz w:val="28"/>
          <w:szCs w:val="28"/>
          <w:lang w:bidi="en-US"/>
        </w:rPr>
        <w:t>т. д.</w:t>
      </w:r>
      <w:r w:rsidRPr="0074495D">
        <w:rPr>
          <w:rFonts w:ascii="Times New Roman" w:hAnsi="Times New Roman"/>
          <w:sz w:val="28"/>
          <w:szCs w:val="28"/>
          <w:lang w:bidi="en-US"/>
        </w:rPr>
        <w:t xml:space="preserve">); </w:t>
      </w:r>
    </w:p>
    <w:p w:rsidR="00B540EE" w:rsidRPr="0074495D" w:rsidRDefault="00B540EE" w:rsidP="00496ECF">
      <w:pPr>
        <w:numPr>
          <w:ilvl w:val="0"/>
          <w:numId w:val="23"/>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представлениями о сходстве и различиях в традициях своей страны и стран изучаемого языка; об особенностях образа жизни, быта, культуры (всемирно известных достопримечательностях, выдающихся людях и их вкладе в мировую культуру) страны/стран изучаемого языка; о некоторых произведениях художественной литературы на изучаемом иностранном языке;</w:t>
      </w:r>
    </w:p>
    <w:p w:rsidR="00B540EE" w:rsidRPr="0074495D" w:rsidRDefault="00B540EE" w:rsidP="00496ECF">
      <w:pPr>
        <w:numPr>
          <w:ilvl w:val="0"/>
          <w:numId w:val="23"/>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 xml:space="preserve">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распространенную оценочную лексику); </w:t>
      </w:r>
    </w:p>
    <w:p w:rsidR="00B540EE" w:rsidRPr="0074495D" w:rsidRDefault="00B540EE" w:rsidP="00496ECF">
      <w:pPr>
        <w:numPr>
          <w:ilvl w:val="0"/>
          <w:numId w:val="23"/>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 xml:space="preserve">умением представлять родную страну и ее культуру на иностранном языке; оказывать помощь зарубежным гостям в нашей стране в ситуациях повседневного общения. </w:t>
      </w:r>
    </w:p>
    <w:p w:rsidR="00B540EE" w:rsidRPr="0074495D" w:rsidRDefault="00B540EE" w:rsidP="00F572CD">
      <w:pPr>
        <w:spacing w:after="0" w:line="360" w:lineRule="auto"/>
        <w:ind w:firstLine="709"/>
        <w:contextualSpacing/>
        <w:jc w:val="both"/>
        <w:rPr>
          <w:rFonts w:ascii="Times New Roman" w:hAnsi="Times New Roman"/>
          <w:sz w:val="28"/>
          <w:szCs w:val="28"/>
        </w:rPr>
      </w:pPr>
      <w:r w:rsidRPr="0074495D">
        <w:rPr>
          <w:rFonts w:ascii="Times New Roman" w:hAnsi="Times New Roman"/>
          <w:b/>
          <w:sz w:val="28"/>
          <w:szCs w:val="28"/>
        </w:rPr>
        <w:t>Компенсаторные умения</w:t>
      </w:r>
    </w:p>
    <w:p w:rsidR="00B540EE" w:rsidRPr="0074495D" w:rsidRDefault="00B540EE" w:rsidP="00F572CD">
      <w:pPr>
        <w:spacing w:after="0" w:line="360" w:lineRule="auto"/>
        <w:ind w:firstLine="709"/>
        <w:jc w:val="both"/>
        <w:rPr>
          <w:rFonts w:ascii="Times New Roman" w:hAnsi="Times New Roman"/>
          <w:sz w:val="28"/>
          <w:szCs w:val="28"/>
          <w:lang w:bidi="en-US"/>
        </w:rPr>
      </w:pPr>
      <w:r w:rsidRPr="0074495D">
        <w:rPr>
          <w:rFonts w:ascii="Times New Roman" w:hAnsi="Times New Roman"/>
          <w:sz w:val="28"/>
          <w:szCs w:val="28"/>
          <w:lang w:bidi="en-US"/>
        </w:rPr>
        <w:t>Совершенствование умений:</w:t>
      </w:r>
    </w:p>
    <w:p w:rsidR="00B540EE" w:rsidRPr="0074495D" w:rsidRDefault="00B540EE" w:rsidP="00496ECF">
      <w:pPr>
        <w:numPr>
          <w:ilvl w:val="0"/>
          <w:numId w:val="24"/>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переспрашивать, просить повторить, уточняя значение незнакомых слов;</w:t>
      </w:r>
    </w:p>
    <w:p w:rsidR="00B540EE" w:rsidRPr="0074495D" w:rsidRDefault="00B540EE" w:rsidP="00496ECF">
      <w:pPr>
        <w:numPr>
          <w:ilvl w:val="0"/>
          <w:numId w:val="24"/>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 xml:space="preserve">использовать в качестве опоры при порождении собственных высказываний ключевые слова, план к тексту, тематический словарь и </w:t>
      </w:r>
      <w:r w:rsidR="00245F1D" w:rsidRPr="0074495D">
        <w:rPr>
          <w:rFonts w:ascii="Times New Roman" w:hAnsi="Times New Roman"/>
          <w:sz w:val="28"/>
          <w:szCs w:val="28"/>
          <w:lang w:bidi="en-US"/>
        </w:rPr>
        <w:t>т. д.</w:t>
      </w:r>
      <w:r w:rsidRPr="0074495D">
        <w:rPr>
          <w:rFonts w:ascii="Times New Roman" w:hAnsi="Times New Roman"/>
          <w:sz w:val="28"/>
          <w:szCs w:val="28"/>
          <w:lang w:bidi="en-US"/>
        </w:rPr>
        <w:t xml:space="preserve">; </w:t>
      </w:r>
    </w:p>
    <w:p w:rsidR="00B540EE" w:rsidRPr="0074495D" w:rsidRDefault="00B540EE" w:rsidP="00496ECF">
      <w:pPr>
        <w:numPr>
          <w:ilvl w:val="0"/>
          <w:numId w:val="24"/>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 xml:space="preserve">прогнозировать содержание текста на основе заголовка, предварительно поставленных вопросов и </w:t>
      </w:r>
      <w:r w:rsidR="00245F1D" w:rsidRPr="0074495D">
        <w:rPr>
          <w:rFonts w:ascii="Times New Roman" w:hAnsi="Times New Roman"/>
          <w:sz w:val="28"/>
          <w:szCs w:val="28"/>
          <w:lang w:bidi="en-US"/>
        </w:rPr>
        <w:t>т. д.</w:t>
      </w:r>
      <w:r w:rsidRPr="0074495D">
        <w:rPr>
          <w:rFonts w:ascii="Times New Roman" w:hAnsi="Times New Roman"/>
          <w:sz w:val="28"/>
          <w:szCs w:val="28"/>
          <w:lang w:bidi="en-US"/>
        </w:rPr>
        <w:t>;</w:t>
      </w:r>
    </w:p>
    <w:p w:rsidR="00B540EE" w:rsidRPr="0074495D" w:rsidRDefault="00B540EE" w:rsidP="00496ECF">
      <w:pPr>
        <w:numPr>
          <w:ilvl w:val="0"/>
          <w:numId w:val="24"/>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догадываться о значении незнакомых слов по контексту, по используемым собеседником жестам и мимике;</w:t>
      </w:r>
    </w:p>
    <w:p w:rsidR="00B540EE" w:rsidRPr="0074495D" w:rsidRDefault="00B540EE" w:rsidP="00496ECF">
      <w:pPr>
        <w:numPr>
          <w:ilvl w:val="0"/>
          <w:numId w:val="24"/>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lang w:bidi="en-US"/>
        </w:rPr>
        <w:lastRenderedPageBreak/>
        <w:t>использовать синонимы, антонимы, описание понятия при дефиците языковых средств.</w:t>
      </w:r>
    </w:p>
    <w:p w:rsidR="00B540EE" w:rsidRPr="0074495D" w:rsidRDefault="00B540EE" w:rsidP="00F572CD">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Общеучебные умения и универсальные способы деятельности</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Формирование и совершенствование умений:</w:t>
      </w:r>
    </w:p>
    <w:p w:rsidR="00B540EE" w:rsidRPr="0074495D" w:rsidRDefault="00B540EE" w:rsidP="00496ECF">
      <w:pPr>
        <w:numPr>
          <w:ilvl w:val="0"/>
          <w:numId w:val="25"/>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работать с информацией: поиск и выделение нужной информации, обобщение, сокращение, расширение устной и письменной информации, создание второго текста по аналогии, заполнение таблиц;</w:t>
      </w:r>
    </w:p>
    <w:p w:rsidR="00B540EE" w:rsidRPr="0074495D" w:rsidRDefault="00B540EE" w:rsidP="00496ECF">
      <w:pPr>
        <w:numPr>
          <w:ilvl w:val="0"/>
          <w:numId w:val="25"/>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работать с разными источниками на иностранном языке: справочными материалами, словарями, интернет-ресурсами, литературой;</w:t>
      </w:r>
    </w:p>
    <w:p w:rsidR="00B540EE" w:rsidRPr="0074495D" w:rsidRDefault="00B540EE" w:rsidP="00496ECF">
      <w:pPr>
        <w:numPr>
          <w:ilvl w:val="0"/>
          <w:numId w:val="25"/>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планировать и осуществлять учебно-исследовательскую работу: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интерпретация, разработка краткосрочного проекта и его устная презентация с аргументацией, ответы на вопросы по проекту; участие в работе над долгосрочным проектом, взаимодействие в группе с другими участниками проектной деятельности;</w:t>
      </w:r>
    </w:p>
    <w:p w:rsidR="00B540EE" w:rsidRPr="0074495D" w:rsidRDefault="00B540EE" w:rsidP="00496ECF">
      <w:pPr>
        <w:numPr>
          <w:ilvl w:val="0"/>
          <w:numId w:val="25"/>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самостоятельно работать в классе и дома. </w:t>
      </w:r>
    </w:p>
    <w:p w:rsidR="00B540EE" w:rsidRPr="0074495D" w:rsidRDefault="00B540EE" w:rsidP="00F572CD">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Специальные учебные умения</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Формирование и совершенствование умений:</w:t>
      </w:r>
    </w:p>
    <w:p w:rsidR="00B540EE" w:rsidRPr="0074495D" w:rsidRDefault="00B540EE" w:rsidP="00496ECF">
      <w:pPr>
        <w:numPr>
          <w:ilvl w:val="0"/>
          <w:numId w:val="26"/>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находить ключевые слова и социокультурные реалии в работе над текстом;</w:t>
      </w:r>
    </w:p>
    <w:p w:rsidR="00B540EE" w:rsidRPr="0074495D" w:rsidRDefault="00B540EE" w:rsidP="00496ECF">
      <w:pPr>
        <w:numPr>
          <w:ilvl w:val="0"/>
          <w:numId w:val="26"/>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семантизировать слова на основе языковой догадки;</w:t>
      </w:r>
    </w:p>
    <w:p w:rsidR="00B540EE" w:rsidRPr="0074495D" w:rsidRDefault="00B540EE" w:rsidP="00496ECF">
      <w:pPr>
        <w:numPr>
          <w:ilvl w:val="0"/>
          <w:numId w:val="26"/>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осуществлять словообразовательный анализ;</w:t>
      </w:r>
    </w:p>
    <w:p w:rsidR="00B540EE" w:rsidRPr="0074495D" w:rsidRDefault="00B540EE" w:rsidP="00496ECF">
      <w:pPr>
        <w:numPr>
          <w:ilvl w:val="0"/>
          <w:numId w:val="26"/>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пользоваться справочным материалом (грамматическим и лингвострановедческим справочниками, двуязычным и толковым словарями, мультимедийными средствами);</w:t>
      </w:r>
    </w:p>
    <w:p w:rsidR="00B540EE" w:rsidRPr="0074495D" w:rsidRDefault="00B540EE" w:rsidP="00496ECF">
      <w:pPr>
        <w:numPr>
          <w:ilvl w:val="0"/>
          <w:numId w:val="26"/>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участвовать в проектной деятельности меж- и метапредметного характера.</w:t>
      </w:r>
    </w:p>
    <w:p w:rsidR="004152B9" w:rsidRPr="0074495D" w:rsidRDefault="004152B9" w:rsidP="004152B9">
      <w:pPr>
        <w:pStyle w:val="4"/>
        <w:spacing w:before="0"/>
        <w:ind w:left="709" w:firstLine="709"/>
        <w:rPr>
          <w:i/>
          <w:szCs w:val="28"/>
        </w:rPr>
      </w:pPr>
      <w:bookmarkStart w:id="234" w:name="_Toc409691705"/>
      <w:bookmarkStart w:id="235" w:name="_Toc410654031"/>
    </w:p>
    <w:p w:rsidR="00B540EE" w:rsidRPr="0074495D" w:rsidRDefault="00CE5404" w:rsidP="004152B9">
      <w:pPr>
        <w:pStyle w:val="4"/>
      </w:pPr>
      <w:bookmarkStart w:id="236" w:name="_Toc414553229"/>
      <w:r w:rsidRPr="0074495D">
        <w:t xml:space="preserve">2.2.2.5. </w:t>
      </w:r>
      <w:r w:rsidR="00B540EE" w:rsidRPr="0074495D">
        <w:t>История России. Всеобщая история</w:t>
      </w:r>
      <w:bookmarkEnd w:id="234"/>
      <w:bookmarkEnd w:id="235"/>
      <w:bookmarkEnd w:id="236"/>
    </w:p>
    <w:p w:rsidR="009D1460" w:rsidRPr="0074495D" w:rsidRDefault="009D1460" w:rsidP="00A66109">
      <w:pPr>
        <w:shd w:val="clear" w:color="auto" w:fill="FFFFFF"/>
        <w:spacing w:after="0" w:line="360" w:lineRule="auto"/>
        <w:ind w:firstLine="709"/>
        <w:jc w:val="both"/>
        <w:rPr>
          <w:rFonts w:ascii="Times New Roman" w:hAnsi="Times New Roman"/>
          <w:b/>
          <w:i/>
          <w:sz w:val="28"/>
          <w:szCs w:val="28"/>
        </w:rPr>
      </w:pPr>
      <w:r w:rsidRPr="0074495D">
        <w:rPr>
          <w:rFonts w:ascii="Times New Roman" w:hAnsi="Times New Roman"/>
          <w:sz w:val="28"/>
          <w:szCs w:val="28"/>
        </w:rPr>
        <w:t xml:space="preserve">Примерная программа учебного предмета «История» на уровне основного общего образования разработана на основе Концепции нового учебно-методического комплекса по отечественной истории, подготовленной в 2013-14 г. в целях повышения качества школьного исторического образования, воспитания гражданственности и патриотизма, формирования единого культурно-исторического пространства Российской Федерации. </w:t>
      </w:r>
    </w:p>
    <w:p w:rsidR="009D1460" w:rsidRPr="0074495D" w:rsidRDefault="009D1460" w:rsidP="00EA6974">
      <w:pPr>
        <w:shd w:val="clear" w:color="auto" w:fill="FFFFFF"/>
        <w:spacing w:after="0" w:line="360" w:lineRule="auto"/>
        <w:ind w:firstLine="709"/>
        <w:jc w:val="both"/>
        <w:rPr>
          <w:rFonts w:ascii="Times New Roman" w:hAnsi="Times New Roman"/>
          <w:b/>
          <w:sz w:val="28"/>
          <w:szCs w:val="28"/>
        </w:rPr>
      </w:pPr>
      <w:r w:rsidRPr="0074495D">
        <w:rPr>
          <w:rFonts w:ascii="Times New Roman" w:hAnsi="Times New Roman"/>
          <w:b/>
          <w:sz w:val="28"/>
          <w:szCs w:val="28"/>
        </w:rPr>
        <w:t>Общая характеристика примерной программы по истории.</w:t>
      </w:r>
    </w:p>
    <w:p w:rsidR="009D1460" w:rsidRPr="0074495D" w:rsidRDefault="009D1460" w:rsidP="00EA6974">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Целью школьного исторического образования</w:t>
      </w:r>
      <w:r w:rsidRPr="0074495D">
        <w:rPr>
          <w:rFonts w:ascii="Times New Roman" w:hAnsi="Times New Roman"/>
          <w:sz w:val="28"/>
          <w:szCs w:val="28"/>
        </w:rPr>
        <w:t xml:space="preserve"> является формирование у учащегося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 </w:t>
      </w:r>
    </w:p>
    <w:p w:rsidR="009D1460" w:rsidRPr="0074495D" w:rsidRDefault="009D1460" w:rsidP="00EA6974">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Современный подход в преподавании истории предполагает единство знаний, ценностных отношений и познавательной деятельности школьников. В действующих федеральных государственных образовательных стандартах основного общего образования, принятых в 2009–2012 гг., названы следующие </w:t>
      </w:r>
      <w:r w:rsidRPr="0074495D">
        <w:rPr>
          <w:rFonts w:ascii="Times New Roman" w:hAnsi="Times New Roman"/>
          <w:b/>
          <w:sz w:val="28"/>
          <w:szCs w:val="28"/>
        </w:rPr>
        <w:t>задачи изучения</w:t>
      </w:r>
      <w:r w:rsidR="0057391A">
        <w:rPr>
          <w:rFonts w:ascii="Times New Roman" w:hAnsi="Times New Roman"/>
          <w:b/>
          <w:sz w:val="28"/>
          <w:szCs w:val="28"/>
        </w:rPr>
        <w:t xml:space="preserve"> </w:t>
      </w:r>
      <w:r w:rsidRPr="0074495D">
        <w:rPr>
          <w:rFonts w:ascii="Times New Roman" w:hAnsi="Times New Roman"/>
          <w:b/>
          <w:sz w:val="28"/>
          <w:szCs w:val="28"/>
        </w:rPr>
        <w:t>истории в школе</w:t>
      </w:r>
      <w:r w:rsidRPr="0074495D">
        <w:rPr>
          <w:rFonts w:ascii="Times New Roman" w:hAnsi="Times New Roman"/>
          <w:sz w:val="28"/>
          <w:szCs w:val="28"/>
        </w:rPr>
        <w:t xml:space="preserve">: </w:t>
      </w:r>
    </w:p>
    <w:p w:rsidR="009D1460" w:rsidRPr="0074495D" w:rsidRDefault="009D1460" w:rsidP="00496ECF">
      <w:pPr>
        <w:numPr>
          <w:ilvl w:val="0"/>
          <w:numId w:val="126"/>
        </w:numPr>
        <w:tabs>
          <w:tab w:val="left" w:pos="993"/>
        </w:tabs>
        <w:suppressAutoHyphen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формирование у молодого поколения ориентиров для гражданской, этнонациональной, социальной, культурной самоидентификации в окружающем мире; </w:t>
      </w:r>
    </w:p>
    <w:p w:rsidR="009D1460" w:rsidRPr="0074495D" w:rsidRDefault="009D1460" w:rsidP="00496ECF">
      <w:pPr>
        <w:numPr>
          <w:ilvl w:val="0"/>
          <w:numId w:val="126"/>
        </w:numPr>
        <w:tabs>
          <w:tab w:val="left" w:pos="993"/>
        </w:tabs>
        <w:suppressAutoHyphen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овладение учащимися знаниями об основных этапах развития человеческого общества с древности до наших дней, при особом внимании к месту и роли России во всемирно-историческом процессе; </w:t>
      </w:r>
    </w:p>
    <w:p w:rsidR="009D1460" w:rsidRPr="0074495D" w:rsidRDefault="009D1460" w:rsidP="00496ECF">
      <w:pPr>
        <w:numPr>
          <w:ilvl w:val="0"/>
          <w:numId w:val="126"/>
        </w:numPr>
        <w:tabs>
          <w:tab w:val="left" w:pos="993"/>
        </w:tabs>
        <w:suppressAutoHyphen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воспитание учащихся в духе патриотизма, уважения к своему Отечеству многонациональному Российскому государству, в соответствии с </w:t>
      </w:r>
      <w:r w:rsidRPr="0074495D">
        <w:rPr>
          <w:rFonts w:ascii="Times New Roman" w:hAnsi="Times New Roman"/>
          <w:sz w:val="28"/>
          <w:szCs w:val="28"/>
        </w:rPr>
        <w:lastRenderedPageBreak/>
        <w:t xml:space="preserve">идеями взаимопонимания, согласия и мира между людьми и народами, в духе демократических ценностей современного общества; </w:t>
      </w:r>
    </w:p>
    <w:p w:rsidR="009D1460" w:rsidRPr="0074495D" w:rsidRDefault="009D1460" w:rsidP="00496ECF">
      <w:pPr>
        <w:numPr>
          <w:ilvl w:val="0"/>
          <w:numId w:val="126"/>
        </w:numPr>
        <w:tabs>
          <w:tab w:val="left" w:pos="993"/>
        </w:tabs>
        <w:suppressAutoHyphen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 </w:t>
      </w:r>
    </w:p>
    <w:p w:rsidR="009D1460" w:rsidRPr="0074495D" w:rsidRDefault="009D1460" w:rsidP="00496ECF">
      <w:pPr>
        <w:numPr>
          <w:ilvl w:val="0"/>
          <w:numId w:val="126"/>
        </w:numPr>
        <w:tabs>
          <w:tab w:val="left" w:pos="993"/>
        </w:tabs>
        <w:suppressAutoHyphen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 соответствии с Концепцией нового учебно-методического комплекса по отечественной истории </w:t>
      </w:r>
      <w:r w:rsidRPr="00410AF3">
        <w:rPr>
          <w:rFonts w:ascii="Times New Roman" w:hAnsi="Times New Roman"/>
          <w:sz w:val="28"/>
          <w:szCs w:val="28"/>
        </w:rPr>
        <w:t>базовыми принципами</w:t>
      </w:r>
      <w:r w:rsidRPr="0074495D">
        <w:rPr>
          <w:rFonts w:ascii="Times New Roman" w:hAnsi="Times New Roman"/>
          <w:sz w:val="28"/>
          <w:szCs w:val="28"/>
        </w:rPr>
        <w:t xml:space="preserve"> школьного исторического образования являются: </w:t>
      </w:r>
    </w:p>
    <w:p w:rsidR="009D1460" w:rsidRPr="0074495D" w:rsidRDefault="009D1460" w:rsidP="00496ECF">
      <w:pPr>
        <w:numPr>
          <w:ilvl w:val="0"/>
          <w:numId w:val="2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идея преемственности исторических периодов, в т.</w:t>
      </w:r>
      <w:r w:rsidR="00565E7E">
        <w:rPr>
          <w:rFonts w:ascii="Times New Roman" w:hAnsi="Times New Roman"/>
          <w:sz w:val="28"/>
          <w:szCs w:val="28"/>
        </w:rPr>
        <w:t xml:space="preserve"> </w:t>
      </w:r>
      <w:r w:rsidRPr="0074495D">
        <w:rPr>
          <w:rFonts w:ascii="Times New Roman" w:hAnsi="Times New Roman"/>
          <w:sz w:val="28"/>
          <w:szCs w:val="28"/>
        </w:rPr>
        <w:t xml:space="preserve">ч. </w:t>
      </w:r>
      <w:r w:rsidRPr="0074495D">
        <w:rPr>
          <w:rFonts w:ascii="Times New Roman" w:hAnsi="Times New Roman"/>
          <w:iCs/>
          <w:sz w:val="28"/>
          <w:szCs w:val="28"/>
        </w:rPr>
        <w:t>непрерывности</w:t>
      </w:r>
      <w:r w:rsidRPr="0074495D">
        <w:rPr>
          <w:rFonts w:ascii="Times New Roman" w:hAnsi="Times New Roman"/>
          <w:sz w:val="28"/>
          <w:szCs w:val="28"/>
        </w:rPr>
        <w:t xml:space="preserve"> процессов становления и развития российской государственности, формирования государственной территории и единого многонационального российского народа, а также его основных символов и ценностей;</w:t>
      </w:r>
    </w:p>
    <w:p w:rsidR="009D1460" w:rsidRPr="0074495D" w:rsidRDefault="009D1460" w:rsidP="00496ECF">
      <w:pPr>
        <w:numPr>
          <w:ilvl w:val="0"/>
          <w:numId w:val="2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рассмотрение истории России как </w:t>
      </w:r>
      <w:r w:rsidRPr="0074495D">
        <w:rPr>
          <w:rFonts w:ascii="Times New Roman" w:hAnsi="Times New Roman"/>
          <w:iCs/>
          <w:sz w:val="28"/>
          <w:szCs w:val="28"/>
        </w:rPr>
        <w:t>неотъемлемой части мирового исторического процесса</w:t>
      </w:r>
      <w:r w:rsidRPr="0074495D">
        <w:rPr>
          <w:rFonts w:ascii="Times New Roman" w:hAnsi="Times New Roman"/>
          <w:sz w:val="28"/>
          <w:szCs w:val="28"/>
        </w:rPr>
        <w:t>, понимание особенностей е</w:t>
      </w:r>
      <w:r w:rsidR="00245F1D" w:rsidRPr="0074495D">
        <w:rPr>
          <w:rFonts w:ascii="Times New Roman" w:hAnsi="Times New Roman"/>
          <w:sz w:val="28"/>
          <w:szCs w:val="28"/>
        </w:rPr>
        <w:t>е</w:t>
      </w:r>
      <w:r w:rsidRPr="0074495D">
        <w:rPr>
          <w:rFonts w:ascii="Times New Roman" w:hAnsi="Times New Roman"/>
          <w:sz w:val="28"/>
          <w:szCs w:val="28"/>
        </w:rPr>
        <w:t xml:space="preserve"> развития, места и роли в мировой истории и в современном мире; </w:t>
      </w:r>
    </w:p>
    <w:p w:rsidR="009D1460" w:rsidRPr="0074495D" w:rsidRDefault="009D1460" w:rsidP="00496ECF">
      <w:pPr>
        <w:numPr>
          <w:ilvl w:val="0"/>
          <w:numId w:val="2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ценности гражданского общества – верховенство права, социальная солидарность, безопасность, свобода и ответственность; </w:t>
      </w:r>
    </w:p>
    <w:p w:rsidR="009D1460" w:rsidRPr="0074495D" w:rsidRDefault="009D1460" w:rsidP="00496ECF">
      <w:pPr>
        <w:numPr>
          <w:ilvl w:val="0"/>
          <w:numId w:val="2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воспитательный потенциал исторического образования, его исключительная роль в формировании российской гражданской идентичности и патриотизма;</w:t>
      </w:r>
    </w:p>
    <w:p w:rsidR="009D1460" w:rsidRPr="0074495D" w:rsidRDefault="009D1460" w:rsidP="00496ECF">
      <w:pPr>
        <w:numPr>
          <w:ilvl w:val="0"/>
          <w:numId w:val="2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общественное согласие и уважение как необходимое условие взаимодействия государств и народов в новейшей истории. </w:t>
      </w:r>
    </w:p>
    <w:p w:rsidR="009D1460" w:rsidRPr="0074495D" w:rsidRDefault="009D1460" w:rsidP="00496ECF">
      <w:pPr>
        <w:numPr>
          <w:ilvl w:val="0"/>
          <w:numId w:val="2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познавательное значение российской, региональной и мировой истории;</w:t>
      </w:r>
    </w:p>
    <w:p w:rsidR="009D1460" w:rsidRPr="0074495D" w:rsidRDefault="009D1460" w:rsidP="00496ECF">
      <w:pPr>
        <w:numPr>
          <w:ilvl w:val="0"/>
          <w:numId w:val="2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формирование требований к каждой ступени непрерывного исторического образования на протяжении всей жизни.</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Методической основой изучения курса истории в основной школе является системно-деятельностный подход, обеспечивающий достижение личностных, метапредметных и предметных образовательных результатов посредством организации активной познавательной деятельности школьников.</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Методологическая основа преподавания курса истории в школе зиждется на следующих образовательных и воспитательных приоритетах:</w:t>
      </w:r>
    </w:p>
    <w:p w:rsidR="009D1460" w:rsidRPr="0074495D" w:rsidRDefault="009D1460" w:rsidP="00496ECF">
      <w:pPr>
        <w:numPr>
          <w:ilvl w:val="0"/>
          <w:numId w:val="2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принцип научности, определяющий соответствие учебных единиц основным результатам научных исследований;</w:t>
      </w:r>
    </w:p>
    <w:p w:rsidR="009D1460" w:rsidRPr="0074495D" w:rsidRDefault="009D1460" w:rsidP="00496ECF">
      <w:pPr>
        <w:numPr>
          <w:ilvl w:val="0"/>
          <w:numId w:val="2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многоуровневое представление истории в единстве локальной, региональной, отечественной и мировой истории, рассмотрение исторического процесса как совокупности усилий многих поколений, народов и государств;</w:t>
      </w:r>
    </w:p>
    <w:p w:rsidR="009D1460" w:rsidRPr="0074495D" w:rsidRDefault="009D1460" w:rsidP="00496ECF">
      <w:pPr>
        <w:numPr>
          <w:ilvl w:val="0"/>
          <w:numId w:val="2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многофакторный подход к освещению истории всех сторон жизни государства и общества; </w:t>
      </w:r>
    </w:p>
    <w:p w:rsidR="009D1460" w:rsidRPr="0074495D" w:rsidRDefault="009D1460" w:rsidP="00496ECF">
      <w:pPr>
        <w:numPr>
          <w:ilvl w:val="0"/>
          <w:numId w:val="2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исторический подход как основа формирования содержания курса и межпредметных связей, прежде всего, с учебными предметами социально-гуманитарного цикла; </w:t>
      </w:r>
    </w:p>
    <w:p w:rsidR="009D1460" w:rsidRPr="0074495D" w:rsidRDefault="009D1460" w:rsidP="00496ECF">
      <w:pPr>
        <w:numPr>
          <w:ilvl w:val="0"/>
          <w:numId w:val="2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антропологический подход, формирующий личностное эмоционально окрашенное восприятие прошлого;</w:t>
      </w:r>
    </w:p>
    <w:p w:rsidR="009D1460" w:rsidRPr="0074495D" w:rsidRDefault="009D1460" w:rsidP="00496ECF">
      <w:pPr>
        <w:numPr>
          <w:ilvl w:val="0"/>
          <w:numId w:val="2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историко-культурологический подход, формирующий способности к межкультурному диалогу, восприятию и бережному отношению к культурному наследию.</w:t>
      </w:r>
    </w:p>
    <w:p w:rsidR="009D1460" w:rsidRPr="0074495D" w:rsidRDefault="009D1460" w:rsidP="00F17097">
      <w:pPr>
        <w:spacing w:after="0" w:line="360" w:lineRule="auto"/>
        <w:ind w:firstLine="709"/>
        <w:jc w:val="both"/>
        <w:rPr>
          <w:rFonts w:ascii="Times New Roman" w:hAnsi="Times New Roman"/>
          <w:b/>
          <w:i/>
          <w:sz w:val="28"/>
          <w:szCs w:val="28"/>
        </w:rPr>
      </w:pPr>
    </w:p>
    <w:p w:rsidR="009D1460" w:rsidRPr="0074495D" w:rsidRDefault="009D1460" w:rsidP="00F17097">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Место учебного предмета «История» в Примерном учебном плане основного общего образования.</w:t>
      </w:r>
    </w:p>
    <w:p w:rsidR="009D1460" w:rsidRPr="00475353"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Предмет «История» изучается на </w:t>
      </w:r>
      <w:r w:rsidR="00F91F55" w:rsidRPr="0074495D">
        <w:rPr>
          <w:rFonts w:ascii="Times New Roman" w:hAnsi="Times New Roman"/>
          <w:sz w:val="28"/>
          <w:szCs w:val="28"/>
        </w:rPr>
        <w:t xml:space="preserve">уровне </w:t>
      </w:r>
      <w:r w:rsidRPr="0074495D">
        <w:rPr>
          <w:rFonts w:ascii="Times New Roman" w:hAnsi="Times New Roman"/>
          <w:sz w:val="28"/>
          <w:szCs w:val="28"/>
        </w:rPr>
        <w:t>основного общего образования в качестве обязательного предмета в 5-9 классах</w:t>
      </w:r>
      <w:r w:rsidRPr="00475353">
        <w:rPr>
          <w:rFonts w:ascii="Times New Roman" w:hAnsi="Times New Roman"/>
          <w:sz w:val="28"/>
          <w:szCs w:val="28"/>
        </w:rPr>
        <w:t xml:space="preserve">.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Изучение предмета «История» как части предметной области «Общественно-научные предметы» основано на межпредметных связях с предметами: «Обществознание», «География», «Литература», «Русский язык», </w:t>
      </w:r>
      <w:r w:rsidRPr="0074495D">
        <w:rPr>
          <w:rFonts w:ascii="Times New Roman" w:hAnsi="Times New Roman"/>
          <w:sz w:val="28"/>
          <w:szCs w:val="28"/>
        </w:rPr>
        <w:lastRenderedPageBreak/>
        <w:t>«Иностранный язык», «Изобразительное искусство», «Музыка», «Информатика», «Математика», «Основы безопасности и жизнедеятельности» и др.</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Структурно предмет «История» включает учебные курсы по всеобщей истории и истории России.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Знакомство обучающихся </w:t>
      </w:r>
      <w:r w:rsidR="005063AC" w:rsidRPr="0074495D">
        <w:rPr>
          <w:rFonts w:ascii="Times New Roman" w:hAnsi="Times New Roman"/>
          <w:sz w:val="28"/>
          <w:szCs w:val="28"/>
        </w:rPr>
        <w:t>при получении</w:t>
      </w:r>
      <w:r w:rsidRPr="0074495D">
        <w:rPr>
          <w:rFonts w:ascii="Times New Roman" w:hAnsi="Times New Roman"/>
          <w:sz w:val="28"/>
          <w:szCs w:val="28"/>
        </w:rPr>
        <w:t xml:space="preserve"> основного общего образования с предметом «История» начинается с курса </w:t>
      </w:r>
      <w:r w:rsidRPr="00410AF3">
        <w:rPr>
          <w:rFonts w:ascii="Times New Roman" w:hAnsi="Times New Roman"/>
          <w:sz w:val="28"/>
          <w:szCs w:val="28"/>
        </w:rPr>
        <w:t>всеобщей истории</w:t>
      </w:r>
      <w:r w:rsidRPr="0074495D">
        <w:rPr>
          <w:rFonts w:ascii="Times New Roman" w:hAnsi="Times New Roman"/>
          <w:sz w:val="28"/>
          <w:szCs w:val="28"/>
        </w:rPr>
        <w:t xml:space="preserve">. Изучение всеобщей истории способствует формированию общей картины исторического пути человечества, разных народов и государств, преемственности исторических эпох и непрерывности исторических процессов. Преподавание курса должно давать обучающимся представление о процессах, явлениях и понятиях мировой истории, сформировать знания о месте и роли России в мировом историческом процессе.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Курс всеобщей истории призван сформировать у учащихся познавательный интерес, базовые навыки определения места исторических событий во времени, умения соотносить исторические события и процессы, происходившие в разных социальных, национально-культурных, политических, территориальных и иных условиях.</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 рамках курса всеобщей истории обучающиеся знакомятся с исторической картой как источником информации о расселении человеческих общностей, расположении цивилизаций и государств, местах важнейших событий, динамики развития социокультурных, экономических и геополитических процессов в мире. Курс имеет определяющее значение в осознании обучающимися культурного многообразия мира, социально-нравственного опыта предшествующих поколений; в формировании толерантного отношения к культурно-историческому наследию народов мира, усвоении назначения и художественных достоинств памятников истории и культуры, письменных, изобразительных и вещественных исторических источников. </w:t>
      </w:r>
    </w:p>
    <w:p w:rsidR="009D1460" w:rsidRPr="0074495D" w:rsidRDefault="009D1460" w:rsidP="00F17097">
      <w:pPr>
        <w:spacing w:after="0" w:line="360" w:lineRule="auto"/>
        <w:ind w:firstLine="709"/>
        <w:jc w:val="both"/>
        <w:rPr>
          <w:rFonts w:ascii="Times New Roman" w:hAnsi="Times New Roman"/>
          <w:i/>
          <w:sz w:val="28"/>
          <w:szCs w:val="28"/>
        </w:rPr>
      </w:pPr>
      <w:r w:rsidRPr="0074495D">
        <w:rPr>
          <w:rFonts w:ascii="Times New Roman" w:hAnsi="Times New Roman"/>
          <w:sz w:val="28"/>
          <w:szCs w:val="28"/>
        </w:rPr>
        <w:lastRenderedPageBreak/>
        <w:t>Курс дает возможность обучающимся научиться сопоставлять</w:t>
      </w:r>
      <w:r w:rsidR="00F279E4">
        <w:rPr>
          <w:rFonts w:ascii="Times New Roman" w:hAnsi="Times New Roman"/>
          <w:sz w:val="28"/>
          <w:szCs w:val="28"/>
        </w:rPr>
        <w:t xml:space="preserve"> </w:t>
      </w:r>
      <w:r w:rsidRPr="0074495D">
        <w:rPr>
          <w:rFonts w:ascii="Times New Roman" w:hAnsi="Times New Roman"/>
          <w:sz w:val="28"/>
          <w:szCs w:val="28"/>
        </w:rPr>
        <w:t xml:space="preserve">развитие России и других стран в различные исторические периоды, сравнивать исторические ситуации и события, давать оценку наиболее значительным событиям и личностям мировой истории, оценивать различные исторические версии событий и процессов.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Курс </w:t>
      </w:r>
      <w:r w:rsidRPr="00410AF3">
        <w:rPr>
          <w:rFonts w:ascii="Times New Roman" w:hAnsi="Times New Roman"/>
          <w:sz w:val="28"/>
          <w:szCs w:val="28"/>
        </w:rPr>
        <w:t>отечественной истории</w:t>
      </w:r>
      <w:r w:rsidRPr="0074495D">
        <w:rPr>
          <w:rFonts w:ascii="Times New Roman" w:hAnsi="Times New Roman"/>
          <w:sz w:val="28"/>
          <w:szCs w:val="28"/>
        </w:rPr>
        <w:t xml:space="preserve"> является важнейшим слагаемым предмета «История». Он должен сочетать историю Российского государства и населяющих его народов, историю регионов и локальную историю (прошлое родного города, села). Такой подход будет способствовать осознанию школьниками своей социальной идентичности в широком спектре – как граждан своей страны, жителей своего края, города, представителей определенной этнонациональной и религиозной общности, хранителей традиций рода и семьи. </w:t>
      </w:r>
    </w:p>
    <w:p w:rsidR="009D1460" w:rsidRPr="00410AF3"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Важная мировоззренческая задача курса отечественной истории заключается в раскрытии как своеобразия и неповторимости российской истории, так и ее связи с ведущими процессами мировой истории. Это достигается с помощью </w:t>
      </w:r>
      <w:r w:rsidRPr="00410AF3">
        <w:rPr>
          <w:rFonts w:ascii="Times New Roman" w:hAnsi="Times New Roman"/>
          <w:sz w:val="28"/>
          <w:szCs w:val="28"/>
        </w:rPr>
        <w:t xml:space="preserve">синхронизации курсов истории России и всеобщей истории, сопоставления ключевых событий и процессов российской и мировой истории, введения в содержание образования элементов региональной истории и компаративных характеристик. </w:t>
      </w:r>
    </w:p>
    <w:p w:rsidR="009D1460" w:rsidRPr="0074495D" w:rsidRDefault="009D1460" w:rsidP="00F17097">
      <w:pPr>
        <w:spacing w:after="0" w:line="360" w:lineRule="auto"/>
        <w:ind w:firstLine="709"/>
        <w:jc w:val="both"/>
        <w:rPr>
          <w:rFonts w:ascii="Times New Roman" w:hAnsi="Times New Roman"/>
          <w:sz w:val="28"/>
          <w:szCs w:val="28"/>
        </w:rPr>
      </w:pPr>
      <w:r w:rsidRPr="00410AF3">
        <w:rPr>
          <w:rFonts w:ascii="Times New Roman" w:hAnsi="Times New Roman"/>
          <w:sz w:val="28"/>
          <w:szCs w:val="28"/>
        </w:rPr>
        <w:t>Патриотическая основа</w:t>
      </w:r>
      <w:r w:rsidRPr="0074495D">
        <w:rPr>
          <w:rFonts w:ascii="Times New Roman" w:hAnsi="Times New Roman"/>
          <w:sz w:val="28"/>
          <w:szCs w:val="28"/>
        </w:rPr>
        <w:t xml:space="preserve"> исторического образования имеет цель воспитать у молодого поколения гордость за свою страну, осознание ее роли в мировой истории. При этом важно акцентировать внимание на массовом героизме в освободительных войнах, прежде всего Отечественных 1812 и 1941-1945 гг., раскрыв подвиг народа как пример гражданственности и самопожертвования во имя Отечества. Вместе с тем, позитивный пафос исторического сознания должна создавать не только гордость военными победами предков. Самое пристальное внимание следует уделить достижениям страны в других областях. Предметом патриотической гордости, несомненно, является великий труд народа по освоению громадных </w:t>
      </w:r>
      <w:r w:rsidRPr="0074495D">
        <w:rPr>
          <w:rFonts w:ascii="Times New Roman" w:hAnsi="Times New Roman"/>
          <w:sz w:val="28"/>
          <w:szCs w:val="28"/>
        </w:rPr>
        <w:lastRenderedPageBreak/>
        <w:t xml:space="preserve">пространств Евразии с ее суровой природой, формирование российского общества на сложной многонациональной и поликонфессиональной основе, в рамках которого преобладали начала взаимовыручки, согласия и веротерпимости, создание науки и культуры мирового значения, традиции трудовой и предпринимательской культуры, благотворительности и меценатства.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В школьном курсе должен преобладать пафос созидания, позитивный настрой в восприятии отечественной истории. Тем не менее, у учащихся не должно сформироваться представление, что история России – это череда триумфальных шествий, успехов и побед. В историческом прошлом нашей страны были и трагические периоды (смуты, революции, гражданские войны, политические репрессии и др.), без освещения которых представление о прошлом во всем его многообразии не может считаться полноценным. Трагедии нельзя замалчивать, но необходимо подчеркивать, что русский и другие народы нашей страны находили силы вместе преодолевать выпавшие на их долю тяжелые испытания.</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Россия – крупнейшая многонациональная и поликонфессиональная страна в мире. В связи с этим необходимо расширить объем учебного материала по истории народов России, делая акцент на </w:t>
      </w:r>
      <w:r w:rsidRPr="00410AF3">
        <w:rPr>
          <w:rFonts w:ascii="Times New Roman" w:hAnsi="Times New Roman"/>
          <w:sz w:val="28"/>
          <w:szCs w:val="28"/>
        </w:rPr>
        <w:t xml:space="preserve">взаимодействии культур и религий, </w:t>
      </w:r>
      <w:r w:rsidRPr="0074495D">
        <w:rPr>
          <w:rFonts w:ascii="Times New Roman" w:hAnsi="Times New Roman"/>
          <w:sz w:val="28"/>
          <w:szCs w:val="28"/>
        </w:rPr>
        <w:t>укреплении экономических, социальных, политических и других связей между народами. Следует подчеркнуть, что присоединение к России и пребывание в составе Российского государства имело положительное значение для народов нашей страны: безопасность от внешних врагов, прекращение внутренних смут и междоусобиц, культурное и экономическое развитие, распространение просвещения, образования, здравоохранения и др.</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Одной из главных задач школьного курса истории является </w:t>
      </w:r>
      <w:r w:rsidRPr="00410AF3">
        <w:rPr>
          <w:rFonts w:ascii="Times New Roman" w:hAnsi="Times New Roman"/>
          <w:sz w:val="28"/>
          <w:szCs w:val="28"/>
        </w:rPr>
        <w:t>формирование гражданской общероссийской идентичности</w:t>
      </w:r>
      <w:r w:rsidRPr="0074495D">
        <w:rPr>
          <w:rFonts w:ascii="Times New Roman" w:hAnsi="Times New Roman"/>
          <w:sz w:val="28"/>
          <w:szCs w:val="28"/>
        </w:rPr>
        <w:t xml:space="preserve">, при этом необходимо сделать акцент на идее гражданственности, прежде всего при решении проблемы взаимодействия государства и общества. С этим связана и </w:t>
      </w:r>
      <w:r w:rsidRPr="0074495D">
        <w:rPr>
          <w:rFonts w:ascii="Times New Roman" w:hAnsi="Times New Roman"/>
          <w:sz w:val="28"/>
          <w:szCs w:val="28"/>
        </w:rPr>
        <w:lastRenderedPageBreak/>
        <w:t xml:space="preserve">проблема гражданской активности, прав и обязанностей граждан, строительства гражданского общества, формирования правового сознания. Следует уделить внимание историческому опыту гражданской активности, местного самоуправления (общинное самоуправление, земские соборы, земство, гильдии, научные общества, общественные организации и ассоциации, политические партии и организации, общества взаимопомощи, кооперативы и </w:t>
      </w:r>
      <w:r w:rsidR="00245F1D" w:rsidRPr="0074495D">
        <w:rPr>
          <w:rFonts w:ascii="Times New Roman" w:hAnsi="Times New Roman"/>
          <w:sz w:val="28"/>
          <w:szCs w:val="28"/>
        </w:rPr>
        <w:t>т. д.</w:t>
      </w:r>
      <w:r w:rsidRPr="0074495D">
        <w:rPr>
          <w:rFonts w:ascii="Times New Roman" w:hAnsi="Times New Roman"/>
          <w:sz w:val="28"/>
          <w:szCs w:val="28"/>
        </w:rPr>
        <w:t xml:space="preserve">), сословного представительства. </w:t>
      </w:r>
    </w:p>
    <w:p w:rsidR="009D1460" w:rsidRPr="00475353"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Необходимо увеличить количество учебного времени на изучение материалов по </w:t>
      </w:r>
      <w:r w:rsidRPr="00410AF3">
        <w:rPr>
          <w:rFonts w:ascii="Times New Roman" w:hAnsi="Times New Roman"/>
          <w:sz w:val="28"/>
          <w:szCs w:val="28"/>
        </w:rPr>
        <w:t>истории культуры</w:t>
      </w:r>
      <w:r w:rsidRPr="0074495D">
        <w:rPr>
          <w:rFonts w:ascii="Times New Roman" w:hAnsi="Times New Roman"/>
          <w:sz w:val="28"/>
          <w:szCs w:val="28"/>
        </w:rPr>
        <w:t xml:space="preserve">, имея в виду в первую очередь социокультурный материал, историю повседневности, традиций народов России. Культура не должна быть на периферии школьного курса отечественной истории. Школьники должны знать и понимать достижения российской культуры Средневековья, Нового времени и ХХ века, великие произведения художественной литературы, музыки, живописи, театра, кино, выдающиеся открытия российских ученых и </w:t>
      </w:r>
      <w:r w:rsidR="00245F1D" w:rsidRPr="0074495D">
        <w:rPr>
          <w:rFonts w:ascii="Times New Roman" w:hAnsi="Times New Roman"/>
          <w:sz w:val="28"/>
          <w:szCs w:val="28"/>
        </w:rPr>
        <w:t>т.</w:t>
      </w:r>
      <w:r w:rsidR="00475353">
        <w:rPr>
          <w:rFonts w:ascii="Times New Roman" w:hAnsi="Times New Roman"/>
          <w:sz w:val="28"/>
          <w:szCs w:val="28"/>
        </w:rPr>
        <w:t> </w:t>
      </w:r>
      <w:r w:rsidR="00245F1D" w:rsidRPr="00475353">
        <w:rPr>
          <w:rFonts w:ascii="Times New Roman" w:hAnsi="Times New Roman"/>
          <w:sz w:val="28"/>
          <w:szCs w:val="28"/>
        </w:rPr>
        <w:t>д.</w:t>
      </w:r>
      <w:r w:rsidRPr="00475353">
        <w:rPr>
          <w:rFonts w:ascii="Times New Roman" w:hAnsi="Times New Roman"/>
          <w:sz w:val="28"/>
          <w:szCs w:val="28"/>
        </w:rPr>
        <w:t xml:space="preserve"> Важно отметить неразрывную связь российской и мировой культуры.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Концептуально важно сформировать у учащихся представление о процессе исторического развития как многофакторном явлении. При этом на различных стадиях исторического развития ведущим и определяющим могут быть либо экономические, либо внутриполитические или внешнеполитические факторы.</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Концепцией нового учебно-методического комплекса по отечественной истории в качестве</w:t>
      </w:r>
      <w:r w:rsidR="00F279E4">
        <w:rPr>
          <w:rFonts w:ascii="Times New Roman" w:hAnsi="Times New Roman"/>
          <w:sz w:val="28"/>
          <w:szCs w:val="28"/>
        </w:rPr>
        <w:t xml:space="preserve"> </w:t>
      </w:r>
      <w:r w:rsidRPr="0074495D">
        <w:rPr>
          <w:rFonts w:ascii="Times New Roman" w:hAnsi="Times New Roman"/>
          <w:sz w:val="28"/>
          <w:szCs w:val="28"/>
        </w:rPr>
        <w:t xml:space="preserve">наиболее оптимальной предложена модель, при которой </w:t>
      </w:r>
      <w:r w:rsidRPr="00410AF3">
        <w:rPr>
          <w:rFonts w:ascii="Times New Roman" w:hAnsi="Times New Roman"/>
          <w:sz w:val="28"/>
          <w:szCs w:val="28"/>
        </w:rPr>
        <w:t>изучение истории будет строиться по линейной системе с 5 по 10 классы.</w:t>
      </w:r>
      <w:r w:rsidRPr="0074495D">
        <w:rPr>
          <w:rFonts w:ascii="Times New Roman" w:hAnsi="Times New Roman"/>
          <w:sz w:val="28"/>
          <w:szCs w:val="28"/>
        </w:rPr>
        <w:t xml:space="preserve"> За счет более подробного изучения исторических периодов обучающиеся смогут как освоить базовые исторические категории, персоналии, события и закономерности, так и получить навыки историографического анализа, глубокого проблемного осмысления материалов (преимущественно в ходе изучения периодов истории Нового и Новейшего времени), сравнительного анализа.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Историческое образование в выпускном классе средней школы может иметь дифференцированный характер. В соответствии с запросами школьников, возможностями образовательной организации изучение истории осуществляется на базовом и/или углубленном уровнях. Образовательно</w:t>
      </w:r>
      <w:r w:rsidR="00297DD4" w:rsidRPr="0074495D">
        <w:rPr>
          <w:rFonts w:ascii="Times New Roman" w:hAnsi="Times New Roman"/>
          <w:sz w:val="28"/>
          <w:szCs w:val="28"/>
        </w:rPr>
        <w:t xml:space="preserve">й организации </w:t>
      </w:r>
      <w:r w:rsidRPr="0074495D">
        <w:rPr>
          <w:rFonts w:ascii="Times New Roman" w:hAnsi="Times New Roman"/>
          <w:sz w:val="28"/>
          <w:szCs w:val="28"/>
        </w:rPr>
        <w:t xml:space="preserve">предоставляется возможность формирования индивидуального учебного плана, реализации одного или нескольких профилей обучения. </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В случае обучения на профильном уровне учащиеся (в соответствии с требованиями ФГОС) должны сформировать знания о месте и роли исторической науки в системе научных дисциплин, представления об историографии; овладеть системными историческими знаниями, пониманием места и роли России в мировой истории; овладеть при</w:t>
      </w:r>
      <w:r w:rsidR="00245F1D" w:rsidRPr="0074495D">
        <w:rPr>
          <w:rFonts w:ascii="Times New Roman" w:hAnsi="Times New Roman"/>
          <w:sz w:val="28"/>
          <w:szCs w:val="28"/>
        </w:rPr>
        <w:t>е</w:t>
      </w:r>
      <w:r w:rsidRPr="0074495D">
        <w:rPr>
          <w:rFonts w:ascii="Times New Roman" w:hAnsi="Times New Roman"/>
          <w:sz w:val="28"/>
          <w:szCs w:val="28"/>
        </w:rPr>
        <w:t>мами работы с историческими источниками, умениями самостоятельно анализировать документальную базу по исторической тематике; сформировать умение сопоставлять и оценивать различные исторические версии.</w:t>
      </w:r>
    </w:p>
    <w:p w:rsidR="009D1460" w:rsidRPr="0074495D" w:rsidRDefault="009D1460" w:rsidP="00F17097">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История России. Всеобщая история</w:t>
      </w:r>
    </w:p>
    <w:p w:rsidR="009D1460" w:rsidRPr="0074495D" w:rsidRDefault="009D1460" w:rsidP="00EB3507">
      <w:pPr>
        <w:spacing w:after="0" w:line="360" w:lineRule="auto"/>
        <w:ind w:firstLine="709"/>
        <w:jc w:val="both"/>
        <w:rPr>
          <w:rFonts w:ascii="Times New Roman" w:hAnsi="Times New Roman"/>
          <w:b/>
          <w:bCs/>
          <w:sz w:val="28"/>
          <w:szCs w:val="28"/>
        </w:rPr>
      </w:pPr>
      <w:r w:rsidRPr="0074495D">
        <w:rPr>
          <w:rFonts w:ascii="Times New Roman" w:hAnsi="Times New Roman"/>
          <w:b/>
          <w:sz w:val="28"/>
          <w:szCs w:val="28"/>
        </w:rPr>
        <w:t>История России</w:t>
      </w:r>
    </w:p>
    <w:p w:rsidR="009D1460" w:rsidRPr="0074495D" w:rsidRDefault="00F17097" w:rsidP="00EB350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От Древней Руси к Российскому государству</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Введение</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Роль и место России в мировой истории. Проблемы периодизации российской истории. Источники по истории России. Основные этапы развития исторической мысли в России.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Народы и государства на территории нашей страны в древности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Заселение территории нашей страны человеком. Каменный век. </w:t>
      </w:r>
      <w:r w:rsidRPr="0074495D">
        <w:rPr>
          <w:rFonts w:ascii="Times New Roman" w:hAnsi="Times New Roman"/>
          <w:i/>
          <w:sz w:val="28"/>
          <w:szCs w:val="28"/>
        </w:rPr>
        <w:t>Особенности перехода от присваивающего хозяйства к производящему на территории Северной Евразии.</w:t>
      </w:r>
      <w:r w:rsidR="00F279E4">
        <w:rPr>
          <w:rFonts w:ascii="Times New Roman" w:hAnsi="Times New Roman"/>
          <w:i/>
          <w:sz w:val="28"/>
          <w:szCs w:val="28"/>
        </w:rPr>
        <w:t xml:space="preserve"> </w:t>
      </w:r>
      <w:r w:rsidRPr="0074495D">
        <w:rPr>
          <w:rFonts w:ascii="Times New Roman" w:hAnsi="Times New Roman"/>
          <w:i/>
          <w:sz w:val="28"/>
          <w:szCs w:val="28"/>
        </w:rPr>
        <w:t>Ареалы древнейшего земледелия и скотоводства. Появление металлических орудий и их влияние на первобытное общество. Центры древнейшей металлургии в Северной Евразии. Кочевые общества евразийских степей в эпоху бронзы и раннем железном веке. Степь и ее роль в распространении культурных взаимовлияний.</w:t>
      </w:r>
    </w:p>
    <w:p w:rsidR="009D1460" w:rsidRPr="0074495D" w:rsidRDefault="009D1460" w:rsidP="00F17097">
      <w:pPr>
        <w:spacing w:after="0" w:line="360" w:lineRule="auto"/>
        <w:ind w:firstLine="709"/>
        <w:jc w:val="both"/>
        <w:rPr>
          <w:rFonts w:ascii="Times New Roman" w:hAnsi="Times New Roman"/>
          <w:i/>
          <w:sz w:val="28"/>
          <w:szCs w:val="28"/>
        </w:rPr>
      </w:pPr>
      <w:r w:rsidRPr="0074495D">
        <w:rPr>
          <w:rFonts w:ascii="Times New Roman" w:hAnsi="Times New Roman"/>
          <w:sz w:val="28"/>
          <w:szCs w:val="28"/>
        </w:rPr>
        <w:lastRenderedPageBreak/>
        <w:t xml:space="preserve">Народы, проживавшие на этой территории до середины I тысячелетия до н.э. </w:t>
      </w:r>
      <w:r w:rsidRPr="0074495D">
        <w:rPr>
          <w:rFonts w:ascii="Times New Roman" w:hAnsi="Times New Roman"/>
          <w:i/>
          <w:sz w:val="28"/>
          <w:szCs w:val="28"/>
        </w:rPr>
        <w:t xml:space="preserve">Античные города-государства Северного Причерноморья. Боспорское царство. Скифское царство. Дербент.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Восточная Европа в середине I тыс. н.</w:t>
      </w:r>
      <w:r w:rsidR="00F279E4">
        <w:rPr>
          <w:rFonts w:ascii="Times New Roman" w:hAnsi="Times New Roman"/>
          <w:b/>
          <w:bCs/>
          <w:sz w:val="28"/>
          <w:szCs w:val="28"/>
        </w:rPr>
        <w:t xml:space="preserve"> </w:t>
      </w:r>
      <w:r w:rsidRPr="0074495D">
        <w:rPr>
          <w:rFonts w:ascii="Times New Roman" w:hAnsi="Times New Roman"/>
          <w:b/>
          <w:bCs/>
          <w:sz w:val="28"/>
          <w:szCs w:val="28"/>
        </w:rPr>
        <w:t xml:space="preserve">э. </w:t>
      </w:r>
    </w:p>
    <w:p w:rsidR="009D1460" w:rsidRPr="0074495D" w:rsidRDefault="009D1460" w:rsidP="00EB3507">
      <w:pPr>
        <w:spacing w:after="0" w:line="360" w:lineRule="auto"/>
        <w:ind w:firstLine="709"/>
        <w:jc w:val="both"/>
        <w:rPr>
          <w:rFonts w:ascii="Times New Roman" w:hAnsi="Times New Roman"/>
          <w:b/>
          <w:bCs/>
          <w:i/>
          <w:sz w:val="28"/>
          <w:szCs w:val="28"/>
        </w:rPr>
      </w:pPr>
      <w:r w:rsidRPr="0074495D">
        <w:rPr>
          <w:rFonts w:ascii="Times New Roman" w:hAnsi="Times New Roman"/>
          <w:sz w:val="28"/>
          <w:szCs w:val="28"/>
        </w:rPr>
        <w:t xml:space="preserve">Великое переселение народов. </w:t>
      </w:r>
      <w:r w:rsidRPr="0074495D">
        <w:rPr>
          <w:rFonts w:ascii="Times New Roman" w:hAnsi="Times New Roman"/>
          <w:i/>
          <w:sz w:val="28"/>
          <w:szCs w:val="28"/>
        </w:rPr>
        <w:t>Миграция готов. Нашествие гуннов.</w:t>
      </w:r>
      <w:r w:rsidRPr="0074495D">
        <w:rPr>
          <w:rFonts w:ascii="Times New Roman" w:hAnsi="Times New Roman"/>
          <w:sz w:val="28"/>
          <w:szCs w:val="28"/>
        </w:rPr>
        <w:t xml:space="preserve"> Вопрос о славянской прародине и происхождении славян. Расселение славян, их разделение на три ветви – восточных, западных и южных. </w:t>
      </w:r>
      <w:r w:rsidRPr="0074495D">
        <w:rPr>
          <w:rFonts w:ascii="Times New Roman" w:hAnsi="Times New Roman"/>
          <w:i/>
          <w:sz w:val="28"/>
          <w:szCs w:val="28"/>
        </w:rPr>
        <w:t>Славянские общности Восточной Европы.</w:t>
      </w:r>
      <w:r w:rsidRPr="0074495D">
        <w:rPr>
          <w:rFonts w:ascii="Times New Roman" w:hAnsi="Times New Roman"/>
          <w:sz w:val="28"/>
          <w:szCs w:val="28"/>
        </w:rPr>
        <w:t xml:space="preserve"> Их соседи – </w:t>
      </w:r>
      <w:proofErr w:type="spellStart"/>
      <w:r w:rsidRPr="0074495D">
        <w:rPr>
          <w:rFonts w:ascii="Times New Roman" w:hAnsi="Times New Roman"/>
          <w:sz w:val="28"/>
          <w:szCs w:val="28"/>
        </w:rPr>
        <w:t>балты</w:t>
      </w:r>
      <w:proofErr w:type="spellEnd"/>
      <w:r w:rsidRPr="0074495D">
        <w:rPr>
          <w:rFonts w:ascii="Times New Roman" w:hAnsi="Times New Roman"/>
          <w:sz w:val="28"/>
          <w:szCs w:val="28"/>
        </w:rPr>
        <w:t xml:space="preserve"> и </w:t>
      </w:r>
      <w:proofErr w:type="spellStart"/>
      <w:r w:rsidRPr="0074495D">
        <w:rPr>
          <w:rFonts w:ascii="Times New Roman" w:hAnsi="Times New Roman"/>
          <w:sz w:val="28"/>
          <w:szCs w:val="28"/>
        </w:rPr>
        <w:t>финно-угры</w:t>
      </w:r>
      <w:proofErr w:type="spellEnd"/>
      <w:r w:rsidRPr="0074495D">
        <w:rPr>
          <w:rFonts w:ascii="Times New Roman" w:hAnsi="Times New Roman"/>
          <w:sz w:val="28"/>
          <w:szCs w:val="28"/>
        </w:rPr>
        <w:t>. Хозяйство восточных славян, их общественный строй и политическая организация. Возникновение княжеской власти. Традиционные верования. Страны и народы Восточной Европы, Сибири и Дальнего Востока</w:t>
      </w:r>
      <w:r w:rsidRPr="0074495D">
        <w:rPr>
          <w:rFonts w:ascii="Times New Roman" w:hAnsi="Times New Roman"/>
          <w:i/>
          <w:sz w:val="28"/>
          <w:szCs w:val="28"/>
        </w:rPr>
        <w:t xml:space="preserve">. Тюркский каганат. Хазарский каганат. Волжская </w:t>
      </w:r>
      <w:proofErr w:type="spellStart"/>
      <w:r w:rsidRPr="0074495D">
        <w:rPr>
          <w:rFonts w:ascii="Times New Roman" w:hAnsi="Times New Roman"/>
          <w:i/>
          <w:sz w:val="28"/>
          <w:szCs w:val="28"/>
        </w:rPr>
        <w:t>Булгария</w:t>
      </w:r>
      <w:proofErr w:type="spellEnd"/>
      <w:r w:rsidRPr="0074495D">
        <w:rPr>
          <w:rFonts w:ascii="Times New Roman" w:hAnsi="Times New Roman"/>
          <w:i/>
          <w:sz w:val="28"/>
          <w:szCs w:val="28"/>
        </w:rPr>
        <w:t xml:space="preserve">.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Образование государства Русь </w:t>
      </w:r>
    </w:p>
    <w:p w:rsidR="009D1460" w:rsidRPr="0074495D" w:rsidRDefault="009D1460" w:rsidP="00F17097">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 xml:space="preserve">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i/>
          <w:sz w:val="28"/>
          <w:szCs w:val="28"/>
        </w:rPr>
        <w:t>Государства Центральной и Западной Европы. Первые известия о Руси.</w:t>
      </w:r>
      <w:r w:rsidRPr="0074495D">
        <w:rPr>
          <w:rFonts w:ascii="Times New Roman" w:hAnsi="Times New Roman"/>
          <w:sz w:val="28"/>
          <w:szCs w:val="28"/>
        </w:rPr>
        <w:t xml:space="preserve"> Проблема образования Древнерусского государства. Начало династии Рюриковичей.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Принятие христианства и его значение. Византийское наследие на Руси.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Русь в конце X – начале XII в.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w:t>
      </w:r>
      <w:r w:rsidRPr="0074495D">
        <w:rPr>
          <w:rFonts w:ascii="Times New Roman" w:hAnsi="Times New Roman"/>
          <w:sz w:val="28"/>
          <w:szCs w:val="28"/>
        </w:rPr>
        <w:lastRenderedPageBreak/>
        <w:t xml:space="preserve">Внутриполитическое развитие. Борьба за власть между сыновьями Владимира Святого. Ярослав Мудрый. Русь при Ярославичах. Владимир Мономах. Русская церковь.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w:t>
      </w:r>
      <w:r w:rsidRPr="0074495D">
        <w:rPr>
          <w:rFonts w:ascii="Times New Roman" w:hAnsi="Times New Roman"/>
          <w:i/>
          <w:sz w:val="28"/>
          <w:szCs w:val="28"/>
        </w:rPr>
        <w:t>церковные уставы.</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Русь в социально-политическом контексте Евразии. Внешняя политика и международные связи: отношения с Византией, печенегами, половцами </w:t>
      </w:r>
      <w:r w:rsidRPr="0074495D">
        <w:rPr>
          <w:rFonts w:ascii="Times New Roman" w:hAnsi="Times New Roman"/>
          <w:i/>
          <w:sz w:val="28"/>
          <w:szCs w:val="28"/>
        </w:rPr>
        <w:t>(</w:t>
      </w:r>
      <w:proofErr w:type="spellStart"/>
      <w:r w:rsidRPr="0074495D">
        <w:rPr>
          <w:rFonts w:ascii="Times New Roman" w:hAnsi="Times New Roman"/>
          <w:i/>
          <w:sz w:val="28"/>
          <w:szCs w:val="28"/>
        </w:rPr>
        <w:t>Дешт-и-Кипчак</w:t>
      </w:r>
      <w:proofErr w:type="spellEnd"/>
      <w:r w:rsidRPr="0074495D">
        <w:rPr>
          <w:rFonts w:ascii="Times New Roman" w:hAnsi="Times New Roman"/>
          <w:sz w:val="28"/>
          <w:szCs w:val="28"/>
        </w:rPr>
        <w:t xml:space="preserve">), </w:t>
      </w:r>
      <w:r w:rsidRPr="0074495D">
        <w:rPr>
          <w:rFonts w:ascii="Times New Roman" w:hAnsi="Times New Roman"/>
          <w:i/>
          <w:sz w:val="28"/>
          <w:szCs w:val="28"/>
        </w:rPr>
        <w:t>странами Центральной, Западной и Северной Европы.</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Культурное пространство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Русь в культурном контексте Евразии. Картина мира средневекового человека. Повседневная жизнь, сельский и городской быт. Положение женщины. Дети и их воспитание. Календарь и хронология.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Древнерусская культура. Формирование единого культурного пространства. Кирилло-мефодиевская традиция на Руси. Письменность. Распространение грамотности, берестяные грамоты. </w:t>
      </w:r>
      <w:r w:rsidRPr="0074495D">
        <w:rPr>
          <w:rFonts w:ascii="Times New Roman" w:hAnsi="Times New Roman"/>
          <w:i/>
          <w:sz w:val="28"/>
          <w:szCs w:val="28"/>
        </w:rPr>
        <w:t>«Новгородская псалтирь». «Остромирово Евангелие».</w:t>
      </w:r>
      <w:r w:rsidRPr="0074495D">
        <w:rPr>
          <w:rFonts w:ascii="Times New Roman" w:hAnsi="Times New Roman"/>
          <w:sz w:val="28"/>
          <w:szCs w:val="28"/>
        </w:rPr>
        <w:t xml:space="preserve"> Появление древнерусской литературы. </w:t>
      </w:r>
      <w:r w:rsidRPr="0074495D">
        <w:rPr>
          <w:rFonts w:ascii="Times New Roman" w:hAnsi="Times New Roman"/>
          <w:i/>
          <w:sz w:val="28"/>
          <w:szCs w:val="28"/>
        </w:rPr>
        <w:t>«Слово о Законе и Благодати».</w:t>
      </w:r>
      <w:r w:rsidRPr="0074495D">
        <w:rPr>
          <w:rFonts w:ascii="Times New Roman" w:hAnsi="Times New Roman"/>
          <w:sz w:val="28"/>
          <w:szCs w:val="28"/>
        </w:rPr>
        <w:t xml:space="preserve">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Русь в середине XII – начале XIII в.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w:t>
      </w:r>
      <w:r w:rsidRPr="0074495D">
        <w:rPr>
          <w:rFonts w:ascii="Times New Roman" w:hAnsi="Times New Roman"/>
          <w:i/>
          <w:sz w:val="28"/>
          <w:szCs w:val="28"/>
        </w:rPr>
        <w:t>Эволюция общественного строя и права.</w:t>
      </w:r>
      <w:r w:rsidR="00F279E4">
        <w:rPr>
          <w:rFonts w:ascii="Times New Roman" w:hAnsi="Times New Roman"/>
          <w:i/>
          <w:sz w:val="28"/>
          <w:szCs w:val="28"/>
        </w:rPr>
        <w:t xml:space="preserve"> </w:t>
      </w:r>
      <w:r w:rsidRPr="0074495D">
        <w:rPr>
          <w:rFonts w:ascii="Times New Roman" w:hAnsi="Times New Roman"/>
          <w:i/>
          <w:sz w:val="28"/>
          <w:szCs w:val="28"/>
        </w:rPr>
        <w:t xml:space="preserve">Внешняя политика русских земель в евразийском контексте.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Русские земли в середине XIII - XIV в</w:t>
      </w:r>
      <w:r w:rsidRPr="0074495D">
        <w:rPr>
          <w:rFonts w:ascii="Times New Roman" w:hAnsi="Times New Roman"/>
          <w:sz w:val="28"/>
          <w:szCs w:val="28"/>
        </w:rPr>
        <w:t xml:space="preserve">.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(т.н. «ордынское иго»). </w:t>
      </w:r>
    </w:p>
    <w:p w:rsidR="009D1460" w:rsidRPr="0074495D" w:rsidRDefault="009D1460" w:rsidP="00F17097">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Южные и западные русские земли. Возникновение Литовского государства и включение в его состав части русских земель. </w:t>
      </w:r>
      <w:r w:rsidRPr="0074495D">
        <w:rPr>
          <w:rFonts w:ascii="Times New Roman" w:hAnsi="Times New Roman"/>
          <w:i/>
          <w:sz w:val="28"/>
          <w:szCs w:val="28"/>
        </w:rPr>
        <w:t xml:space="preserve">Северо-западные земли: Новгородская и Псковская. Политический строй Новгорода и Пскова. Роль вече и князя. Новгород в системе балтийских связей.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Ордена крестоносцев и борьба с их экспансией на западных границах Руси. Александр Невский: его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Перенос митрополичьей кафедры в Москву. Роль православной церкви в ордынский период русской истории. Сергий Радонежский. Расцвет раннемосковского искусства. Соборы Кремля.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Народы и государства степной зоны Восточной Европы и Сибири в XIII-XV вв.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Распад Золотой орды, образование татарских ханств. Казанское ханство. Сибирское ханство. Астраханское ханство. Ногайская орда. Крымское </w:t>
      </w:r>
      <w:r w:rsidRPr="0074495D">
        <w:rPr>
          <w:rFonts w:ascii="Times New Roman" w:hAnsi="Times New Roman"/>
          <w:sz w:val="28"/>
          <w:szCs w:val="28"/>
        </w:rPr>
        <w:lastRenderedPageBreak/>
        <w:t xml:space="preserve">ханство. </w:t>
      </w:r>
      <w:proofErr w:type="spellStart"/>
      <w:r w:rsidRPr="0074495D">
        <w:rPr>
          <w:rFonts w:ascii="Times New Roman" w:hAnsi="Times New Roman"/>
          <w:i/>
          <w:sz w:val="28"/>
          <w:szCs w:val="28"/>
        </w:rPr>
        <w:t>Касимовское</w:t>
      </w:r>
      <w:proofErr w:type="spellEnd"/>
      <w:r w:rsidRPr="0074495D">
        <w:rPr>
          <w:rFonts w:ascii="Times New Roman" w:hAnsi="Times New Roman"/>
          <w:i/>
          <w:sz w:val="28"/>
          <w:szCs w:val="28"/>
        </w:rPr>
        <w:t xml:space="preserve"> ханство.</w:t>
      </w:r>
      <w:r w:rsidRPr="0074495D">
        <w:rPr>
          <w:rFonts w:ascii="Times New Roman" w:hAnsi="Times New Roman"/>
          <w:sz w:val="28"/>
          <w:szCs w:val="28"/>
        </w:rPr>
        <w:t xml:space="preserve"> Дикое поле. Народы Северного Кавказа. </w:t>
      </w:r>
      <w:r w:rsidRPr="0074495D">
        <w:rPr>
          <w:rFonts w:ascii="Times New Roman" w:hAnsi="Times New Roman"/>
          <w:i/>
          <w:sz w:val="28"/>
          <w:szCs w:val="28"/>
        </w:rPr>
        <w:t>Итальянские фактории Причерноморья (</w:t>
      </w:r>
      <w:proofErr w:type="spellStart"/>
      <w:r w:rsidRPr="0074495D">
        <w:rPr>
          <w:rFonts w:ascii="Times New Roman" w:hAnsi="Times New Roman"/>
          <w:i/>
          <w:sz w:val="28"/>
          <w:szCs w:val="28"/>
        </w:rPr>
        <w:t>Каффа</w:t>
      </w:r>
      <w:proofErr w:type="spellEnd"/>
      <w:r w:rsidRPr="0074495D">
        <w:rPr>
          <w:rFonts w:ascii="Times New Roman" w:hAnsi="Times New Roman"/>
          <w:i/>
          <w:sz w:val="28"/>
          <w:szCs w:val="28"/>
        </w:rPr>
        <w:t xml:space="preserve">, Тана, </w:t>
      </w:r>
      <w:proofErr w:type="spellStart"/>
      <w:r w:rsidRPr="0074495D">
        <w:rPr>
          <w:rFonts w:ascii="Times New Roman" w:hAnsi="Times New Roman"/>
          <w:i/>
          <w:sz w:val="28"/>
          <w:szCs w:val="28"/>
        </w:rPr>
        <w:t>Солдайя</w:t>
      </w:r>
      <w:proofErr w:type="spellEnd"/>
      <w:r w:rsidRPr="0074495D">
        <w:rPr>
          <w:rFonts w:ascii="Times New Roman" w:hAnsi="Times New Roman"/>
          <w:i/>
          <w:sz w:val="28"/>
          <w:szCs w:val="28"/>
        </w:rPr>
        <w:t xml:space="preserve"> и др</w:t>
      </w:r>
      <w:r w:rsidR="00F279E4">
        <w:rPr>
          <w:rFonts w:ascii="Times New Roman" w:hAnsi="Times New Roman"/>
          <w:i/>
          <w:sz w:val="28"/>
          <w:szCs w:val="28"/>
        </w:rPr>
        <w:t>.</w:t>
      </w:r>
      <w:r w:rsidRPr="0074495D">
        <w:rPr>
          <w:rFonts w:ascii="Times New Roman" w:hAnsi="Times New Roman"/>
          <w:i/>
          <w:sz w:val="28"/>
          <w:szCs w:val="28"/>
        </w:rPr>
        <w:t>) и их роль в системе торговых и политических связей Руси с Западом и Востоком.</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Культурное пространство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i/>
          <w:sz w:val="28"/>
          <w:szCs w:val="28"/>
        </w:rPr>
        <w:t>Изменения в представлениях о картине мира в Евразии в связи с завершением монгольских завоеваний.</w:t>
      </w:r>
      <w:r w:rsidRPr="0074495D">
        <w:rPr>
          <w:rFonts w:ascii="Times New Roman" w:hAnsi="Times New Roman"/>
          <w:sz w:val="28"/>
          <w:szCs w:val="28"/>
        </w:rPr>
        <w:t xml:space="preserve">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Памятники Куликовского цикла. Жития. </w:t>
      </w:r>
      <w:proofErr w:type="spellStart"/>
      <w:r w:rsidRPr="0074495D">
        <w:rPr>
          <w:rFonts w:ascii="Times New Roman" w:hAnsi="Times New Roman"/>
          <w:sz w:val="28"/>
          <w:szCs w:val="28"/>
        </w:rPr>
        <w:t>Епифаний</w:t>
      </w:r>
      <w:proofErr w:type="spellEnd"/>
      <w:r w:rsidRPr="0074495D">
        <w:rPr>
          <w:rFonts w:ascii="Times New Roman" w:hAnsi="Times New Roman"/>
          <w:sz w:val="28"/>
          <w:szCs w:val="28"/>
        </w:rPr>
        <w:t xml:space="preserve"> Премудрый. Архитектура. Изобразительное искусство. Феофан Грек. Андрей Рублев.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Формирование единого Русского государства в XV веке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w:t>
      </w:r>
      <w:r w:rsidRPr="0074495D">
        <w:rPr>
          <w:rFonts w:ascii="Times New Roman" w:hAnsi="Times New Roman"/>
          <w:i/>
          <w:sz w:val="28"/>
          <w:szCs w:val="28"/>
        </w:rPr>
        <w:t xml:space="preserve">Новгород и Псков в XV в.: политический строй, отношения с Москвой, Ливонским орденом, Ганзой, Великим княжеством Литовским. </w:t>
      </w:r>
      <w:r w:rsidRPr="0074495D">
        <w:rPr>
          <w:rFonts w:ascii="Times New Roman" w:hAnsi="Times New Roman"/>
          <w:sz w:val="28"/>
          <w:szCs w:val="28"/>
        </w:rPr>
        <w:t xml:space="preserve">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w:t>
      </w:r>
      <w:r w:rsidRPr="0074495D">
        <w:rPr>
          <w:rFonts w:ascii="Times New Roman" w:hAnsi="Times New Roman"/>
          <w:i/>
          <w:sz w:val="28"/>
          <w:szCs w:val="28"/>
        </w:rPr>
        <w:t>Формирование аппарата управления единого государства. Перемены в устройстве двора великого князя:</w:t>
      </w:r>
      <w:r w:rsidRPr="0074495D">
        <w:rPr>
          <w:rFonts w:ascii="Times New Roman" w:hAnsi="Times New Roman"/>
          <w:sz w:val="28"/>
          <w:szCs w:val="28"/>
        </w:rPr>
        <w:t xml:space="preserve"> новая государственная символика; царский титул и регалии; дворцовое и церковное строительство. Московский Кремль.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Культурное пространство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Изменения восприятия мира. Сакрализация великокняжеской власти. Флорентийская уния. Установление автокефалии русской церкви. </w:t>
      </w:r>
      <w:r w:rsidRPr="0074495D">
        <w:rPr>
          <w:rFonts w:ascii="Times New Roman" w:hAnsi="Times New Roman"/>
          <w:i/>
          <w:sz w:val="28"/>
          <w:szCs w:val="28"/>
        </w:rPr>
        <w:t>Внутрицерковная борьба (иосифляне и нестяжатели, ереси).</w:t>
      </w:r>
      <w:r w:rsidRPr="0074495D">
        <w:rPr>
          <w:rFonts w:ascii="Times New Roman" w:hAnsi="Times New Roman"/>
          <w:sz w:val="28"/>
          <w:szCs w:val="28"/>
        </w:rPr>
        <w:t xml:space="preserve"> Развитие культуры единого Русского государства. Летописание: общерусское и региональное. Житийная литература. «</w:t>
      </w:r>
      <w:proofErr w:type="spellStart"/>
      <w:r w:rsidRPr="0074495D">
        <w:rPr>
          <w:rFonts w:ascii="Times New Roman" w:hAnsi="Times New Roman"/>
          <w:sz w:val="28"/>
          <w:szCs w:val="28"/>
        </w:rPr>
        <w:t>Хожение</w:t>
      </w:r>
      <w:proofErr w:type="spellEnd"/>
      <w:r w:rsidRPr="0074495D">
        <w:rPr>
          <w:rFonts w:ascii="Times New Roman" w:hAnsi="Times New Roman"/>
          <w:sz w:val="28"/>
          <w:szCs w:val="28"/>
        </w:rPr>
        <w:t xml:space="preserve"> за три моря» Афанасия </w:t>
      </w:r>
      <w:r w:rsidRPr="0074495D">
        <w:rPr>
          <w:rFonts w:ascii="Times New Roman" w:hAnsi="Times New Roman"/>
          <w:sz w:val="28"/>
          <w:szCs w:val="28"/>
        </w:rPr>
        <w:lastRenderedPageBreak/>
        <w:t xml:space="preserve">Никитина. Архитектура. Изобразительное искусство. </w:t>
      </w:r>
      <w:r w:rsidRPr="0074495D">
        <w:rPr>
          <w:rFonts w:ascii="Times New Roman" w:hAnsi="Times New Roman"/>
          <w:i/>
          <w:sz w:val="28"/>
          <w:szCs w:val="28"/>
        </w:rPr>
        <w:t>Повседневная жизнь горожан и сельских жителей в древнерусский и раннемосковский периоды.</w:t>
      </w:r>
    </w:p>
    <w:p w:rsidR="009D1460" w:rsidRPr="0074495D" w:rsidRDefault="009D1460" w:rsidP="00F17097">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Региональный компонент</w:t>
      </w:r>
    </w:p>
    <w:p w:rsidR="009D1460" w:rsidRPr="0074495D" w:rsidRDefault="009D1460" w:rsidP="00726303">
      <w:pPr>
        <w:spacing w:after="0" w:line="360" w:lineRule="auto"/>
        <w:ind w:firstLine="709"/>
        <w:jc w:val="both"/>
        <w:rPr>
          <w:rFonts w:ascii="Times New Roman" w:hAnsi="Times New Roman"/>
          <w:sz w:val="28"/>
          <w:szCs w:val="28"/>
        </w:rPr>
      </w:pPr>
      <w:r w:rsidRPr="0074495D">
        <w:rPr>
          <w:rFonts w:ascii="Times New Roman" w:hAnsi="Times New Roman"/>
          <w:sz w:val="28"/>
          <w:szCs w:val="28"/>
        </w:rPr>
        <w:t>Наш регион в древности и средневековье.</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Р</w:t>
      </w:r>
      <w:r w:rsidR="00EB3507" w:rsidRPr="0074495D">
        <w:rPr>
          <w:rFonts w:ascii="Times New Roman" w:hAnsi="Times New Roman"/>
          <w:b/>
          <w:bCs/>
          <w:sz w:val="28"/>
          <w:szCs w:val="28"/>
        </w:rPr>
        <w:t>оссия</w:t>
      </w:r>
      <w:r w:rsidRPr="0074495D">
        <w:rPr>
          <w:rFonts w:ascii="Times New Roman" w:hAnsi="Times New Roman"/>
          <w:b/>
          <w:bCs/>
          <w:sz w:val="28"/>
          <w:szCs w:val="28"/>
        </w:rPr>
        <w:t xml:space="preserve"> В XVI – XVII </w:t>
      </w:r>
      <w:r w:rsidR="00EB3507" w:rsidRPr="0074495D">
        <w:rPr>
          <w:rFonts w:ascii="Times New Roman" w:hAnsi="Times New Roman"/>
          <w:b/>
          <w:bCs/>
          <w:sz w:val="28"/>
          <w:szCs w:val="28"/>
        </w:rPr>
        <w:t>вв.</w:t>
      </w:r>
      <w:r w:rsidRPr="0074495D">
        <w:rPr>
          <w:rFonts w:ascii="Times New Roman" w:hAnsi="Times New Roman"/>
          <w:b/>
          <w:bCs/>
          <w:sz w:val="28"/>
          <w:szCs w:val="28"/>
        </w:rPr>
        <w:t xml:space="preserve">: </w:t>
      </w:r>
      <w:r w:rsidR="00EB3507" w:rsidRPr="0074495D">
        <w:rPr>
          <w:rFonts w:ascii="Times New Roman" w:hAnsi="Times New Roman"/>
          <w:b/>
          <w:bCs/>
          <w:sz w:val="28"/>
          <w:szCs w:val="28"/>
        </w:rPr>
        <w:t>от великого княжества к царству</w:t>
      </w:r>
      <w:r w:rsidR="00F279E4">
        <w:rPr>
          <w:rFonts w:ascii="Times New Roman" w:hAnsi="Times New Roman"/>
          <w:b/>
          <w:bCs/>
          <w:sz w:val="28"/>
          <w:szCs w:val="28"/>
        </w:rPr>
        <w:t xml:space="preserve">. </w:t>
      </w:r>
      <w:r w:rsidRPr="0074495D">
        <w:rPr>
          <w:rFonts w:ascii="Times New Roman" w:hAnsi="Times New Roman"/>
          <w:b/>
          <w:bCs/>
          <w:sz w:val="28"/>
          <w:szCs w:val="28"/>
        </w:rPr>
        <w:t>Россия в XVI веке</w:t>
      </w:r>
      <w:r w:rsidR="00F279E4">
        <w:rPr>
          <w:rFonts w:ascii="Times New Roman" w:hAnsi="Times New Roman"/>
          <w:b/>
          <w:bCs/>
          <w:sz w:val="28"/>
          <w:szCs w:val="28"/>
        </w:rPr>
        <w:t>.</w:t>
      </w:r>
      <w:r w:rsidRPr="0074495D">
        <w:rPr>
          <w:rFonts w:ascii="Times New Roman" w:hAnsi="Times New Roman"/>
          <w:b/>
          <w:bCs/>
          <w:sz w:val="28"/>
          <w:szCs w:val="28"/>
        </w:rPr>
        <w:t xml:space="preserve">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Органы государственной власти. Приказная система: формирование первых приказных учреждений. Боярская дума, ее роль в управлении государством. </w:t>
      </w:r>
      <w:r w:rsidRPr="0074495D">
        <w:rPr>
          <w:rFonts w:ascii="Times New Roman" w:hAnsi="Times New Roman"/>
          <w:i/>
          <w:sz w:val="28"/>
          <w:szCs w:val="28"/>
        </w:rPr>
        <w:t>«Малая дума».</w:t>
      </w:r>
      <w:r w:rsidRPr="0074495D">
        <w:rPr>
          <w:rFonts w:ascii="Times New Roman" w:hAnsi="Times New Roman"/>
          <w:sz w:val="28"/>
          <w:szCs w:val="28"/>
        </w:rPr>
        <w:t xml:space="preserve"> Местничество. Местное управление: наместники и волостели, система кормлений. Государство и церковь.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Регентство Елены Глинской. Сопротивление удельных князей великокняжеской власти. </w:t>
      </w:r>
      <w:r w:rsidRPr="0074495D">
        <w:rPr>
          <w:rFonts w:ascii="Times New Roman" w:hAnsi="Times New Roman"/>
          <w:i/>
          <w:sz w:val="28"/>
          <w:szCs w:val="28"/>
        </w:rPr>
        <w:t>Мятеж князя Андрея Старицкого.</w:t>
      </w:r>
      <w:r w:rsidRPr="0074495D">
        <w:rPr>
          <w:rFonts w:ascii="Times New Roman" w:hAnsi="Times New Roman"/>
          <w:sz w:val="28"/>
          <w:szCs w:val="28"/>
        </w:rPr>
        <w:t xml:space="preserve"> Унификация денежной системы. </w:t>
      </w:r>
      <w:r w:rsidRPr="0074495D">
        <w:rPr>
          <w:rFonts w:ascii="Times New Roman" w:hAnsi="Times New Roman"/>
          <w:i/>
          <w:sz w:val="28"/>
          <w:szCs w:val="28"/>
        </w:rPr>
        <w:t>Стародубская война с Польшей и Литвой.</w:t>
      </w:r>
    </w:p>
    <w:p w:rsidR="009D1460" w:rsidRPr="0074495D" w:rsidRDefault="009D1460" w:rsidP="00F17097">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Период боярского правления. Борьба за власть между боярскими кланами Шуйских, Бельских и Глинских. Губная реформа. Московское восстание 1547 г. </w:t>
      </w:r>
      <w:r w:rsidRPr="0074495D">
        <w:rPr>
          <w:rFonts w:ascii="Times New Roman" w:hAnsi="Times New Roman"/>
          <w:i/>
          <w:sz w:val="28"/>
          <w:szCs w:val="28"/>
        </w:rPr>
        <w:t xml:space="preserve">Ереси Матвея </w:t>
      </w:r>
      <w:proofErr w:type="spellStart"/>
      <w:r w:rsidRPr="0074495D">
        <w:rPr>
          <w:rFonts w:ascii="Times New Roman" w:hAnsi="Times New Roman"/>
          <w:i/>
          <w:sz w:val="28"/>
          <w:szCs w:val="28"/>
        </w:rPr>
        <w:t>Башкина</w:t>
      </w:r>
      <w:proofErr w:type="spellEnd"/>
      <w:r w:rsidRPr="0074495D">
        <w:rPr>
          <w:rFonts w:ascii="Times New Roman" w:hAnsi="Times New Roman"/>
          <w:i/>
          <w:sz w:val="28"/>
          <w:szCs w:val="28"/>
        </w:rPr>
        <w:t xml:space="preserve"> и Феодосия Косого.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Принятие Иваном IV царского титула. Реформы середины XVI в. «Избранная рада»: ее состав и значение. Появление Земских соборов: </w:t>
      </w:r>
      <w:r w:rsidRPr="0074495D">
        <w:rPr>
          <w:rFonts w:ascii="Times New Roman" w:hAnsi="Times New Roman"/>
          <w:i/>
          <w:sz w:val="28"/>
          <w:szCs w:val="28"/>
        </w:rPr>
        <w:t>дискуссии о характере народного представительства.</w:t>
      </w:r>
      <w:r w:rsidRPr="0074495D">
        <w:rPr>
          <w:rFonts w:ascii="Times New Roman" w:hAnsi="Times New Roman"/>
          <w:sz w:val="28"/>
          <w:szCs w:val="28"/>
        </w:rPr>
        <w:t xml:space="preserve"> Отмена кормлений. Система налогообложения. Судебник 1550 г. Стоглавый собор. Земская реформа – формирование органов местного самоуправления.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w:t>
      </w:r>
      <w:r w:rsidRPr="0074495D">
        <w:rPr>
          <w:rFonts w:ascii="Times New Roman" w:hAnsi="Times New Roman"/>
          <w:sz w:val="28"/>
          <w:szCs w:val="28"/>
        </w:rPr>
        <w:lastRenderedPageBreak/>
        <w:t xml:space="preserve">государства. Войны с Крымским ханством. Набег </w:t>
      </w:r>
      <w:proofErr w:type="spellStart"/>
      <w:r w:rsidRPr="0074495D">
        <w:rPr>
          <w:rFonts w:ascii="Times New Roman" w:hAnsi="Times New Roman"/>
          <w:sz w:val="28"/>
          <w:szCs w:val="28"/>
        </w:rPr>
        <w:t>Девлет-Гирея</w:t>
      </w:r>
      <w:proofErr w:type="spellEnd"/>
      <w:r w:rsidRPr="0074495D">
        <w:rPr>
          <w:rFonts w:ascii="Times New Roman" w:hAnsi="Times New Roman"/>
          <w:sz w:val="28"/>
          <w:szCs w:val="28"/>
        </w:rPr>
        <w:t xml:space="preserve"> 1571 г. и сожжение Москвы. Битва при Молодях.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Социальная структура российского общества. Дворянство. </w:t>
      </w:r>
      <w:r w:rsidRPr="0074495D">
        <w:rPr>
          <w:rFonts w:ascii="Times New Roman" w:hAnsi="Times New Roman"/>
          <w:i/>
          <w:sz w:val="28"/>
          <w:szCs w:val="28"/>
        </w:rPr>
        <w:t>Служилые и неслужилые люди. Формирование Государева двора и «служилых городов».</w:t>
      </w:r>
      <w:r w:rsidRPr="0074495D">
        <w:rPr>
          <w:rFonts w:ascii="Times New Roman" w:hAnsi="Times New Roman"/>
          <w:sz w:val="28"/>
          <w:szCs w:val="28"/>
        </w:rPr>
        <w:t xml:space="preserve"> Торгово-ремесленное население городов. Духовенство. Начало закрепощения крестьян: указ о «заповедных летах». Формирование вольного казачества.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Многонациональный состав населения Русского государства. </w:t>
      </w:r>
      <w:r w:rsidRPr="0074495D">
        <w:rPr>
          <w:rFonts w:ascii="Times New Roman" w:hAnsi="Times New Roman"/>
          <w:i/>
          <w:sz w:val="28"/>
          <w:szCs w:val="28"/>
        </w:rPr>
        <w:t>Финно-угорские народы</w:t>
      </w:r>
      <w:r w:rsidRPr="0074495D">
        <w:rPr>
          <w:rFonts w:ascii="Times New Roman" w:hAnsi="Times New Roman"/>
          <w:sz w:val="28"/>
          <w:szCs w:val="28"/>
        </w:rPr>
        <w:t xml:space="preserve">. Народы Поволжья после присоединения к России. </w:t>
      </w:r>
      <w:r w:rsidRPr="0074495D">
        <w:rPr>
          <w:rFonts w:ascii="Times New Roman" w:hAnsi="Times New Roman"/>
          <w:i/>
          <w:sz w:val="28"/>
          <w:szCs w:val="28"/>
        </w:rPr>
        <w:t>Служилые татары.</w:t>
      </w:r>
      <w:r w:rsidR="00F279E4">
        <w:rPr>
          <w:rFonts w:ascii="Times New Roman" w:hAnsi="Times New Roman"/>
          <w:i/>
          <w:sz w:val="28"/>
          <w:szCs w:val="28"/>
        </w:rPr>
        <w:t xml:space="preserve"> </w:t>
      </w:r>
      <w:r w:rsidRPr="0074495D">
        <w:rPr>
          <w:rFonts w:ascii="Times New Roman" w:hAnsi="Times New Roman"/>
          <w:i/>
          <w:sz w:val="28"/>
          <w:szCs w:val="28"/>
        </w:rPr>
        <w:t>Выходцы из стран Европы на государевой службе.</w:t>
      </w:r>
      <w:r w:rsidR="00F279E4">
        <w:rPr>
          <w:rFonts w:ascii="Times New Roman" w:hAnsi="Times New Roman"/>
          <w:i/>
          <w:sz w:val="28"/>
          <w:szCs w:val="28"/>
        </w:rPr>
        <w:t xml:space="preserve"> </w:t>
      </w:r>
      <w:r w:rsidRPr="0074495D">
        <w:rPr>
          <w:rFonts w:ascii="Times New Roman" w:hAnsi="Times New Roman"/>
          <w:i/>
          <w:sz w:val="28"/>
          <w:szCs w:val="28"/>
        </w:rPr>
        <w:t>Сосуществование религий в Российском государстве.</w:t>
      </w:r>
      <w:r w:rsidRPr="0074495D">
        <w:rPr>
          <w:rFonts w:ascii="Times New Roman" w:hAnsi="Times New Roman"/>
          <w:sz w:val="28"/>
          <w:szCs w:val="28"/>
        </w:rPr>
        <w:t xml:space="preserve"> Русская Православная церковь. </w:t>
      </w:r>
      <w:r w:rsidRPr="0074495D">
        <w:rPr>
          <w:rFonts w:ascii="Times New Roman" w:hAnsi="Times New Roman"/>
          <w:i/>
          <w:sz w:val="28"/>
          <w:szCs w:val="28"/>
        </w:rPr>
        <w:t>Мусульманское духовенство.</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Россия в конце XVI в. Опричнина, дискуссия о ее причинах и характере. Опричный террор. Разгром Новгорода и Пскова. </w:t>
      </w:r>
      <w:r w:rsidRPr="0074495D">
        <w:rPr>
          <w:rFonts w:ascii="Times New Roman" w:hAnsi="Times New Roman"/>
          <w:i/>
          <w:sz w:val="28"/>
          <w:szCs w:val="28"/>
        </w:rPr>
        <w:t xml:space="preserve">Московские казни 1570 г. </w:t>
      </w:r>
      <w:r w:rsidRPr="0074495D">
        <w:rPr>
          <w:rFonts w:ascii="Times New Roman" w:hAnsi="Times New Roman"/>
          <w:sz w:val="28"/>
          <w:szCs w:val="28"/>
        </w:rPr>
        <w:t xml:space="preserve">Результаты и последствия опричнины. Противоречивость личности Ивана Грозного и проводимых им преобразований. Цена реформ.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Царь Федор Иванович. Борьба за власть в боярском окружении. Правление Бориса Годунова. Учреждение патриаршества. </w:t>
      </w:r>
      <w:proofErr w:type="spellStart"/>
      <w:r w:rsidRPr="0074495D">
        <w:rPr>
          <w:rFonts w:ascii="Times New Roman" w:hAnsi="Times New Roman"/>
          <w:i/>
          <w:sz w:val="28"/>
          <w:szCs w:val="28"/>
        </w:rPr>
        <w:t>Тявзинский</w:t>
      </w:r>
      <w:proofErr w:type="spellEnd"/>
      <w:r w:rsidRPr="0074495D">
        <w:rPr>
          <w:rFonts w:ascii="Times New Roman" w:hAnsi="Times New Roman"/>
          <w:i/>
          <w:sz w:val="28"/>
          <w:szCs w:val="28"/>
        </w:rPr>
        <w:t xml:space="preserve"> мирный договор со </w:t>
      </w:r>
      <w:proofErr w:type="spellStart"/>
      <w:r w:rsidRPr="0074495D">
        <w:rPr>
          <w:rFonts w:ascii="Times New Roman" w:hAnsi="Times New Roman"/>
          <w:i/>
          <w:sz w:val="28"/>
          <w:szCs w:val="28"/>
        </w:rPr>
        <w:t>Швецией:восстановление</w:t>
      </w:r>
      <w:proofErr w:type="spellEnd"/>
      <w:r w:rsidRPr="0074495D">
        <w:rPr>
          <w:rFonts w:ascii="Times New Roman" w:hAnsi="Times New Roman"/>
          <w:i/>
          <w:sz w:val="28"/>
          <w:szCs w:val="28"/>
        </w:rPr>
        <w:t xml:space="preserve"> позиций России в Прибалтике.</w:t>
      </w:r>
      <w:r w:rsidRPr="0074495D">
        <w:rPr>
          <w:rFonts w:ascii="Times New Roman" w:hAnsi="Times New Roman"/>
          <w:sz w:val="28"/>
          <w:szCs w:val="28"/>
        </w:rPr>
        <w:t xml:space="preserve"> Противостояние с Крымским ханством. </w:t>
      </w:r>
      <w:r w:rsidRPr="0074495D">
        <w:rPr>
          <w:rFonts w:ascii="Times New Roman" w:hAnsi="Times New Roman"/>
          <w:i/>
          <w:sz w:val="28"/>
          <w:szCs w:val="28"/>
        </w:rPr>
        <w:t xml:space="preserve">Отражение набега </w:t>
      </w:r>
      <w:proofErr w:type="spellStart"/>
      <w:r w:rsidRPr="0074495D">
        <w:rPr>
          <w:rFonts w:ascii="Times New Roman" w:hAnsi="Times New Roman"/>
          <w:i/>
          <w:sz w:val="28"/>
          <w:szCs w:val="28"/>
        </w:rPr>
        <w:t>Гази-Гирея</w:t>
      </w:r>
      <w:proofErr w:type="spellEnd"/>
      <w:r w:rsidRPr="0074495D">
        <w:rPr>
          <w:rFonts w:ascii="Times New Roman" w:hAnsi="Times New Roman"/>
          <w:i/>
          <w:sz w:val="28"/>
          <w:szCs w:val="28"/>
        </w:rPr>
        <w:t xml:space="preserve"> в 1591 г.</w:t>
      </w:r>
      <w:r w:rsidRPr="0074495D">
        <w:rPr>
          <w:rFonts w:ascii="Times New Roman" w:hAnsi="Times New Roman"/>
          <w:sz w:val="28"/>
          <w:szCs w:val="28"/>
        </w:rPr>
        <w:t xml:space="preserve">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Смута в России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Династический кризис. Земский собор 1598 г. и избрание на царство Бориса Годунова. Политика Бориса Годунова, </w:t>
      </w:r>
      <w:r w:rsidRPr="0074495D">
        <w:rPr>
          <w:rFonts w:ascii="Times New Roman" w:hAnsi="Times New Roman"/>
          <w:i/>
          <w:sz w:val="28"/>
          <w:szCs w:val="28"/>
        </w:rPr>
        <w:t>в т.</w:t>
      </w:r>
      <w:r w:rsidR="00CA5BD6">
        <w:rPr>
          <w:rFonts w:ascii="Times New Roman" w:hAnsi="Times New Roman"/>
          <w:i/>
          <w:sz w:val="28"/>
          <w:szCs w:val="28"/>
        </w:rPr>
        <w:t xml:space="preserve"> </w:t>
      </w:r>
      <w:r w:rsidRPr="0074495D">
        <w:rPr>
          <w:rFonts w:ascii="Times New Roman" w:hAnsi="Times New Roman"/>
          <w:i/>
          <w:sz w:val="28"/>
          <w:szCs w:val="28"/>
        </w:rPr>
        <w:t>ч. в отношении боярства. Опала семейства Романовых.</w:t>
      </w:r>
      <w:r w:rsidRPr="0074495D">
        <w:rPr>
          <w:rFonts w:ascii="Times New Roman" w:hAnsi="Times New Roman"/>
          <w:sz w:val="28"/>
          <w:szCs w:val="28"/>
        </w:rPr>
        <w:t xml:space="preserve"> Голод 1601-1603 гг. и обострение социально-экономического кризиса.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Смутное время начала XVII в., дискуссия о его причинах. Самозванцы и самозванство. Личность Лжедмитрия I и его политика. Восстание 1606 г. и убийство самозванца.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Царь Василий Шуйский. Восстание Ивана </w:t>
      </w:r>
      <w:proofErr w:type="spellStart"/>
      <w:r w:rsidRPr="0074495D">
        <w:rPr>
          <w:rFonts w:ascii="Times New Roman" w:hAnsi="Times New Roman"/>
          <w:sz w:val="28"/>
          <w:szCs w:val="28"/>
        </w:rPr>
        <w:t>Болотникова</w:t>
      </w:r>
      <w:proofErr w:type="spellEnd"/>
      <w:r w:rsidRPr="0074495D">
        <w:rPr>
          <w:rFonts w:ascii="Times New Roman" w:hAnsi="Times New Roman"/>
          <w:sz w:val="28"/>
          <w:szCs w:val="28"/>
        </w:rPr>
        <w:t xml:space="preserve">.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w:t>
      </w:r>
      <w:r w:rsidRPr="0074495D">
        <w:rPr>
          <w:rFonts w:ascii="Times New Roman" w:hAnsi="Times New Roman"/>
          <w:i/>
          <w:sz w:val="28"/>
          <w:szCs w:val="28"/>
        </w:rPr>
        <w:t xml:space="preserve">Выборгский договор между Россией и Швецией. </w:t>
      </w:r>
      <w:r w:rsidRPr="0074495D">
        <w:rPr>
          <w:rFonts w:ascii="Times New Roman" w:hAnsi="Times New Roman"/>
          <w:sz w:val="28"/>
          <w:szCs w:val="28"/>
        </w:rPr>
        <w:t xml:space="preserve">Поход войска М.В. Скопина-Шуйского и Я.-П. </w:t>
      </w:r>
      <w:proofErr w:type="spellStart"/>
      <w:r w:rsidRPr="0074495D">
        <w:rPr>
          <w:rFonts w:ascii="Times New Roman" w:hAnsi="Times New Roman"/>
          <w:sz w:val="28"/>
          <w:szCs w:val="28"/>
        </w:rPr>
        <w:t>Делагарди</w:t>
      </w:r>
      <w:proofErr w:type="spellEnd"/>
      <w:r w:rsidRPr="0074495D">
        <w:rPr>
          <w:rFonts w:ascii="Times New Roman" w:hAnsi="Times New Roman"/>
          <w:sz w:val="28"/>
          <w:szCs w:val="28"/>
        </w:rPr>
        <w:t xml:space="preserve"> и распад тушинского лагеря. Открытое вступление в войну против России Речи Посполитой. Оборона Смоленска.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w:t>
      </w:r>
      <w:proofErr w:type="spellStart"/>
      <w:r w:rsidRPr="0074495D">
        <w:rPr>
          <w:rFonts w:ascii="Times New Roman" w:hAnsi="Times New Roman"/>
          <w:sz w:val="28"/>
          <w:szCs w:val="28"/>
        </w:rPr>
        <w:t>Гермоген</w:t>
      </w:r>
      <w:proofErr w:type="spellEnd"/>
      <w:r w:rsidRPr="0074495D">
        <w:rPr>
          <w:rFonts w:ascii="Times New Roman" w:hAnsi="Times New Roman"/>
          <w:sz w:val="28"/>
          <w:szCs w:val="28"/>
        </w:rPr>
        <w:t xml:space="preserve">. Московское восстание 1611 г. и сожжение города оккупантами. Первое и второе ополчения. Захват Новгорода шведскими войсками. «Совет всей земли». Освобождение Москвы в 1612 г.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Земский собор 1613 г. и его роль в укреплении государственности. Избрание на царство Михаила Федоровича Романова. </w:t>
      </w:r>
      <w:r w:rsidRPr="0074495D">
        <w:rPr>
          <w:rFonts w:ascii="Times New Roman" w:hAnsi="Times New Roman"/>
          <w:i/>
          <w:sz w:val="28"/>
          <w:szCs w:val="28"/>
        </w:rPr>
        <w:t xml:space="preserve">Борьба с казачьими выступлениями против центральной власти. </w:t>
      </w:r>
      <w:proofErr w:type="spellStart"/>
      <w:r w:rsidRPr="0074495D">
        <w:rPr>
          <w:rFonts w:ascii="Times New Roman" w:hAnsi="Times New Roman"/>
          <w:sz w:val="28"/>
          <w:szCs w:val="28"/>
        </w:rPr>
        <w:t>Столбовский</w:t>
      </w:r>
      <w:proofErr w:type="spellEnd"/>
      <w:r w:rsidRPr="0074495D">
        <w:rPr>
          <w:rFonts w:ascii="Times New Roman" w:hAnsi="Times New Roman"/>
          <w:sz w:val="28"/>
          <w:szCs w:val="28"/>
        </w:rPr>
        <w:t xml:space="preserve"> мир со Швецией: утрата выхода к Балтийскому морю. </w:t>
      </w:r>
      <w:r w:rsidRPr="0074495D">
        <w:rPr>
          <w:rFonts w:ascii="Times New Roman" w:hAnsi="Times New Roman"/>
          <w:i/>
          <w:sz w:val="28"/>
          <w:szCs w:val="28"/>
        </w:rPr>
        <w:t>Продолжение войны с Речью Посполитой. Поход принца Владислава на Москву.</w:t>
      </w:r>
      <w:r w:rsidRPr="0074495D">
        <w:rPr>
          <w:rFonts w:ascii="Times New Roman" w:hAnsi="Times New Roman"/>
          <w:sz w:val="28"/>
          <w:szCs w:val="28"/>
        </w:rPr>
        <w:t xml:space="preserve"> Заключение </w:t>
      </w:r>
      <w:proofErr w:type="spellStart"/>
      <w:r w:rsidRPr="0074495D">
        <w:rPr>
          <w:rFonts w:ascii="Times New Roman" w:hAnsi="Times New Roman"/>
          <w:sz w:val="28"/>
          <w:szCs w:val="28"/>
        </w:rPr>
        <w:t>Деулинского</w:t>
      </w:r>
      <w:proofErr w:type="spellEnd"/>
      <w:r w:rsidRPr="0074495D">
        <w:rPr>
          <w:rFonts w:ascii="Times New Roman" w:hAnsi="Times New Roman"/>
          <w:sz w:val="28"/>
          <w:szCs w:val="28"/>
        </w:rPr>
        <w:t xml:space="preserve"> перемирия с Речью Посполитой. Итоги и последствия Смутного времени.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Россия в XVII веке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Россия при первых Романовых. Царствование Михаила Федоровича. Восстановление экономического потенциала страны. </w:t>
      </w:r>
      <w:r w:rsidRPr="0074495D">
        <w:rPr>
          <w:rFonts w:ascii="Times New Roman" w:hAnsi="Times New Roman"/>
          <w:i/>
          <w:sz w:val="28"/>
          <w:szCs w:val="28"/>
        </w:rPr>
        <w:t>Продолжение закрепощения крестьян.</w:t>
      </w:r>
      <w:r w:rsidRPr="0074495D">
        <w:rPr>
          <w:rFonts w:ascii="Times New Roman" w:hAnsi="Times New Roman"/>
          <w:sz w:val="28"/>
          <w:szCs w:val="28"/>
        </w:rPr>
        <w:t xml:space="preserve"> Земские соборы. Роль патриарха Филарета в управлении государством.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Царь Алексей Михайлович. Укрепление самодержавия. Ослабление роли Боярской думы в управлении государством. Развитие приказного строя. </w:t>
      </w:r>
      <w:r w:rsidRPr="0074495D">
        <w:rPr>
          <w:rFonts w:ascii="Times New Roman" w:hAnsi="Times New Roman"/>
          <w:i/>
          <w:sz w:val="28"/>
          <w:szCs w:val="28"/>
        </w:rPr>
        <w:lastRenderedPageBreak/>
        <w:t>Приказ Тайных дел.</w:t>
      </w:r>
      <w:r w:rsidRPr="0074495D">
        <w:rPr>
          <w:rFonts w:ascii="Times New Roman" w:hAnsi="Times New Roman"/>
          <w:sz w:val="28"/>
          <w:szCs w:val="28"/>
        </w:rPr>
        <w:t xml:space="preserve"> Усиление воеводской власти в уездах и постепенная ликвидация земского самоуправления. Затухание деятельности Земских соборов. </w:t>
      </w:r>
      <w:r w:rsidRPr="0074495D">
        <w:rPr>
          <w:rFonts w:ascii="Times New Roman" w:hAnsi="Times New Roman"/>
          <w:i/>
          <w:sz w:val="28"/>
          <w:szCs w:val="28"/>
        </w:rPr>
        <w:t xml:space="preserve">Правительство Б.И. Морозова и И.Д. Милославского: итоги его деятельности. </w:t>
      </w:r>
      <w:r w:rsidRPr="0074495D">
        <w:rPr>
          <w:rFonts w:ascii="Times New Roman" w:hAnsi="Times New Roman"/>
          <w:sz w:val="28"/>
          <w:szCs w:val="28"/>
        </w:rPr>
        <w:t xml:space="preserve">Патриарх Никон. Раскол в Церкви. Протопоп Аввакум, формирование религиозной традиции старообрядчества.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Царь Федор Алексеевич. Отмена местничества. Налоговая (податная) реформа.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w:t>
      </w:r>
      <w:r w:rsidRPr="0074495D">
        <w:rPr>
          <w:rFonts w:ascii="Times New Roman" w:hAnsi="Times New Roman"/>
          <w:i/>
          <w:sz w:val="28"/>
          <w:szCs w:val="28"/>
        </w:rPr>
        <w:t>Торговый и Новоторговый уставы.</w:t>
      </w:r>
      <w:r w:rsidRPr="0074495D">
        <w:rPr>
          <w:rFonts w:ascii="Times New Roman" w:hAnsi="Times New Roman"/>
          <w:sz w:val="28"/>
          <w:szCs w:val="28"/>
        </w:rPr>
        <w:t xml:space="preserve"> Торговля с европейскими странами, Прибалтикой, Востоком.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Юридическое оформление крепостного права и территория его распространения. Русский Север, Дон и Сибирь как регионы, свободные от крепостничества. </w:t>
      </w:r>
      <w:r w:rsidRPr="0074495D">
        <w:rPr>
          <w:rFonts w:ascii="Times New Roman" w:hAnsi="Times New Roman"/>
          <w:i/>
          <w:sz w:val="28"/>
          <w:szCs w:val="28"/>
        </w:rPr>
        <w:t>Денежная реформа 1654 г.</w:t>
      </w:r>
      <w:r w:rsidRPr="0074495D">
        <w:rPr>
          <w:rFonts w:ascii="Times New Roman" w:hAnsi="Times New Roman"/>
          <w:sz w:val="28"/>
          <w:szCs w:val="28"/>
        </w:rPr>
        <w:t xml:space="preserve"> Медный бунт. Побеги крестьян на Дон и в Сибирь. Восстание Степана Разина. </w:t>
      </w:r>
    </w:p>
    <w:p w:rsidR="009D1460" w:rsidRPr="0074495D" w:rsidRDefault="009D1460" w:rsidP="00F17097">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Внешняя политика России в XVII в. Возобновление дипломатических контактов со странами Европы и Азии после Смуты. Смоленская война. </w:t>
      </w:r>
      <w:proofErr w:type="spellStart"/>
      <w:r w:rsidRPr="0074495D">
        <w:rPr>
          <w:rFonts w:ascii="Times New Roman" w:hAnsi="Times New Roman"/>
          <w:sz w:val="28"/>
          <w:szCs w:val="28"/>
        </w:rPr>
        <w:t>Поляновский</w:t>
      </w:r>
      <w:proofErr w:type="spellEnd"/>
      <w:r w:rsidRPr="0074495D">
        <w:rPr>
          <w:rFonts w:ascii="Times New Roman" w:hAnsi="Times New Roman"/>
          <w:sz w:val="28"/>
          <w:szCs w:val="28"/>
        </w:rPr>
        <w:t xml:space="preserve"> мир. </w:t>
      </w:r>
      <w:r w:rsidRPr="0074495D">
        <w:rPr>
          <w:rFonts w:ascii="Times New Roman" w:hAnsi="Times New Roman"/>
          <w:i/>
          <w:sz w:val="28"/>
          <w:szCs w:val="28"/>
        </w:rPr>
        <w:t>Контакты с православным населением Речи Посполитой: противодействие полонизации, распространению католичества.</w:t>
      </w:r>
      <w:r w:rsidRPr="0074495D">
        <w:rPr>
          <w:rFonts w:ascii="Times New Roman" w:hAnsi="Times New Roman"/>
          <w:sz w:val="28"/>
          <w:szCs w:val="28"/>
        </w:rPr>
        <w:t xml:space="preserve"> Контакты с Запорожской Сечью. Восстание Богдана Хмельницкого. Переяславская рада. Вхождение Украины в состав России. Война между Россией и Речью Посполитой 1654-1667 гг. Андрусовское перемирие. Русско-шведская война 1656-1658 гг. и ее результаты. Конфликты с Османской империей. «Азовское осадное сидение». «Чигиринская война» и Бахчисарайский мирный договор. </w:t>
      </w:r>
      <w:r w:rsidRPr="0074495D">
        <w:rPr>
          <w:rFonts w:ascii="Times New Roman" w:hAnsi="Times New Roman"/>
          <w:i/>
          <w:sz w:val="28"/>
          <w:szCs w:val="28"/>
        </w:rPr>
        <w:lastRenderedPageBreak/>
        <w:t xml:space="preserve">Отношения России со странами Западной Европы. Военные столкновения с манчжурами и империей Цин.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Культурное пространство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w:t>
      </w:r>
      <w:r w:rsidRPr="0074495D">
        <w:rPr>
          <w:rFonts w:ascii="Times New Roman" w:hAnsi="Times New Roman"/>
          <w:i/>
          <w:sz w:val="28"/>
          <w:szCs w:val="28"/>
        </w:rPr>
        <w:t>Коч – корабль русских первопроходцев.</w:t>
      </w:r>
      <w:r w:rsidRPr="0074495D">
        <w:rPr>
          <w:rFonts w:ascii="Times New Roman" w:hAnsi="Times New Roman"/>
          <w:sz w:val="28"/>
          <w:szCs w:val="28"/>
        </w:rPr>
        <w:t xml:space="preserve"> Освоение Поволжья, Урала и Сибири. Калмыцкое ханство. Ясачное налогообложение. Переселение русских на новые земли. </w:t>
      </w:r>
      <w:r w:rsidRPr="0074495D">
        <w:rPr>
          <w:rFonts w:ascii="Times New Roman" w:hAnsi="Times New Roman"/>
          <w:i/>
          <w:sz w:val="28"/>
          <w:szCs w:val="28"/>
        </w:rPr>
        <w:t xml:space="preserve">Миссионерство и христианизация. Межэтнические отношения. </w:t>
      </w:r>
      <w:r w:rsidRPr="0074495D">
        <w:rPr>
          <w:rFonts w:ascii="Times New Roman" w:hAnsi="Times New Roman"/>
          <w:sz w:val="28"/>
          <w:szCs w:val="28"/>
        </w:rPr>
        <w:t xml:space="preserve">Формирование многонациональной элиты.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i/>
          <w:sz w:val="28"/>
          <w:szCs w:val="28"/>
        </w:rPr>
        <w:t>Изменения в картине мира человека в XVI–XVII вв. и повседневная жизнь.</w:t>
      </w:r>
      <w:r w:rsidRPr="0074495D">
        <w:rPr>
          <w:rFonts w:ascii="Times New Roman" w:hAnsi="Times New Roman"/>
          <w:sz w:val="28"/>
          <w:szCs w:val="28"/>
        </w:rPr>
        <w:t xml:space="preserve"> Жилище и предметы быта. Семья и семейные отношения. Религия и суеверия. Синтез европейской и восточной культур в быту высших слоев населения страны.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Архитектура. Дворцово-храмовый ансамбль Соборной площади в Москве. Шатровый стиль в архитектуре. </w:t>
      </w:r>
      <w:r w:rsidRPr="0074495D">
        <w:rPr>
          <w:rFonts w:ascii="Times New Roman" w:hAnsi="Times New Roman"/>
          <w:i/>
          <w:sz w:val="28"/>
          <w:szCs w:val="28"/>
        </w:rPr>
        <w:t xml:space="preserve">Антонио Солари, Алевиз Фрязин, Петрок Малой. </w:t>
      </w:r>
      <w:r w:rsidRPr="0074495D">
        <w:rPr>
          <w:rFonts w:ascii="Times New Roman" w:hAnsi="Times New Roman"/>
          <w:sz w:val="28"/>
          <w:szCs w:val="28"/>
        </w:rPr>
        <w:t xml:space="preserve">Собор Покрова на Рву. Монастырские ансамбли (Кирилло-Белозерский, Соловецкий, Новый Иерусалим). Крепости (Китай-город, Смоленский, Казанский, Тобольский Астраханский, Ростовский кремли). Федор Конь. </w:t>
      </w:r>
      <w:r w:rsidRPr="0074495D">
        <w:rPr>
          <w:rFonts w:ascii="Times New Roman" w:hAnsi="Times New Roman"/>
          <w:i/>
          <w:sz w:val="28"/>
          <w:szCs w:val="28"/>
        </w:rPr>
        <w:t>Приказ каменных дел.</w:t>
      </w:r>
      <w:r w:rsidRPr="0074495D">
        <w:rPr>
          <w:rFonts w:ascii="Times New Roman" w:hAnsi="Times New Roman"/>
          <w:sz w:val="28"/>
          <w:szCs w:val="28"/>
        </w:rPr>
        <w:t xml:space="preserve"> Деревянное зодчество.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Изобразительное искусство. Симон Ушаков. Ярославская школа иконописи. Парсунная живопись.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Летописание и начало книгопечатания. Лицевой свод. Домострой. </w:t>
      </w:r>
      <w:r w:rsidRPr="0074495D">
        <w:rPr>
          <w:rFonts w:ascii="Times New Roman" w:hAnsi="Times New Roman"/>
          <w:i/>
          <w:sz w:val="28"/>
          <w:szCs w:val="28"/>
        </w:rPr>
        <w:t xml:space="preserve">Переписка Ивана Грозного с князем Андреем Курбским. Публицистика Смутного времени. </w:t>
      </w:r>
      <w:r w:rsidRPr="0074495D">
        <w:rPr>
          <w:rFonts w:ascii="Times New Roman" w:hAnsi="Times New Roman"/>
          <w:sz w:val="28"/>
          <w:szCs w:val="28"/>
        </w:rPr>
        <w:t xml:space="preserve">Усиление светского начала в российской культуре. Симеон Полоцкий. Немецкая слобода как проводник европейского культурного влияния. </w:t>
      </w:r>
      <w:r w:rsidRPr="0074495D">
        <w:rPr>
          <w:rFonts w:ascii="Times New Roman" w:hAnsi="Times New Roman"/>
          <w:i/>
          <w:sz w:val="28"/>
          <w:szCs w:val="28"/>
        </w:rPr>
        <w:t xml:space="preserve">Посадская сатира XVII в.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Развитие образования и научных знаний. Школы при Аптекарском и Посольском приказах. «Синопсис» Иннокентия Гизеля - первое учебное пособие по истории. </w:t>
      </w:r>
    </w:p>
    <w:p w:rsidR="009D1460" w:rsidRPr="0074495D" w:rsidRDefault="009D1460" w:rsidP="00F17097">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lastRenderedPageBreak/>
        <w:t>Региональный компонент</w:t>
      </w:r>
    </w:p>
    <w:p w:rsidR="009D1460" w:rsidRPr="0074495D" w:rsidRDefault="009D1460" w:rsidP="00726303">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Наш регион в </w:t>
      </w:r>
      <w:r w:rsidRPr="0074495D">
        <w:rPr>
          <w:rFonts w:ascii="Times New Roman" w:hAnsi="Times New Roman"/>
          <w:sz w:val="28"/>
          <w:szCs w:val="28"/>
          <w:lang w:val="en-US"/>
        </w:rPr>
        <w:t>XVI</w:t>
      </w:r>
      <w:r w:rsidRPr="0074495D">
        <w:rPr>
          <w:rFonts w:ascii="Times New Roman" w:hAnsi="Times New Roman"/>
          <w:sz w:val="28"/>
          <w:szCs w:val="28"/>
        </w:rPr>
        <w:t xml:space="preserve"> – </w:t>
      </w:r>
      <w:r w:rsidRPr="0074495D">
        <w:rPr>
          <w:rFonts w:ascii="Times New Roman" w:hAnsi="Times New Roman"/>
          <w:sz w:val="28"/>
          <w:szCs w:val="28"/>
          <w:lang w:val="en-US"/>
        </w:rPr>
        <w:t>XVII</w:t>
      </w:r>
      <w:r w:rsidRPr="0074495D">
        <w:rPr>
          <w:rFonts w:ascii="Times New Roman" w:hAnsi="Times New Roman"/>
          <w:sz w:val="28"/>
          <w:szCs w:val="28"/>
        </w:rPr>
        <w:t xml:space="preserve"> вв. </w:t>
      </w:r>
    </w:p>
    <w:p w:rsidR="009D1460" w:rsidRPr="0074495D" w:rsidRDefault="009D1460" w:rsidP="00EB350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Р</w:t>
      </w:r>
      <w:r w:rsidR="00EB3507" w:rsidRPr="0074495D">
        <w:rPr>
          <w:rFonts w:ascii="Times New Roman" w:hAnsi="Times New Roman"/>
          <w:b/>
          <w:bCs/>
          <w:sz w:val="28"/>
          <w:szCs w:val="28"/>
        </w:rPr>
        <w:t>оссия в конце</w:t>
      </w:r>
      <w:r w:rsidR="00F279E4">
        <w:rPr>
          <w:rFonts w:ascii="Times New Roman" w:hAnsi="Times New Roman"/>
          <w:b/>
          <w:bCs/>
          <w:sz w:val="28"/>
          <w:szCs w:val="28"/>
        </w:rPr>
        <w:t xml:space="preserve"> </w:t>
      </w:r>
      <w:r w:rsidRPr="0074495D">
        <w:rPr>
          <w:rFonts w:ascii="Times New Roman" w:hAnsi="Times New Roman"/>
          <w:b/>
          <w:bCs/>
          <w:sz w:val="28"/>
          <w:szCs w:val="28"/>
        </w:rPr>
        <w:t xml:space="preserve">XVII - XVIII </w:t>
      </w:r>
      <w:proofErr w:type="spellStart"/>
      <w:r w:rsidR="00F279E4">
        <w:rPr>
          <w:rFonts w:ascii="Times New Roman" w:hAnsi="Times New Roman"/>
          <w:b/>
          <w:bCs/>
          <w:sz w:val="28"/>
          <w:szCs w:val="28"/>
        </w:rPr>
        <w:t>вв</w:t>
      </w:r>
      <w:proofErr w:type="spellEnd"/>
      <w:r w:rsidRPr="0074495D">
        <w:rPr>
          <w:rFonts w:ascii="Times New Roman" w:hAnsi="Times New Roman"/>
          <w:b/>
          <w:bCs/>
          <w:sz w:val="28"/>
          <w:szCs w:val="28"/>
        </w:rPr>
        <w:t xml:space="preserve">: </w:t>
      </w:r>
      <w:r w:rsidR="00EB3507" w:rsidRPr="0074495D">
        <w:rPr>
          <w:rFonts w:ascii="Times New Roman" w:hAnsi="Times New Roman"/>
          <w:b/>
          <w:bCs/>
          <w:sz w:val="28"/>
          <w:szCs w:val="28"/>
        </w:rPr>
        <w:t>от царства к империи</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Россия в эпоху преобразований Петра I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Причины и предпосылки преобразований (дискуссии по этому вопросу). Россия и Европа в конце XVII века. Модернизация как жизненно важная национальная задача.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Экономическая политика.</w:t>
      </w:r>
      <w:r w:rsidR="00F279E4">
        <w:rPr>
          <w:rFonts w:ascii="Times New Roman" w:hAnsi="Times New Roman"/>
          <w:b/>
          <w:bCs/>
          <w:sz w:val="28"/>
          <w:szCs w:val="28"/>
        </w:rPr>
        <w:t xml:space="preserve"> </w:t>
      </w:r>
      <w:r w:rsidRPr="0074495D">
        <w:rPr>
          <w:rFonts w:ascii="Times New Roman" w:hAnsi="Times New Roman"/>
          <w:sz w:val="28"/>
          <w:szCs w:val="28"/>
        </w:rPr>
        <w:t xml:space="preserve">Строительство заводов и мануфактур, верфей. Создание базы металлургической индустрии на Урале. Оружейные заводы и корабельные верфи. Роль государства в создании промышленности. Основание Екатеринбурга. Преобладание крепостного и подневольного труда. Принципы меркантилизма и протекционизма. Таможенный тариф 1724 г. Введение подушной подати.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Социальная политика.</w:t>
      </w:r>
      <w:r w:rsidR="00F279E4">
        <w:rPr>
          <w:rFonts w:ascii="Times New Roman" w:hAnsi="Times New Roman"/>
          <w:b/>
          <w:bCs/>
          <w:sz w:val="28"/>
          <w:szCs w:val="28"/>
        </w:rPr>
        <w:t xml:space="preserve"> </w:t>
      </w:r>
      <w:r w:rsidRPr="0074495D">
        <w:rPr>
          <w:rFonts w:ascii="Times New Roman" w:hAnsi="Times New Roman"/>
          <w:sz w:val="28"/>
          <w:szCs w:val="28"/>
        </w:rPr>
        <w:t xml:space="preserve">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Реформы управления.</w:t>
      </w:r>
      <w:r w:rsidRPr="0074495D">
        <w:rPr>
          <w:rFonts w:ascii="Times New Roman" w:hAnsi="Times New Roman"/>
          <w:sz w:val="28"/>
          <w:szCs w:val="28"/>
        </w:rPr>
        <w:t xml:space="preserve">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Первые гвардейские полки. Создание регулярной армии, военного флота. Рекрутские наборы.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Церковная реформа</w:t>
      </w:r>
      <w:r w:rsidRPr="0074495D">
        <w:rPr>
          <w:rFonts w:ascii="Times New Roman" w:hAnsi="Times New Roman"/>
          <w:b/>
          <w:sz w:val="28"/>
          <w:szCs w:val="28"/>
        </w:rPr>
        <w:t>.</w:t>
      </w:r>
      <w:r w:rsidRPr="0074495D">
        <w:rPr>
          <w:rFonts w:ascii="Times New Roman" w:hAnsi="Times New Roman"/>
          <w:sz w:val="28"/>
          <w:szCs w:val="28"/>
        </w:rPr>
        <w:t xml:space="preserve"> Упразднение патриаршества, учреждение синода. Положение конфессий.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lastRenderedPageBreak/>
        <w:t>Оппозиция реформам Петра I.</w:t>
      </w:r>
      <w:r w:rsidR="00F279E4">
        <w:rPr>
          <w:rFonts w:ascii="Times New Roman" w:hAnsi="Times New Roman"/>
          <w:b/>
          <w:bCs/>
          <w:sz w:val="28"/>
          <w:szCs w:val="28"/>
        </w:rPr>
        <w:t xml:space="preserve"> </w:t>
      </w:r>
      <w:r w:rsidRPr="0074495D">
        <w:rPr>
          <w:rFonts w:ascii="Times New Roman" w:hAnsi="Times New Roman"/>
          <w:sz w:val="28"/>
          <w:szCs w:val="28"/>
        </w:rPr>
        <w:t xml:space="preserve">Социальные движения в первой четверти XVIII в. </w:t>
      </w:r>
      <w:r w:rsidRPr="0074495D">
        <w:rPr>
          <w:rFonts w:ascii="Times New Roman" w:hAnsi="Times New Roman"/>
          <w:i/>
          <w:sz w:val="28"/>
          <w:szCs w:val="28"/>
        </w:rPr>
        <w:t>Восстания в Астрахани, Башкирии, на Дону.</w:t>
      </w:r>
      <w:r w:rsidRPr="0074495D">
        <w:rPr>
          <w:rFonts w:ascii="Times New Roman" w:hAnsi="Times New Roman"/>
          <w:sz w:val="28"/>
          <w:szCs w:val="28"/>
        </w:rPr>
        <w:t xml:space="preserve"> Дело царевича Алексея.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Внешняя политика.</w:t>
      </w:r>
      <w:r w:rsidRPr="0074495D">
        <w:rPr>
          <w:rFonts w:ascii="Times New Roman" w:hAnsi="Times New Roman"/>
          <w:sz w:val="28"/>
          <w:szCs w:val="28"/>
        </w:rPr>
        <w:t xml:space="preserve">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w:t>
      </w:r>
      <w:proofErr w:type="spellStart"/>
      <w:r w:rsidRPr="0074495D">
        <w:rPr>
          <w:rFonts w:ascii="Times New Roman" w:hAnsi="Times New Roman"/>
          <w:sz w:val="28"/>
          <w:szCs w:val="28"/>
        </w:rPr>
        <w:t>Гренгам</w:t>
      </w:r>
      <w:proofErr w:type="spellEnd"/>
      <w:r w:rsidRPr="0074495D">
        <w:rPr>
          <w:rFonts w:ascii="Times New Roman" w:hAnsi="Times New Roman"/>
          <w:sz w:val="28"/>
          <w:szCs w:val="28"/>
        </w:rPr>
        <w:t xml:space="preserve">. Ништадтский мир и его последствия.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Закрепление России на берегах Балтики. Провозглашение России империей. Каспийский поход Петра I.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Преобразования Петра I в области культуры.</w:t>
      </w:r>
      <w:r w:rsidR="00F279E4">
        <w:rPr>
          <w:rFonts w:ascii="Times New Roman" w:hAnsi="Times New Roman"/>
          <w:b/>
          <w:bCs/>
          <w:sz w:val="28"/>
          <w:szCs w:val="28"/>
        </w:rPr>
        <w:t xml:space="preserve"> </w:t>
      </w:r>
      <w:r w:rsidRPr="0074495D">
        <w:rPr>
          <w:rFonts w:ascii="Times New Roman" w:hAnsi="Times New Roman"/>
          <w:sz w:val="28"/>
          <w:szCs w:val="28"/>
        </w:rPr>
        <w:t xml:space="preserve">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Повседневная жизнь и быт правящей элиты и основной массы населения. Перемены в образе жизни российского дворянства. </w:t>
      </w:r>
      <w:r w:rsidRPr="0074495D">
        <w:rPr>
          <w:rFonts w:ascii="Times New Roman" w:hAnsi="Times New Roman"/>
          <w:i/>
          <w:sz w:val="28"/>
          <w:szCs w:val="28"/>
        </w:rPr>
        <w:t xml:space="preserve">Новые формы социальной коммуникации в дворянской среде. </w:t>
      </w:r>
      <w:r w:rsidRPr="0074495D">
        <w:rPr>
          <w:rFonts w:ascii="Times New Roman" w:hAnsi="Times New Roman"/>
          <w:sz w:val="28"/>
          <w:szCs w:val="28"/>
        </w:rPr>
        <w:t xml:space="preserve">Ассамблеи, балы, фейерверки, светские государственные праздники. «Европейский» стиль в одежде, развлечениях, питании. Изменения в положении женщин.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Итоги, последствия и значение петровских преобразований. Образ Петра I в русской культуре.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После Петра Великого: эпоха «дворцовых переворотов»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Причины нестабильности политического строя. Дворцовые перевороты. Фаворитизм. Создание Верховного тайного совета. Крушение политической карьеры А.Д.</w:t>
      </w:r>
      <w:r w:rsidR="00F279E4">
        <w:rPr>
          <w:rFonts w:ascii="Times New Roman" w:hAnsi="Times New Roman"/>
          <w:sz w:val="28"/>
          <w:szCs w:val="28"/>
        </w:rPr>
        <w:t xml:space="preserve"> </w:t>
      </w:r>
      <w:r w:rsidRPr="0074495D">
        <w:rPr>
          <w:rFonts w:ascii="Times New Roman" w:hAnsi="Times New Roman"/>
          <w:sz w:val="28"/>
          <w:szCs w:val="28"/>
        </w:rPr>
        <w:t xml:space="preserve">Меншикова. «Кондиции </w:t>
      </w:r>
      <w:proofErr w:type="spellStart"/>
      <w:r w:rsidRPr="0074495D">
        <w:rPr>
          <w:rFonts w:ascii="Times New Roman" w:hAnsi="Times New Roman"/>
          <w:sz w:val="28"/>
          <w:szCs w:val="28"/>
        </w:rPr>
        <w:t>верховников</w:t>
      </w:r>
      <w:proofErr w:type="spellEnd"/>
      <w:r w:rsidRPr="0074495D">
        <w:rPr>
          <w:rFonts w:ascii="Times New Roman" w:hAnsi="Times New Roman"/>
          <w:sz w:val="28"/>
          <w:szCs w:val="28"/>
        </w:rPr>
        <w:t>» и приход к власти Анны Иоанновны. «Кабинет министров». Роль Э.</w:t>
      </w:r>
      <w:r w:rsidR="00F279E4">
        <w:rPr>
          <w:rFonts w:ascii="Times New Roman" w:hAnsi="Times New Roman"/>
          <w:sz w:val="28"/>
          <w:szCs w:val="28"/>
        </w:rPr>
        <w:t xml:space="preserve"> </w:t>
      </w:r>
      <w:r w:rsidRPr="0074495D">
        <w:rPr>
          <w:rFonts w:ascii="Times New Roman" w:hAnsi="Times New Roman"/>
          <w:sz w:val="28"/>
          <w:szCs w:val="28"/>
        </w:rPr>
        <w:t>Бирона, А.И.</w:t>
      </w:r>
      <w:r w:rsidR="00F279E4">
        <w:rPr>
          <w:rFonts w:ascii="Times New Roman" w:hAnsi="Times New Roman"/>
          <w:sz w:val="28"/>
          <w:szCs w:val="28"/>
        </w:rPr>
        <w:t xml:space="preserve"> </w:t>
      </w:r>
      <w:r w:rsidRPr="0074495D">
        <w:rPr>
          <w:rFonts w:ascii="Times New Roman" w:hAnsi="Times New Roman"/>
          <w:sz w:val="28"/>
          <w:szCs w:val="28"/>
        </w:rPr>
        <w:t>Остермана, А.П.</w:t>
      </w:r>
      <w:r w:rsidR="00F279E4">
        <w:rPr>
          <w:rFonts w:ascii="Times New Roman" w:hAnsi="Times New Roman"/>
          <w:sz w:val="28"/>
          <w:szCs w:val="28"/>
        </w:rPr>
        <w:t xml:space="preserve"> </w:t>
      </w:r>
      <w:r w:rsidRPr="0074495D">
        <w:rPr>
          <w:rFonts w:ascii="Times New Roman" w:hAnsi="Times New Roman"/>
          <w:sz w:val="28"/>
          <w:szCs w:val="28"/>
        </w:rPr>
        <w:t>Волынского, Б.Х.</w:t>
      </w:r>
      <w:r w:rsidR="00F279E4">
        <w:rPr>
          <w:rFonts w:ascii="Times New Roman" w:hAnsi="Times New Roman"/>
          <w:sz w:val="28"/>
          <w:szCs w:val="28"/>
        </w:rPr>
        <w:t xml:space="preserve"> </w:t>
      </w:r>
      <w:r w:rsidRPr="0074495D">
        <w:rPr>
          <w:rFonts w:ascii="Times New Roman" w:hAnsi="Times New Roman"/>
          <w:sz w:val="28"/>
          <w:szCs w:val="28"/>
        </w:rPr>
        <w:t xml:space="preserve">Миниха в управлении и политической жизни страны. </w:t>
      </w:r>
    </w:p>
    <w:p w:rsidR="009D1460" w:rsidRPr="0074495D" w:rsidRDefault="009D1460" w:rsidP="00F17097">
      <w:pPr>
        <w:spacing w:after="0" w:line="360" w:lineRule="auto"/>
        <w:ind w:firstLine="709"/>
        <w:jc w:val="both"/>
        <w:rPr>
          <w:rFonts w:ascii="Times New Roman" w:hAnsi="Times New Roman"/>
          <w:i/>
          <w:sz w:val="28"/>
          <w:szCs w:val="28"/>
        </w:rPr>
      </w:pPr>
      <w:r w:rsidRPr="0074495D">
        <w:rPr>
          <w:rFonts w:ascii="Times New Roman" w:hAnsi="Times New Roman"/>
          <w:sz w:val="28"/>
          <w:szCs w:val="28"/>
        </w:rPr>
        <w:lastRenderedPageBreak/>
        <w:t xml:space="preserve">Укрепление границ империи на Украине и на юго-восточной окраине. </w:t>
      </w:r>
      <w:r w:rsidRPr="0074495D">
        <w:rPr>
          <w:rFonts w:ascii="Times New Roman" w:hAnsi="Times New Roman"/>
          <w:i/>
          <w:sz w:val="28"/>
          <w:szCs w:val="28"/>
        </w:rPr>
        <w:t xml:space="preserve">Переход Младшего </w:t>
      </w:r>
      <w:proofErr w:type="spellStart"/>
      <w:r w:rsidRPr="0074495D">
        <w:rPr>
          <w:rFonts w:ascii="Times New Roman" w:hAnsi="Times New Roman"/>
          <w:i/>
          <w:sz w:val="28"/>
          <w:szCs w:val="28"/>
        </w:rPr>
        <w:t>жуза</w:t>
      </w:r>
      <w:proofErr w:type="spellEnd"/>
      <w:r w:rsidRPr="0074495D">
        <w:rPr>
          <w:rFonts w:ascii="Times New Roman" w:hAnsi="Times New Roman"/>
          <w:i/>
          <w:sz w:val="28"/>
          <w:szCs w:val="28"/>
        </w:rPr>
        <w:t xml:space="preserve"> в Казахстане под суверенитет Российской империи. Война с Османской империей.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Россия при Елизавете Петровне. Экономическая и финансовая политика. Деятельность П.И.</w:t>
      </w:r>
      <w:r w:rsidR="00F279E4">
        <w:rPr>
          <w:rFonts w:ascii="Times New Roman" w:hAnsi="Times New Roman"/>
          <w:sz w:val="28"/>
          <w:szCs w:val="28"/>
        </w:rPr>
        <w:t xml:space="preserve"> </w:t>
      </w:r>
      <w:r w:rsidRPr="0074495D">
        <w:rPr>
          <w:rFonts w:ascii="Times New Roman" w:hAnsi="Times New Roman"/>
          <w:sz w:val="28"/>
          <w:szCs w:val="28"/>
        </w:rPr>
        <w:t xml:space="preserve">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Россия в международных конфликтах 1740-х – 1750-х гг. Участие в Семилетней войне.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Петр III. Манифест «о вольности дворянской». Переворот 28 июня 1762</w:t>
      </w:r>
      <w:r w:rsidR="005202DD" w:rsidRPr="0074495D">
        <w:rPr>
          <w:rFonts w:ascii="Times New Roman" w:hAnsi="Times New Roman"/>
          <w:sz w:val="28"/>
          <w:szCs w:val="28"/>
        </w:rPr>
        <w:t> </w:t>
      </w:r>
      <w:r w:rsidRPr="0074495D">
        <w:rPr>
          <w:rFonts w:ascii="Times New Roman" w:hAnsi="Times New Roman"/>
          <w:sz w:val="28"/>
          <w:szCs w:val="28"/>
        </w:rPr>
        <w:t xml:space="preserve">г.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Россия в 1760-х – 1790- гг. Правление Екатерины II и Павла I </w:t>
      </w:r>
    </w:p>
    <w:p w:rsidR="009D1460" w:rsidRPr="0074495D" w:rsidRDefault="009D1460" w:rsidP="00F17097">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Внутренняя политика Екатерины II. Личность императрицы. Идеи Просвещения. «Просвещ</w:t>
      </w:r>
      <w:r w:rsidR="00245F1D" w:rsidRPr="0074495D">
        <w:rPr>
          <w:rFonts w:ascii="Times New Roman" w:hAnsi="Times New Roman"/>
          <w:sz w:val="28"/>
          <w:szCs w:val="28"/>
        </w:rPr>
        <w:t>е</w:t>
      </w:r>
      <w:r w:rsidRPr="0074495D">
        <w:rPr>
          <w:rFonts w:ascii="Times New Roman" w:hAnsi="Times New Roman"/>
          <w:sz w:val="28"/>
          <w:szCs w:val="28"/>
        </w:rPr>
        <w:t xml:space="preserve">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w:t>
      </w:r>
      <w:r w:rsidRPr="0074495D">
        <w:rPr>
          <w:rFonts w:ascii="Times New Roman" w:hAnsi="Times New Roman"/>
          <w:i/>
          <w:sz w:val="28"/>
          <w:szCs w:val="28"/>
        </w:rPr>
        <w:t xml:space="preserve">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Национальная политика. </w:t>
      </w:r>
      <w:r w:rsidRPr="0074495D">
        <w:rPr>
          <w:rFonts w:ascii="Times New Roman" w:hAnsi="Times New Roman"/>
          <w:i/>
          <w:sz w:val="28"/>
          <w:szCs w:val="28"/>
        </w:rPr>
        <w:t>Унификация управления на окраинах империи. Ликвидация украинского гетманства. Формирование Кубанского Оренбургского и Сибирского казачества. Основание Ростова-на-Дону.</w:t>
      </w:r>
      <w:r w:rsidR="00F279E4">
        <w:rPr>
          <w:rFonts w:ascii="Times New Roman" w:hAnsi="Times New Roman"/>
          <w:i/>
          <w:sz w:val="28"/>
          <w:szCs w:val="28"/>
        </w:rPr>
        <w:t xml:space="preserve"> </w:t>
      </w:r>
      <w:r w:rsidRPr="0074495D">
        <w:rPr>
          <w:rFonts w:ascii="Times New Roman" w:hAnsi="Times New Roman"/>
          <w:i/>
          <w:sz w:val="28"/>
          <w:szCs w:val="28"/>
        </w:rPr>
        <w:t>Активизация деятельности по привлечению иностранцев в Россию.</w:t>
      </w:r>
      <w:r w:rsidRPr="0074495D">
        <w:rPr>
          <w:rFonts w:ascii="Times New Roman" w:hAnsi="Times New Roman"/>
          <w:sz w:val="28"/>
          <w:szCs w:val="28"/>
        </w:rPr>
        <w:t xml:space="preserve"> Расселение колонистов в Новороссии, Поволжье, других регионах. </w:t>
      </w:r>
      <w:r w:rsidRPr="0074495D">
        <w:rPr>
          <w:rFonts w:ascii="Times New Roman" w:hAnsi="Times New Roman"/>
          <w:sz w:val="28"/>
          <w:szCs w:val="28"/>
        </w:rPr>
        <w:lastRenderedPageBreak/>
        <w:t xml:space="preserve">Укрепление начал толерантности и веротерпимости по отношению к </w:t>
      </w:r>
      <w:proofErr w:type="spellStart"/>
      <w:r w:rsidRPr="0074495D">
        <w:rPr>
          <w:rFonts w:ascii="Times New Roman" w:hAnsi="Times New Roman"/>
          <w:sz w:val="28"/>
          <w:szCs w:val="28"/>
        </w:rPr>
        <w:t>неправославным</w:t>
      </w:r>
      <w:proofErr w:type="spellEnd"/>
      <w:r w:rsidRPr="0074495D">
        <w:rPr>
          <w:rFonts w:ascii="Times New Roman" w:hAnsi="Times New Roman"/>
          <w:sz w:val="28"/>
          <w:szCs w:val="28"/>
        </w:rPr>
        <w:t xml:space="preserve"> и нехристианским </w:t>
      </w:r>
      <w:proofErr w:type="spellStart"/>
      <w:r w:rsidRPr="0074495D">
        <w:rPr>
          <w:rFonts w:ascii="Times New Roman" w:hAnsi="Times New Roman"/>
          <w:sz w:val="28"/>
          <w:szCs w:val="28"/>
        </w:rPr>
        <w:t>конфессиям</w:t>
      </w:r>
      <w:proofErr w:type="spellEnd"/>
      <w:r w:rsidRPr="0074495D">
        <w:rPr>
          <w:rFonts w:ascii="Times New Roman" w:hAnsi="Times New Roman"/>
          <w:sz w:val="28"/>
          <w:szCs w:val="28"/>
        </w:rPr>
        <w:t xml:space="preserve">.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Экономическое развитие России во второй половине XVIII века.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w:t>
      </w:r>
      <w:r w:rsidRPr="0074495D">
        <w:rPr>
          <w:rFonts w:ascii="Times New Roman" w:hAnsi="Times New Roman"/>
          <w:i/>
          <w:sz w:val="28"/>
          <w:szCs w:val="28"/>
        </w:rPr>
        <w:t>Дворовые люди.</w:t>
      </w:r>
      <w:r w:rsidRPr="0074495D">
        <w:rPr>
          <w:rFonts w:ascii="Times New Roman" w:hAnsi="Times New Roman"/>
          <w:sz w:val="28"/>
          <w:szCs w:val="28"/>
        </w:rPr>
        <w:t xml:space="preserve"> Роль крепостного строя в экономике страны.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Промышленность в городе и деревне. Роль государства, купечества, помещиков в развитии промышленности. </w:t>
      </w:r>
      <w:r w:rsidRPr="0074495D">
        <w:rPr>
          <w:rFonts w:ascii="Times New Roman" w:hAnsi="Times New Roman"/>
          <w:i/>
          <w:sz w:val="28"/>
          <w:szCs w:val="28"/>
        </w:rPr>
        <w:t xml:space="preserve">Крепостной и вольнонаемный труд. Привлечение крепостных оброчных крестьян к работе на мануфактурах. </w:t>
      </w:r>
      <w:r w:rsidRPr="0074495D">
        <w:rPr>
          <w:rFonts w:ascii="Times New Roman" w:hAnsi="Times New Roman"/>
          <w:sz w:val="28"/>
          <w:szCs w:val="28"/>
        </w:rPr>
        <w:t>Развитие крестьянских промыслов.</w:t>
      </w:r>
      <w:r w:rsidR="00F279E4">
        <w:rPr>
          <w:rFonts w:ascii="Times New Roman" w:hAnsi="Times New Roman"/>
          <w:sz w:val="28"/>
          <w:szCs w:val="28"/>
        </w:rPr>
        <w:t xml:space="preserve"> </w:t>
      </w:r>
      <w:r w:rsidRPr="0074495D">
        <w:rPr>
          <w:rFonts w:ascii="Times New Roman" w:hAnsi="Times New Roman"/>
          <w:sz w:val="28"/>
          <w:szCs w:val="28"/>
        </w:rPr>
        <w:t xml:space="preserve">Рост текстильной промышленности: распространение производства хлопчатобумажных тканей. Начало известных предпринимательских династий: Морозовы, </w:t>
      </w:r>
      <w:proofErr w:type="spellStart"/>
      <w:r w:rsidRPr="0074495D">
        <w:rPr>
          <w:rFonts w:ascii="Times New Roman" w:hAnsi="Times New Roman"/>
          <w:sz w:val="28"/>
          <w:szCs w:val="28"/>
        </w:rPr>
        <w:t>Рябушинские</w:t>
      </w:r>
      <w:proofErr w:type="spellEnd"/>
      <w:r w:rsidRPr="0074495D">
        <w:rPr>
          <w:rFonts w:ascii="Times New Roman" w:hAnsi="Times New Roman"/>
          <w:sz w:val="28"/>
          <w:szCs w:val="28"/>
        </w:rPr>
        <w:t xml:space="preserve">, </w:t>
      </w:r>
      <w:proofErr w:type="spellStart"/>
      <w:r w:rsidRPr="0074495D">
        <w:rPr>
          <w:rFonts w:ascii="Times New Roman" w:hAnsi="Times New Roman"/>
          <w:sz w:val="28"/>
          <w:szCs w:val="28"/>
        </w:rPr>
        <w:t>Гарелины</w:t>
      </w:r>
      <w:proofErr w:type="spellEnd"/>
      <w:r w:rsidRPr="0074495D">
        <w:rPr>
          <w:rFonts w:ascii="Times New Roman" w:hAnsi="Times New Roman"/>
          <w:sz w:val="28"/>
          <w:szCs w:val="28"/>
        </w:rPr>
        <w:t xml:space="preserve">, Прохоровы, Демидовы и др. </w:t>
      </w:r>
    </w:p>
    <w:p w:rsidR="009D1460" w:rsidRPr="0074495D" w:rsidRDefault="009D1460" w:rsidP="00F17097">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Внутренняя и внешняя торговля. Торговые пути внутри страны. </w:t>
      </w:r>
      <w:proofErr w:type="spellStart"/>
      <w:r w:rsidRPr="0074495D">
        <w:rPr>
          <w:rFonts w:ascii="Times New Roman" w:hAnsi="Times New Roman"/>
          <w:i/>
          <w:sz w:val="28"/>
          <w:szCs w:val="28"/>
        </w:rPr>
        <w:t>Водно-транспортные</w:t>
      </w:r>
      <w:proofErr w:type="spellEnd"/>
      <w:r w:rsidRPr="0074495D">
        <w:rPr>
          <w:rFonts w:ascii="Times New Roman" w:hAnsi="Times New Roman"/>
          <w:i/>
          <w:sz w:val="28"/>
          <w:szCs w:val="28"/>
        </w:rPr>
        <w:t xml:space="preserve"> системы: </w:t>
      </w:r>
      <w:proofErr w:type="spellStart"/>
      <w:r w:rsidRPr="0074495D">
        <w:rPr>
          <w:rFonts w:ascii="Times New Roman" w:hAnsi="Times New Roman"/>
          <w:i/>
          <w:sz w:val="28"/>
          <w:szCs w:val="28"/>
        </w:rPr>
        <w:t>Вышневолоцкая</w:t>
      </w:r>
      <w:proofErr w:type="spellEnd"/>
      <w:r w:rsidRPr="0074495D">
        <w:rPr>
          <w:rFonts w:ascii="Times New Roman" w:hAnsi="Times New Roman"/>
          <w:i/>
          <w:sz w:val="28"/>
          <w:szCs w:val="28"/>
        </w:rPr>
        <w:t>, Тихвинская, Мариинская и др.</w:t>
      </w:r>
      <w:r w:rsidRPr="0074495D">
        <w:rPr>
          <w:rFonts w:ascii="Times New Roman" w:hAnsi="Times New Roman"/>
          <w:sz w:val="28"/>
          <w:szCs w:val="28"/>
        </w:rPr>
        <w:t xml:space="preserve"> Ярмарки и их роль во внутренней торговле. </w:t>
      </w:r>
      <w:proofErr w:type="spellStart"/>
      <w:r w:rsidRPr="0074495D">
        <w:rPr>
          <w:rFonts w:ascii="Times New Roman" w:hAnsi="Times New Roman"/>
          <w:sz w:val="28"/>
          <w:szCs w:val="28"/>
        </w:rPr>
        <w:t>Макарьевская</w:t>
      </w:r>
      <w:proofErr w:type="spellEnd"/>
      <w:r w:rsidRPr="0074495D">
        <w:rPr>
          <w:rFonts w:ascii="Times New Roman" w:hAnsi="Times New Roman"/>
          <w:sz w:val="28"/>
          <w:szCs w:val="28"/>
        </w:rPr>
        <w:t xml:space="preserve">, </w:t>
      </w:r>
      <w:proofErr w:type="spellStart"/>
      <w:r w:rsidRPr="0074495D">
        <w:rPr>
          <w:rFonts w:ascii="Times New Roman" w:hAnsi="Times New Roman"/>
          <w:sz w:val="28"/>
          <w:szCs w:val="28"/>
        </w:rPr>
        <w:t>Ирбитская</w:t>
      </w:r>
      <w:proofErr w:type="spellEnd"/>
      <w:r w:rsidRPr="0074495D">
        <w:rPr>
          <w:rFonts w:ascii="Times New Roman" w:hAnsi="Times New Roman"/>
          <w:sz w:val="28"/>
          <w:szCs w:val="28"/>
        </w:rPr>
        <w:t xml:space="preserve">, </w:t>
      </w:r>
      <w:proofErr w:type="spellStart"/>
      <w:r w:rsidRPr="0074495D">
        <w:rPr>
          <w:rFonts w:ascii="Times New Roman" w:hAnsi="Times New Roman"/>
          <w:sz w:val="28"/>
          <w:szCs w:val="28"/>
        </w:rPr>
        <w:t>Свенская</w:t>
      </w:r>
      <w:proofErr w:type="spellEnd"/>
      <w:r w:rsidRPr="0074495D">
        <w:rPr>
          <w:rFonts w:ascii="Times New Roman" w:hAnsi="Times New Roman"/>
          <w:sz w:val="28"/>
          <w:szCs w:val="28"/>
        </w:rPr>
        <w:t xml:space="preserve">, Коренная ярмарки. Ярмарки на Украине. </w:t>
      </w:r>
      <w:r w:rsidRPr="0074495D">
        <w:rPr>
          <w:rFonts w:ascii="Times New Roman" w:hAnsi="Times New Roman"/>
          <w:i/>
          <w:sz w:val="28"/>
          <w:szCs w:val="28"/>
        </w:rPr>
        <w:t xml:space="preserve">Партнеры России во внешней торговле в Европе и в мире. Обеспечение активного внешнеторгового баланса.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Обострение социальных противоречий. </w:t>
      </w:r>
      <w:r w:rsidRPr="0074495D">
        <w:rPr>
          <w:rFonts w:ascii="Times New Roman" w:hAnsi="Times New Roman"/>
          <w:i/>
          <w:sz w:val="28"/>
          <w:szCs w:val="28"/>
        </w:rPr>
        <w:t>Чумной бунт в Москве.</w:t>
      </w:r>
      <w:r w:rsidRPr="0074495D">
        <w:rPr>
          <w:rFonts w:ascii="Times New Roman" w:hAnsi="Times New Roman"/>
          <w:sz w:val="28"/>
          <w:szCs w:val="28"/>
        </w:rPr>
        <w:t xml:space="preserve"> Восстание под предводительством Емельяна Пугачева. </w:t>
      </w:r>
      <w:proofErr w:type="spellStart"/>
      <w:r w:rsidRPr="0074495D">
        <w:rPr>
          <w:rFonts w:ascii="Times New Roman" w:hAnsi="Times New Roman"/>
          <w:i/>
          <w:sz w:val="28"/>
          <w:szCs w:val="28"/>
        </w:rPr>
        <w:t>Антидворянский</w:t>
      </w:r>
      <w:proofErr w:type="spellEnd"/>
      <w:r w:rsidRPr="0074495D">
        <w:rPr>
          <w:rFonts w:ascii="Times New Roman" w:hAnsi="Times New Roman"/>
          <w:i/>
          <w:sz w:val="28"/>
          <w:szCs w:val="28"/>
        </w:rPr>
        <w:t xml:space="preserve"> и антикрепостнический характер движения. Роль казачества, народов Урала и Поволжья в восстании.</w:t>
      </w:r>
      <w:r w:rsidRPr="0074495D">
        <w:rPr>
          <w:rFonts w:ascii="Times New Roman" w:hAnsi="Times New Roman"/>
          <w:sz w:val="28"/>
          <w:szCs w:val="28"/>
        </w:rPr>
        <w:t xml:space="preserve"> Влияние восстания на внутреннюю политику и развитие общественной мысли.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Внешняя политика России второй половины XVIII в., ее основные задачи. Н.И. Панин и А.А.Безбородко.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Борьба России за выход к Черному морю. Войны с Османской империей. П.А.</w:t>
      </w:r>
      <w:r w:rsidR="00510EE9">
        <w:rPr>
          <w:rFonts w:ascii="Times New Roman" w:hAnsi="Times New Roman"/>
          <w:sz w:val="28"/>
          <w:szCs w:val="28"/>
        </w:rPr>
        <w:t xml:space="preserve"> </w:t>
      </w:r>
      <w:r w:rsidRPr="0074495D">
        <w:rPr>
          <w:rFonts w:ascii="Times New Roman" w:hAnsi="Times New Roman"/>
          <w:sz w:val="28"/>
          <w:szCs w:val="28"/>
        </w:rPr>
        <w:t>Румянцев, А.</w:t>
      </w:r>
      <w:r w:rsidR="00510EE9">
        <w:rPr>
          <w:rFonts w:ascii="Times New Roman" w:hAnsi="Times New Roman"/>
          <w:sz w:val="28"/>
          <w:szCs w:val="28"/>
        </w:rPr>
        <w:t xml:space="preserve">В. </w:t>
      </w:r>
      <w:r w:rsidRPr="0074495D">
        <w:rPr>
          <w:rFonts w:ascii="Times New Roman" w:hAnsi="Times New Roman"/>
          <w:sz w:val="28"/>
          <w:szCs w:val="28"/>
        </w:rPr>
        <w:t>Суворов, Ф.Ф.</w:t>
      </w:r>
      <w:r w:rsidR="00510EE9">
        <w:rPr>
          <w:rFonts w:ascii="Times New Roman" w:hAnsi="Times New Roman"/>
          <w:sz w:val="28"/>
          <w:szCs w:val="28"/>
        </w:rPr>
        <w:t xml:space="preserve"> </w:t>
      </w:r>
      <w:r w:rsidRPr="0074495D">
        <w:rPr>
          <w:rFonts w:ascii="Times New Roman" w:hAnsi="Times New Roman"/>
          <w:sz w:val="28"/>
          <w:szCs w:val="28"/>
        </w:rPr>
        <w:t xml:space="preserve">Ушаков, победы российских войск под их руководством. Присоединение Крыма и Северного Причерноморья. </w:t>
      </w:r>
      <w:r w:rsidRPr="0074495D">
        <w:rPr>
          <w:rFonts w:ascii="Times New Roman" w:hAnsi="Times New Roman"/>
          <w:sz w:val="28"/>
          <w:szCs w:val="28"/>
        </w:rPr>
        <w:lastRenderedPageBreak/>
        <w:t>Организация управления Новороссией. Строительство новых городов и портов. Основание Пятигорска, Севастополя, Одессы, Херсона. Г.А.</w:t>
      </w:r>
      <w:r w:rsidR="00510EE9">
        <w:rPr>
          <w:rFonts w:ascii="Times New Roman" w:hAnsi="Times New Roman"/>
          <w:sz w:val="28"/>
          <w:szCs w:val="28"/>
        </w:rPr>
        <w:t xml:space="preserve"> </w:t>
      </w:r>
      <w:r w:rsidRPr="0074495D">
        <w:rPr>
          <w:rFonts w:ascii="Times New Roman" w:hAnsi="Times New Roman"/>
          <w:sz w:val="28"/>
          <w:szCs w:val="28"/>
        </w:rPr>
        <w:t xml:space="preserve">Потемкин. Путешествие Екатерины II на юг в 1787 г. </w:t>
      </w:r>
    </w:p>
    <w:p w:rsidR="009D1460" w:rsidRPr="0074495D" w:rsidRDefault="009D1460" w:rsidP="00F17097">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Участие России в разделах Речи Посполитой. </w:t>
      </w:r>
      <w:r w:rsidRPr="0074495D">
        <w:rPr>
          <w:rFonts w:ascii="Times New Roman" w:hAnsi="Times New Roman"/>
          <w:i/>
          <w:sz w:val="28"/>
          <w:szCs w:val="28"/>
        </w:rPr>
        <w:t>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w:t>
      </w:r>
      <w:r w:rsidRPr="0074495D">
        <w:rPr>
          <w:rFonts w:ascii="Times New Roman" w:hAnsi="Times New Roman"/>
          <w:sz w:val="28"/>
          <w:szCs w:val="28"/>
        </w:rPr>
        <w:t xml:space="preserve"> Вхождение в состав России украинских и белорусских земель. Присоединение Литвы и Курляндии. Борьба Польши за национальную независимость. </w:t>
      </w:r>
      <w:r w:rsidRPr="0074495D">
        <w:rPr>
          <w:rFonts w:ascii="Times New Roman" w:hAnsi="Times New Roman"/>
          <w:i/>
          <w:sz w:val="28"/>
          <w:szCs w:val="28"/>
        </w:rPr>
        <w:t xml:space="preserve">Восстание под предводительством Тадеуша Костюшко.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Участие России в борьбе с революционной Францией. Итальянский и Швейцарский походы А.В.</w:t>
      </w:r>
      <w:r w:rsidR="00510EE9">
        <w:rPr>
          <w:rFonts w:ascii="Times New Roman" w:hAnsi="Times New Roman"/>
          <w:sz w:val="28"/>
          <w:szCs w:val="28"/>
        </w:rPr>
        <w:t xml:space="preserve"> </w:t>
      </w:r>
      <w:r w:rsidRPr="0074495D">
        <w:rPr>
          <w:rFonts w:ascii="Times New Roman" w:hAnsi="Times New Roman"/>
          <w:sz w:val="28"/>
          <w:szCs w:val="28"/>
        </w:rPr>
        <w:t>Суворова. Действия эскадры Ф.Ф.</w:t>
      </w:r>
      <w:r w:rsidR="00510EE9">
        <w:rPr>
          <w:rFonts w:ascii="Times New Roman" w:hAnsi="Times New Roman"/>
          <w:sz w:val="28"/>
          <w:szCs w:val="28"/>
        </w:rPr>
        <w:t xml:space="preserve"> </w:t>
      </w:r>
      <w:r w:rsidRPr="0074495D">
        <w:rPr>
          <w:rFonts w:ascii="Times New Roman" w:hAnsi="Times New Roman"/>
          <w:sz w:val="28"/>
          <w:szCs w:val="28"/>
        </w:rPr>
        <w:t xml:space="preserve">Ушакова в Средиземном море.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Культурное пространство Российской империи в XVIII в.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Определяющее влияние идей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А.П.</w:t>
      </w:r>
      <w:r w:rsidR="00510EE9">
        <w:rPr>
          <w:rFonts w:ascii="Times New Roman" w:hAnsi="Times New Roman"/>
          <w:sz w:val="28"/>
          <w:szCs w:val="28"/>
        </w:rPr>
        <w:t xml:space="preserve"> </w:t>
      </w:r>
      <w:r w:rsidRPr="0074495D">
        <w:rPr>
          <w:rFonts w:ascii="Times New Roman" w:hAnsi="Times New Roman"/>
          <w:sz w:val="28"/>
          <w:szCs w:val="28"/>
        </w:rPr>
        <w:t>Сумарокова, Г.Р.</w:t>
      </w:r>
      <w:r w:rsidR="00510EE9">
        <w:rPr>
          <w:rFonts w:ascii="Times New Roman" w:hAnsi="Times New Roman"/>
          <w:sz w:val="28"/>
          <w:szCs w:val="28"/>
        </w:rPr>
        <w:t xml:space="preserve"> </w:t>
      </w:r>
      <w:r w:rsidRPr="0074495D">
        <w:rPr>
          <w:rFonts w:ascii="Times New Roman" w:hAnsi="Times New Roman"/>
          <w:sz w:val="28"/>
          <w:szCs w:val="28"/>
        </w:rPr>
        <w:t>Державина, Д.И.</w:t>
      </w:r>
      <w:r w:rsidR="00510EE9">
        <w:rPr>
          <w:rFonts w:ascii="Times New Roman" w:hAnsi="Times New Roman"/>
          <w:sz w:val="28"/>
          <w:szCs w:val="28"/>
        </w:rPr>
        <w:t xml:space="preserve"> </w:t>
      </w:r>
      <w:r w:rsidRPr="0074495D">
        <w:rPr>
          <w:rFonts w:ascii="Times New Roman" w:hAnsi="Times New Roman"/>
          <w:sz w:val="28"/>
          <w:szCs w:val="28"/>
        </w:rPr>
        <w:t xml:space="preserve">Фонвизина. </w:t>
      </w:r>
      <w:r w:rsidRPr="0074495D">
        <w:rPr>
          <w:rFonts w:ascii="Times New Roman" w:hAnsi="Times New Roman"/>
          <w:i/>
          <w:sz w:val="28"/>
          <w:szCs w:val="28"/>
        </w:rPr>
        <w:t>Н.И.</w:t>
      </w:r>
      <w:r w:rsidR="00510EE9">
        <w:rPr>
          <w:rFonts w:ascii="Times New Roman" w:hAnsi="Times New Roman"/>
          <w:i/>
          <w:sz w:val="28"/>
          <w:szCs w:val="28"/>
        </w:rPr>
        <w:t xml:space="preserve"> </w:t>
      </w:r>
      <w:r w:rsidRPr="0074495D">
        <w:rPr>
          <w:rFonts w:ascii="Times New Roman" w:hAnsi="Times New Roman"/>
          <w:i/>
          <w:sz w:val="28"/>
          <w:szCs w:val="28"/>
        </w:rPr>
        <w:t>Новиков, материалы о положении крепостных крестьян в его журналах.</w:t>
      </w:r>
      <w:r w:rsidRPr="0074495D">
        <w:rPr>
          <w:rFonts w:ascii="Times New Roman" w:hAnsi="Times New Roman"/>
          <w:sz w:val="28"/>
          <w:szCs w:val="28"/>
        </w:rPr>
        <w:t xml:space="preserve"> А.Н.</w:t>
      </w:r>
      <w:r w:rsidR="00510EE9">
        <w:rPr>
          <w:rFonts w:ascii="Times New Roman" w:hAnsi="Times New Roman"/>
          <w:sz w:val="28"/>
          <w:szCs w:val="28"/>
        </w:rPr>
        <w:t xml:space="preserve"> </w:t>
      </w:r>
      <w:r w:rsidRPr="0074495D">
        <w:rPr>
          <w:rFonts w:ascii="Times New Roman" w:hAnsi="Times New Roman"/>
          <w:sz w:val="28"/>
          <w:szCs w:val="28"/>
        </w:rPr>
        <w:t xml:space="preserve">Радищев и его «Путешествие из Петербурга в Москву».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Русская культура и культура народов России в XVIII веке.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и </w:t>
      </w:r>
      <w:r w:rsidR="00245F1D" w:rsidRPr="0074495D">
        <w:rPr>
          <w:rFonts w:ascii="Times New Roman" w:hAnsi="Times New Roman"/>
          <w:sz w:val="28"/>
          <w:szCs w:val="28"/>
        </w:rPr>
        <w:t>т. п.</w:t>
      </w:r>
      <w:r w:rsidRPr="0074495D">
        <w:rPr>
          <w:rFonts w:ascii="Times New Roman" w:hAnsi="Times New Roman"/>
          <w:sz w:val="28"/>
          <w:szCs w:val="28"/>
        </w:rPr>
        <w:t xml:space="preserve">). </w:t>
      </w:r>
      <w:r w:rsidRPr="0074495D">
        <w:rPr>
          <w:rFonts w:ascii="Times New Roman" w:hAnsi="Times New Roman"/>
          <w:i/>
          <w:sz w:val="28"/>
          <w:szCs w:val="28"/>
        </w:rPr>
        <w:t>Вклад в развитие русской культуры ученых, художников, мастеров, прибывших из-за рубежа.</w:t>
      </w:r>
      <w:r w:rsidRPr="0074495D">
        <w:rPr>
          <w:rFonts w:ascii="Times New Roman" w:hAnsi="Times New Roman"/>
          <w:sz w:val="28"/>
          <w:szCs w:val="28"/>
        </w:rPr>
        <w:t xml:space="preserve"> Усиление внимания к жизни и культуре русского народа и историческому прошлому России к концу столетия.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Культура и быт российских сословий. Дворянство: жизнь и быт дворянской усадьбы. Духовенство. Купечество. Крестьянство.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Российская наука в XVIII веке.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Западного побережья Северной Америки. Российско-американская компания. </w:t>
      </w:r>
      <w:r w:rsidRPr="0074495D">
        <w:rPr>
          <w:rFonts w:ascii="Times New Roman" w:hAnsi="Times New Roman"/>
          <w:i/>
          <w:sz w:val="28"/>
          <w:szCs w:val="28"/>
        </w:rPr>
        <w:t>Исследования в области отечественной истории. Изучение российской словесности и развитие литературного языка. Российская академия. Е.Р.</w:t>
      </w:r>
      <w:r w:rsidR="00510EE9">
        <w:rPr>
          <w:rFonts w:ascii="Times New Roman" w:hAnsi="Times New Roman"/>
          <w:i/>
          <w:sz w:val="28"/>
          <w:szCs w:val="28"/>
        </w:rPr>
        <w:t xml:space="preserve"> </w:t>
      </w:r>
      <w:r w:rsidRPr="0074495D">
        <w:rPr>
          <w:rFonts w:ascii="Times New Roman" w:hAnsi="Times New Roman"/>
          <w:i/>
          <w:sz w:val="28"/>
          <w:szCs w:val="28"/>
        </w:rPr>
        <w:t>Дашкова.</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М.В. Ломоносов и его выдающаяся роль в становлении российской науки и образования.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Образование в России в XVIII в. </w:t>
      </w:r>
      <w:r w:rsidRPr="0074495D">
        <w:rPr>
          <w:rFonts w:ascii="Times New Roman" w:hAnsi="Times New Roman"/>
          <w:i/>
          <w:sz w:val="28"/>
          <w:szCs w:val="28"/>
        </w:rPr>
        <w:t>Основные педагогические идеи. Воспитание «новой породы» людей. Основание воспитательных домов в Санкт-Петербурге и Москве, Института «благородных девиц» в Смольном монастыре. Сословные учебные заведения для юношества из дворянства.</w:t>
      </w:r>
      <w:r w:rsidRPr="0074495D">
        <w:rPr>
          <w:rFonts w:ascii="Times New Roman" w:hAnsi="Times New Roman"/>
          <w:sz w:val="28"/>
          <w:szCs w:val="28"/>
        </w:rPr>
        <w:t xml:space="preserve"> Московский университет – первый российский университет.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Русская архитектура XVIII в. Строительство Петербурга, формирование его городского плана. </w:t>
      </w:r>
      <w:r w:rsidRPr="0074495D">
        <w:rPr>
          <w:rFonts w:ascii="Times New Roman" w:hAnsi="Times New Roman"/>
          <w:i/>
          <w:sz w:val="28"/>
          <w:szCs w:val="28"/>
        </w:rPr>
        <w:t>Регулярный характер застройки Петербурга и других городов. Барокко в архитектуре Москвы и Петербурга.</w:t>
      </w:r>
      <w:r w:rsidRPr="0074495D">
        <w:rPr>
          <w:rFonts w:ascii="Times New Roman" w:hAnsi="Times New Roman"/>
          <w:sz w:val="28"/>
          <w:szCs w:val="28"/>
        </w:rPr>
        <w:t xml:space="preserve"> Переход к классицизму, </w:t>
      </w:r>
      <w:r w:rsidRPr="0074495D">
        <w:rPr>
          <w:rFonts w:ascii="Times New Roman" w:hAnsi="Times New Roman"/>
          <w:i/>
          <w:sz w:val="28"/>
          <w:szCs w:val="28"/>
        </w:rPr>
        <w:t xml:space="preserve">создание архитектурных ассамблей в стиле классицизма в обеих столицах. </w:t>
      </w:r>
      <w:r w:rsidRPr="0074495D">
        <w:rPr>
          <w:rFonts w:ascii="Times New Roman" w:hAnsi="Times New Roman"/>
          <w:sz w:val="28"/>
          <w:szCs w:val="28"/>
        </w:rPr>
        <w:t>В.И. Баженов, М.Ф.</w:t>
      </w:r>
      <w:r w:rsidR="00510EE9">
        <w:rPr>
          <w:rFonts w:ascii="Times New Roman" w:hAnsi="Times New Roman"/>
          <w:sz w:val="28"/>
          <w:szCs w:val="28"/>
        </w:rPr>
        <w:t xml:space="preserve"> </w:t>
      </w:r>
      <w:r w:rsidRPr="0074495D">
        <w:rPr>
          <w:rFonts w:ascii="Times New Roman" w:hAnsi="Times New Roman"/>
          <w:sz w:val="28"/>
          <w:szCs w:val="28"/>
        </w:rPr>
        <w:t xml:space="preserve">Казаков.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w:t>
      </w:r>
      <w:r w:rsidRPr="0074495D">
        <w:rPr>
          <w:rFonts w:ascii="Times New Roman" w:hAnsi="Times New Roman"/>
          <w:i/>
          <w:sz w:val="28"/>
          <w:szCs w:val="28"/>
        </w:rPr>
        <w:t xml:space="preserve">Новые веяния в изобразительном искусстве в конце столетия.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Народы России в XVIII в.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Управление окраинами империи. Башкирские восстания. Политика по отношению к исламу. Освоение Новороссии, Поволжья и Южного Урала. Немецкие переселенцы. Формирование черты оседлости.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Россия при Павле I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Основные принципы внутренней политики Павла I. Укрепление абсолютизма </w:t>
      </w:r>
      <w:r w:rsidRPr="0074495D">
        <w:rPr>
          <w:rFonts w:ascii="Times New Roman" w:hAnsi="Times New Roman"/>
          <w:i/>
          <w:sz w:val="28"/>
          <w:szCs w:val="28"/>
        </w:rPr>
        <w:t>через отказ от принципов «просвещенного абсолютизма» и</w:t>
      </w:r>
      <w:r w:rsidRPr="0074495D">
        <w:rPr>
          <w:rFonts w:ascii="Times New Roman" w:hAnsi="Times New Roman"/>
          <w:sz w:val="28"/>
          <w:szCs w:val="28"/>
        </w:rPr>
        <w:t xml:space="preserve"> усиление бюрократического и полицейского характера государства и личной </w:t>
      </w:r>
      <w:r w:rsidRPr="0074495D">
        <w:rPr>
          <w:rFonts w:ascii="Times New Roman" w:hAnsi="Times New Roman"/>
          <w:sz w:val="28"/>
          <w:szCs w:val="28"/>
        </w:rPr>
        <w:lastRenderedPageBreak/>
        <w:t xml:space="preserve">власти императора. Личность Павла I и ее влияние на политику страны. Указы о престолонаследии, и о «трехдневной барщине».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Политика Павла I по отношению к дворянству, взаимоотношение со столичной знатью, меры в области внешней политики и причины дворцового переворота 11 марта 1801 года.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Внутренняя политика. Ограничение дворянских привилегий. </w:t>
      </w:r>
    </w:p>
    <w:p w:rsidR="009D1460" w:rsidRPr="0074495D" w:rsidRDefault="009D1460" w:rsidP="00F17097">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Региональный компонент</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Наш регион </w:t>
      </w:r>
      <w:r w:rsidRPr="0074495D">
        <w:rPr>
          <w:rFonts w:ascii="Times New Roman" w:hAnsi="Times New Roman"/>
          <w:bCs/>
          <w:sz w:val="28"/>
          <w:szCs w:val="28"/>
        </w:rPr>
        <w:t>в XVIII в.</w:t>
      </w:r>
    </w:p>
    <w:p w:rsidR="009D1460" w:rsidRPr="0074495D" w:rsidRDefault="00510EE9" w:rsidP="00EB3507">
      <w:pPr>
        <w:spacing w:after="0" w:line="360" w:lineRule="auto"/>
        <w:ind w:firstLine="709"/>
        <w:jc w:val="both"/>
        <w:rPr>
          <w:rFonts w:ascii="Times New Roman" w:hAnsi="Times New Roman"/>
          <w:sz w:val="28"/>
          <w:szCs w:val="28"/>
        </w:rPr>
      </w:pPr>
      <w:proofErr w:type="spellStart"/>
      <w:r w:rsidRPr="0074495D">
        <w:rPr>
          <w:rFonts w:ascii="Times New Roman" w:hAnsi="Times New Roman"/>
          <w:b/>
          <w:bCs/>
          <w:sz w:val="28"/>
          <w:szCs w:val="28"/>
        </w:rPr>
        <w:t>Россий</w:t>
      </w:r>
      <w:r>
        <w:rPr>
          <w:rFonts w:ascii="Times New Roman" w:hAnsi="Times New Roman"/>
          <w:b/>
          <w:bCs/>
          <w:sz w:val="28"/>
          <w:szCs w:val="28"/>
        </w:rPr>
        <w:t>с</w:t>
      </w:r>
      <w:r w:rsidRPr="0074495D">
        <w:rPr>
          <w:rFonts w:ascii="Times New Roman" w:hAnsi="Times New Roman"/>
          <w:b/>
          <w:bCs/>
          <w:sz w:val="28"/>
          <w:szCs w:val="28"/>
        </w:rPr>
        <w:t>ская</w:t>
      </w:r>
      <w:proofErr w:type="spellEnd"/>
      <w:r w:rsidRPr="0074495D">
        <w:rPr>
          <w:rFonts w:ascii="Times New Roman" w:hAnsi="Times New Roman"/>
          <w:b/>
          <w:bCs/>
          <w:sz w:val="28"/>
          <w:szCs w:val="28"/>
        </w:rPr>
        <w:t xml:space="preserve"> </w:t>
      </w:r>
      <w:r w:rsidR="00EB3507" w:rsidRPr="0074495D">
        <w:rPr>
          <w:rFonts w:ascii="Times New Roman" w:hAnsi="Times New Roman"/>
          <w:b/>
          <w:bCs/>
          <w:sz w:val="28"/>
          <w:szCs w:val="28"/>
        </w:rPr>
        <w:t xml:space="preserve">империя в </w:t>
      </w:r>
      <w:r w:rsidR="009D1460" w:rsidRPr="0074495D">
        <w:rPr>
          <w:rFonts w:ascii="Times New Roman" w:hAnsi="Times New Roman"/>
          <w:b/>
          <w:bCs/>
          <w:sz w:val="28"/>
          <w:szCs w:val="28"/>
        </w:rPr>
        <w:t xml:space="preserve">XIX – </w:t>
      </w:r>
      <w:r w:rsidR="00EB3507" w:rsidRPr="0074495D">
        <w:rPr>
          <w:rFonts w:ascii="Times New Roman" w:hAnsi="Times New Roman"/>
          <w:b/>
          <w:bCs/>
          <w:sz w:val="28"/>
          <w:szCs w:val="28"/>
        </w:rPr>
        <w:t>начале</w:t>
      </w:r>
      <w:r w:rsidR="009D1460" w:rsidRPr="0074495D">
        <w:rPr>
          <w:rFonts w:ascii="Times New Roman" w:hAnsi="Times New Roman"/>
          <w:b/>
          <w:bCs/>
          <w:sz w:val="28"/>
          <w:szCs w:val="28"/>
        </w:rPr>
        <w:t xml:space="preserve"> XX </w:t>
      </w:r>
      <w:r w:rsidR="00EB3507" w:rsidRPr="0074495D">
        <w:rPr>
          <w:rFonts w:ascii="Times New Roman" w:hAnsi="Times New Roman"/>
          <w:b/>
          <w:bCs/>
          <w:sz w:val="28"/>
          <w:szCs w:val="28"/>
        </w:rPr>
        <w:t>вв</w:t>
      </w:r>
      <w:r w:rsidR="009D1460" w:rsidRPr="0074495D">
        <w:rPr>
          <w:rFonts w:ascii="Times New Roman" w:hAnsi="Times New Roman"/>
          <w:b/>
          <w:bCs/>
          <w:sz w:val="28"/>
          <w:szCs w:val="28"/>
        </w:rPr>
        <w:t>.</w:t>
      </w:r>
    </w:p>
    <w:p w:rsidR="009D1460" w:rsidRPr="0074495D" w:rsidRDefault="009D1460" w:rsidP="005202DD">
      <w:pPr>
        <w:spacing w:after="0" w:line="360" w:lineRule="auto"/>
        <w:ind w:firstLine="709"/>
        <w:rPr>
          <w:rFonts w:ascii="Times New Roman" w:hAnsi="Times New Roman"/>
          <w:b/>
          <w:bCs/>
          <w:sz w:val="28"/>
          <w:szCs w:val="28"/>
        </w:rPr>
      </w:pPr>
      <w:r w:rsidRPr="0074495D">
        <w:rPr>
          <w:rFonts w:ascii="Times New Roman" w:hAnsi="Times New Roman"/>
          <w:b/>
          <w:bCs/>
          <w:sz w:val="28"/>
          <w:szCs w:val="28"/>
        </w:rPr>
        <w:t>Россия на пути к реформам (1801–1861)</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Александровская эпоха: государственный либерализм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Проекты либеральных реформ Александра I. Внешние и внутренние факторы. Негласный комитет и «молодые друзья» императора. Реформы государственного управления. М.М. Сперанский.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Отечественная война 1812 г.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Эпоха 1812 года. Война России с Францией 1805-1807 гг. </w:t>
      </w:r>
      <w:proofErr w:type="spellStart"/>
      <w:r w:rsidRPr="0074495D">
        <w:rPr>
          <w:rFonts w:ascii="Times New Roman" w:hAnsi="Times New Roman"/>
          <w:sz w:val="28"/>
          <w:szCs w:val="28"/>
        </w:rPr>
        <w:t>Тильзитский</w:t>
      </w:r>
      <w:proofErr w:type="spellEnd"/>
      <w:r w:rsidRPr="0074495D">
        <w:rPr>
          <w:rFonts w:ascii="Times New Roman" w:hAnsi="Times New Roman"/>
          <w:sz w:val="28"/>
          <w:szCs w:val="28"/>
        </w:rPr>
        <w:t xml:space="preserve"> мир. Война со Швецией 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после победы над Наполеоном и Венского конгресса.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Либеральные и охранительные тенденции во внутренней политике. Польская конституция 1815 г. </w:t>
      </w:r>
      <w:r w:rsidRPr="0074495D">
        <w:rPr>
          <w:rFonts w:ascii="Times New Roman" w:hAnsi="Times New Roman"/>
          <w:i/>
          <w:sz w:val="28"/>
          <w:szCs w:val="28"/>
        </w:rPr>
        <w:t>Военные поселения. Дворянская оппозиция самодержавию.</w:t>
      </w:r>
      <w:r w:rsidRPr="0074495D">
        <w:rPr>
          <w:rFonts w:ascii="Times New Roman" w:hAnsi="Times New Roman"/>
          <w:sz w:val="28"/>
          <w:szCs w:val="28"/>
        </w:rPr>
        <w:t xml:space="preserve"> Тайные организации: Союз спасения, Союз благоденствия, Северное и Южное общества. Восстание декабристов 14 декабря 1825 г.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Николаевское самодержавие: государственный консерватизм </w:t>
      </w:r>
    </w:p>
    <w:p w:rsidR="009D1460" w:rsidRPr="0074495D" w:rsidRDefault="009D1460" w:rsidP="00F17097">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Реформаторские и консервативные тенденции в политике Николая I. Экономическая политика в условиях политической консервации. Государственная регламентация общественной жизни: </w:t>
      </w:r>
      <w:r w:rsidRPr="0074495D">
        <w:rPr>
          <w:rFonts w:ascii="Times New Roman" w:hAnsi="Times New Roman"/>
          <w:i/>
          <w:sz w:val="28"/>
          <w:szCs w:val="28"/>
        </w:rPr>
        <w:t xml:space="preserve">централизация управления, политическая полиция, кодификация законов, цензура, </w:t>
      </w:r>
      <w:r w:rsidRPr="0074495D">
        <w:rPr>
          <w:rFonts w:ascii="Times New Roman" w:hAnsi="Times New Roman"/>
          <w:i/>
          <w:sz w:val="28"/>
          <w:szCs w:val="28"/>
        </w:rPr>
        <w:lastRenderedPageBreak/>
        <w:t>попечительство об образовании.</w:t>
      </w:r>
      <w:r w:rsidRPr="0074495D">
        <w:rPr>
          <w:rFonts w:ascii="Times New Roman" w:hAnsi="Times New Roman"/>
          <w:sz w:val="28"/>
          <w:szCs w:val="28"/>
        </w:rPr>
        <w:t xml:space="preserve"> Крестьянский вопрос. Реформа государственных крестьян П.Д.</w:t>
      </w:r>
      <w:r w:rsidR="00510EE9">
        <w:rPr>
          <w:rFonts w:ascii="Times New Roman" w:hAnsi="Times New Roman"/>
          <w:sz w:val="28"/>
          <w:szCs w:val="28"/>
        </w:rPr>
        <w:t xml:space="preserve"> </w:t>
      </w:r>
      <w:r w:rsidRPr="0074495D">
        <w:rPr>
          <w:rFonts w:ascii="Times New Roman" w:hAnsi="Times New Roman"/>
          <w:sz w:val="28"/>
          <w:szCs w:val="28"/>
        </w:rPr>
        <w:t xml:space="preserve">Киселева 1837-1841 гг. Официальная идеология: «православие, самодержавие, народность». </w:t>
      </w:r>
      <w:r w:rsidRPr="0074495D">
        <w:rPr>
          <w:rFonts w:ascii="Times New Roman" w:hAnsi="Times New Roman"/>
          <w:i/>
          <w:sz w:val="28"/>
          <w:szCs w:val="28"/>
        </w:rPr>
        <w:t xml:space="preserve">Формирование профессиональной бюрократии. Прогрессивное чиновничество: у истоков либерального реформаторства.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в Европе. Крымская война. Героическая оборона Севастополя. Парижский мир 1856 г.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Крепостнический социум. Деревня и город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Сословная структура российского общества. Крепостное хозяйство. </w:t>
      </w:r>
      <w:r w:rsidRPr="0074495D">
        <w:rPr>
          <w:rFonts w:ascii="Times New Roman" w:hAnsi="Times New Roman"/>
          <w:i/>
          <w:sz w:val="28"/>
          <w:szCs w:val="28"/>
        </w:rPr>
        <w:t>Помещик и крестьянин, конфликты и сотрудничество.</w:t>
      </w:r>
      <w:r w:rsidRPr="0074495D">
        <w:rPr>
          <w:rFonts w:ascii="Times New Roman" w:hAnsi="Times New Roman"/>
          <w:sz w:val="28"/>
          <w:szCs w:val="28"/>
        </w:rPr>
        <w:t xml:space="preserve"> Промышленный переворот и его особенности в России. Начало железнодорожного строительства. </w:t>
      </w:r>
      <w:r w:rsidRPr="0074495D">
        <w:rPr>
          <w:rFonts w:ascii="Times New Roman" w:hAnsi="Times New Roman"/>
          <w:i/>
          <w:sz w:val="28"/>
          <w:szCs w:val="28"/>
        </w:rPr>
        <w:t>Москва и Петербург: спор двух столиц.</w:t>
      </w:r>
      <w:r w:rsidRPr="0074495D">
        <w:rPr>
          <w:rFonts w:ascii="Times New Roman" w:hAnsi="Times New Roman"/>
          <w:sz w:val="28"/>
          <w:szCs w:val="28"/>
        </w:rPr>
        <w:t xml:space="preserve"> Города как административные, торговые и промышленные центры. Городское самоуправление.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Культурное пространство империи в первой половине XIX в.</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w:t>
      </w:r>
      <w:r w:rsidRPr="0074495D">
        <w:rPr>
          <w:rFonts w:ascii="Times New Roman" w:hAnsi="Times New Roman"/>
          <w:i/>
          <w:sz w:val="28"/>
          <w:szCs w:val="28"/>
        </w:rPr>
        <w:t>Культура повседневности: обретение комфорта. Жизнь в городе и в усадьбе.</w:t>
      </w:r>
      <w:r w:rsidRPr="0074495D">
        <w:rPr>
          <w:rFonts w:ascii="Times New Roman" w:hAnsi="Times New Roman"/>
          <w:sz w:val="28"/>
          <w:szCs w:val="28"/>
        </w:rPr>
        <w:t xml:space="preserve"> Российская культура как часть европейской культуры.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Пространство империи: этнокультурный облик страны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Народы России в первой половине XIX в. Многообразие культур и религий Российской империи. Православная церковь и основные конфессии (католичество, протестантство, ислам, иудаизм, буддизм). Взаимодействие народов. Особенности административного управления на окраинах империи. Царство Польское. </w:t>
      </w:r>
      <w:r w:rsidRPr="0074495D">
        <w:rPr>
          <w:rFonts w:ascii="Times New Roman" w:hAnsi="Times New Roman"/>
          <w:i/>
          <w:sz w:val="28"/>
          <w:szCs w:val="28"/>
        </w:rPr>
        <w:t>Польское восстание 1830–1831 гг.</w:t>
      </w:r>
      <w:r w:rsidRPr="0074495D">
        <w:rPr>
          <w:rFonts w:ascii="Times New Roman" w:hAnsi="Times New Roman"/>
          <w:sz w:val="28"/>
          <w:szCs w:val="28"/>
        </w:rPr>
        <w:t xml:space="preserve"> Присоединение Грузии и Закавказья. Кавказская война. Движение Шамиля.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Формирование гражданского правосознания. Основные течения общественной мысли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Западное просвещение и образованное меньшинство: кризис традиционного мировосприятия. «Золотой век» дворянской культуры. Идея служения как основа дворянской идентичности. </w:t>
      </w:r>
      <w:r w:rsidRPr="0074495D">
        <w:rPr>
          <w:rFonts w:ascii="Times New Roman" w:hAnsi="Times New Roman"/>
          <w:i/>
          <w:sz w:val="28"/>
          <w:szCs w:val="28"/>
        </w:rPr>
        <w:t>Эволюция дворянской оппозиционности. Формирование генерации просвещенных людей: от свободы для немногих к свободе для всех. Появление научных и литературных обществ, тайных политических организаций. Распространение либеральных идей. Декабристы – дворянские революционеры. Культура и этика декабристов.</w:t>
      </w:r>
    </w:p>
    <w:p w:rsidR="009D1460" w:rsidRPr="0074495D" w:rsidRDefault="009D1460" w:rsidP="00F17097">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Общественная жизнь в 1830 – 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w:t>
      </w:r>
      <w:r w:rsidRPr="0074495D">
        <w:rPr>
          <w:rFonts w:ascii="Times New Roman" w:hAnsi="Times New Roman"/>
          <w:i/>
          <w:sz w:val="28"/>
          <w:szCs w:val="28"/>
        </w:rPr>
        <w:t>Складывание теории русского социализма. А.И.</w:t>
      </w:r>
      <w:r w:rsidR="00510EE9">
        <w:rPr>
          <w:rFonts w:ascii="Times New Roman" w:hAnsi="Times New Roman"/>
          <w:i/>
          <w:sz w:val="28"/>
          <w:szCs w:val="28"/>
        </w:rPr>
        <w:t xml:space="preserve"> </w:t>
      </w:r>
      <w:r w:rsidRPr="0074495D">
        <w:rPr>
          <w:rFonts w:ascii="Times New Roman" w:hAnsi="Times New Roman"/>
          <w:i/>
          <w:sz w:val="28"/>
          <w:szCs w:val="28"/>
        </w:rPr>
        <w:t xml:space="preserve">Герцен. Влияние немецкой философии и французского социализма на русскую общественную мысль. Россия и Европа как центральный пункт общественных дебатов. </w:t>
      </w:r>
    </w:p>
    <w:p w:rsidR="009D1460" w:rsidRPr="0074495D" w:rsidRDefault="009D1460" w:rsidP="0012121B">
      <w:pPr>
        <w:spacing w:after="0" w:line="360" w:lineRule="auto"/>
        <w:ind w:firstLine="709"/>
        <w:rPr>
          <w:rFonts w:ascii="Times New Roman" w:hAnsi="Times New Roman"/>
          <w:b/>
          <w:bCs/>
          <w:sz w:val="28"/>
          <w:szCs w:val="28"/>
        </w:rPr>
      </w:pPr>
      <w:r w:rsidRPr="0074495D">
        <w:rPr>
          <w:rFonts w:ascii="Times New Roman" w:hAnsi="Times New Roman"/>
          <w:b/>
          <w:bCs/>
          <w:sz w:val="28"/>
          <w:szCs w:val="28"/>
        </w:rPr>
        <w:t>Россия в эпоху реформ</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Преобразования Александра II: социальная и правовая модернизация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w:t>
      </w:r>
      <w:r w:rsidRPr="0074495D">
        <w:rPr>
          <w:rFonts w:ascii="Times New Roman" w:hAnsi="Times New Roman"/>
          <w:sz w:val="28"/>
          <w:szCs w:val="28"/>
        </w:rPr>
        <w:lastRenderedPageBreak/>
        <w:t xml:space="preserve">сознания. Военные реформы. </w:t>
      </w:r>
      <w:r w:rsidRPr="0074495D">
        <w:rPr>
          <w:rFonts w:ascii="Times New Roman" w:hAnsi="Times New Roman"/>
          <w:i/>
          <w:sz w:val="28"/>
          <w:szCs w:val="28"/>
        </w:rPr>
        <w:t>Утверждение начал всесословности в правовом строе страны.</w:t>
      </w:r>
      <w:r w:rsidRPr="0074495D">
        <w:rPr>
          <w:rFonts w:ascii="Times New Roman" w:hAnsi="Times New Roman"/>
          <w:sz w:val="28"/>
          <w:szCs w:val="28"/>
        </w:rPr>
        <w:t xml:space="preserve"> Конституционный вопрос.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 Основание Хабаровска.</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«Народное самодержавие» Александра III </w:t>
      </w:r>
    </w:p>
    <w:p w:rsidR="009D1460" w:rsidRPr="0074495D" w:rsidRDefault="009D1460" w:rsidP="00F17097">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Идеология самобытного развития России. Государственный национализм. Реформы и «контрреформы». </w:t>
      </w:r>
      <w:r w:rsidRPr="0074495D">
        <w:rPr>
          <w:rFonts w:ascii="Times New Roman" w:hAnsi="Times New Roman"/>
          <w:i/>
          <w:sz w:val="28"/>
          <w:szCs w:val="28"/>
        </w:rPr>
        <w:t>Политика консервативной стабилизации. Ограничение общественной самодеятельности.</w:t>
      </w:r>
      <w:r w:rsidRPr="0074495D">
        <w:rPr>
          <w:rFonts w:ascii="Times New Roman" w:hAnsi="Times New Roman"/>
          <w:sz w:val="28"/>
          <w:szCs w:val="28"/>
        </w:rPr>
        <w:t xml:space="preserve"> Местное самоуправление и самодержавие. Независимость суда и администрация. </w:t>
      </w:r>
      <w:r w:rsidRPr="0074495D">
        <w:rPr>
          <w:rFonts w:ascii="Times New Roman" w:hAnsi="Times New Roman"/>
          <w:i/>
          <w:sz w:val="28"/>
          <w:szCs w:val="28"/>
        </w:rPr>
        <w:t>Права университетов и власть попечителей.</w:t>
      </w:r>
      <w:r w:rsidRPr="0074495D">
        <w:rPr>
          <w:rFonts w:ascii="Times New Roman" w:hAnsi="Times New Roman"/>
          <w:sz w:val="28"/>
          <w:szCs w:val="28"/>
        </w:rPr>
        <w:t xml:space="preserve"> Печать и цензура. Экономическая модернизация через государственное вмешательство в экономику. Форсированное развитие промышленности. </w:t>
      </w:r>
      <w:r w:rsidRPr="0074495D">
        <w:rPr>
          <w:rFonts w:ascii="Times New Roman" w:hAnsi="Times New Roman"/>
          <w:i/>
          <w:sz w:val="28"/>
          <w:szCs w:val="28"/>
        </w:rPr>
        <w:t>Финансовая политика</w:t>
      </w:r>
      <w:r w:rsidRPr="0074495D">
        <w:rPr>
          <w:rFonts w:ascii="Times New Roman" w:hAnsi="Times New Roman"/>
          <w:sz w:val="28"/>
          <w:szCs w:val="28"/>
        </w:rPr>
        <w:t xml:space="preserve">. </w:t>
      </w:r>
      <w:r w:rsidRPr="0074495D">
        <w:rPr>
          <w:rFonts w:ascii="Times New Roman" w:hAnsi="Times New Roman"/>
          <w:i/>
          <w:sz w:val="28"/>
          <w:szCs w:val="28"/>
        </w:rPr>
        <w:t xml:space="preserve">Консервация аграрных отношений. </w:t>
      </w:r>
    </w:p>
    <w:p w:rsidR="009D1460" w:rsidRPr="0074495D" w:rsidRDefault="009D1460" w:rsidP="00F17097">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Пространство империи. Основные сферы и направления внешнеполитических интересов. Упрочение статуса великой державы. </w:t>
      </w:r>
      <w:r w:rsidRPr="0074495D">
        <w:rPr>
          <w:rFonts w:ascii="Times New Roman" w:hAnsi="Times New Roman"/>
          <w:i/>
          <w:sz w:val="28"/>
          <w:szCs w:val="28"/>
        </w:rPr>
        <w:t xml:space="preserve">Освоение государственной территории.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Пореформенный социум. Сельское хозяйство и промышленность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Традиции и новации в жизни пореформенной деревни. Общинное землевладение и крестьянское хозяйство. Взаимозависимость помещичьего и крестьянского хозяйств. </w:t>
      </w:r>
      <w:r w:rsidRPr="0074495D">
        <w:rPr>
          <w:rFonts w:ascii="Times New Roman" w:hAnsi="Times New Roman"/>
          <w:i/>
          <w:sz w:val="28"/>
          <w:szCs w:val="28"/>
        </w:rPr>
        <w:t>Помещичье «оскудение». Социальные типы крестьян и помещиков.</w:t>
      </w:r>
      <w:r w:rsidRPr="0074495D">
        <w:rPr>
          <w:rFonts w:ascii="Times New Roman" w:hAnsi="Times New Roman"/>
          <w:sz w:val="28"/>
          <w:szCs w:val="28"/>
        </w:rPr>
        <w:t xml:space="preserve"> Дворяне-предприниматели.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w:t>
      </w:r>
      <w:r w:rsidRPr="0074495D">
        <w:rPr>
          <w:rFonts w:ascii="Times New Roman" w:hAnsi="Times New Roman"/>
          <w:i/>
          <w:sz w:val="28"/>
          <w:szCs w:val="28"/>
        </w:rPr>
        <w:t xml:space="preserve">Государственные, общественные и частнопредпринимательские способы его решения.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Культурное пространство империи во второй половине XIX в.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w:t>
      </w:r>
      <w:r w:rsidRPr="0074495D">
        <w:rPr>
          <w:rFonts w:ascii="Times New Roman" w:hAnsi="Times New Roman"/>
          <w:sz w:val="28"/>
          <w:szCs w:val="28"/>
        </w:rPr>
        <w:lastRenderedPageBreak/>
        <w:t xml:space="preserve">грамотности. Появление массовой печати. </w:t>
      </w:r>
      <w:r w:rsidRPr="0074495D">
        <w:rPr>
          <w:rFonts w:ascii="Times New Roman" w:hAnsi="Times New Roman"/>
          <w:i/>
          <w:sz w:val="28"/>
          <w:szCs w:val="28"/>
        </w:rPr>
        <w:t xml:space="preserve">Роль печатного слова в формировании общественного мнения. Народная, элитарная и массовая культура. </w:t>
      </w:r>
      <w:r w:rsidRPr="0074495D">
        <w:rPr>
          <w:rFonts w:ascii="Times New Roman" w:hAnsi="Times New Roman"/>
          <w:sz w:val="28"/>
          <w:szCs w:val="28"/>
        </w:rPr>
        <w:t xml:space="preserve">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Создание Российского исторического общества. Общественная значимость художественной культуры. Литература, живопись, музыка, театр. Архитектура и градостроительство.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Этнокультурный облик империи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Основные регионы Российской империи и их роль в жизни страны. Поляки. Евреи. Армяне. Татары и другие народы </w:t>
      </w:r>
      <w:proofErr w:type="spellStart"/>
      <w:r w:rsidRPr="0074495D">
        <w:rPr>
          <w:rFonts w:ascii="Times New Roman" w:hAnsi="Times New Roman"/>
          <w:sz w:val="28"/>
          <w:szCs w:val="28"/>
        </w:rPr>
        <w:t>Волго-Уралья</w:t>
      </w:r>
      <w:proofErr w:type="spellEnd"/>
      <w:r w:rsidRPr="0074495D">
        <w:rPr>
          <w:rFonts w:ascii="Times New Roman" w:hAnsi="Times New Roman"/>
          <w:sz w:val="28"/>
          <w:szCs w:val="28"/>
        </w:rPr>
        <w:t xml:space="preserve">. Кавказские народы. Народы Средней Азии. Народы Сибири и Дальнего Востока. Народы Российской империи во второй половине XIX в. </w:t>
      </w:r>
      <w:r w:rsidRPr="0074495D">
        <w:rPr>
          <w:rFonts w:ascii="Times New Roman" w:hAnsi="Times New Roman"/>
          <w:i/>
          <w:sz w:val="28"/>
          <w:szCs w:val="28"/>
        </w:rPr>
        <w:t>Правовое положение различных этносов и конфессий. Процессы национального и религиозного возрождения у народов Российской империи. Национальная политика самодержавия: между учетом своеобразия и стремлением к унификации. Укрепление автономии Финляндии. Польское восстание 1863 г. Еврейский вопрос.</w:t>
      </w:r>
      <w:r w:rsidRPr="0074495D">
        <w:rPr>
          <w:rFonts w:ascii="Times New Roman" w:hAnsi="Times New Roman"/>
          <w:sz w:val="28"/>
          <w:szCs w:val="28"/>
        </w:rPr>
        <w:t xml:space="preserve"> Национальные движения народов России. Взаимодействие национальных культур и народов.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Формирование гражданского общества и основные направления общественных движений</w:t>
      </w:r>
    </w:p>
    <w:p w:rsidR="009D1460" w:rsidRPr="0074495D" w:rsidRDefault="009D1460" w:rsidP="00F17097">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Общественная жизнь в 1860 – 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w:t>
      </w:r>
      <w:r w:rsidRPr="0074495D">
        <w:rPr>
          <w:rFonts w:ascii="Times New Roman" w:hAnsi="Times New Roman"/>
          <w:i/>
          <w:sz w:val="28"/>
          <w:szCs w:val="28"/>
        </w:rPr>
        <w:t xml:space="preserve">Студенческое движение. Рабочее движение. Женское движение. </w:t>
      </w:r>
    </w:p>
    <w:p w:rsidR="009D1460" w:rsidRPr="0074495D" w:rsidRDefault="009D1460" w:rsidP="00F17097">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Идейные течения и общественное движение. </w:t>
      </w:r>
      <w:r w:rsidRPr="0074495D">
        <w:rPr>
          <w:rFonts w:ascii="Times New Roman" w:hAnsi="Times New Roman"/>
          <w:i/>
          <w:sz w:val="28"/>
          <w:szCs w:val="28"/>
        </w:rPr>
        <w:t xml:space="preserve">Влияние позитивизма, дарвинизма, марксизма и других направлений европейской общественной мысли. </w:t>
      </w:r>
      <w:r w:rsidRPr="0074495D">
        <w:rPr>
          <w:rFonts w:ascii="Times New Roman" w:hAnsi="Times New Roman"/>
          <w:sz w:val="28"/>
          <w:szCs w:val="28"/>
        </w:rPr>
        <w:t xml:space="preserve">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w:t>
      </w:r>
      <w:r w:rsidRPr="0074495D">
        <w:rPr>
          <w:rFonts w:ascii="Times New Roman" w:hAnsi="Times New Roman"/>
          <w:sz w:val="28"/>
          <w:szCs w:val="28"/>
        </w:rPr>
        <w:lastRenderedPageBreak/>
        <w:t xml:space="preserve">Народничество и его эволюция. </w:t>
      </w:r>
      <w:r w:rsidRPr="0074495D">
        <w:rPr>
          <w:rFonts w:ascii="Times New Roman" w:hAnsi="Times New Roman"/>
          <w:i/>
          <w:sz w:val="28"/>
          <w:szCs w:val="28"/>
        </w:rPr>
        <w:t>Народнические кружки: идеология и практика. Большое общество пропаганды. «Хождение в народ». «Земля и воля» и ее раскол. «Черный передел» и «Народная воля».</w:t>
      </w:r>
      <w:r w:rsidRPr="0074495D">
        <w:rPr>
          <w:rFonts w:ascii="Times New Roman" w:hAnsi="Times New Roman"/>
          <w:sz w:val="28"/>
          <w:szCs w:val="28"/>
        </w:rPr>
        <w:t xml:space="preserve"> Политический терроризм. Распространение марксизма и формирование социал-демократии. </w:t>
      </w:r>
      <w:r w:rsidRPr="0074495D">
        <w:rPr>
          <w:rFonts w:ascii="Times New Roman" w:hAnsi="Times New Roman"/>
          <w:i/>
          <w:sz w:val="28"/>
          <w:szCs w:val="28"/>
        </w:rPr>
        <w:t xml:space="preserve">Группа «Освобождение труда». «Союз борьбы за освобождение рабочего класса». I съезд РСДРП.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Кризис империи в начале ХХ века</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Новониколаевск (Новосибирск) – пример нового транспортного и промышленного центра. </w:t>
      </w:r>
      <w:r w:rsidRPr="0074495D">
        <w:rPr>
          <w:rFonts w:ascii="Times New Roman" w:hAnsi="Times New Roman"/>
          <w:i/>
          <w:sz w:val="28"/>
          <w:szCs w:val="28"/>
        </w:rPr>
        <w:t>Отечественный и иностранный капитал, его роль в индустриализации страны.</w:t>
      </w:r>
      <w:r w:rsidRPr="0074495D">
        <w:rPr>
          <w:rFonts w:ascii="Times New Roman" w:hAnsi="Times New Roman"/>
          <w:sz w:val="28"/>
          <w:szCs w:val="28"/>
        </w:rPr>
        <w:t xml:space="preserve"> Россия – мировой экспортер хлеба. Аграрный вопрос. </w:t>
      </w:r>
    </w:p>
    <w:p w:rsidR="009D1460" w:rsidRPr="0074495D" w:rsidRDefault="009D1460" w:rsidP="00F17097">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w:t>
      </w:r>
      <w:r w:rsidRPr="0074495D">
        <w:rPr>
          <w:rFonts w:ascii="Times New Roman" w:hAnsi="Times New Roman"/>
          <w:i/>
          <w:sz w:val="28"/>
          <w:szCs w:val="28"/>
        </w:rPr>
        <w:t xml:space="preserve">Положение женщины в обществе. Церковь в условиях кризиса имперской идеологии. Распространение светской этики и культуры.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Имперский центр и регионы. Национальная политика, этнические элиты и национально-культурные движения. Россия в системе международных отношений. Политика на Дальнем Востоке. Русско-японская война 1904-1905 гг. Оборона Порт-Артура. </w:t>
      </w:r>
      <w:proofErr w:type="spellStart"/>
      <w:r w:rsidRPr="0074495D">
        <w:rPr>
          <w:rFonts w:ascii="Times New Roman" w:hAnsi="Times New Roman"/>
          <w:sz w:val="28"/>
          <w:szCs w:val="28"/>
        </w:rPr>
        <w:t>Цусимское</w:t>
      </w:r>
      <w:proofErr w:type="spellEnd"/>
      <w:r w:rsidRPr="0074495D">
        <w:rPr>
          <w:rFonts w:ascii="Times New Roman" w:hAnsi="Times New Roman"/>
          <w:sz w:val="28"/>
          <w:szCs w:val="28"/>
        </w:rPr>
        <w:t xml:space="preserve"> сражение.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Первая российская революция 1905-1907 гг. Начало парламентаризма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Николай II и его окружение. Деятельность В.К. Плеве на посту министра внутренних дел. Оппозиционное либеральное движение. </w:t>
      </w:r>
      <w:r w:rsidRPr="0074495D">
        <w:rPr>
          <w:rFonts w:ascii="Times New Roman" w:hAnsi="Times New Roman"/>
          <w:i/>
          <w:sz w:val="28"/>
          <w:szCs w:val="28"/>
        </w:rPr>
        <w:t xml:space="preserve">«Союз освобождения». «Банкетная кампания». </w:t>
      </w:r>
    </w:p>
    <w:p w:rsidR="009D1460" w:rsidRPr="0074495D" w:rsidRDefault="009D1460" w:rsidP="00F17097">
      <w:pPr>
        <w:spacing w:after="0" w:line="360" w:lineRule="auto"/>
        <w:ind w:firstLine="709"/>
        <w:jc w:val="both"/>
        <w:rPr>
          <w:rFonts w:ascii="Times New Roman" w:hAnsi="Times New Roman"/>
          <w:i/>
          <w:sz w:val="28"/>
          <w:szCs w:val="28"/>
        </w:rPr>
      </w:pPr>
      <w:r w:rsidRPr="0074495D">
        <w:rPr>
          <w:rFonts w:ascii="Times New Roman" w:hAnsi="Times New Roman"/>
          <w:sz w:val="28"/>
          <w:szCs w:val="28"/>
        </w:rPr>
        <w:lastRenderedPageBreak/>
        <w:t xml:space="preserve">Предпосылки Первой российской революции. Формы социальных протестов. Борьба профессиональных революционеров с государством. </w:t>
      </w:r>
      <w:r w:rsidRPr="0074495D">
        <w:rPr>
          <w:rFonts w:ascii="Times New Roman" w:hAnsi="Times New Roman"/>
          <w:i/>
          <w:sz w:val="28"/>
          <w:szCs w:val="28"/>
        </w:rPr>
        <w:t xml:space="preserve">Политический терроризм.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«Кровавое воскресенье» 9 января 1905 г. Выступления рабочих, крестьян, средних городских слоев, солдат и матросов. «</w:t>
      </w:r>
      <w:proofErr w:type="spellStart"/>
      <w:r w:rsidRPr="0074495D">
        <w:rPr>
          <w:rFonts w:ascii="Times New Roman" w:hAnsi="Times New Roman"/>
          <w:sz w:val="28"/>
          <w:szCs w:val="28"/>
        </w:rPr>
        <w:t>Булыгинская</w:t>
      </w:r>
      <w:proofErr w:type="spellEnd"/>
      <w:r w:rsidRPr="0074495D">
        <w:rPr>
          <w:rFonts w:ascii="Times New Roman" w:hAnsi="Times New Roman"/>
          <w:sz w:val="28"/>
          <w:szCs w:val="28"/>
        </w:rPr>
        <w:t xml:space="preserve"> конституция». Всероссийская октябрьская политическая стачка. Манифест 17 октября 1905 г.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Формирование многопартийной системы. Политические партии, массовые движения и их лидеры. </w:t>
      </w:r>
      <w:proofErr w:type="spellStart"/>
      <w:r w:rsidRPr="0074495D">
        <w:rPr>
          <w:rFonts w:ascii="Times New Roman" w:hAnsi="Times New Roman"/>
          <w:i/>
          <w:sz w:val="28"/>
          <w:szCs w:val="28"/>
        </w:rPr>
        <w:t>Неонароднические</w:t>
      </w:r>
      <w:proofErr w:type="spellEnd"/>
      <w:r w:rsidRPr="0074495D">
        <w:rPr>
          <w:rFonts w:ascii="Times New Roman" w:hAnsi="Times New Roman"/>
          <w:i/>
          <w:sz w:val="28"/>
          <w:szCs w:val="28"/>
        </w:rPr>
        <w:t xml:space="preserve"> партии и организации (социалисты-революционеры).</w:t>
      </w:r>
      <w:r w:rsidRPr="0074495D">
        <w:rPr>
          <w:rFonts w:ascii="Times New Roman" w:hAnsi="Times New Roman"/>
          <w:sz w:val="28"/>
          <w:szCs w:val="28"/>
        </w:rPr>
        <w:t xml:space="preserve"> Социал-демократия: большевики и меньшевики. Либеральные партии (кадеты, октябристы). </w:t>
      </w:r>
      <w:r w:rsidRPr="0074495D">
        <w:rPr>
          <w:rFonts w:ascii="Times New Roman" w:hAnsi="Times New Roman"/>
          <w:i/>
          <w:sz w:val="28"/>
          <w:szCs w:val="28"/>
        </w:rPr>
        <w:t>Национальные партии</w:t>
      </w:r>
      <w:r w:rsidRPr="0074495D">
        <w:rPr>
          <w:rFonts w:ascii="Times New Roman" w:hAnsi="Times New Roman"/>
          <w:sz w:val="28"/>
          <w:szCs w:val="28"/>
        </w:rPr>
        <w:t xml:space="preserve">. </w:t>
      </w:r>
      <w:proofErr w:type="spellStart"/>
      <w:r w:rsidRPr="0074495D">
        <w:rPr>
          <w:rFonts w:ascii="Times New Roman" w:hAnsi="Times New Roman"/>
          <w:sz w:val="28"/>
          <w:szCs w:val="28"/>
        </w:rPr>
        <w:t>Правомонархические</w:t>
      </w:r>
      <w:proofErr w:type="spellEnd"/>
      <w:r w:rsidRPr="0074495D">
        <w:rPr>
          <w:rFonts w:ascii="Times New Roman" w:hAnsi="Times New Roman"/>
          <w:sz w:val="28"/>
          <w:szCs w:val="28"/>
        </w:rPr>
        <w:t xml:space="preserve"> партии в борьбе с революцией. Советы и профсоюзы. Декабрьское 1905 г. вооруженное восстание в Москве. Особенности революционных выступлений в 1906-1907 гг.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i/>
          <w:sz w:val="28"/>
          <w:szCs w:val="28"/>
        </w:rPr>
        <w:t>Избирательный закон 11 декабря 1905 г. Избирательная кампания в I Государственную думу. Основные государственные законы 23 апреля 1906 г.</w:t>
      </w:r>
      <w:r w:rsidRPr="0074495D">
        <w:rPr>
          <w:rFonts w:ascii="Times New Roman" w:hAnsi="Times New Roman"/>
          <w:sz w:val="28"/>
          <w:szCs w:val="28"/>
        </w:rPr>
        <w:t xml:space="preserve"> Деятельность I и II Государственной думы: итоги и уроки.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Общество и власть после революции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Уроки революции: политическая стабилизация и социальные преобразования. П.А.</w:t>
      </w:r>
      <w:r w:rsidR="00510EE9">
        <w:rPr>
          <w:rFonts w:ascii="Times New Roman" w:hAnsi="Times New Roman"/>
          <w:sz w:val="28"/>
          <w:szCs w:val="28"/>
        </w:rPr>
        <w:t xml:space="preserve"> </w:t>
      </w:r>
      <w:r w:rsidRPr="0074495D">
        <w:rPr>
          <w:rFonts w:ascii="Times New Roman" w:hAnsi="Times New Roman"/>
          <w:sz w:val="28"/>
          <w:szCs w:val="28"/>
        </w:rPr>
        <w:t xml:space="preserve">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 </w:t>
      </w:r>
      <w:r w:rsidRPr="0074495D">
        <w:rPr>
          <w:rFonts w:ascii="Times New Roman" w:hAnsi="Times New Roman"/>
          <w:i/>
          <w:sz w:val="28"/>
          <w:szCs w:val="28"/>
        </w:rPr>
        <w:t xml:space="preserve">Национальные партии и фракции в Государственной Думе.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Обострение международной обстановки. Блоковая система и участие в ней России. Россия в преддверии мировой катастрофы.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«Серебряный век» российской культуры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Новые явления в художественной литературе и искусстве. Мировоззренческие ценности и стиль жизни. Литература начала XX века. Живопись. «Мир искусства». Архитектура. Скульптура. Драматический театр: </w:t>
      </w:r>
      <w:r w:rsidRPr="0074495D">
        <w:rPr>
          <w:rFonts w:ascii="Times New Roman" w:hAnsi="Times New Roman"/>
          <w:sz w:val="28"/>
          <w:szCs w:val="28"/>
        </w:rPr>
        <w:lastRenderedPageBreak/>
        <w:t xml:space="preserve">традиции и новаторство. Музыка. «Русские сезоны» в Париже. Зарождение российского кинематографа.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Развитие народного просвещения: попытка преодоления разрыва между образованным обществом и народом.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Открытия российских ученых. Достижения гуманитарных наук. Формирование русской философской школы. Вклад России начала XX в. в мировую культуру. </w:t>
      </w:r>
    </w:p>
    <w:p w:rsidR="009D1460" w:rsidRPr="0074495D" w:rsidRDefault="009D1460" w:rsidP="00F17097">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Региональный компонент</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Наш регион </w:t>
      </w:r>
      <w:r w:rsidRPr="0074495D">
        <w:rPr>
          <w:rFonts w:ascii="Times New Roman" w:hAnsi="Times New Roman"/>
          <w:bCs/>
          <w:sz w:val="28"/>
          <w:szCs w:val="28"/>
        </w:rPr>
        <w:t>в XI</w:t>
      </w:r>
      <w:r w:rsidRPr="0074495D">
        <w:rPr>
          <w:rFonts w:ascii="Times New Roman" w:hAnsi="Times New Roman"/>
          <w:bCs/>
          <w:sz w:val="28"/>
          <w:szCs w:val="28"/>
          <w:lang w:val="en-US"/>
        </w:rPr>
        <w:t>X</w:t>
      </w:r>
      <w:r w:rsidRPr="0074495D">
        <w:rPr>
          <w:rFonts w:ascii="Times New Roman" w:hAnsi="Times New Roman"/>
          <w:bCs/>
          <w:sz w:val="28"/>
          <w:szCs w:val="28"/>
        </w:rPr>
        <w:t xml:space="preserve"> в.</w:t>
      </w:r>
    </w:p>
    <w:p w:rsidR="009D1460" w:rsidRPr="0074495D" w:rsidRDefault="009D1460" w:rsidP="00F17097">
      <w:pPr>
        <w:spacing w:after="0" w:line="360" w:lineRule="auto"/>
        <w:ind w:firstLine="709"/>
        <w:rPr>
          <w:rFonts w:ascii="Times New Roman" w:hAnsi="Times New Roman"/>
          <w:sz w:val="28"/>
          <w:szCs w:val="28"/>
        </w:rPr>
      </w:pPr>
    </w:p>
    <w:p w:rsidR="009D1460" w:rsidRPr="0074495D" w:rsidRDefault="009D1460" w:rsidP="00EB3507">
      <w:pPr>
        <w:shd w:val="clear" w:color="auto" w:fill="FFFFFF"/>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Всеобщая история</w:t>
      </w:r>
    </w:p>
    <w:p w:rsidR="009D1460" w:rsidRPr="0074495D" w:rsidRDefault="00EB3507" w:rsidP="00F17097">
      <w:pPr>
        <w:shd w:val="clear" w:color="auto" w:fill="FFFFFF"/>
        <w:spacing w:after="0" w:line="360" w:lineRule="auto"/>
        <w:ind w:firstLine="709"/>
        <w:jc w:val="both"/>
        <w:rPr>
          <w:rFonts w:ascii="Times New Roman" w:hAnsi="Times New Roman"/>
          <w:i/>
          <w:sz w:val="28"/>
          <w:szCs w:val="28"/>
        </w:rPr>
      </w:pPr>
      <w:r w:rsidRPr="0074495D">
        <w:rPr>
          <w:rFonts w:ascii="Times New Roman" w:hAnsi="Times New Roman"/>
          <w:b/>
          <w:sz w:val="28"/>
          <w:szCs w:val="28"/>
        </w:rPr>
        <w:t>История Древнего мира</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Что изучает история. Историческая хронология (сч</w:t>
      </w:r>
      <w:r w:rsidR="00245F1D" w:rsidRPr="0074495D">
        <w:rPr>
          <w:rFonts w:ascii="Times New Roman" w:hAnsi="Times New Roman"/>
          <w:sz w:val="28"/>
          <w:szCs w:val="28"/>
        </w:rPr>
        <w:t>е</w:t>
      </w:r>
      <w:r w:rsidRPr="0074495D">
        <w:rPr>
          <w:rFonts w:ascii="Times New Roman" w:hAnsi="Times New Roman"/>
          <w:sz w:val="28"/>
          <w:szCs w:val="28"/>
        </w:rPr>
        <w:t>т лет «до н. э.» и «н. э.»). Историческая карта. Источники исторических знаний. Вспомогательные исторические науки.</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Первобытность.</w:t>
      </w:r>
      <w:r w:rsidR="00CA5BD6">
        <w:rPr>
          <w:rFonts w:ascii="Times New Roman" w:hAnsi="Times New Roman"/>
          <w:b/>
          <w:bCs/>
          <w:sz w:val="28"/>
          <w:szCs w:val="28"/>
        </w:rPr>
        <w:t xml:space="preserve"> </w:t>
      </w:r>
      <w:r w:rsidRPr="0074495D">
        <w:rPr>
          <w:rFonts w:ascii="Times New Roman" w:hAnsi="Times New Roman"/>
          <w:sz w:val="28"/>
          <w:szCs w:val="28"/>
        </w:rPr>
        <w:t>Расселение древнейшего человека. Человек разумный. Условия жизни и занятия первобытных людей. Представления об окружающем мире, верования первобытных людей. Древнейшие земледельцы и скотоводы: трудовая деятельность, изобретения. От родовой общины к соседской. Появление рем</w:t>
      </w:r>
      <w:r w:rsidR="00245F1D" w:rsidRPr="0074495D">
        <w:rPr>
          <w:rFonts w:ascii="Times New Roman" w:hAnsi="Times New Roman"/>
          <w:sz w:val="28"/>
          <w:szCs w:val="28"/>
        </w:rPr>
        <w:t>е</w:t>
      </w:r>
      <w:r w:rsidRPr="0074495D">
        <w:rPr>
          <w:rFonts w:ascii="Times New Roman" w:hAnsi="Times New Roman"/>
          <w:sz w:val="28"/>
          <w:szCs w:val="28"/>
        </w:rPr>
        <w:t>сел и торговли. Возникновение древнейших цивилизаций.</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Древний мир: </w:t>
      </w:r>
      <w:r w:rsidRPr="0074495D">
        <w:rPr>
          <w:rFonts w:ascii="Times New Roman" w:hAnsi="Times New Roman"/>
          <w:sz w:val="28"/>
          <w:szCs w:val="28"/>
        </w:rPr>
        <w:t>понятие и хронология. Карта Древнего мира.</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Древний Восток</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Древние цивилизации Месопотамии. Условия жизни и занятия населения. Города-государства. Мифы и сказания. Письменность. Древний Вавилон. Законы Хаммурапи. </w:t>
      </w:r>
      <w:proofErr w:type="spellStart"/>
      <w:r w:rsidRPr="0074495D">
        <w:rPr>
          <w:rFonts w:ascii="Times New Roman" w:hAnsi="Times New Roman"/>
          <w:sz w:val="28"/>
          <w:szCs w:val="28"/>
        </w:rPr>
        <w:t>Нововавилонское</w:t>
      </w:r>
      <w:proofErr w:type="spellEnd"/>
      <w:r w:rsidRPr="0074495D">
        <w:rPr>
          <w:rFonts w:ascii="Times New Roman" w:hAnsi="Times New Roman"/>
          <w:sz w:val="28"/>
          <w:szCs w:val="28"/>
        </w:rPr>
        <w:t xml:space="preserve"> царство: завоевания, легендарные памятники города Вавилона.</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Древний Египет. Условия жизни и занятия населения. Управление государством (фараон, чиновники). Религиозные верования египтян. Жрецы. </w:t>
      </w:r>
      <w:r w:rsidRPr="0074495D">
        <w:rPr>
          <w:rFonts w:ascii="Times New Roman" w:hAnsi="Times New Roman"/>
          <w:i/>
          <w:sz w:val="28"/>
          <w:szCs w:val="28"/>
        </w:rPr>
        <w:lastRenderedPageBreak/>
        <w:t xml:space="preserve">Фараон-реформатор Эхнатон. </w:t>
      </w:r>
      <w:r w:rsidRPr="0074495D">
        <w:rPr>
          <w:rFonts w:ascii="Times New Roman" w:hAnsi="Times New Roman"/>
          <w:sz w:val="28"/>
          <w:szCs w:val="28"/>
        </w:rPr>
        <w:t>Военные походы. Рабы. Познания древних египтян. Письменность. Храмы и пирамиды.</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Восточное Средиземноморье в древности. Финикия: природные условия, занятия жителей. Развитие рем</w:t>
      </w:r>
      <w:r w:rsidR="00245F1D" w:rsidRPr="0074495D">
        <w:rPr>
          <w:rFonts w:ascii="Times New Roman" w:hAnsi="Times New Roman"/>
          <w:sz w:val="28"/>
          <w:szCs w:val="28"/>
        </w:rPr>
        <w:t>е</w:t>
      </w:r>
      <w:r w:rsidRPr="0074495D">
        <w:rPr>
          <w:rFonts w:ascii="Times New Roman" w:hAnsi="Times New Roman"/>
          <w:sz w:val="28"/>
          <w:szCs w:val="28"/>
        </w:rPr>
        <w:t>сел и торговли. Финикийский алфавит. Палестина: расселение евреев, Израильское царство. Занятия населения. Религиозные верования. Ветхозаветные сказания.</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Ассирия: завоевания ассирийцев, культурные сокровища Ниневии, гибель империи. Персидская держава: военные походы, управление империей.</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Древняя Индия. Природные условия, занятия населения. Древние города-государства. Общественное устройство, </w:t>
      </w:r>
      <w:proofErr w:type="spellStart"/>
      <w:r w:rsidRPr="0074495D">
        <w:rPr>
          <w:rFonts w:ascii="Times New Roman" w:hAnsi="Times New Roman"/>
          <w:sz w:val="28"/>
          <w:szCs w:val="28"/>
        </w:rPr>
        <w:t>варны</w:t>
      </w:r>
      <w:proofErr w:type="spellEnd"/>
      <w:r w:rsidRPr="0074495D">
        <w:rPr>
          <w:rFonts w:ascii="Times New Roman" w:hAnsi="Times New Roman"/>
          <w:sz w:val="28"/>
          <w:szCs w:val="28"/>
        </w:rPr>
        <w:t>. Религиозные верования, легенды и сказания. Возникновение буддизма. Культурное наследие Древней Индии.</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Древний Китай. Условия жизни и хозяйственная деятельность населения. Создание объедин</w:t>
      </w:r>
      <w:r w:rsidR="00245F1D" w:rsidRPr="0074495D">
        <w:rPr>
          <w:rFonts w:ascii="Times New Roman" w:hAnsi="Times New Roman"/>
          <w:sz w:val="28"/>
          <w:szCs w:val="28"/>
        </w:rPr>
        <w:t>е</w:t>
      </w:r>
      <w:r w:rsidRPr="0074495D">
        <w:rPr>
          <w:rFonts w:ascii="Times New Roman" w:hAnsi="Times New Roman"/>
          <w:sz w:val="28"/>
          <w:szCs w:val="28"/>
        </w:rPr>
        <w:t xml:space="preserve">нного государства. Империи </w:t>
      </w:r>
      <w:proofErr w:type="spellStart"/>
      <w:r w:rsidRPr="0074495D">
        <w:rPr>
          <w:rFonts w:ascii="Times New Roman" w:hAnsi="Times New Roman"/>
          <w:sz w:val="28"/>
          <w:szCs w:val="28"/>
        </w:rPr>
        <w:t>Цинь</w:t>
      </w:r>
      <w:proofErr w:type="spellEnd"/>
      <w:r w:rsidRPr="0074495D">
        <w:rPr>
          <w:rFonts w:ascii="Times New Roman" w:hAnsi="Times New Roman"/>
          <w:sz w:val="28"/>
          <w:szCs w:val="28"/>
        </w:rPr>
        <w:t xml:space="preserve"> и </w:t>
      </w:r>
      <w:proofErr w:type="spellStart"/>
      <w:r w:rsidRPr="0074495D">
        <w:rPr>
          <w:rFonts w:ascii="Times New Roman" w:hAnsi="Times New Roman"/>
          <w:sz w:val="28"/>
          <w:szCs w:val="28"/>
        </w:rPr>
        <w:t>Хань</w:t>
      </w:r>
      <w:proofErr w:type="spellEnd"/>
      <w:r w:rsidRPr="0074495D">
        <w:rPr>
          <w:rFonts w:ascii="Times New Roman" w:hAnsi="Times New Roman"/>
          <w:sz w:val="28"/>
          <w:szCs w:val="28"/>
        </w:rPr>
        <w:t>. Жизнь в империи: правители и подданные, положение различных групп населения. Развитие рем</w:t>
      </w:r>
      <w:r w:rsidR="00245F1D" w:rsidRPr="0074495D">
        <w:rPr>
          <w:rFonts w:ascii="Times New Roman" w:hAnsi="Times New Roman"/>
          <w:sz w:val="28"/>
          <w:szCs w:val="28"/>
        </w:rPr>
        <w:t>е</w:t>
      </w:r>
      <w:r w:rsidRPr="0074495D">
        <w:rPr>
          <w:rFonts w:ascii="Times New Roman" w:hAnsi="Times New Roman"/>
          <w:sz w:val="28"/>
          <w:szCs w:val="28"/>
        </w:rPr>
        <w:t>сел и торговли. Великий ш</w:t>
      </w:r>
      <w:r w:rsidR="00245F1D" w:rsidRPr="0074495D">
        <w:rPr>
          <w:rFonts w:ascii="Times New Roman" w:hAnsi="Times New Roman"/>
          <w:sz w:val="28"/>
          <w:szCs w:val="28"/>
        </w:rPr>
        <w:t>е</w:t>
      </w:r>
      <w:r w:rsidRPr="0074495D">
        <w:rPr>
          <w:rFonts w:ascii="Times New Roman" w:hAnsi="Times New Roman"/>
          <w:sz w:val="28"/>
          <w:szCs w:val="28"/>
        </w:rPr>
        <w:t>лковый путь. Религиозно-философские учения (конфуцианство). Научные знания и изобретения. Храмы. Великая Китайская стена.</w:t>
      </w:r>
    </w:p>
    <w:p w:rsidR="0002076A"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Античный мир: </w:t>
      </w:r>
      <w:r w:rsidRPr="0074495D">
        <w:rPr>
          <w:rFonts w:ascii="Times New Roman" w:hAnsi="Times New Roman"/>
          <w:sz w:val="28"/>
          <w:szCs w:val="28"/>
        </w:rPr>
        <w:t>понятие. Карта античного мира.</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Древняя Греция</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Население Древней Греции: условия жизни и занятия. Древнейшие государства на Крите. </w:t>
      </w:r>
      <w:r w:rsidRPr="0074495D">
        <w:rPr>
          <w:rFonts w:ascii="Times New Roman" w:hAnsi="Times New Roman"/>
          <w:i/>
          <w:sz w:val="28"/>
          <w:szCs w:val="28"/>
        </w:rPr>
        <w:t xml:space="preserve">Государства </w:t>
      </w:r>
      <w:proofErr w:type="spellStart"/>
      <w:r w:rsidRPr="0074495D">
        <w:rPr>
          <w:rFonts w:ascii="Times New Roman" w:hAnsi="Times New Roman"/>
          <w:i/>
          <w:sz w:val="28"/>
          <w:szCs w:val="28"/>
        </w:rPr>
        <w:t>ахейской</w:t>
      </w:r>
      <w:proofErr w:type="spellEnd"/>
      <w:r w:rsidRPr="0074495D">
        <w:rPr>
          <w:rFonts w:ascii="Times New Roman" w:hAnsi="Times New Roman"/>
          <w:i/>
          <w:sz w:val="28"/>
          <w:szCs w:val="28"/>
        </w:rPr>
        <w:t xml:space="preserve"> Греции (Микены, </w:t>
      </w:r>
      <w:proofErr w:type="spellStart"/>
      <w:r w:rsidRPr="0074495D">
        <w:rPr>
          <w:rFonts w:ascii="Times New Roman" w:hAnsi="Times New Roman"/>
          <w:i/>
          <w:sz w:val="28"/>
          <w:szCs w:val="28"/>
        </w:rPr>
        <w:t>Тиринф</w:t>
      </w:r>
      <w:proofErr w:type="spellEnd"/>
      <w:r w:rsidRPr="0074495D">
        <w:rPr>
          <w:rFonts w:ascii="Times New Roman" w:hAnsi="Times New Roman"/>
          <w:i/>
          <w:sz w:val="28"/>
          <w:szCs w:val="28"/>
        </w:rPr>
        <w:t xml:space="preserve"> и др.).</w:t>
      </w:r>
      <w:r w:rsidRPr="0074495D">
        <w:rPr>
          <w:rFonts w:ascii="Times New Roman" w:hAnsi="Times New Roman"/>
          <w:sz w:val="28"/>
          <w:szCs w:val="28"/>
        </w:rPr>
        <w:t xml:space="preserve"> Троянская война. «Илиада» и «Одиссея». Верования древних греков. Сказания о богах и героях.</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Греческие города-государства: политический строй, аристократия и демос. Развитие земледелия и ремесла. Великая греческая колонизация. Афины: утверждение демократии. Законы Солона, </w:t>
      </w:r>
      <w:r w:rsidRPr="0074495D">
        <w:rPr>
          <w:rFonts w:ascii="Times New Roman" w:hAnsi="Times New Roman"/>
          <w:i/>
          <w:sz w:val="28"/>
          <w:szCs w:val="28"/>
        </w:rPr>
        <w:t xml:space="preserve">реформы </w:t>
      </w:r>
      <w:proofErr w:type="spellStart"/>
      <w:r w:rsidRPr="0074495D">
        <w:rPr>
          <w:rFonts w:ascii="Times New Roman" w:hAnsi="Times New Roman"/>
          <w:i/>
          <w:sz w:val="28"/>
          <w:szCs w:val="28"/>
        </w:rPr>
        <w:t>Клисфена</w:t>
      </w:r>
      <w:proofErr w:type="spellEnd"/>
      <w:r w:rsidRPr="0074495D">
        <w:rPr>
          <w:rFonts w:ascii="Times New Roman" w:hAnsi="Times New Roman"/>
          <w:i/>
          <w:sz w:val="28"/>
          <w:szCs w:val="28"/>
        </w:rPr>
        <w:t xml:space="preserve">. </w:t>
      </w:r>
      <w:r w:rsidRPr="0074495D">
        <w:rPr>
          <w:rFonts w:ascii="Times New Roman" w:hAnsi="Times New Roman"/>
          <w:sz w:val="28"/>
          <w:szCs w:val="28"/>
        </w:rPr>
        <w:t>Спарта: основные группы населения, политическое устройство. Спартанское воспитание. Организация военного дела.</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Классическая Греция. Греко-персидские войны: причины, участники, крупнейшие сражения, герои. Причины победы греков. Афинская демократия при Перикле. Хозяйственная жизнь в древнегреческом обществе. Рабство. Пелопоннесская война. Возвышение Македонии.</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Культура Древней Греции. Развитие наук. Греческая философия. Школа и образование. Литература. Архитектура и скульптура. Быт и досуг древних греков. Театр. Спортивные состязания; Олимпийские игры.</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Период эллинизма. Македонские завоевания. Держава Александра Македонского и е</w:t>
      </w:r>
      <w:r w:rsidR="00245F1D" w:rsidRPr="0074495D">
        <w:rPr>
          <w:rFonts w:ascii="Times New Roman" w:hAnsi="Times New Roman"/>
          <w:sz w:val="28"/>
          <w:szCs w:val="28"/>
        </w:rPr>
        <w:t>е</w:t>
      </w:r>
      <w:r w:rsidRPr="0074495D">
        <w:rPr>
          <w:rFonts w:ascii="Times New Roman" w:hAnsi="Times New Roman"/>
          <w:sz w:val="28"/>
          <w:szCs w:val="28"/>
        </w:rPr>
        <w:t xml:space="preserve"> распад. Эллинистические государства Востока. Культура эллинистического мира.</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Древний Рим</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Население Древней Италии: условия жизни и занятия. Этруски. Легенды об основании Рима. Рим эпохи царей. Римская республика. Патриции и плебеи. Управление и законы. Верования древних римлян.</w:t>
      </w:r>
    </w:p>
    <w:p w:rsidR="009D1460" w:rsidRPr="0074495D" w:rsidRDefault="009D1460" w:rsidP="00F17097">
      <w:pPr>
        <w:shd w:val="clear" w:color="auto" w:fill="FFFFFF"/>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Завоевание Римом Италии. Войны с Карфагеном; Ганнибал. Римская армия. Установление господства Рима в Средиземноморье. </w:t>
      </w:r>
      <w:r w:rsidRPr="0074495D">
        <w:rPr>
          <w:rFonts w:ascii="Times New Roman" w:hAnsi="Times New Roman"/>
          <w:i/>
          <w:sz w:val="28"/>
          <w:szCs w:val="28"/>
        </w:rPr>
        <w:t xml:space="preserve">Реформы </w:t>
      </w:r>
      <w:proofErr w:type="spellStart"/>
      <w:r w:rsidRPr="0074495D">
        <w:rPr>
          <w:rFonts w:ascii="Times New Roman" w:hAnsi="Times New Roman"/>
          <w:i/>
          <w:sz w:val="28"/>
          <w:szCs w:val="28"/>
        </w:rPr>
        <w:t>Гракхов</w:t>
      </w:r>
      <w:proofErr w:type="spellEnd"/>
      <w:r w:rsidRPr="0074495D">
        <w:rPr>
          <w:rFonts w:ascii="Times New Roman" w:hAnsi="Times New Roman"/>
          <w:i/>
          <w:sz w:val="28"/>
          <w:szCs w:val="28"/>
        </w:rPr>
        <w:t>. Рабство в Древнем Риме.</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От республики к империи. Гражданские войны в Риме. Гай Юлий Цезарь. Установление императорской власти; </w:t>
      </w:r>
      <w:proofErr w:type="spellStart"/>
      <w:r w:rsidRPr="0074495D">
        <w:rPr>
          <w:rFonts w:ascii="Times New Roman" w:hAnsi="Times New Roman"/>
          <w:sz w:val="28"/>
          <w:szCs w:val="28"/>
        </w:rPr>
        <w:t>Октавиан</w:t>
      </w:r>
      <w:proofErr w:type="spellEnd"/>
      <w:r w:rsidRPr="0074495D">
        <w:rPr>
          <w:rFonts w:ascii="Times New Roman" w:hAnsi="Times New Roman"/>
          <w:sz w:val="28"/>
          <w:szCs w:val="28"/>
        </w:rPr>
        <w:t xml:space="preserve"> Август. Римская империя: территория, управление. Возникновение и распространение христианства. Разделение Римской империи на Западную и Восточную части. Рим и варвары. Падение Западной Римской империи.</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Культура Древнего Рима. Римская литература, золотой век поэзии. Ораторское искусство; Цицерон. Развитие наук. Архитектура и скульптура. Пантеон. Быт и досуг римлян.</w:t>
      </w:r>
    </w:p>
    <w:p w:rsidR="009D1460" w:rsidRPr="0074495D" w:rsidRDefault="009D1460" w:rsidP="00EB3507">
      <w:pPr>
        <w:shd w:val="clear" w:color="auto" w:fill="FFFFFF"/>
        <w:spacing w:after="0" w:line="360" w:lineRule="auto"/>
        <w:ind w:firstLine="709"/>
        <w:jc w:val="both"/>
        <w:rPr>
          <w:rFonts w:ascii="Times New Roman" w:hAnsi="Times New Roman"/>
          <w:b/>
          <w:sz w:val="28"/>
          <w:szCs w:val="28"/>
        </w:rPr>
      </w:pPr>
      <w:r w:rsidRPr="0074495D">
        <w:rPr>
          <w:rFonts w:ascii="Times New Roman" w:hAnsi="Times New Roman"/>
          <w:sz w:val="28"/>
          <w:szCs w:val="28"/>
        </w:rPr>
        <w:t>Историческое и культурное наследие древних цивилизаций.</w:t>
      </w:r>
    </w:p>
    <w:p w:rsidR="009D1460" w:rsidRPr="0074495D" w:rsidRDefault="00EB3507" w:rsidP="00F17097">
      <w:pPr>
        <w:shd w:val="clear" w:color="auto" w:fill="FFFFFF"/>
        <w:spacing w:after="0" w:line="360" w:lineRule="auto"/>
        <w:ind w:firstLine="709"/>
        <w:jc w:val="both"/>
        <w:rPr>
          <w:rFonts w:ascii="Times New Roman" w:hAnsi="Times New Roman"/>
          <w:b/>
          <w:sz w:val="28"/>
          <w:szCs w:val="28"/>
        </w:rPr>
      </w:pPr>
      <w:r w:rsidRPr="0074495D">
        <w:rPr>
          <w:rFonts w:ascii="Times New Roman" w:hAnsi="Times New Roman"/>
          <w:b/>
          <w:sz w:val="28"/>
          <w:szCs w:val="28"/>
        </w:rPr>
        <w:t>История средних веков</w:t>
      </w:r>
    </w:p>
    <w:p w:rsidR="0002076A"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Средние века: понятие и хронологические рамки.</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Раннее Средневековье</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Начало Средневековья. Великое переселение народов. Образование варварских королевств.</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Народы Европы в раннее Средневековье. Франки: расселение, занятия, общественное устройство. </w:t>
      </w:r>
      <w:r w:rsidRPr="0074495D">
        <w:rPr>
          <w:rFonts w:ascii="Times New Roman" w:hAnsi="Times New Roman"/>
          <w:i/>
          <w:sz w:val="28"/>
          <w:szCs w:val="28"/>
        </w:rPr>
        <w:t>Законы франков; «Салическая правда».</w:t>
      </w:r>
      <w:r w:rsidRPr="0074495D">
        <w:rPr>
          <w:rFonts w:ascii="Times New Roman" w:hAnsi="Times New Roman"/>
          <w:sz w:val="28"/>
          <w:szCs w:val="28"/>
        </w:rPr>
        <w:t xml:space="preserve"> Держава Каролингов: этапы формирования, короли и подданные. Карл Великий. Распад Каролингской империи. 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Складывание феодальных отношений в странах Европы. Христианизация Европы. Светские правители и папы. Культура раннего Средневековья.</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Византийская империя в IV—XI вв.: территория, хозяйство, управление. Византийские императоры; Юстиниан. Кодификация законов. Власть императора и церковь. Внешняя политика Византии: отношения с соседями, вторжения славян и арабов. Культура Византии.</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Арабы в VI—ХI вв.: расселение, занятия. Возникновение и распространение ислама. Завоевания арабов. Арабский халифат, его расцвет и распад. Арабская культура.</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Зрелое Средневековье</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Средневековое европейское общество. Аграрное производство. Феодальное землевладение. Феодальная иерархия. Знать и рыцарство: социальный статус, образ жизни.</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Крестьянство: феодальная зависимость, повинности, условия жизни. Крестьянская община.</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Города — центры ремесла, торговли, культуры. Городские сословия. Цехи и гильдии. Городское управление. Борьба городов и сеньоров. Средневековые города-республики. Облик средневековых городов. Быт горожан.</w:t>
      </w:r>
    </w:p>
    <w:p w:rsidR="009D1460" w:rsidRPr="0074495D" w:rsidRDefault="009D1460" w:rsidP="00F17097">
      <w:pPr>
        <w:shd w:val="clear" w:color="auto" w:fill="FFFFFF"/>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Церковь и духовенство. Разделение христианства на католицизм и православие. Отношения светской власти и церкви. Крестовые походы: цели, </w:t>
      </w:r>
      <w:r w:rsidRPr="0074495D">
        <w:rPr>
          <w:rFonts w:ascii="Times New Roman" w:hAnsi="Times New Roman"/>
          <w:sz w:val="28"/>
          <w:szCs w:val="28"/>
        </w:rPr>
        <w:lastRenderedPageBreak/>
        <w:t xml:space="preserve">участники, результаты. Духовно-рыцарские ордены. </w:t>
      </w:r>
      <w:r w:rsidRPr="0074495D">
        <w:rPr>
          <w:rFonts w:ascii="Times New Roman" w:hAnsi="Times New Roman"/>
          <w:i/>
          <w:sz w:val="28"/>
          <w:szCs w:val="28"/>
        </w:rPr>
        <w:t>Ереси: причины возникновения и распространения. Преследование еретиков.</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Государства Европы в XII—ХV вв. 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w:t>
      </w:r>
      <w:proofErr w:type="spellStart"/>
      <w:r w:rsidRPr="0074495D">
        <w:rPr>
          <w:rFonts w:ascii="Times New Roman" w:hAnsi="Times New Roman"/>
          <w:sz w:val="28"/>
          <w:szCs w:val="28"/>
        </w:rPr>
        <w:t>д’Арк</w:t>
      </w:r>
      <w:proofErr w:type="spellEnd"/>
      <w:r w:rsidRPr="0074495D">
        <w:rPr>
          <w:rFonts w:ascii="Times New Roman" w:hAnsi="Times New Roman"/>
          <w:sz w:val="28"/>
          <w:szCs w:val="28"/>
        </w:rPr>
        <w:t xml:space="preserve">. Германские государства в XII—XV вв. Реконкиста и образование централизованных государств на Пиренейском полуострове. Итальянские республики в XII—XV вв. Экономическое и социальное развитие европейских стран. Обострение социальных противоречий в XIV в. </w:t>
      </w:r>
      <w:r w:rsidRPr="0074495D">
        <w:rPr>
          <w:rFonts w:ascii="Times New Roman" w:hAnsi="Times New Roman"/>
          <w:i/>
          <w:sz w:val="28"/>
          <w:szCs w:val="28"/>
        </w:rPr>
        <w:t xml:space="preserve">(Жакерия, восстание </w:t>
      </w:r>
      <w:proofErr w:type="spellStart"/>
      <w:r w:rsidRPr="0074495D">
        <w:rPr>
          <w:rFonts w:ascii="Times New Roman" w:hAnsi="Times New Roman"/>
          <w:i/>
          <w:sz w:val="28"/>
          <w:szCs w:val="28"/>
        </w:rPr>
        <w:t>Уота</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Тайлера</w:t>
      </w:r>
      <w:proofErr w:type="spellEnd"/>
      <w:r w:rsidRPr="0074495D">
        <w:rPr>
          <w:rFonts w:ascii="Times New Roman" w:hAnsi="Times New Roman"/>
          <w:i/>
          <w:sz w:val="28"/>
          <w:szCs w:val="28"/>
        </w:rPr>
        <w:t>).</w:t>
      </w:r>
      <w:r w:rsidRPr="0074495D">
        <w:rPr>
          <w:rFonts w:ascii="Times New Roman" w:hAnsi="Times New Roman"/>
          <w:sz w:val="28"/>
          <w:szCs w:val="28"/>
        </w:rPr>
        <w:t xml:space="preserve"> Гуситское движение в Чехии.</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Византийская империя и славянские государства в XII—XV вв. Экспансия турок-османов и падение Византии.</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Культура средневековой Европы. 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Страны Востока в Средние века. </w:t>
      </w:r>
      <w:r w:rsidRPr="0074495D">
        <w:rPr>
          <w:rFonts w:ascii="Times New Roman" w:hAnsi="Times New Roman"/>
          <w:sz w:val="28"/>
          <w:szCs w:val="28"/>
        </w:rPr>
        <w:t xml:space="preserve">Османская империя: завоевания турок-османов, управление империей, </w:t>
      </w:r>
      <w:r w:rsidRPr="0074495D">
        <w:rPr>
          <w:rFonts w:ascii="Times New Roman" w:hAnsi="Times New Roman"/>
          <w:i/>
          <w:sz w:val="28"/>
          <w:szCs w:val="28"/>
        </w:rPr>
        <w:t>положение покор</w:t>
      </w:r>
      <w:r w:rsidR="00245F1D" w:rsidRPr="0074495D">
        <w:rPr>
          <w:rFonts w:ascii="Times New Roman" w:hAnsi="Times New Roman"/>
          <w:i/>
          <w:sz w:val="28"/>
          <w:szCs w:val="28"/>
        </w:rPr>
        <w:t>е</w:t>
      </w:r>
      <w:r w:rsidRPr="0074495D">
        <w:rPr>
          <w:rFonts w:ascii="Times New Roman" w:hAnsi="Times New Roman"/>
          <w:i/>
          <w:sz w:val="28"/>
          <w:szCs w:val="28"/>
        </w:rPr>
        <w:t>нных народов</w:t>
      </w:r>
      <w:r w:rsidRPr="0074495D">
        <w:rPr>
          <w:rFonts w:ascii="Times New Roman" w:hAnsi="Times New Roman"/>
          <w:sz w:val="28"/>
          <w:szCs w:val="28"/>
        </w:rPr>
        <w:t>. Монгольская держава: общественный строй монгольских плем</w:t>
      </w:r>
      <w:r w:rsidR="00245F1D" w:rsidRPr="0074495D">
        <w:rPr>
          <w:rFonts w:ascii="Times New Roman" w:hAnsi="Times New Roman"/>
          <w:sz w:val="28"/>
          <w:szCs w:val="28"/>
        </w:rPr>
        <w:t>е</w:t>
      </w:r>
      <w:r w:rsidRPr="0074495D">
        <w:rPr>
          <w:rFonts w:ascii="Times New Roman" w:hAnsi="Times New Roman"/>
          <w:sz w:val="28"/>
          <w:szCs w:val="28"/>
        </w:rPr>
        <w:t>н, завоевания Чингисхана и его потомков, управление подчин</w:t>
      </w:r>
      <w:r w:rsidR="00245F1D" w:rsidRPr="0074495D">
        <w:rPr>
          <w:rFonts w:ascii="Times New Roman" w:hAnsi="Times New Roman"/>
          <w:sz w:val="28"/>
          <w:szCs w:val="28"/>
        </w:rPr>
        <w:t>е</w:t>
      </w:r>
      <w:r w:rsidRPr="0074495D">
        <w:rPr>
          <w:rFonts w:ascii="Times New Roman" w:hAnsi="Times New Roman"/>
          <w:sz w:val="28"/>
          <w:szCs w:val="28"/>
        </w:rPr>
        <w:t xml:space="preserve">нными территориями. Китай: империи, правители и подданные, борьба против завоевателей. Япония в Средние века. Индия: раздробленность индийских княжеств, вторжение мусульман, </w:t>
      </w:r>
      <w:r w:rsidRPr="0074495D">
        <w:rPr>
          <w:rFonts w:ascii="Times New Roman" w:hAnsi="Times New Roman"/>
          <w:i/>
          <w:sz w:val="28"/>
          <w:szCs w:val="28"/>
        </w:rPr>
        <w:t xml:space="preserve">Делийский султанат. </w:t>
      </w:r>
      <w:r w:rsidRPr="0074495D">
        <w:rPr>
          <w:rFonts w:ascii="Times New Roman" w:hAnsi="Times New Roman"/>
          <w:sz w:val="28"/>
          <w:szCs w:val="28"/>
        </w:rPr>
        <w:t>Культура народов Востока. Литература. Архитектура. Традиционные искусства и рем</w:t>
      </w:r>
      <w:r w:rsidR="00245F1D" w:rsidRPr="0074495D">
        <w:rPr>
          <w:rFonts w:ascii="Times New Roman" w:hAnsi="Times New Roman"/>
          <w:sz w:val="28"/>
          <w:szCs w:val="28"/>
        </w:rPr>
        <w:t>е</w:t>
      </w:r>
      <w:r w:rsidRPr="0074495D">
        <w:rPr>
          <w:rFonts w:ascii="Times New Roman" w:hAnsi="Times New Roman"/>
          <w:sz w:val="28"/>
          <w:szCs w:val="28"/>
        </w:rPr>
        <w:t>сла.</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Государства доколумбовой Америки.</w:t>
      </w:r>
      <w:r w:rsidR="003F277B">
        <w:rPr>
          <w:rFonts w:ascii="Times New Roman" w:hAnsi="Times New Roman"/>
          <w:b/>
          <w:bCs/>
          <w:sz w:val="28"/>
          <w:szCs w:val="28"/>
        </w:rPr>
        <w:t xml:space="preserve"> </w:t>
      </w:r>
      <w:r w:rsidRPr="0074495D">
        <w:rPr>
          <w:rFonts w:ascii="Times New Roman" w:hAnsi="Times New Roman"/>
          <w:sz w:val="28"/>
          <w:szCs w:val="28"/>
        </w:rPr>
        <w:t>Общественный строй. Религиозные верования населения. Культура.</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Историческое и культурное наследие Средневековья.</w:t>
      </w:r>
    </w:p>
    <w:p w:rsidR="009D1460" w:rsidRPr="0074495D" w:rsidRDefault="00EB3507" w:rsidP="00F17097">
      <w:pPr>
        <w:shd w:val="clear" w:color="auto" w:fill="FFFFFF"/>
        <w:spacing w:after="0" w:line="360" w:lineRule="auto"/>
        <w:ind w:firstLine="709"/>
        <w:jc w:val="both"/>
        <w:rPr>
          <w:rFonts w:ascii="Times New Roman" w:hAnsi="Times New Roman"/>
          <w:b/>
          <w:sz w:val="28"/>
          <w:szCs w:val="28"/>
        </w:rPr>
      </w:pPr>
      <w:r w:rsidRPr="0074495D">
        <w:rPr>
          <w:rFonts w:ascii="Times New Roman" w:hAnsi="Times New Roman"/>
          <w:b/>
          <w:sz w:val="28"/>
          <w:szCs w:val="28"/>
        </w:rPr>
        <w:t>История Нового времени</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Новое время: понятие и хронологические рамки. </w:t>
      </w:r>
    </w:p>
    <w:p w:rsidR="009D1460" w:rsidRPr="0074495D" w:rsidRDefault="009D1460" w:rsidP="00F17097">
      <w:pPr>
        <w:shd w:val="clear" w:color="auto" w:fill="FFFFFF"/>
        <w:spacing w:after="0" w:line="360" w:lineRule="auto"/>
        <w:ind w:firstLine="709"/>
        <w:jc w:val="both"/>
        <w:rPr>
          <w:rFonts w:ascii="Times New Roman" w:hAnsi="Times New Roman"/>
          <w:b/>
          <w:sz w:val="28"/>
          <w:szCs w:val="28"/>
        </w:rPr>
      </w:pPr>
      <w:r w:rsidRPr="0074495D">
        <w:rPr>
          <w:rFonts w:ascii="Times New Roman" w:hAnsi="Times New Roman"/>
          <w:b/>
          <w:bCs/>
          <w:sz w:val="28"/>
          <w:szCs w:val="28"/>
        </w:rPr>
        <w:t>Европа в конце ХV</w:t>
      </w:r>
      <w:r w:rsidRPr="0074495D">
        <w:rPr>
          <w:rFonts w:ascii="Times New Roman" w:hAnsi="Times New Roman"/>
          <w:b/>
          <w:sz w:val="28"/>
          <w:szCs w:val="28"/>
        </w:rPr>
        <w:t xml:space="preserve">— </w:t>
      </w:r>
      <w:r w:rsidRPr="0074495D">
        <w:rPr>
          <w:rFonts w:ascii="Times New Roman" w:hAnsi="Times New Roman"/>
          <w:b/>
          <w:bCs/>
          <w:sz w:val="28"/>
          <w:szCs w:val="28"/>
        </w:rPr>
        <w:t>начале XVII в.</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Великие географические открытия: предпосылки, участники, результаты. Политические, экономические и культурные последствия географических открытий. Старый и Новый Свет. Экономическое и социальное развитие европейских стран в XVI — начале XVII в. Возникновение мануфактур. Развитие товарного производства. Расширение внутреннего и мирового рынка.</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Абсолютные монархии. Англия, Франция, монархия Габсбургов в XVI — начале XVII в.: внутреннее развитие и внешняя политика. Образование национальных государств в Европе.</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Начало Реформации; М. Лютер. Развитие Реформации и Крестьянская война в Германии. Распространение протестантизма в Европе. Борьба католической церкви против реформационного движения. Религиозные войны.</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Нидерландская революция: цели, участники, формы борьбы. Итоги и значение революции.</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Международные отношения в раннее Новое время. Военные конфликты между европейскими державами. Османская экспансия. Тридцатилетняя война; Вестфальский мир.</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Страны Европы и Северной Америки в середине XVII—ХVIII в.</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Английская революция XVII в.: причины, участники, этапы. О. Кромвель. Итоги и значение революции. Экономическое и социальное развитие Европы в XVII—ХVIII вв.: начало промышленного переворота, развитие мануфактурного производства, положение сословий. Абсолютизм: «старый порядок» и новые веяния. Век Просвещения: развитие естественных наук, французские просветители XVIII в. Война североамериканских колоний за независимость. Образование Соедин</w:t>
      </w:r>
      <w:r w:rsidR="00245F1D" w:rsidRPr="0074495D">
        <w:rPr>
          <w:rFonts w:ascii="Times New Roman" w:hAnsi="Times New Roman"/>
          <w:sz w:val="28"/>
          <w:szCs w:val="28"/>
        </w:rPr>
        <w:t>е</w:t>
      </w:r>
      <w:r w:rsidRPr="0074495D">
        <w:rPr>
          <w:rFonts w:ascii="Times New Roman" w:hAnsi="Times New Roman"/>
          <w:sz w:val="28"/>
          <w:szCs w:val="28"/>
        </w:rPr>
        <w:t>нных Штатов Америки; «отцы-основатели».</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Французская революция XVIII в.: причины, участники. Начало и основные этапы революции. Политические течения и деятели революции. </w:t>
      </w:r>
      <w:r w:rsidRPr="0074495D">
        <w:rPr>
          <w:rFonts w:ascii="Times New Roman" w:hAnsi="Times New Roman"/>
          <w:i/>
          <w:sz w:val="28"/>
          <w:szCs w:val="28"/>
        </w:rPr>
        <w:lastRenderedPageBreak/>
        <w:t>Программные и государственные документы. Революционные войны.</w:t>
      </w:r>
      <w:r w:rsidRPr="0074495D">
        <w:rPr>
          <w:rFonts w:ascii="Times New Roman" w:hAnsi="Times New Roman"/>
          <w:sz w:val="28"/>
          <w:szCs w:val="28"/>
        </w:rPr>
        <w:t xml:space="preserve"> Итоги и значение революции.</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Европейская культура XVI—XVIII вв. Развитие науки: переворот в естествознании, возникновение новой картины мира; выдающиеся уч</w:t>
      </w:r>
      <w:r w:rsidR="00245F1D" w:rsidRPr="0074495D">
        <w:rPr>
          <w:rFonts w:ascii="Times New Roman" w:hAnsi="Times New Roman"/>
          <w:sz w:val="28"/>
          <w:szCs w:val="28"/>
        </w:rPr>
        <w:t>е</w:t>
      </w:r>
      <w:r w:rsidRPr="0074495D">
        <w:rPr>
          <w:rFonts w:ascii="Times New Roman" w:hAnsi="Times New Roman"/>
          <w:sz w:val="28"/>
          <w:szCs w:val="28"/>
        </w:rPr>
        <w:t>ные и изобретатели. Высокое Возрождение: художники и их произведения. Мир человека в литературе раннего Нового времени. Стили художественной культуры XVII—XVIII вв. (барокко, классицизм). Становление театра. Международные отношения середины XVII—XVIII в. Европейские конфликты и дипломатия. Семилетняя война. Разделы Речи Посполитой. Колониальные захваты европейских держав.</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Страны Востока в XVI—XVIII вв.</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Османская империя: от могущества к упадку. Индия: держава Великих Моголов, начало проникновения англичан, британские завоевания. Империя Цин в Китае. </w:t>
      </w:r>
      <w:r w:rsidRPr="0074495D">
        <w:rPr>
          <w:rFonts w:ascii="Times New Roman" w:hAnsi="Times New Roman"/>
          <w:i/>
          <w:sz w:val="28"/>
          <w:szCs w:val="28"/>
        </w:rPr>
        <w:t xml:space="preserve">Образование централизованного государства и установление </w:t>
      </w:r>
      <w:proofErr w:type="spellStart"/>
      <w:r w:rsidRPr="0074495D">
        <w:rPr>
          <w:rFonts w:ascii="Times New Roman" w:hAnsi="Times New Roman"/>
          <w:i/>
          <w:sz w:val="28"/>
          <w:szCs w:val="28"/>
        </w:rPr>
        <w:t>с</w:t>
      </w:r>
      <w:r w:rsidR="00245F1D" w:rsidRPr="0074495D">
        <w:rPr>
          <w:rFonts w:ascii="Times New Roman" w:hAnsi="Times New Roman"/>
          <w:i/>
          <w:sz w:val="28"/>
          <w:szCs w:val="28"/>
        </w:rPr>
        <w:t>е</w:t>
      </w:r>
      <w:r w:rsidRPr="0074495D">
        <w:rPr>
          <w:rFonts w:ascii="Times New Roman" w:hAnsi="Times New Roman"/>
          <w:i/>
          <w:sz w:val="28"/>
          <w:szCs w:val="28"/>
        </w:rPr>
        <w:t>гуната</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Токугава</w:t>
      </w:r>
      <w:proofErr w:type="spellEnd"/>
      <w:r w:rsidRPr="0074495D">
        <w:rPr>
          <w:rFonts w:ascii="Times New Roman" w:hAnsi="Times New Roman"/>
          <w:i/>
          <w:sz w:val="28"/>
          <w:szCs w:val="28"/>
        </w:rPr>
        <w:t xml:space="preserve"> в Японии.</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Страны Европы и Северной Америки в первой половине ХIХ в.</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Империя Наполеона во Франции: внутренняя и внешняя политика. Наполеоновские войны. Падение империи. Венский конгресс; Ш. М. Талейран. Священный союз.</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Развитие индустриального общества. 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Политическое развитие европейских стран в 1815—1849 гг.: социальные и национальные движения, реформы и революции. Оформление консервативных, либеральных, радикальных политических течений и партий; возникновение марксизма.</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Страны Европы и Северной Америки во второй половине ХIХ в.</w:t>
      </w:r>
    </w:p>
    <w:p w:rsidR="009D1460" w:rsidRPr="0074495D" w:rsidRDefault="009D1460" w:rsidP="00F17097">
      <w:pPr>
        <w:shd w:val="clear" w:color="auto" w:fill="FFFFFF"/>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Великобритания в Викторианскую эпоху: «мастерская мира», рабочее движение, внутренняя и внешняя политика, расширение колониальной империи. Франция — от Второй империи к Третьей республике: </w:t>
      </w:r>
      <w:r w:rsidRPr="0074495D">
        <w:rPr>
          <w:rFonts w:ascii="Times New Roman" w:hAnsi="Times New Roman"/>
          <w:i/>
          <w:sz w:val="28"/>
          <w:szCs w:val="28"/>
        </w:rPr>
        <w:t xml:space="preserve">внутренняя и </w:t>
      </w:r>
      <w:r w:rsidRPr="0074495D">
        <w:rPr>
          <w:rFonts w:ascii="Times New Roman" w:hAnsi="Times New Roman"/>
          <w:i/>
          <w:sz w:val="28"/>
          <w:szCs w:val="28"/>
        </w:rPr>
        <w:lastRenderedPageBreak/>
        <w:t>внешняя политика, франко-германская война, колониальные войны.</w:t>
      </w:r>
      <w:r w:rsidRPr="0074495D">
        <w:rPr>
          <w:rFonts w:ascii="Times New Roman" w:hAnsi="Times New Roman"/>
          <w:sz w:val="28"/>
          <w:szCs w:val="28"/>
        </w:rPr>
        <w:t xml:space="preserve"> Образование единого государства в Италии; </w:t>
      </w:r>
      <w:r w:rsidRPr="0074495D">
        <w:rPr>
          <w:rFonts w:ascii="Times New Roman" w:hAnsi="Times New Roman"/>
          <w:i/>
          <w:sz w:val="28"/>
          <w:szCs w:val="28"/>
        </w:rPr>
        <w:t>К. </w:t>
      </w:r>
      <w:proofErr w:type="spellStart"/>
      <w:r w:rsidRPr="0074495D">
        <w:rPr>
          <w:rFonts w:ascii="Times New Roman" w:hAnsi="Times New Roman"/>
          <w:i/>
          <w:sz w:val="28"/>
          <w:szCs w:val="28"/>
        </w:rPr>
        <w:t>Кавур</w:t>
      </w:r>
      <w:proofErr w:type="spellEnd"/>
      <w:r w:rsidRPr="0074495D">
        <w:rPr>
          <w:rFonts w:ascii="Times New Roman" w:hAnsi="Times New Roman"/>
          <w:i/>
          <w:sz w:val="28"/>
          <w:szCs w:val="28"/>
        </w:rPr>
        <w:t>, Дж. Гарибальди.</w:t>
      </w:r>
      <w:r w:rsidRPr="0074495D">
        <w:rPr>
          <w:rFonts w:ascii="Times New Roman" w:hAnsi="Times New Roman"/>
          <w:sz w:val="28"/>
          <w:szCs w:val="28"/>
        </w:rPr>
        <w:t xml:space="preserve"> Объединение германских государств, провозглашение Германской империи; О. Бисмарк. </w:t>
      </w:r>
      <w:proofErr w:type="spellStart"/>
      <w:r w:rsidRPr="0074495D">
        <w:rPr>
          <w:rFonts w:ascii="Times New Roman" w:hAnsi="Times New Roman"/>
          <w:i/>
          <w:sz w:val="28"/>
          <w:szCs w:val="28"/>
        </w:rPr>
        <w:t>Габсбургская</w:t>
      </w:r>
      <w:proofErr w:type="spellEnd"/>
      <w:r w:rsidRPr="0074495D">
        <w:rPr>
          <w:rFonts w:ascii="Times New Roman" w:hAnsi="Times New Roman"/>
          <w:i/>
          <w:sz w:val="28"/>
          <w:szCs w:val="28"/>
        </w:rPr>
        <w:t xml:space="preserve"> монархия: австро-венгерский дуализм.</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Соедин</w:t>
      </w:r>
      <w:r w:rsidR="00245F1D" w:rsidRPr="0074495D">
        <w:rPr>
          <w:rFonts w:ascii="Times New Roman" w:hAnsi="Times New Roman"/>
          <w:sz w:val="28"/>
          <w:szCs w:val="28"/>
        </w:rPr>
        <w:t>е</w:t>
      </w:r>
      <w:r w:rsidRPr="0074495D">
        <w:rPr>
          <w:rFonts w:ascii="Times New Roman" w:hAnsi="Times New Roman"/>
          <w:sz w:val="28"/>
          <w:szCs w:val="28"/>
        </w:rPr>
        <w:t>нные Штаты Америки во второй половине ХIХ в.: экономика, социальные отношения, политическая жизнь. Север и Юг. Гражданская война (1861—1865). А. Линкольн.</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Экономическое и социально-политическое развитие стран Европы и США в конце ХIХ в.</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Завершение промышленного переворота.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w:t>
      </w:r>
      <w:r w:rsidRPr="0074495D">
        <w:rPr>
          <w:rFonts w:ascii="Times New Roman" w:hAnsi="Times New Roman"/>
          <w:i/>
          <w:sz w:val="28"/>
          <w:szCs w:val="28"/>
        </w:rPr>
        <w:t xml:space="preserve">Расширение спектра общественных движений. </w:t>
      </w:r>
      <w:r w:rsidRPr="0074495D">
        <w:rPr>
          <w:rFonts w:ascii="Times New Roman" w:hAnsi="Times New Roman"/>
          <w:sz w:val="28"/>
          <w:szCs w:val="28"/>
        </w:rPr>
        <w:t>Рабочее движение и профсоюзы. Образование социалистических партий; идеологи и руководители социалистического движения.</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Страны Азии в ХIХ в.</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Османская империя: традиционные устои и попытки проведения реформ. Индия: распад державы Великих Моголов, установление британского колониального господства, освободительные восстания. Китай: империя Цин, «закрытие» страны, «опиумные войны», движение тайпинов. </w:t>
      </w:r>
      <w:r w:rsidRPr="0074495D">
        <w:rPr>
          <w:rFonts w:ascii="Times New Roman" w:hAnsi="Times New Roman"/>
          <w:i/>
          <w:sz w:val="28"/>
          <w:szCs w:val="28"/>
        </w:rPr>
        <w:t xml:space="preserve">Япония: внутренняя и внешняя политика </w:t>
      </w:r>
      <w:proofErr w:type="spellStart"/>
      <w:r w:rsidRPr="0074495D">
        <w:rPr>
          <w:rFonts w:ascii="Times New Roman" w:hAnsi="Times New Roman"/>
          <w:i/>
          <w:sz w:val="28"/>
          <w:szCs w:val="28"/>
        </w:rPr>
        <w:t>с</w:t>
      </w:r>
      <w:r w:rsidR="00245F1D" w:rsidRPr="0074495D">
        <w:rPr>
          <w:rFonts w:ascii="Times New Roman" w:hAnsi="Times New Roman"/>
          <w:i/>
          <w:sz w:val="28"/>
          <w:szCs w:val="28"/>
        </w:rPr>
        <w:t>е</w:t>
      </w:r>
      <w:r w:rsidRPr="0074495D">
        <w:rPr>
          <w:rFonts w:ascii="Times New Roman" w:hAnsi="Times New Roman"/>
          <w:i/>
          <w:sz w:val="28"/>
          <w:szCs w:val="28"/>
        </w:rPr>
        <w:t>гуната</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Токугава</w:t>
      </w:r>
      <w:proofErr w:type="spellEnd"/>
      <w:r w:rsidRPr="0074495D">
        <w:rPr>
          <w:rFonts w:ascii="Times New Roman" w:hAnsi="Times New Roman"/>
          <w:i/>
          <w:sz w:val="28"/>
          <w:szCs w:val="28"/>
        </w:rPr>
        <w:t xml:space="preserve">, преобразования эпохи </w:t>
      </w:r>
      <w:proofErr w:type="spellStart"/>
      <w:r w:rsidRPr="0074495D">
        <w:rPr>
          <w:rFonts w:ascii="Times New Roman" w:hAnsi="Times New Roman"/>
          <w:i/>
          <w:sz w:val="28"/>
          <w:szCs w:val="28"/>
        </w:rPr>
        <w:t>Мэйдзи</w:t>
      </w:r>
      <w:proofErr w:type="spellEnd"/>
      <w:r w:rsidRPr="0074495D">
        <w:rPr>
          <w:rFonts w:ascii="Times New Roman" w:hAnsi="Times New Roman"/>
          <w:i/>
          <w:sz w:val="28"/>
          <w:szCs w:val="28"/>
        </w:rPr>
        <w:t>.</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Война за независимость в Латинской Америке</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Колониальное общество. Освободительная борьба: задачи, участники, формы выступлений. </w:t>
      </w:r>
      <w:r w:rsidRPr="0074495D">
        <w:rPr>
          <w:rFonts w:ascii="Times New Roman" w:hAnsi="Times New Roman"/>
          <w:i/>
          <w:sz w:val="28"/>
          <w:szCs w:val="28"/>
        </w:rPr>
        <w:t>П. Д. </w:t>
      </w:r>
      <w:proofErr w:type="spellStart"/>
      <w:r w:rsidRPr="0074495D">
        <w:rPr>
          <w:rFonts w:ascii="Times New Roman" w:hAnsi="Times New Roman"/>
          <w:i/>
          <w:sz w:val="28"/>
          <w:szCs w:val="28"/>
        </w:rPr>
        <w:t>Туссен-Лувертюр</w:t>
      </w:r>
      <w:proofErr w:type="spellEnd"/>
      <w:r w:rsidRPr="0074495D">
        <w:rPr>
          <w:rFonts w:ascii="Times New Roman" w:hAnsi="Times New Roman"/>
          <w:i/>
          <w:sz w:val="28"/>
          <w:szCs w:val="28"/>
        </w:rPr>
        <w:t>, С. Боливар.</w:t>
      </w:r>
      <w:r w:rsidRPr="0074495D">
        <w:rPr>
          <w:rFonts w:ascii="Times New Roman" w:hAnsi="Times New Roman"/>
          <w:sz w:val="28"/>
          <w:szCs w:val="28"/>
        </w:rPr>
        <w:t xml:space="preserve"> Провозглашение независимых государств.</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Народы Африки в Новое время</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Колониальные империи. Колониальные порядки и традиционные общественные отношения. Выступления против колонизаторов.</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
          <w:bCs/>
          <w:sz w:val="28"/>
          <w:szCs w:val="28"/>
        </w:rPr>
        <w:lastRenderedPageBreak/>
        <w:t>Развитие культуры в XIX в.</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Научные открытия и технические изобретения. Распространение образования. Секуляризация и демократизация культуры. Изменения в условиях жизни людей. Стили художественной культуры: классицизм, романтизм, реализм, импрессионизм. Театр. Рождение кинематографа. Деятели культуры: жизнь и творчество.</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Международные отношения в XIX в.</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Историческое и культурное наследие Нового времени.</w:t>
      </w:r>
    </w:p>
    <w:p w:rsidR="009D1460" w:rsidRPr="0074495D" w:rsidRDefault="009D1460" w:rsidP="00F17097">
      <w:pPr>
        <w:shd w:val="clear" w:color="auto" w:fill="FFFFFF"/>
        <w:spacing w:after="0" w:line="360" w:lineRule="auto"/>
        <w:ind w:firstLine="709"/>
        <w:jc w:val="both"/>
        <w:rPr>
          <w:rFonts w:ascii="Times New Roman" w:hAnsi="Times New Roman"/>
          <w:b/>
          <w:sz w:val="28"/>
          <w:szCs w:val="28"/>
        </w:rPr>
      </w:pPr>
      <w:r w:rsidRPr="0074495D">
        <w:rPr>
          <w:rFonts w:ascii="Times New Roman" w:hAnsi="Times New Roman"/>
          <w:b/>
          <w:sz w:val="28"/>
          <w:szCs w:val="28"/>
        </w:rPr>
        <w:t xml:space="preserve">Новейшая история. </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Мир к началу XX в. Новейшая история: понятие, периодизация.</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Мир в 1900—1914 гг.</w:t>
      </w:r>
    </w:p>
    <w:p w:rsidR="009D1460" w:rsidRPr="0074495D" w:rsidRDefault="009D1460" w:rsidP="00F17097">
      <w:pPr>
        <w:shd w:val="clear" w:color="auto" w:fill="FFFFFF"/>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Страны Европы и США в 1900—1914 гг.: технический прогресс, экономическое развитие. Урбанизация, миграция. Положение основных групп населения. Социальные движения. </w:t>
      </w:r>
      <w:r w:rsidRPr="0074495D">
        <w:rPr>
          <w:rFonts w:ascii="Times New Roman" w:hAnsi="Times New Roman"/>
          <w:i/>
          <w:sz w:val="28"/>
          <w:szCs w:val="28"/>
        </w:rPr>
        <w:t>Социальные и политические реформы; Д. Ллойд Джордж.</w:t>
      </w:r>
    </w:p>
    <w:p w:rsidR="009D1460" w:rsidRPr="0074495D" w:rsidRDefault="009D1460" w:rsidP="00F17097">
      <w:pPr>
        <w:shd w:val="clear" w:color="auto" w:fill="FFFFFF"/>
        <w:spacing w:after="0" w:line="360" w:lineRule="auto"/>
        <w:ind w:firstLine="709"/>
        <w:jc w:val="both"/>
        <w:rPr>
          <w:rFonts w:ascii="Times New Roman" w:hAnsi="Times New Roman"/>
          <w:i/>
          <w:sz w:val="28"/>
          <w:szCs w:val="28"/>
        </w:rPr>
      </w:pPr>
      <w:r w:rsidRPr="0074495D">
        <w:rPr>
          <w:rFonts w:ascii="Times New Roman" w:hAnsi="Times New Roman"/>
          <w:sz w:val="28"/>
          <w:szCs w:val="28"/>
        </w:rPr>
        <w:t>Страны Азии и Латинской Америки в 1900—1917 гг.: традиционные общественные отношения и проблемы модернизации. Подъ</w:t>
      </w:r>
      <w:r w:rsidR="00245F1D" w:rsidRPr="0074495D">
        <w:rPr>
          <w:rFonts w:ascii="Times New Roman" w:hAnsi="Times New Roman"/>
          <w:sz w:val="28"/>
          <w:szCs w:val="28"/>
        </w:rPr>
        <w:t>е</w:t>
      </w:r>
      <w:r w:rsidRPr="0074495D">
        <w:rPr>
          <w:rFonts w:ascii="Times New Roman" w:hAnsi="Times New Roman"/>
          <w:sz w:val="28"/>
          <w:szCs w:val="28"/>
        </w:rPr>
        <w:t xml:space="preserve">м освободительных движений в колониальных и зависимых странах. Революции первых десятилетий ХХ в. в странах Азии (Турция, Иран, Китай). Мексиканская революция 1910—1917 гг. </w:t>
      </w:r>
      <w:r w:rsidRPr="0074495D">
        <w:rPr>
          <w:rFonts w:ascii="Times New Roman" w:hAnsi="Times New Roman"/>
          <w:i/>
          <w:sz w:val="28"/>
          <w:szCs w:val="28"/>
        </w:rPr>
        <w:t>Руководители освободительной борьбы (Сунь Ятсен, Э. </w:t>
      </w:r>
      <w:proofErr w:type="spellStart"/>
      <w:r w:rsidRPr="0074495D">
        <w:rPr>
          <w:rFonts w:ascii="Times New Roman" w:hAnsi="Times New Roman"/>
          <w:i/>
          <w:sz w:val="28"/>
          <w:szCs w:val="28"/>
        </w:rPr>
        <w:t>Сапата</w:t>
      </w:r>
      <w:proofErr w:type="spellEnd"/>
      <w:r w:rsidRPr="0074495D">
        <w:rPr>
          <w:rFonts w:ascii="Times New Roman" w:hAnsi="Times New Roman"/>
          <w:i/>
          <w:sz w:val="28"/>
          <w:szCs w:val="28"/>
        </w:rPr>
        <w:t>, Ф. </w:t>
      </w:r>
      <w:proofErr w:type="spellStart"/>
      <w:r w:rsidRPr="0074495D">
        <w:rPr>
          <w:rFonts w:ascii="Times New Roman" w:hAnsi="Times New Roman"/>
          <w:i/>
          <w:sz w:val="28"/>
          <w:szCs w:val="28"/>
        </w:rPr>
        <w:t>Вилья</w:t>
      </w:r>
      <w:proofErr w:type="spellEnd"/>
      <w:r w:rsidRPr="0074495D">
        <w:rPr>
          <w:rFonts w:ascii="Times New Roman" w:hAnsi="Times New Roman"/>
          <w:i/>
          <w:sz w:val="28"/>
          <w:szCs w:val="28"/>
        </w:rPr>
        <w:t>).</w:t>
      </w:r>
    </w:p>
    <w:p w:rsidR="00EB3507" w:rsidRPr="0074495D" w:rsidRDefault="00EB3507" w:rsidP="00F17097">
      <w:pPr>
        <w:spacing w:after="0" w:line="360" w:lineRule="auto"/>
        <w:ind w:firstLine="709"/>
        <w:jc w:val="both"/>
        <w:rPr>
          <w:rFonts w:ascii="Times New Roman" w:hAnsi="Times New Roman"/>
          <w:b/>
          <w:sz w:val="28"/>
          <w:szCs w:val="28"/>
        </w:rPr>
      </w:pPr>
    </w:p>
    <w:p w:rsidR="009D1460" w:rsidRPr="0074495D" w:rsidRDefault="009D1460" w:rsidP="00F17097">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Синхронизация курсов всеобщей истории и истории России</w:t>
      </w: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2"/>
        <w:gridCol w:w="4397"/>
        <w:gridCol w:w="4961"/>
      </w:tblGrid>
      <w:tr w:rsidR="009D1460" w:rsidRPr="0074495D" w:rsidTr="009D1460">
        <w:tc>
          <w:tcPr>
            <w:tcW w:w="1132" w:type="dxa"/>
          </w:tcPr>
          <w:p w:rsidR="009D1460" w:rsidRPr="0074495D" w:rsidRDefault="009D1460" w:rsidP="00F17097">
            <w:pPr>
              <w:spacing w:after="0" w:line="240" w:lineRule="auto"/>
              <w:jc w:val="center"/>
              <w:rPr>
                <w:rFonts w:ascii="Times New Roman" w:hAnsi="Times New Roman"/>
                <w:sz w:val="28"/>
                <w:szCs w:val="28"/>
              </w:rPr>
            </w:pPr>
          </w:p>
        </w:tc>
        <w:tc>
          <w:tcPr>
            <w:tcW w:w="4397" w:type="dxa"/>
          </w:tcPr>
          <w:p w:rsidR="009D1460" w:rsidRPr="0074495D" w:rsidRDefault="009D1460" w:rsidP="00F17097">
            <w:pPr>
              <w:spacing w:after="0" w:line="240" w:lineRule="auto"/>
              <w:jc w:val="center"/>
              <w:rPr>
                <w:rFonts w:ascii="Times New Roman" w:hAnsi="Times New Roman"/>
                <w:b/>
                <w:sz w:val="28"/>
                <w:szCs w:val="28"/>
              </w:rPr>
            </w:pPr>
          </w:p>
          <w:p w:rsidR="009D1460" w:rsidRPr="0074495D" w:rsidRDefault="009D1460" w:rsidP="00F17097">
            <w:pPr>
              <w:spacing w:after="0" w:line="240" w:lineRule="auto"/>
              <w:jc w:val="center"/>
              <w:rPr>
                <w:rFonts w:ascii="Times New Roman" w:hAnsi="Times New Roman"/>
                <w:b/>
                <w:sz w:val="28"/>
                <w:szCs w:val="28"/>
              </w:rPr>
            </w:pPr>
            <w:r w:rsidRPr="0074495D">
              <w:rPr>
                <w:rFonts w:ascii="Times New Roman" w:hAnsi="Times New Roman"/>
                <w:b/>
                <w:sz w:val="28"/>
                <w:szCs w:val="28"/>
              </w:rPr>
              <w:t>Всеобщая история</w:t>
            </w:r>
          </w:p>
        </w:tc>
        <w:tc>
          <w:tcPr>
            <w:tcW w:w="4961" w:type="dxa"/>
          </w:tcPr>
          <w:p w:rsidR="009D1460" w:rsidRPr="0074495D" w:rsidRDefault="009D1460" w:rsidP="00F17097">
            <w:pPr>
              <w:spacing w:after="0" w:line="240" w:lineRule="auto"/>
              <w:jc w:val="center"/>
              <w:rPr>
                <w:rFonts w:ascii="Times New Roman" w:hAnsi="Times New Roman"/>
                <w:b/>
                <w:sz w:val="28"/>
                <w:szCs w:val="28"/>
              </w:rPr>
            </w:pPr>
          </w:p>
          <w:p w:rsidR="009D1460" w:rsidRPr="0074495D" w:rsidRDefault="009D1460" w:rsidP="00F17097">
            <w:pPr>
              <w:spacing w:after="0" w:line="240" w:lineRule="auto"/>
              <w:jc w:val="center"/>
              <w:rPr>
                <w:rFonts w:ascii="Times New Roman" w:hAnsi="Times New Roman"/>
                <w:b/>
                <w:sz w:val="28"/>
                <w:szCs w:val="28"/>
              </w:rPr>
            </w:pPr>
            <w:r w:rsidRPr="0074495D">
              <w:rPr>
                <w:rFonts w:ascii="Times New Roman" w:hAnsi="Times New Roman"/>
                <w:b/>
                <w:sz w:val="28"/>
                <w:szCs w:val="28"/>
              </w:rPr>
              <w:t>История России</w:t>
            </w:r>
          </w:p>
        </w:tc>
      </w:tr>
      <w:tr w:rsidR="009D1460" w:rsidRPr="0074495D" w:rsidTr="009D1460">
        <w:tc>
          <w:tcPr>
            <w:tcW w:w="1132" w:type="dxa"/>
          </w:tcPr>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sz w:val="28"/>
                <w:szCs w:val="28"/>
              </w:rPr>
              <w:t>5 класс</w:t>
            </w:r>
          </w:p>
        </w:tc>
        <w:tc>
          <w:tcPr>
            <w:tcW w:w="4397" w:type="dxa"/>
          </w:tcPr>
          <w:p w:rsidR="009D1460" w:rsidRPr="0074495D" w:rsidRDefault="009D1460" w:rsidP="00F17097">
            <w:pPr>
              <w:spacing w:after="0" w:line="240" w:lineRule="auto"/>
              <w:rPr>
                <w:rFonts w:ascii="Times New Roman" w:hAnsi="Times New Roman"/>
                <w:b/>
                <w:sz w:val="28"/>
                <w:szCs w:val="28"/>
              </w:rPr>
            </w:pPr>
            <w:r w:rsidRPr="0074495D">
              <w:rPr>
                <w:rFonts w:ascii="Times New Roman" w:hAnsi="Times New Roman"/>
                <w:b/>
                <w:sz w:val="28"/>
                <w:szCs w:val="28"/>
              </w:rPr>
              <w:t>ИСТОРИЯ ДРЕВНЕГО МИРА</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Первобытность.</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lastRenderedPageBreak/>
              <w:t>Древний Восток</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Античный мир. Древняя Греция. Древний Рим.</w:t>
            </w:r>
          </w:p>
          <w:p w:rsidR="009D1460" w:rsidRPr="0074495D" w:rsidRDefault="009D1460" w:rsidP="00F17097">
            <w:pPr>
              <w:spacing w:after="0" w:line="240" w:lineRule="auto"/>
              <w:rPr>
                <w:rFonts w:ascii="Times New Roman" w:hAnsi="Times New Roman"/>
                <w:sz w:val="28"/>
                <w:szCs w:val="28"/>
              </w:rPr>
            </w:pPr>
          </w:p>
        </w:tc>
        <w:tc>
          <w:tcPr>
            <w:tcW w:w="4961" w:type="dxa"/>
          </w:tcPr>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bCs/>
                <w:sz w:val="28"/>
                <w:szCs w:val="28"/>
              </w:rPr>
              <w:lastRenderedPageBreak/>
              <w:t>Народы и государства на территории нашей страны в древности</w:t>
            </w:r>
          </w:p>
        </w:tc>
      </w:tr>
      <w:tr w:rsidR="009D1460" w:rsidRPr="0074495D" w:rsidTr="009D1460">
        <w:tc>
          <w:tcPr>
            <w:tcW w:w="1132" w:type="dxa"/>
          </w:tcPr>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sz w:val="28"/>
                <w:szCs w:val="28"/>
              </w:rPr>
              <w:lastRenderedPageBreak/>
              <w:t xml:space="preserve">6 класс </w:t>
            </w:r>
          </w:p>
        </w:tc>
        <w:tc>
          <w:tcPr>
            <w:tcW w:w="4397" w:type="dxa"/>
          </w:tcPr>
          <w:p w:rsidR="009D1460" w:rsidRPr="0074495D" w:rsidRDefault="009D1460" w:rsidP="00F17097">
            <w:pPr>
              <w:shd w:val="clear" w:color="auto" w:fill="FFFFFF"/>
              <w:spacing w:after="0" w:line="240" w:lineRule="auto"/>
              <w:rPr>
                <w:rFonts w:ascii="Times New Roman" w:hAnsi="Times New Roman"/>
                <w:b/>
                <w:sz w:val="28"/>
                <w:szCs w:val="28"/>
              </w:rPr>
            </w:pPr>
            <w:r w:rsidRPr="0074495D">
              <w:rPr>
                <w:rFonts w:ascii="Times New Roman" w:hAnsi="Times New Roman"/>
                <w:b/>
                <w:sz w:val="28"/>
                <w:szCs w:val="28"/>
              </w:rPr>
              <w:t xml:space="preserve">ИСТОРИЯ СРЕДНИХ ВЕКОВ. </w:t>
            </w:r>
            <w:r w:rsidRPr="0074495D">
              <w:rPr>
                <w:rFonts w:ascii="Times New Roman" w:hAnsi="Times New Roman"/>
                <w:b/>
                <w:sz w:val="28"/>
                <w:szCs w:val="28"/>
                <w:lang w:val="en-US"/>
              </w:rPr>
              <w:t>VI</w:t>
            </w:r>
            <w:r w:rsidRPr="0074495D">
              <w:rPr>
                <w:rFonts w:ascii="Times New Roman" w:hAnsi="Times New Roman"/>
                <w:b/>
                <w:sz w:val="28"/>
                <w:szCs w:val="28"/>
              </w:rPr>
              <w:t>-</w:t>
            </w:r>
            <w:r w:rsidRPr="0074495D">
              <w:rPr>
                <w:rFonts w:ascii="Times New Roman" w:hAnsi="Times New Roman"/>
                <w:b/>
                <w:sz w:val="28"/>
                <w:szCs w:val="28"/>
                <w:lang w:val="en-US"/>
              </w:rPr>
              <w:t>XV</w:t>
            </w:r>
            <w:r w:rsidRPr="0074495D">
              <w:rPr>
                <w:rFonts w:ascii="Times New Roman" w:hAnsi="Times New Roman"/>
                <w:b/>
                <w:sz w:val="28"/>
                <w:szCs w:val="28"/>
              </w:rPr>
              <w:t xml:space="preserve"> вв. </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Раннее Средневековье</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Зрелое Средневековье</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Страны Востока в Средние века</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Государства доколумбовой Америки.</w:t>
            </w:r>
          </w:p>
          <w:p w:rsidR="009D1460" w:rsidRPr="0074495D" w:rsidRDefault="009D1460" w:rsidP="00F17097">
            <w:pPr>
              <w:spacing w:after="0" w:line="240" w:lineRule="auto"/>
              <w:rPr>
                <w:rFonts w:ascii="Times New Roman" w:hAnsi="Times New Roman"/>
                <w:sz w:val="28"/>
                <w:szCs w:val="28"/>
              </w:rPr>
            </w:pPr>
          </w:p>
        </w:tc>
        <w:tc>
          <w:tcPr>
            <w:tcW w:w="4961" w:type="dxa"/>
          </w:tcPr>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b/>
                <w:bCs/>
                <w:sz w:val="28"/>
                <w:szCs w:val="28"/>
              </w:rPr>
              <w:t>ОТ ДРЕВНЕЙ РУСИ К РОССИЙСКОМУ ГОСУДАРСТВУ.</w:t>
            </w:r>
            <w:r w:rsidR="003F277B">
              <w:rPr>
                <w:rFonts w:ascii="Times New Roman" w:hAnsi="Times New Roman"/>
                <w:b/>
                <w:bCs/>
                <w:sz w:val="28"/>
                <w:szCs w:val="28"/>
              </w:rPr>
              <w:t xml:space="preserve"> </w:t>
            </w:r>
            <w:r w:rsidRPr="0074495D">
              <w:rPr>
                <w:rFonts w:ascii="Times New Roman" w:hAnsi="Times New Roman"/>
                <w:b/>
                <w:sz w:val="28"/>
                <w:szCs w:val="28"/>
                <w:lang w:val="en-US"/>
              </w:rPr>
              <w:t>VIII</w:t>
            </w:r>
            <w:r w:rsidRPr="0074495D">
              <w:rPr>
                <w:rFonts w:ascii="Times New Roman" w:hAnsi="Times New Roman"/>
                <w:b/>
                <w:sz w:val="28"/>
                <w:szCs w:val="28"/>
              </w:rPr>
              <w:t xml:space="preserve"> –</w:t>
            </w:r>
            <w:r w:rsidRPr="0074495D">
              <w:rPr>
                <w:rFonts w:ascii="Times New Roman" w:hAnsi="Times New Roman"/>
                <w:b/>
                <w:sz w:val="28"/>
                <w:szCs w:val="28"/>
                <w:lang w:val="en-US"/>
              </w:rPr>
              <w:t>XV</w:t>
            </w:r>
            <w:r w:rsidRPr="0074495D">
              <w:rPr>
                <w:rFonts w:ascii="Times New Roman" w:hAnsi="Times New Roman"/>
                <w:b/>
                <w:sz w:val="28"/>
                <w:szCs w:val="28"/>
              </w:rPr>
              <w:t xml:space="preserve"> вв.</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Восточная Европа в середине I тыс. н.э.</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Образование государства Русь</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Русь в конце X – начале XII в.</w:t>
            </w:r>
          </w:p>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bCs/>
                <w:sz w:val="28"/>
                <w:szCs w:val="28"/>
              </w:rPr>
              <w:t>Культурное пространство</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 xml:space="preserve">Русь в середине XII – начале XIII в. </w:t>
            </w:r>
          </w:p>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bCs/>
                <w:sz w:val="28"/>
                <w:szCs w:val="28"/>
              </w:rPr>
              <w:t>Русские земли в середине XIII - XIV в</w:t>
            </w:r>
            <w:r w:rsidRPr="0074495D">
              <w:rPr>
                <w:rFonts w:ascii="Times New Roman" w:hAnsi="Times New Roman"/>
                <w:sz w:val="28"/>
                <w:szCs w:val="28"/>
              </w:rPr>
              <w:t>.</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 xml:space="preserve">Народы и государства степной зоны Восточной Европы и Сибири в XIII-XV вв. </w:t>
            </w:r>
          </w:p>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bCs/>
                <w:sz w:val="28"/>
                <w:szCs w:val="28"/>
              </w:rPr>
              <w:t xml:space="preserve">Культурное пространство </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Формирование единого Русского государства в XV веке</w:t>
            </w:r>
          </w:p>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bCs/>
                <w:sz w:val="28"/>
                <w:szCs w:val="28"/>
              </w:rPr>
              <w:t>Культурное пространство</w:t>
            </w:r>
          </w:p>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sz w:val="28"/>
                <w:szCs w:val="28"/>
              </w:rPr>
              <w:t>Региональный компонент</w:t>
            </w:r>
          </w:p>
          <w:p w:rsidR="009D1460" w:rsidRPr="0074495D" w:rsidRDefault="009D1460" w:rsidP="00F17097">
            <w:pPr>
              <w:spacing w:after="0" w:line="240" w:lineRule="auto"/>
              <w:rPr>
                <w:rFonts w:ascii="Times New Roman" w:hAnsi="Times New Roman"/>
                <w:sz w:val="28"/>
                <w:szCs w:val="28"/>
              </w:rPr>
            </w:pPr>
          </w:p>
        </w:tc>
      </w:tr>
      <w:tr w:rsidR="009D1460" w:rsidRPr="0074495D" w:rsidTr="009D1460">
        <w:tc>
          <w:tcPr>
            <w:tcW w:w="1132" w:type="dxa"/>
          </w:tcPr>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sz w:val="28"/>
                <w:szCs w:val="28"/>
              </w:rPr>
              <w:t>7 класс</w:t>
            </w:r>
          </w:p>
        </w:tc>
        <w:tc>
          <w:tcPr>
            <w:tcW w:w="4397" w:type="dxa"/>
          </w:tcPr>
          <w:p w:rsidR="009D1460" w:rsidRPr="0074495D" w:rsidRDefault="009D1460" w:rsidP="00F17097">
            <w:pPr>
              <w:spacing w:after="0" w:line="240" w:lineRule="auto"/>
              <w:rPr>
                <w:rFonts w:ascii="Times New Roman" w:hAnsi="Times New Roman"/>
                <w:b/>
                <w:sz w:val="28"/>
                <w:szCs w:val="28"/>
              </w:rPr>
            </w:pPr>
            <w:r w:rsidRPr="0074495D">
              <w:rPr>
                <w:rFonts w:ascii="Times New Roman" w:hAnsi="Times New Roman"/>
                <w:b/>
                <w:sz w:val="28"/>
                <w:szCs w:val="28"/>
              </w:rPr>
              <w:t>ИСТОРИЯ НОВОГО ВРЕМЕНИ.</w:t>
            </w:r>
            <w:r w:rsidR="003F277B">
              <w:rPr>
                <w:rFonts w:ascii="Times New Roman" w:hAnsi="Times New Roman"/>
                <w:b/>
                <w:sz w:val="28"/>
                <w:szCs w:val="28"/>
              </w:rPr>
              <w:t xml:space="preserve"> </w:t>
            </w:r>
            <w:r w:rsidRPr="0074495D">
              <w:rPr>
                <w:rFonts w:ascii="Times New Roman" w:hAnsi="Times New Roman"/>
                <w:b/>
                <w:sz w:val="28"/>
                <w:szCs w:val="28"/>
                <w:lang w:val="en-US"/>
              </w:rPr>
              <w:t>XVI</w:t>
            </w:r>
            <w:r w:rsidRPr="0074495D">
              <w:rPr>
                <w:rFonts w:ascii="Times New Roman" w:hAnsi="Times New Roman"/>
                <w:b/>
                <w:sz w:val="28"/>
                <w:szCs w:val="28"/>
              </w:rPr>
              <w:t>-</w:t>
            </w:r>
            <w:r w:rsidRPr="0074495D">
              <w:rPr>
                <w:rFonts w:ascii="Times New Roman" w:hAnsi="Times New Roman"/>
                <w:b/>
                <w:sz w:val="28"/>
                <w:szCs w:val="28"/>
                <w:lang w:val="en-US"/>
              </w:rPr>
              <w:t>XVII</w:t>
            </w:r>
            <w:r w:rsidRPr="0074495D">
              <w:rPr>
                <w:rFonts w:ascii="Times New Roman" w:hAnsi="Times New Roman"/>
                <w:b/>
                <w:sz w:val="28"/>
                <w:szCs w:val="28"/>
              </w:rPr>
              <w:t xml:space="preserve"> вв. От абсолютизма к парламентаризму. Первые буржуазные революции</w:t>
            </w:r>
          </w:p>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bCs/>
                <w:sz w:val="28"/>
                <w:szCs w:val="28"/>
              </w:rPr>
              <w:t>Европа в конце ХV</w:t>
            </w:r>
            <w:r w:rsidRPr="0074495D">
              <w:rPr>
                <w:rFonts w:ascii="Times New Roman" w:hAnsi="Times New Roman"/>
                <w:sz w:val="28"/>
                <w:szCs w:val="28"/>
              </w:rPr>
              <w:t xml:space="preserve">— </w:t>
            </w:r>
            <w:r w:rsidRPr="0074495D">
              <w:rPr>
                <w:rFonts w:ascii="Times New Roman" w:hAnsi="Times New Roman"/>
                <w:bCs/>
                <w:sz w:val="28"/>
                <w:szCs w:val="28"/>
              </w:rPr>
              <w:t>начале XVII в.</w:t>
            </w:r>
          </w:p>
          <w:p w:rsidR="009D1460" w:rsidRPr="0074495D" w:rsidRDefault="009D1460" w:rsidP="00F17097">
            <w:pPr>
              <w:shd w:val="clear" w:color="auto" w:fill="FFFFFF"/>
              <w:spacing w:after="0" w:line="240" w:lineRule="auto"/>
              <w:rPr>
                <w:rFonts w:ascii="Times New Roman" w:hAnsi="Times New Roman"/>
                <w:sz w:val="28"/>
                <w:szCs w:val="28"/>
              </w:rPr>
            </w:pPr>
            <w:r w:rsidRPr="0074495D">
              <w:rPr>
                <w:rFonts w:ascii="Times New Roman" w:hAnsi="Times New Roman"/>
                <w:bCs/>
                <w:sz w:val="28"/>
                <w:szCs w:val="28"/>
              </w:rPr>
              <w:t>Европа в конце ХV</w:t>
            </w:r>
            <w:r w:rsidRPr="0074495D">
              <w:rPr>
                <w:rFonts w:ascii="Times New Roman" w:hAnsi="Times New Roman"/>
                <w:sz w:val="28"/>
                <w:szCs w:val="28"/>
              </w:rPr>
              <w:t xml:space="preserve">— </w:t>
            </w:r>
            <w:r w:rsidRPr="0074495D">
              <w:rPr>
                <w:rFonts w:ascii="Times New Roman" w:hAnsi="Times New Roman"/>
                <w:bCs/>
                <w:sz w:val="28"/>
                <w:szCs w:val="28"/>
              </w:rPr>
              <w:t>начале XVII в.</w:t>
            </w:r>
          </w:p>
          <w:p w:rsidR="009D1460" w:rsidRPr="0074495D" w:rsidRDefault="009D1460" w:rsidP="00F17097">
            <w:pPr>
              <w:shd w:val="clear" w:color="auto" w:fill="FFFFFF"/>
              <w:spacing w:after="0" w:line="240" w:lineRule="auto"/>
              <w:rPr>
                <w:rFonts w:ascii="Times New Roman" w:hAnsi="Times New Roman"/>
                <w:sz w:val="28"/>
                <w:szCs w:val="28"/>
              </w:rPr>
            </w:pPr>
            <w:r w:rsidRPr="0074495D">
              <w:rPr>
                <w:rFonts w:ascii="Times New Roman" w:hAnsi="Times New Roman"/>
                <w:bCs/>
                <w:sz w:val="28"/>
                <w:szCs w:val="28"/>
              </w:rPr>
              <w:t>Страны Европы и Северной Америки в середине XVII—ХVIII в.</w:t>
            </w:r>
          </w:p>
          <w:p w:rsidR="009D1460" w:rsidRPr="0074495D" w:rsidRDefault="009D1460" w:rsidP="00F17097">
            <w:pPr>
              <w:shd w:val="clear" w:color="auto" w:fill="FFFFFF"/>
              <w:spacing w:after="0" w:line="240" w:lineRule="auto"/>
              <w:rPr>
                <w:rFonts w:ascii="Times New Roman" w:hAnsi="Times New Roman"/>
                <w:sz w:val="28"/>
                <w:szCs w:val="28"/>
              </w:rPr>
            </w:pPr>
            <w:r w:rsidRPr="0074495D">
              <w:rPr>
                <w:rFonts w:ascii="Times New Roman" w:hAnsi="Times New Roman"/>
                <w:bCs/>
                <w:sz w:val="28"/>
                <w:szCs w:val="28"/>
              </w:rPr>
              <w:t>Страны Востока в XVI—XVIII вв.</w:t>
            </w:r>
          </w:p>
          <w:p w:rsidR="009D1460" w:rsidRPr="0074495D" w:rsidRDefault="009D1460" w:rsidP="00F17097">
            <w:pPr>
              <w:spacing w:after="0" w:line="240" w:lineRule="auto"/>
              <w:rPr>
                <w:rFonts w:ascii="Times New Roman" w:hAnsi="Times New Roman"/>
                <w:sz w:val="28"/>
                <w:szCs w:val="28"/>
              </w:rPr>
            </w:pPr>
          </w:p>
        </w:tc>
        <w:tc>
          <w:tcPr>
            <w:tcW w:w="4961" w:type="dxa"/>
          </w:tcPr>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b/>
                <w:bCs/>
                <w:sz w:val="28"/>
                <w:szCs w:val="28"/>
              </w:rPr>
              <w:t>РОССИЯ В XVI – XVII ВЕКАХ: ОТ ВЕЛИКОГО КНЯЖЕСТВА К ЦАРСТВУ</w:t>
            </w:r>
          </w:p>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bCs/>
                <w:sz w:val="28"/>
                <w:szCs w:val="28"/>
              </w:rPr>
              <w:t xml:space="preserve">Россия в XVI веке </w:t>
            </w:r>
          </w:p>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bCs/>
                <w:sz w:val="28"/>
                <w:szCs w:val="28"/>
              </w:rPr>
              <w:t xml:space="preserve">Смута в России </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 xml:space="preserve">Россия в XVII веке </w:t>
            </w:r>
          </w:p>
          <w:p w:rsidR="009D1460" w:rsidRPr="0074495D" w:rsidRDefault="009D1460" w:rsidP="00F17097">
            <w:pPr>
              <w:spacing w:after="0" w:line="240" w:lineRule="auto"/>
              <w:rPr>
                <w:rFonts w:ascii="Times New Roman" w:hAnsi="Times New Roman"/>
                <w:b/>
                <w:bCs/>
                <w:sz w:val="28"/>
                <w:szCs w:val="28"/>
              </w:rPr>
            </w:pPr>
            <w:r w:rsidRPr="0074495D">
              <w:rPr>
                <w:rFonts w:ascii="Times New Roman" w:hAnsi="Times New Roman"/>
                <w:bCs/>
                <w:sz w:val="28"/>
                <w:szCs w:val="28"/>
              </w:rPr>
              <w:t>Культурное пространство</w:t>
            </w:r>
          </w:p>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sz w:val="28"/>
                <w:szCs w:val="28"/>
              </w:rPr>
              <w:t>Региональный компонент</w:t>
            </w:r>
          </w:p>
          <w:p w:rsidR="009D1460" w:rsidRPr="0074495D" w:rsidRDefault="009D1460" w:rsidP="00F17097">
            <w:pPr>
              <w:spacing w:after="0" w:line="240" w:lineRule="auto"/>
              <w:rPr>
                <w:rFonts w:ascii="Times New Roman" w:hAnsi="Times New Roman"/>
                <w:sz w:val="28"/>
                <w:szCs w:val="28"/>
              </w:rPr>
            </w:pPr>
          </w:p>
        </w:tc>
      </w:tr>
      <w:tr w:rsidR="009D1460" w:rsidRPr="0074495D" w:rsidTr="009D1460">
        <w:tc>
          <w:tcPr>
            <w:tcW w:w="1132" w:type="dxa"/>
          </w:tcPr>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sz w:val="28"/>
                <w:szCs w:val="28"/>
              </w:rPr>
              <w:t>8 класс</w:t>
            </w:r>
          </w:p>
        </w:tc>
        <w:tc>
          <w:tcPr>
            <w:tcW w:w="4397" w:type="dxa"/>
          </w:tcPr>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b/>
                <w:sz w:val="28"/>
                <w:szCs w:val="28"/>
              </w:rPr>
              <w:t>ИСТОРИЯ НОВОГО ВРЕМЕНИ.</w:t>
            </w:r>
            <w:r w:rsidR="003F277B">
              <w:rPr>
                <w:rFonts w:ascii="Times New Roman" w:hAnsi="Times New Roman"/>
                <w:b/>
                <w:sz w:val="28"/>
                <w:szCs w:val="28"/>
              </w:rPr>
              <w:t xml:space="preserve"> </w:t>
            </w:r>
            <w:r w:rsidRPr="0074495D">
              <w:rPr>
                <w:rFonts w:ascii="Times New Roman" w:hAnsi="Times New Roman"/>
                <w:b/>
                <w:sz w:val="28"/>
                <w:szCs w:val="28"/>
                <w:lang w:val="en-US"/>
              </w:rPr>
              <w:t>XVIII</w:t>
            </w:r>
            <w:r w:rsidRPr="0074495D">
              <w:rPr>
                <w:rFonts w:ascii="Times New Roman" w:hAnsi="Times New Roman"/>
                <w:b/>
                <w:sz w:val="28"/>
                <w:szCs w:val="28"/>
              </w:rPr>
              <w:t>в.</w:t>
            </w:r>
          </w:p>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sz w:val="28"/>
                <w:szCs w:val="28"/>
              </w:rPr>
              <w:t xml:space="preserve">Эпоха Просвещения. </w:t>
            </w:r>
          </w:p>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sz w:val="28"/>
                <w:szCs w:val="28"/>
              </w:rPr>
              <w:t>Эпоха промышленного переворота</w:t>
            </w:r>
          </w:p>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sz w:val="28"/>
                <w:szCs w:val="28"/>
              </w:rPr>
              <w:t>Великая французская революция</w:t>
            </w:r>
          </w:p>
          <w:p w:rsidR="009D1460" w:rsidRPr="0074495D" w:rsidRDefault="009D1460" w:rsidP="00F17097">
            <w:pPr>
              <w:spacing w:after="0" w:line="240" w:lineRule="auto"/>
              <w:rPr>
                <w:rFonts w:ascii="Times New Roman" w:hAnsi="Times New Roman"/>
                <w:sz w:val="28"/>
                <w:szCs w:val="28"/>
              </w:rPr>
            </w:pPr>
          </w:p>
        </w:tc>
        <w:tc>
          <w:tcPr>
            <w:tcW w:w="4961" w:type="dxa"/>
          </w:tcPr>
          <w:p w:rsidR="009D1460" w:rsidRPr="0074495D" w:rsidRDefault="009D1460" w:rsidP="00F17097">
            <w:pPr>
              <w:spacing w:after="0" w:line="240" w:lineRule="auto"/>
              <w:rPr>
                <w:rFonts w:ascii="Times New Roman" w:hAnsi="Times New Roman"/>
                <w:b/>
                <w:bCs/>
                <w:sz w:val="28"/>
                <w:szCs w:val="28"/>
              </w:rPr>
            </w:pPr>
            <w:r w:rsidRPr="0074495D">
              <w:rPr>
                <w:rFonts w:ascii="Times New Roman" w:hAnsi="Times New Roman"/>
                <w:b/>
                <w:bCs/>
                <w:sz w:val="28"/>
                <w:szCs w:val="28"/>
              </w:rPr>
              <w:t>РОССИЯ В КОНЦЕ XVII - XVIII ВЕКАХ: ОТ ЦАРСТВА К ИМПЕРИИ</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Россия в эпоху преобразований Петра I</w:t>
            </w:r>
          </w:p>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bCs/>
                <w:sz w:val="28"/>
                <w:szCs w:val="28"/>
              </w:rPr>
              <w:t>После Петра Великого: эпоха «дворцовых переворотов»</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Россия в 1760-х – 1790- гг. Правление Екатерины II и Павла I</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lastRenderedPageBreak/>
              <w:t xml:space="preserve">Культурное пространство Российской империи в XVIII в. </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Народы России в XVIII в.</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Россия при Павле I</w:t>
            </w:r>
          </w:p>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sz w:val="28"/>
                <w:szCs w:val="28"/>
              </w:rPr>
              <w:t>Региональный компонент</w:t>
            </w:r>
          </w:p>
          <w:p w:rsidR="009D1460" w:rsidRPr="0074495D" w:rsidRDefault="009D1460" w:rsidP="00F17097">
            <w:pPr>
              <w:spacing w:after="0" w:line="240" w:lineRule="auto"/>
              <w:rPr>
                <w:rFonts w:ascii="Times New Roman" w:hAnsi="Times New Roman"/>
                <w:sz w:val="28"/>
                <w:szCs w:val="28"/>
              </w:rPr>
            </w:pPr>
          </w:p>
        </w:tc>
      </w:tr>
      <w:tr w:rsidR="009D1460" w:rsidRPr="0074495D" w:rsidTr="009D1460">
        <w:tc>
          <w:tcPr>
            <w:tcW w:w="1132" w:type="dxa"/>
          </w:tcPr>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sz w:val="28"/>
                <w:szCs w:val="28"/>
              </w:rPr>
              <w:lastRenderedPageBreak/>
              <w:t>9 класс</w:t>
            </w:r>
          </w:p>
        </w:tc>
        <w:tc>
          <w:tcPr>
            <w:tcW w:w="4397" w:type="dxa"/>
          </w:tcPr>
          <w:p w:rsidR="009D1460" w:rsidRPr="0074495D" w:rsidRDefault="009D1460" w:rsidP="00F17097">
            <w:pPr>
              <w:spacing w:after="0" w:line="240" w:lineRule="auto"/>
              <w:rPr>
                <w:rFonts w:ascii="Times New Roman" w:hAnsi="Times New Roman"/>
                <w:b/>
                <w:sz w:val="28"/>
                <w:szCs w:val="28"/>
              </w:rPr>
            </w:pPr>
            <w:r w:rsidRPr="0074495D">
              <w:rPr>
                <w:rFonts w:ascii="Times New Roman" w:hAnsi="Times New Roman"/>
                <w:b/>
                <w:sz w:val="28"/>
                <w:szCs w:val="28"/>
              </w:rPr>
              <w:t xml:space="preserve">ИСТОРИЯ НОВОГО ВРЕМЕНИ. </w:t>
            </w:r>
            <w:r w:rsidRPr="0074495D">
              <w:rPr>
                <w:rFonts w:ascii="Times New Roman" w:hAnsi="Times New Roman"/>
                <w:b/>
                <w:sz w:val="28"/>
                <w:szCs w:val="28"/>
                <w:lang w:val="en-US"/>
              </w:rPr>
              <w:t>XIX</w:t>
            </w:r>
            <w:r w:rsidRPr="0074495D">
              <w:rPr>
                <w:rFonts w:ascii="Times New Roman" w:hAnsi="Times New Roman"/>
                <w:b/>
                <w:sz w:val="28"/>
                <w:szCs w:val="28"/>
              </w:rPr>
              <w:t xml:space="preserve"> в. </w:t>
            </w:r>
          </w:p>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b/>
                <w:sz w:val="28"/>
                <w:szCs w:val="28"/>
              </w:rPr>
              <w:t>Мир к началу XX в. Новейшая история.</w:t>
            </w:r>
            <w:r w:rsidR="003F277B">
              <w:rPr>
                <w:rFonts w:ascii="Times New Roman" w:hAnsi="Times New Roman"/>
                <w:b/>
                <w:sz w:val="28"/>
                <w:szCs w:val="28"/>
              </w:rPr>
              <w:t xml:space="preserve"> </w:t>
            </w:r>
            <w:r w:rsidRPr="0074495D">
              <w:rPr>
                <w:rFonts w:ascii="Times New Roman" w:hAnsi="Times New Roman"/>
                <w:b/>
                <w:i/>
                <w:sz w:val="28"/>
                <w:szCs w:val="28"/>
              </w:rPr>
              <w:t>Становление и расцвет индустриального общества. До начала Первой мировой войны</w:t>
            </w:r>
          </w:p>
          <w:p w:rsidR="009D1460" w:rsidRPr="0074495D" w:rsidRDefault="009D1460" w:rsidP="00F17097">
            <w:pPr>
              <w:spacing w:after="0" w:line="240" w:lineRule="auto"/>
              <w:rPr>
                <w:rFonts w:ascii="Times New Roman" w:hAnsi="Times New Roman"/>
                <w:sz w:val="28"/>
                <w:szCs w:val="28"/>
              </w:rPr>
            </w:pPr>
          </w:p>
          <w:p w:rsidR="009D1460" w:rsidRPr="0074495D" w:rsidRDefault="009D1460" w:rsidP="00F17097">
            <w:pPr>
              <w:shd w:val="clear" w:color="auto" w:fill="FFFFFF"/>
              <w:spacing w:after="0" w:line="240" w:lineRule="auto"/>
              <w:rPr>
                <w:rFonts w:ascii="Times New Roman" w:hAnsi="Times New Roman"/>
                <w:sz w:val="28"/>
                <w:szCs w:val="28"/>
              </w:rPr>
            </w:pPr>
            <w:r w:rsidRPr="0074495D">
              <w:rPr>
                <w:rFonts w:ascii="Times New Roman" w:hAnsi="Times New Roman"/>
                <w:bCs/>
                <w:sz w:val="28"/>
                <w:szCs w:val="28"/>
              </w:rPr>
              <w:t>Страны Европы и Северной Америки в первой половине ХIХ в.</w:t>
            </w:r>
          </w:p>
          <w:p w:rsidR="009D1460" w:rsidRPr="0074495D" w:rsidRDefault="009D1460" w:rsidP="00F17097">
            <w:pPr>
              <w:shd w:val="clear" w:color="auto" w:fill="FFFFFF"/>
              <w:spacing w:after="0" w:line="240" w:lineRule="auto"/>
              <w:rPr>
                <w:rFonts w:ascii="Times New Roman" w:hAnsi="Times New Roman"/>
                <w:bCs/>
                <w:sz w:val="28"/>
                <w:szCs w:val="28"/>
              </w:rPr>
            </w:pPr>
            <w:r w:rsidRPr="0074495D">
              <w:rPr>
                <w:rFonts w:ascii="Times New Roman" w:hAnsi="Times New Roman"/>
                <w:bCs/>
                <w:sz w:val="28"/>
                <w:szCs w:val="28"/>
              </w:rPr>
              <w:t>Страны Европы и Северной Америки во второй половине ХIХ в.</w:t>
            </w:r>
          </w:p>
          <w:p w:rsidR="009D1460" w:rsidRPr="0074495D" w:rsidRDefault="009D1460" w:rsidP="00F17097">
            <w:pPr>
              <w:shd w:val="clear" w:color="auto" w:fill="FFFFFF"/>
              <w:spacing w:after="0" w:line="240" w:lineRule="auto"/>
              <w:rPr>
                <w:rFonts w:ascii="Times New Roman" w:hAnsi="Times New Roman"/>
                <w:sz w:val="28"/>
                <w:szCs w:val="28"/>
              </w:rPr>
            </w:pPr>
            <w:r w:rsidRPr="0074495D">
              <w:rPr>
                <w:rFonts w:ascii="Times New Roman" w:hAnsi="Times New Roman"/>
                <w:bCs/>
                <w:sz w:val="28"/>
                <w:szCs w:val="28"/>
              </w:rPr>
              <w:t>Экономическое и социально-политическое развитие стран Европы и США в конце ХIХ в.</w:t>
            </w:r>
          </w:p>
          <w:p w:rsidR="009D1460" w:rsidRPr="0074495D" w:rsidRDefault="009D1460" w:rsidP="00F17097">
            <w:pPr>
              <w:shd w:val="clear" w:color="auto" w:fill="FFFFFF"/>
              <w:spacing w:after="0" w:line="240" w:lineRule="auto"/>
              <w:rPr>
                <w:rFonts w:ascii="Times New Roman" w:hAnsi="Times New Roman"/>
                <w:sz w:val="28"/>
                <w:szCs w:val="28"/>
              </w:rPr>
            </w:pPr>
            <w:r w:rsidRPr="0074495D">
              <w:rPr>
                <w:rFonts w:ascii="Times New Roman" w:hAnsi="Times New Roman"/>
                <w:bCs/>
                <w:sz w:val="28"/>
                <w:szCs w:val="28"/>
              </w:rPr>
              <w:t>Страны Азии в ХIХ в.</w:t>
            </w:r>
          </w:p>
          <w:p w:rsidR="009D1460" w:rsidRPr="0074495D" w:rsidRDefault="009D1460" w:rsidP="00F17097">
            <w:pPr>
              <w:shd w:val="clear" w:color="auto" w:fill="FFFFFF"/>
              <w:spacing w:after="0" w:line="240" w:lineRule="auto"/>
              <w:rPr>
                <w:rFonts w:ascii="Times New Roman" w:hAnsi="Times New Roman"/>
                <w:sz w:val="28"/>
                <w:szCs w:val="28"/>
              </w:rPr>
            </w:pPr>
            <w:r w:rsidRPr="0074495D">
              <w:rPr>
                <w:rFonts w:ascii="Times New Roman" w:hAnsi="Times New Roman"/>
                <w:bCs/>
                <w:sz w:val="28"/>
                <w:szCs w:val="28"/>
              </w:rPr>
              <w:t>Война за независимость в Латинской Америке</w:t>
            </w:r>
          </w:p>
          <w:p w:rsidR="009D1460" w:rsidRPr="0074495D" w:rsidRDefault="009D1460" w:rsidP="00F17097">
            <w:pPr>
              <w:shd w:val="clear" w:color="auto" w:fill="FFFFFF"/>
              <w:spacing w:after="0" w:line="240" w:lineRule="auto"/>
              <w:rPr>
                <w:rFonts w:ascii="Times New Roman" w:hAnsi="Times New Roman"/>
                <w:sz w:val="28"/>
                <w:szCs w:val="28"/>
              </w:rPr>
            </w:pPr>
            <w:r w:rsidRPr="0074495D">
              <w:rPr>
                <w:rFonts w:ascii="Times New Roman" w:hAnsi="Times New Roman"/>
                <w:bCs/>
                <w:sz w:val="28"/>
                <w:szCs w:val="28"/>
              </w:rPr>
              <w:t>Народы Африки в Новое время</w:t>
            </w:r>
          </w:p>
          <w:p w:rsidR="009D1460" w:rsidRPr="0074495D" w:rsidRDefault="009D1460" w:rsidP="00F17097">
            <w:pPr>
              <w:shd w:val="clear" w:color="auto" w:fill="FFFFFF"/>
              <w:spacing w:after="0" w:line="240" w:lineRule="auto"/>
              <w:rPr>
                <w:rFonts w:ascii="Times New Roman" w:hAnsi="Times New Roman"/>
                <w:sz w:val="28"/>
                <w:szCs w:val="28"/>
              </w:rPr>
            </w:pPr>
            <w:r w:rsidRPr="0074495D">
              <w:rPr>
                <w:rFonts w:ascii="Times New Roman" w:hAnsi="Times New Roman"/>
                <w:bCs/>
                <w:sz w:val="28"/>
                <w:szCs w:val="28"/>
              </w:rPr>
              <w:t>Развитие культуры в XIX в.</w:t>
            </w:r>
          </w:p>
          <w:p w:rsidR="009D1460" w:rsidRPr="0074495D" w:rsidRDefault="009D1460" w:rsidP="00F17097">
            <w:pPr>
              <w:shd w:val="clear" w:color="auto" w:fill="FFFFFF"/>
              <w:spacing w:after="0" w:line="240" w:lineRule="auto"/>
              <w:rPr>
                <w:rFonts w:ascii="Times New Roman" w:hAnsi="Times New Roman"/>
                <w:sz w:val="28"/>
                <w:szCs w:val="28"/>
              </w:rPr>
            </w:pPr>
            <w:r w:rsidRPr="0074495D">
              <w:rPr>
                <w:rFonts w:ascii="Times New Roman" w:hAnsi="Times New Roman"/>
                <w:bCs/>
                <w:sz w:val="28"/>
                <w:szCs w:val="28"/>
              </w:rPr>
              <w:t>Международные отношения в XIX в.</w:t>
            </w:r>
          </w:p>
          <w:p w:rsidR="009D1460" w:rsidRPr="0074495D" w:rsidRDefault="009D1460" w:rsidP="00F17097">
            <w:pPr>
              <w:shd w:val="clear" w:color="auto" w:fill="FFFFFF"/>
              <w:spacing w:after="0" w:line="240" w:lineRule="auto"/>
              <w:rPr>
                <w:rFonts w:ascii="Times New Roman" w:hAnsi="Times New Roman"/>
                <w:sz w:val="28"/>
                <w:szCs w:val="28"/>
              </w:rPr>
            </w:pPr>
            <w:r w:rsidRPr="0074495D">
              <w:rPr>
                <w:rFonts w:ascii="Times New Roman" w:hAnsi="Times New Roman"/>
                <w:bCs/>
                <w:sz w:val="28"/>
                <w:szCs w:val="28"/>
              </w:rPr>
              <w:t>Мир в 1900—1914 гг.</w:t>
            </w:r>
          </w:p>
          <w:p w:rsidR="009D1460" w:rsidRPr="0074495D" w:rsidRDefault="009D1460" w:rsidP="00F17097">
            <w:pPr>
              <w:shd w:val="clear" w:color="auto" w:fill="FFFFFF"/>
              <w:spacing w:after="0" w:line="240" w:lineRule="auto"/>
              <w:rPr>
                <w:rFonts w:ascii="Times New Roman" w:hAnsi="Times New Roman"/>
                <w:i/>
                <w:sz w:val="28"/>
                <w:szCs w:val="28"/>
              </w:rPr>
            </w:pPr>
          </w:p>
          <w:p w:rsidR="009D1460" w:rsidRPr="0074495D" w:rsidRDefault="009D1460" w:rsidP="00F17097">
            <w:pPr>
              <w:spacing w:after="0" w:line="240" w:lineRule="auto"/>
              <w:rPr>
                <w:rFonts w:ascii="Times New Roman" w:hAnsi="Times New Roman"/>
                <w:sz w:val="28"/>
                <w:szCs w:val="28"/>
              </w:rPr>
            </w:pPr>
          </w:p>
          <w:p w:rsidR="009D1460" w:rsidRPr="0074495D" w:rsidRDefault="009D1460" w:rsidP="00F17097">
            <w:pPr>
              <w:spacing w:after="0" w:line="240" w:lineRule="auto"/>
              <w:rPr>
                <w:rFonts w:ascii="Times New Roman" w:hAnsi="Times New Roman"/>
                <w:i/>
                <w:sz w:val="28"/>
                <w:szCs w:val="28"/>
              </w:rPr>
            </w:pPr>
          </w:p>
          <w:p w:rsidR="009D1460" w:rsidRPr="0074495D" w:rsidRDefault="009D1460" w:rsidP="00F17097">
            <w:pPr>
              <w:spacing w:after="0" w:line="240" w:lineRule="auto"/>
              <w:rPr>
                <w:rFonts w:ascii="Times New Roman" w:hAnsi="Times New Roman"/>
                <w:sz w:val="28"/>
                <w:szCs w:val="28"/>
              </w:rPr>
            </w:pPr>
          </w:p>
        </w:tc>
        <w:tc>
          <w:tcPr>
            <w:tcW w:w="4961" w:type="dxa"/>
          </w:tcPr>
          <w:p w:rsidR="009D1460" w:rsidRPr="0074495D" w:rsidRDefault="009D1460" w:rsidP="00F17097">
            <w:pPr>
              <w:spacing w:after="0" w:line="240" w:lineRule="auto"/>
              <w:rPr>
                <w:rFonts w:ascii="Times New Roman" w:hAnsi="Times New Roman"/>
                <w:b/>
                <w:bCs/>
                <w:sz w:val="28"/>
                <w:szCs w:val="28"/>
              </w:rPr>
            </w:pPr>
            <w:r w:rsidRPr="0074495D">
              <w:rPr>
                <w:rFonts w:ascii="Times New Roman" w:hAnsi="Times New Roman"/>
                <w:b/>
                <w:bCs/>
                <w:sz w:val="28"/>
                <w:szCs w:val="28"/>
              </w:rPr>
              <w:t>IV. РОССИЙСКАЯ ИМПЕРИЯ В XIX – НАЧАЛЕ XX ВВ.</w:t>
            </w:r>
          </w:p>
          <w:p w:rsidR="009D1460" w:rsidRPr="0074495D" w:rsidRDefault="009D1460" w:rsidP="00F17097">
            <w:pPr>
              <w:spacing w:after="0" w:line="240" w:lineRule="auto"/>
              <w:rPr>
                <w:rFonts w:ascii="Times New Roman" w:hAnsi="Times New Roman"/>
                <w:b/>
                <w:bCs/>
                <w:sz w:val="28"/>
                <w:szCs w:val="28"/>
              </w:rPr>
            </w:pPr>
          </w:p>
          <w:p w:rsidR="009D1460" w:rsidRPr="0074495D" w:rsidRDefault="009D1460" w:rsidP="00F17097">
            <w:pPr>
              <w:spacing w:after="0" w:line="240" w:lineRule="auto"/>
              <w:rPr>
                <w:rFonts w:ascii="Times New Roman" w:hAnsi="Times New Roman"/>
                <w:bCs/>
                <w:sz w:val="28"/>
                <w:szCs w:val="28"/>
                <w:u w:val="single"/>
              </w:rPr>
            </w:pPr>
            <w:r w:rsidRPr="0074495D">
              <w:rPr>
                <w:rFonts w:ascii="Times New Roman" w:hAnsi="Times New Roman"/>
                <w:bCs/>
                <w:sz w:val="28"/>
                <w:szCs w:val="28"/>
                <w:u w:val="single"/>
              </w:rPr>
              <w:t>Россия на пути к реформам (1801–1861)</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Александровская эпоха: государственный либерализм</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 xml:space="preserve">Отечественная война 1812 г. </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Николаевское самодержавие: государственный консерватизм</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 xml:space="preserve">Крепостнический социум. Деревня и город </w:t>
            </w:r>
          </w:p>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bCs/>
                <w:sz w:val="28"/>
                <w:szCs w:val="28"/>
              </w:rPr>
              <w:t>Культурное пространство империи в первой половине XIX в.</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 xml:space="preserve">Пространство империи: этнокультурный облик страны </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 xml:space="preserve">Формирование гражданского правосознания. Основные течения общественной мысли </w:t>
            </w:r>
          </w:p>
          <w:p w:rsidR="009D1460" w:rsidRPr="0074495D" w:rsidRDefault="009D1460" w:rsidP="00F17097">
            <w:pPr>
              <w:spacing w:after="0" w:line="240" w:lineRule="auto"/>
              <w:rPr>
                <w:rFonts w:ascii="Times New Roman" w:hAnsi="Times New Roman"/>
                <w:sz w:val="28"/>
                <w:szCs w:val="28"/>
              </w:rPr>
            </w:pPr>
          </w:p>
          <w:p w:rsidR="009D1460" w:rsidRPr="0074495D" w:rsidRDefault="009D1460" w:rsidP="00F17097">
            <w:pPr>
              <w:spacing w:after="0" w:line="240" w:lineRule="auto"/>
              <w:rPr>
                <w:rFonts w:ascii="Times New Roman" w:hAnsi="Times New Roman"/>
                <w:bCs/>
                <w:sz w:val="28"/>
                <w:szCs w:val="28"/>
                <w:u w:val="single"/>
              </w:rPr>
            </w:pPr>
            <w:r w:rsidRPr="0074495D">
              <w:rPr>
                <w:rFonts w:ascii="Times New Roman" w:hAnsi="Times New Roman"/>
                <w:bCs/>
                <w:sz w:val="28"/>
                <w:szCs w:val="28"/>
                <w:u w:val="single"/>
              </w:rPr>
              <w:t>Россия в эпоху реформ</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 xml:space="preserve">Преобразования Александра II: социальная и правовая модернизация </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 xml:space="preserve">«Народное самодержавие» Александра III </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 xml:space="preserve">Пореформенный социум. Сельское хозяйство и промышленность </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 xml:space="preserve">Культурное пространство империи во второй половине XIX в. </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 xml:space="preserve">Этнокультурный облик империи </w:t>
            </w:r>
          </w:p>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bCs/>
                <w:sz w:val="28"/>
                <w:szCs w:val="28"/>
              </w:rPr>
              <w:t>Формирование гражданского общества и основные направления общественных движений</w:t>
            </w:r>
          </w:p>
          <w:p w:rsidR="009D1460" w:rsidRPr="0074495D" w:rsidRDefault="009D1460" w:rsidP="00F17097">
            <w:pPr>
              <w:spacing w:after="0" w:line="240" w:lineRule="auto"/>
              <w:rPr>
                <w:rFonts w:ascii="Times New Roman" w:hAnsi="Times New Roman"/>
                <w:bCs/>
                <w:sz w:val="28"/>
                <w:szCs w:val="28"/>
                <w:u w:val="single"/>
              </w:rPr>
            </w:pPr>
            <w:r w:rsidRPr="0074495D">
              <w:rPr>
                <w:rFonts w:ascii="Times New Roman" w:hAnsi="Times New Roman"/>
                <w:bCs/>
                <w:sz w:val="28"/>
                <w:szCs w:val="28"/>
                <w:u w:val="single"/>
              </w:rPr>
              <w:t>Кризис империи в начале ХХ века</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 xml:space="preserve">Первая российская революция 1905-1907 гг. Начало парламентаризма </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 xml:space="preserve">Общество и власть после революции </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«Серебряный век» российской культуры</w:t>
            </w:r>
          </w:p>
          <w:p w:rsidR="009D1460" w:rsidRPr="0074495D" w:rsidRDefault="009D1460" w:rsidP="00F17097">
            <w:pPr>
              <w:spacing w:after="0" w:line="240" w:lineRule="auto"/>
              <w:rPr>
                <w:rFonts w:ascii="Times New Roman" w:hAnsi="Times New Roman"/>
                <w:i/>
                <w:sz w:val="28"/>
                <w:szCs w:val="28"/>
              </w:rPr>
            </w:pPr>
            <w:r w:rsidRPr="0074495D">
              <w:rPr>
                <w:rFonts w:ascii="Times New Roman" w:hAnsi="Times New Roman"/>
                <w:sz w:val="28"/>
                <w:szCs w:val="28"/>
              </w:rPr>
              <w:lastRenderedPageBreak/>
              <w:t>Региональный компонент</w:t>
            </w:r>
          </w:p>
        </w:tc>
      </w:tr>
    </w:tbl>
    <w:p w:rsidR="009D1460" w:rsidRPr="0074495D" w:rsidRDefault="009D1460" w:rsidP="00F572CD">
      <w:pPr>
        <w:pStyle w:val="3"/>
        <w:spacing w:before="0" w:beforeAutospacing="0" w:after="0" w:afterAutospacing="0" w:line="360" w:lineRule="auto"/>
        <w:ind w:firstLine="709"/>
        <w:rPr>
          <w:szCs w:val="28"/>
          <w:lang w:val="en-US"/>
        </w:rPr>
      </w:pPr>
    </w:p>
    <w:p w:rsidR="00B540EE" w:rsidRPr="0074495D" w:rsidRDefault="00A309E2" w:rsidP="0012121B">
      <w:pPr>
        <w:pStyle w:val="4"/>
      </w:pPr>
      <w:bookmarkStart w:id="237" w:name="_Toc409691706"/>
      <w:bookmarkStart w:id="238" w:name="_Toc410654032"/>
      <w:bookmarkStart w:id="239" w:name="_Toc414553230"/>
      <w:r w:rsidRPr="0074495D">
        <w:t xml:space="preserve">2.2.2.6. </w:t>
      </w:r>
      <w:r w:rsidR="00B540EE" w:rsidRPr="0074495D">
        <w:t>Обществознание</w:t>
      </w:r>
      <w:bookmarkEnd w:id="237"/>
      <w:bookmarkEnd w:id="238"/>
      <w:bookmarkEnd w:id="239"/>
    </w:p>
    <w:p w:rsidR="001937F7" w:rsidRPr="0074495D" w:rsidRDefault="001937F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Обществознание является одним из основных гуманитарных предметов в системе общего образования, поскольку должно обеспечить формирование мировоззренческой, ценностно-смысловой сферы обучающихся, личностных основ российской гражданской идентичности, социальной ответственности, правового самосознания, поликультурности, толерантности, приверженности ценностям, закрепл</w:t>
      </w:r>
      <w:r w:rsidR="00A23AB5">
        <w:rPr>
          <w:rFonts w:ascii="Times New Roman" w:hAnsi="Times New Roman"/>
          <w:sz w:val="28"/>
          <w:szCs w:val="28"/>
        </w:rPr>
        <w:t>е</w:t>
      </w:r>
      <w:r w:rsidRPr="0074495D">
        <w:rPr>
          <w:rFonts w:ascii="Times New Roman" w:hAnsi="Times New Roman"/>
          <w:sz w:val="28"/>
          <w:szCs w:val="28"/>
        </w:rPr>
        <w:t>нным в Конституции РФ, гражданской активной позиции в общественной жизни при решении задач в области социальных отношений.</w:t>
      </w:r>
    </w:p>
    <w:p w:rsidR="001937F7" w:rsidRPr="0074495D" w:rsidRDefault="001937F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Основой учебного предмета «Обществознание» на уровне основного общего образования являются научные знания об обществе и его основных сферах, о человеке в обществе. Учебный предмет «Обществознание» в основной школе многогранно освещает проблемы человека и общества через призму основ наук: экономика, социология, политология, социальная психология, правоведение, философия, акцентируя внимание на современные реалии жизни, что способствует формированию у обучающихся целостной картины мира и жизни человека в нем.</w:t>
      </w:r>
    </w:p>
    <w:p w:rsidR="001937F7" w:rsidRPr="0074495D" w:rsidRDefault="001937F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Освоение учебного предмета «Обществознание» направлено на развитие личности обучающихся, воспитание, усвоение основ научных знаний, развитие способности обучающихся анализировать социально значимую информацию, делать необходимые выводы и давать обоснованные оценки социальным событиям и процессам, выработку умений, обеспечивающих адаптацию к условиям динамично развивающегося современного общества.</w:t>
      </w:r>
    </w:p>
    <w:p w:rsidR="001937F7" w:rsidRPr="0074495D" w:rsidRDefault="001937F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Учебный предмет «Обществознание» на уровне основного общего образования опирается на межпредметные связи, в основе которых лежит обращение к таким учебным предметам, как «История», «Литература», «Мировая художественная культура», «География», «Биология», что создает возможность одновременного прохождения тем по указанным учебным предметам.</w:t>
      </w:r>
    </w:p>
    <w:p w:rsidR="006D472B" w:rsidRPr="0074495D" w:rsidRDefault="006D472B" w:rsidP="00F572CD">
      <w:pPr>
        <w:spacing w:after="0" w:line="360" w:lineRule="auto"/>
        <w:ind w:firstLine="709"/>
        <w:jc w:val="both"/>
        <w:rPr>
          <w:rFonts w:ascii="Times New Roman" w:hAnsi="Times New Roman"/>
          <w:sz w:val="28"/>
          <w:szCs w:val="28"/>
        </w:rPr>
      </w:pPr>
    </w:p>
    <w:p w:rsidR="00B540EE" w:rsidRPr="00475353" w:rsidRDefault="00B540EE" w:rsidP="00A309E2">
      <w:pPr>
        <w:spacing w:after="0" w:line="360" w:lineRule="auto"/>
        <w:ind w:left="709"/>
        <w:jc w:val="both"/>
        <w:rPr>
          <w:rFonts w:ascii="Times New Roman" w:hAnsi="Times New Roman"/>
          <w:sz w:val="28"/>
          <w:szCs w:val="28"/>
        </w:rPr>
      </w:pPr>
      <w:r w:rsidRPr="0074495D">
        <w:rPr>
          <w:rFonts w:ascii="Times New Roman" w:hAnsi="Times New Roman"/>
          <w:b/>
          <w:bCs/>
          <w:sz w:val="28"/>
          <w:szCs w:val="28"/>
          <w:shd w:val="clear" w:color="auto" w:fill="FFFFFF"/>
        </w:rPr>
        <w:t>Человек. Деятельность человека</w:t>
      </w:r>
    </w:p>
    <w:p w:rsidR="00B540EE" w:rsidRPr="0074495D" w:rsidRDefault="00B540EE">
      <w:pPr>
        <w:tabs>
          <w:tab w:val="left" w:pos="1114"/>
        </w:tabs>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Биологическое и социальное в человеке. </w:t>
      </w:r>
      <w:r w:rsidRPr="0074495D">
        <w:rPr>
          <w:rFonts w:ascii="Times New Roman" w:hAnsi="Times New Roman"/>
          <w:i/>
          <w:sz w:val="28"/>
          <w:szCs w:val="28"/>
        </w:rPr>
        <w:t>Черты сходства и различий человека и животного.</w:t>
      </w:r>
      <w:r w:rsidR="003F277B">
        <w:rPr>
          <w:rFonts w:ascii="Times New Roman" w:hAnsi="Times New Roman"/>
          <w:i/>
          <w:sz w:val="28"/>
          <w:szCs w:val="28"/>
        </w:rPr>
        <w:t xml:space="preserve"> </w:t>
      </w:r>
      <w:r w:rsidRPr="0074495D">
        <w:rPr>
          <w:rFonts w:ascii="Times New Roman" w:hAnsi="Times New Roman"/>
          <w:i/>
          <w:sz w:val="28"/>
          <w:szCs w:val="28"/>
        </w:rPr>
        <w:t>Индивид, индивидуальность, личность.</w:t>
      </w:r>
      <w:r w:rsidRPr="0074495D">
        <w:rPr>
          <w:rFonts w:ascii="Times New Roman" w:hAnsi="Times New Roman"/>
          <w:sz w:val="28"/>
          <w:szCs w:val="28"/>
        </w:rPr>
        <w:t xml:space="preserve"> Основные возрастные периоды жизни человека. Отношения между поколениями. Особенности подросткового возраста. Способности и потребности человека.</w:t>
      </w:r>
      <w:r w:rsidR="00916611">
        <w:rPr>
          <w:rFonts w:ascii="Times New Roman" w:hAnsi="Times New Roman"/>
          <w:sz w:val="28"/>
          <w:szCs w:val="28"/>
        </w:rPr>
        <w:t xml:space="preserve"> </w:t>
      </w:r>
      <w:r w:rsidRPr="0074495D">
        <w:rPr>
          <w:rFonts w:ascii="Times New Roman" w:hAnsi="Times New Roman"/>
          <w:sz w:val="28"/>
          <w:szCs w:val="28"/>
        </w:rPr>
        <w:t xml:space="preserve">Особые потребности людей с ограниченными возможностями. Понятие деятельности. Многообразие видов деятельности. Игра, труд, учение. Познание человеком мира и самого себя. Общение. Роль деятельности в жизни человека и общества. Человек в малой группе. Межличностные отношения. </w:t>
      </w:r>
      <w:r w:rsidRPr="0074495D">
        <w:rPr>
          <w:rFonts w:ascii="Times New Roman" w:hAnsi="Times New Roman"/>
          <w:i/>
          <w:sz w:val="28"/>
          <w:szCs w:val="28"/>
        </w:rPr>
        <w:t xml:space="preserve">Личные и деловые отношения. </w:t>
      </w:r>
      <w:r w:rsidRPr="0074495D">
        <w:rPr>
          <w:rFonts w:ascii="Times New Roman" w:hAnsi="Times New Roman"/>
          <w:sz w:val="28"/>
          <w:szCs w:val="28"/>
        </w:rPr>
        <w:t>Лидерство. Межличностные конфликты и способы их разрешения.</w:t>
      </w:r>
    </w:p>
    <w:p w:rsidR="00B540EE" w:rsidRPr="0074495D" w:rsidRDefault="00B540EE" w:rsidP="00A309E2">
      <w:pPr>
        <w:spacing w:after="0" w:line="360" w:lineRule="auto"/>
        <w:ind w:left="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Общество</w:t>
      </w:r>
    </w:p>
    <w:p w:rsidR="00B540EE" w:rsidRPr="0074495D" w:rsidRDefault="00B540EE">
      <w:pPr>
        <w:tabs>
          <w:tab w:val="left" w:pos="1114"/>
        </w:tabs>
        <w:spacing w:after="0" w:line="360" w:lineRule="auto"/>
        <w:ind w:firstLine="709"/>
        <w:jc w:val="both"/>
        <w:rPr>
          <w:rFonts w:ascii="Times New Roman" w:hAnsi="Times New Roman"/>
          <w:sz w:val="28"/>
          <w:szCs w:val="28"/>
        </w:rPr>
      </w:pPr>
      <w:r w:rsidRPr="00475353">
        <w:rPr>
          <w:rFonts w:ascii="Times New Roman" w:hAnsi="Times New Roman"/>
          <w:sz w:val="28"/>
          <w:szCs w:val="28"/>
        </w:rPr>
        <w:t>Общество как форма жизнедеятельности людей. Взаимосвязь общества и природ</w:t>
      </w:r>
      <w:r w:rsidRPr="0074495D">
        <w:rPr>
          <w:rFonts w:ascii="Times New Roman" w:hAnsi="Times New Roman"/>
          <w:sz w:val="28"/>
          <w:szCs w:val="28"/>
        </w:rPr>
        <w:t xml:space="preserve">ы. Развитие общества. </w:t>
      </w:r>
      <w:r w:rsidRPr="0074495D">
        <w:rPr>
          <w:rFonts w:ascii="Times New Roman" w:hAnsi="Times New Roman"/>
          <w:i/>
          <w:sz w:val="28"/>
          <w:szCs w:val="28"/>
        </w:rPr>
        <w:t>Общественный прогресс.</w:t>
      </w:r>
      <w:r w:rsidRPr="0074495D">
        <w:rPr>
          <w:rFonts w:ascii="Times New Roman" w:hAnsi="Times New Roman"/>
          <w:sz w:val="28"/>
          <w:szCs w:val="28"/>
        </w:rPr>
        <w:t xml:space="preserve"> Основные сферы жизни общества и их взаимодействие. Типы обществ. Усиление взаимосвязей стран и народов. Глобальные проблемы современности. Опасность международного терроризма. Экологический кризис и пути его разрешения. Современные средства связи и коммуникации, их влияние на нашу жизнь.</w:t>
      </w:r>
      <w:r w:rsidR="003F277B">
        <w:rPr>
          <w:rFonts w:ascii="Times New Roman" w:hAnsi="Times New Roman"/>
          <w:sz w:val="28"/>
          <w:szCs w:val="28"/>
        </w:rPr>
        <w:t xml:space="preserve"> </w:t>
      </w:r>
      <w:r w:rsidRPr="0074495D">
        <w:rPr>
          <w:rFonts w:ascii="Times New Roman" w:hAnsi="Times New Roman"/>
          <w:sz w:val="28"/>
          <w:szCs w:val="28"/>
        </w:rPr>
        <w:t>Современное российское общество, особенности его развития.</w:t>
      </w:r>
    </w:p>
    <w:p w:rsidR="00B540EE" w:rsidRPr="0074495D" w:rsidRDefault="00B540EE" w:rsidP="00A309E2">
      <w:pPr>
        <w:spacing w:after="0" w:line="360" w:lineRule="auto"/>
        <w:ind w:left="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Социальные нормы</w:t>
      </w:r>
    </w:p>
    <w:p w:rsidR="00B540EE" w:rsidRPr="0074495D" w:rsidRDefault="00B540EE">
      <w:pPr>
        <w:tabs>
          <w:tab w:val="left" w:pos="1114"/>
        </w:tabs>
        <w:spacing w:after="0" w:line="360" w:lineRule="auto"/>
        <w:ind w:firstLine="709"/>
        <w:jc w:val="both"/>
        <w:rPr>
          <w:rFonts w:ascii="Times New Roman" w:hAnsi="Times New Roman"/>
          <w:sz w:val="28"/>
          <w:szCs w:val="28"/>
        </w:rPr>
      </w:pPr>
      <w:r w:rsidRPr="00475353">
        <w:rPr>
          <w:rFonts w:ascii="Times New Roman" w:hAnsi="Times New Roman"/>
          <w:sz w:val="28"/>
          <w:szCs w:val="28"/>
        </w:rPr>
        <w:t xml:space="preserve">Социальные нормы как регуляторы поведения человека в обществе. </w:t>
      </w:r>
      <w:r w:rsidRPr="0074495D">
        <w:rPr>
          <w:rFonts w:ascii="Times New Roman" w:hAnsi="Times New Roman"/>
          <w:i/>
          <w:sz w:val="28"/>
          <w:szCs w:val="28"/>
        </w:rPr>
        <w:t>Общественные нравы, традиции и обычаи.</w:t>
      </w:r>
      <w:r w:rsidRPr="0074495D">
        <w:rPr>
          <w:rFonts w:ascii="Times New Roman" w:hAnsi="Times New Roman"/>
          <w:sz w:val="28"/>
          <w:szCs w:val="28"/>
        </w:rPr>
        <w:t xml:space="preserve"> Как усваиваются социальные нормы. Общественные ценности. Гражданственность и патриотизм. Уважение социального многообразия.</w:t>
      </w:r>
      <w:r w:rsidR="003F277B">
        <w:rPr>
          <w:rFonts w:ascii="Times New Roman" w:hAnsi="Times New Roman"/>
          <w:sz w:val="28"/>
          <w:szCs w:val="28"/>
        </w:rPr>
        <w:t xml:space="preserve"> </w:t>
      </w:r>
      <w:r w:rsidRPr="00475353">
        <w:rPr>
          <w:rFonts w:ascii="Times New Roman" w:hAnsi="Times New Roman"/>
          <w:sz w:val="28"/>
          <w:szCs w:val="28"/>
        </w:rPr>
        <w:t>Мораль, ее основные принципы. Нравственность. Моральные нормы и нравственный выбор. Роль морали в жизни человека и общества. Золотое</w:t>
      </w:r>
      <w:r w:rsidRPr="0074495D">
        <w:rPr>
          <w:rFonts w:ascii="Times New Roman" w:hAnsi="Times New Roman"/>
          <w:sz w:val="28"/>
          <w:szCs w:val="28"/>
        </w:rPr>
        <w:t xml:space="preserve"> правило нравственности. Гуманизм. Добро и зло. Долг. Совесть. Моральная ответственность. Право, его роль в жизни человека, общества и государства. Основные признаки права. Право и мораль: общее и различия. Социализация личности. </w:t>
      </w:r>
      <w:r w:rsidRPr="0074495D">
        <w:rPr>
          <w:rFonts w:ascii="Times New Roman" w:hAnsi="Times New Roman"/>
          <w:i/>
          <w:sz w:val="28"/>
          <w:szCs w:val="28"/>
        </w:rPr>
        <w:t xml:space="preserve">Особенности социализации в </w:t>
      </w:r>
      <w:r w:rsidRPr="0074495D">
        <w:rPr>
          <w:rFonts w:ascii="Times New Roman" w:hAnsi="Times New Roman"/>
          <w:i/>
          <w:sz w:val="28"/>
          <w:szCs w:val="28"/>
        </w:rPr>
        <w:lastRenderedPageBreak/>
        <w:t xml:space="preserve">подростковом возрасте. </w:t>
      </w:r>
      <w:r w:rsidRPr="0074495D">
        <w:rPr>
          <w:rFonts w:ascii="Times New Roman" w:hAnsi="Times New Roman"/>
          <w:sz w:val="28"/>
          <w:szCs w:val="28"/>
        </w:rPr>
        <w:t>Отклоняющееся поведение. Опасность наркомании и алкоголизма для человека и общества. Социальный контроль. Социальная значимость здорового образа жизни.</w:t>
      </w:r>
    </w:p>
    <w:p w:rsidR="00B540EE" w:rsidRPr="0074495D" w:rsidRDefault="00B540EE" w:rsidP="00A309E2">
      <w:pPr>
        <w:spacing w:after="0" w:line="360" w:lineRule="auto"/>
        <w:ind w:left="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Сфера духовной культуры</w:t>
      </w:r>
    </w:p>
    <w:p w:rsidR="00B540EE" w:rsidRPr="0074495D" w:rsidRDefault="00B540EE">
      <w:pPr>
        <w:tabs>
          <w:tab w:val="left" w:pos="1311"/>
        </w:tabs>
        <w:spacing w:after="0" w:line="360" w:lineRule="auto"/>
        <w:ind w:firstLine="709"/>
        <w:jc w:val="both"/>
        <w:rPr>
          <w:rFonts w:ascii="Times New Roman" w:hAnsi="Times New Roman"/>
          <w:i/>
          <w:sz w:val="28"/>
          <w:szCs w:val="28"/>
        </w:rPr>
      </w:pPr>
      <w:r w:rsidRPr="00475353">
        <w:rPr>
          <w:rFonts w:ascii="Times New Roman" w:hAnsi="Times New Roman"/>
          <w:bCs/>
          <w:sz w:val="28"/>
          <w:szCs w:val="28"/>
        </w:rPr>
        <w:t xml:space="preserve">Культура, ее многообразие и основные формы. </w:t>
      </w:r>
      <w:r w:rsidRPr="00475353">
        <w:rPr>
          <w:rFonts w:ascii="Times New Roman" w:hAnsi="Times New Roman"/>
          <w:sz w:val="28"/>
          <w:szCs w:val="28"/>
        </w:rPr>
        <w:t>Наука в жизн</w:t>
      </w:r>
      <w:r w:rsidRPr="0074495D">
        <w:rPr>
          <w:rFonts w:ascii="Times New Roman" w:hAnsi="Times New Roman"/>
          <w:sz w:val="28"/>
          <w:szCs w:val="28"/>
        </w:rPr>
        <w:t xml:space="preserve">и современного общества. </w:t>
      </w:r>
      <w:r w:rsidRPr="0074495D">
        <w:rPr>
          <w:rFonts w:ascii="Times New Roman" w:hAnsi="Times New Roman"/>
          <w:i/>
          <w:sz w:val="28"/>
          <w:szCs w:val="28"/>
        </w:rPr>
        <w:t>Научно-технический прогресс в современном обществе.</w:t>
      </w:r>
      <w:r w:rsidRPr="0074495D">
        <w:rPr>
          <w:rFonts w:ascii="Times New Roman" w:hAnsi="Times New Roman"/>
          <w:sz w:val="28"/>
          <w:szCs w:val="28"/>
        </w:rPr>
        <w:t xml:space="preserve"> Развитие науки в России.</w:t>
      </w:r>
      <w:r w:rsidR="003F277B">
        <w:rPr>
          <w:rFonts w:ascii="Times New Roman" w:hAnsi="Times New Roman"/>
          <w:sz w:val="28"/>
          <w:szCs w:val="28"/>
        </w:rPr>
        <w:t xml:space="preserve"> </w:t>
      </w:r>
      <w:r w:rsidRPr="0074495D">
        <w:rPr>
          <w:rFonts w:ascii="Times New Roman" w:hAnsi="Times New Roman"/>
          <w:sz w:val="28"/>
          <w:szCs w:val="28"/>
        </w:rPr>
        <w:t xml:space="preserve">Образование, его значимость в условиях информационного общества. Система образования в Российской Федерации. Уровни общего образования. </w:t>
      </w:r>
      <w:r w:rsidRPr="0074495D">
        <w:rPr>
          <w:rFonts w:ascii="Times New Roman" w:hAnsi="Times New Roman"/>
          <w:i/>
          <w:sz w:val="28"/>
          <w:szCs w:val="28"/>
        </w:rPr>
        <w:t>Государственная итоговая аттестация</w:t>
      </w:r>
      <w:r w:rsidRPr="0074495D">
        <w:rPr>
          <w:rFonts w:ascii="Times New Roman" w:hAnsi="Times New Roman"/>
          <w:sz w:val="28"/>
          <w:szCs w:val="28"/>
        </w:rPr>
        <w:t>. Самообразование.</w:t>
      </w:r>
      <w:r w:rsidR="003F277B">
        <w:rPr>
          <w:rFonts w:ascii="Times New Roman" w:hAnsi="Times New Roman"/>
          <w:sz w:val="28"/>
          <w:szCs w:val="28"/>
        </w:rPr>
        <w:t xml:space="preserve"> </w:t>
      </w:r>
      <w:r w:rsidRPr="0074495D">
        <w:rPr>
          <w:rFonts w:ascii="Times New Roman" w:hAnsi="Times New Roman"/>
          <w:sz w:val="28"/>
          <w:szCs w:val="28"/>
        </w:rPr>
        <w:t xml:space="preserve">Религия как форма культуры. </w:t>
      </w:r>
      <w:r w:rsidRPr="0074495D">
        <w:rPr>
          <w:rFonts w:ascii="Times New Roman" w:hAnsi="Times New Roman"/>
          <w:i/>
          <w:sz w:val="28"/>
          <w:szCs w:val="28"/>
        </w:rPr>
        <w:t>Мировые религии.</w:t>
      </w:r>
      <w:r w:rsidRPr="0074495D">
        <w:rPr>
          <w:rFonts w:ascii="Times New Roman" w:hAnsi="Times New Roman"/>
          <w:sz w:val="28"/>
          <w:szCs w:val="28"/>
        </w:rPr>
        <w:t xml:space="preserve"> Роль религии в жизни общества. Свобода совести. Искусство как элемент духовной культуры общества. </w:t>
      </w:r>
      <w:r w:rsidRPr="0074495D">
        <w:rPr>
          <w:rFonts w:ascii="Times New Roman" w:hAnsi="Times New Roman"/>
          <w:i/>
          <w:sz w:val="28"/>
          <w:szCs w:val="28"/>
        </w:rPr>
        <w:t xml:space="preserve">Влияние искусства на развитие личности. </w:t>
      </w:r>
    </w:p>
    <w:p w:rsidR="00B540EE" w:rsidRPr="0074495D" w:rsidRDefault="00B540EE" w:rsidP="00A309E2">
      <w:pPr>
        <w:spacing w:after="0" w:line="360" w:lineRule="auto"/>
        <w:ind w:left="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Социальная сфера жизни общества</w:t>
      </w:r>
    </w:p>
    <w:p w:rsidR="00B540EE" w:rsidRPr="0074495D" w:rsidRDefault="00B540EE">
      <w:pPr>
        <w:tabs>
          <w:tab w:val="left" w:pos="1114"/>
        </w:tabs>
        <w:spacing w:after="0" w:line="360" w:lineRule="auto"/>
        <w:ind w:firstLine="709"/>
        <w:jc w:val="both"/>
        <w:rPr>
          <w:rFonts w:ascii="Times New Roman" w:hAnsi="Times New Roman"/>
          <w:sz w:val="28"/>
          <w:szCs w:val="28"/>
        </w:rPr>
      </w:pPr>
      <w:r w:rsidRPr="00475353">
        <w:rPr>
          <w:rFonts w:ascii="Times New Roman" w:hAnsi="Times New Roman"/>
          <w:bCs/>
          <w:sz w:val="28"/>
          <w:szCs w:val="28"/>
        </w:rPr>
        <w:t>Социальная структура общества. Социальные общности и группы. Социальный статус личности. Социальные роли. Основные социальные роли в подростковом возрасте. Социальная мобильность. Семья и семейные отношения. Функции семьи. Семейные ценности и традиции. Основны</w:t>
      </w:r>
      <w:r w:rsidRPr="0074495D">
        <w:rPr>
          <w:rFonts w:ascii="Times New Roman" w:hAnsi="Times New Roman"/>
          <w:bCs/>
          <w:sz w:val="28"/>
          <w:szCs w:val="28"/>
        </w:rPr>
        <w:t xml:space="preserve">е роли членов семьи. </w:t>
      </w:r>
      <w:r w:rsidRPr="0074495D">
        <w:rPr>
          <w:rFonts w:ascii="Times New Roman" w:hAnsi="Times New Roman"/>
          <w:bCs/>
          <w:i/>
          <w:sz w:val="28"/>
          <w:szCs w:val="28"/>
        </w:rPr>
        <w:t xml:space="preserve">Досуг семьи. </w:t>
      </w:r>
      <w:r w:rsidRPr="0074495D">
        <w:rPr>
          <w:rFonts w:ascii="Times New Roman" w:hAnsi="Times New Roman"/>
          <w:bCs/>
          <w:sz w:val="28"/>
          <w:szCs w:val="28"/>
        </w:rPr>
        <w:t xml:space="preserve">Социальные конфликты и пути их разрешения. Этнос и нация. </w:t>
      </w:r>
      <w:r w:rsidRPr="0074495D">
        <w:rPr>
          <w:rFonts w:ascii="Times New Roman" w:hAnsi="Times New Roman"/>
          <w:i/>
          <w:sz w:val="28"/>
          <w:szCs w:val="28"/>
        </w:rPr>
        <w:t>Национальное самосознание</w:t>
      </w:r>
      <w:r w:rsidRPr="0074495D">
        <w:rPr>
          <w:rFonts w:ascii="Times New Roman" w:hAnsi="Times New Roman"/>
          <w:sz w:val="28"/>
          <w:szCs w:val="28"/>
        </w:rPr>
        <w:t xml:space="preserve">. Отношения между нациями. Россия – многонациональное государство. </w:t>
      </w:r>
      <w:r w:rsidRPr="0074495D">
        <w:rPr>
          <w:rFonts w:ascii="Times New Roman" w:hAnsi="Times New Roman"/>
          <w:bCs/>
          <w:sz w:val="28"/>
          <w:szCs w:val="28"/>
        </w:rPr>
        <w:t>Социальная политика Российского государства.</w:t>
      </w:r>
    </w:p>
    <w:p w:rsidR="00B540EE" w:rsidRPr="0074495D" w:rsidRDefault="00B540EE" w:rsidP="00A309E2">
      <w:pPr>
        <w:spacing w:after="0" w:line="360" w:lineRule="auto"/>
        <w:ind w:left="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Политическая сфера жизни общества</w:t>
      </w:r>
    </w:p>
    <w:p w:rsidR="00B540EE" w:rsidRPr="0074495D" w:rsidRDefault="00B540EE">
      <w:pPr>
        <w:tabs>
          <w:tab w:val="left" w:pos="1321"/>
        </w:tabs>
        <w:spacing w:after="0" w:line="360" w:lineRule="auto"/>
        <w:ind w:firstLine="709"/>
        <w:jc w:val="both"/>
        <w:rPr>
          <w:rFonts w:ascii="Times New Roman" w:hAnsi="Times New Roman"/>
          <w:i/>
          <w:sz w:val="28"/>
          <w:szCs w:val="28"/>
        </w:rPr>
      </w:pPr>
      <w:r w:rsidRPr="00475353">
        <w:rPr>
          <w:rFonts w:ascii="Times New Roman" w:hAnsi="Times New Roman"/>
          <w:sz w:val="28"/>
          <w:szCs w:val="28"/>
        </w:rPr>
        <w:t>Политика и власть. Роль политики в жизни общества. Государство, его существенные признаки. Функции государства. Внутренняя и внешняя политика государства. Формы правления. Формы государственно-территориального устройства. Политический режим. Демокра</w:t>
      </w:r>
      <w:r w:rsidRPr="0074495D">
        <w:rPr>
          <w:rFonts w:ascii="Times New Roman" w:hAnsi="Times New Roman"/>
          <w:sz w:val="28"/>
          <w:szCs w:val="28"/>
        </w:rPr>
        <w:t xml:space="preserve">тия, ее основные признаки и ценности. Выборы и референдумы. Разделение властей. Участие граждан в политической жизни. Опасность политического экстремизма. Политические партии и движения, их роль в общественной жизни. Гражданское общество. </w:t>
      </w:r>
      <w:r w:rsidRPr="0074495D">
        <w:rPr>
          <w:rFonts w:ascii="Times New Roman" w:hAnsi="Times New Roman"/>
          <w:i/>
          <w:sz w:val="28"/>
          <w:szCs w:val="28"/>
        </w:rPr>
        <w:t>Правовое государство.</w:t>
      </w:r>
      <w:r w:rsidRPr="0074495D">
        <w:rPr>
          <w:rFonts w:ascii="Times New Roman" w:hAnsi="Times New Roman"/>
          <w:sz w:val="28"/>
          <w:szCs w:val="28"/>
        </w:rPr>
        <w:t xml:space="preserve"> Местное самоуправление. </w:t>
      </w:r>
      <w:r w:rsidRPr="0074495D">
        <w:rPr>
          <w:rFonts w:ascii="Times New Roman" w:hAnsi="Times New Roman"/>
          <w:i/>
          <w:sz w:val="28"/>
          <w:szCs w:val="28"/>
        </w:rPr>
        <w:lastRenderedPageBreak/>
        <w:t>Межгосударственные отношения. Межгосударственные конфликты и способы их разрешения.</w:t>
      </w:r>
    </w:p>
    <w:p w:rsidR="00B540EE" w:rsidRPr="0074495D" w:rsidRDefault="00B540EE" w:rsidP="00A309E2">
      <w:pPr>
        <w:spacing w:after="0" w:line="360" w:lineRule="auto"/>
        <w:ind w:left="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Гражданин и государство</w:t>
      </w:r>
    </w:p>
    <w:p w:rsidR="00B540EE" w:rsidRPr="0074495D" w:rsidRDefault="00B540EE">
      <w:pPr>
        <w:tabs>
          <w:tab w:val="left" w:pos="1114"/>
        </w:tabs>
        <w:spacing w:after="0" w:line="360" w:lineRule="auto"/>
        <w:ind w:firstLine="709"/>
        <w:jc w:val="both"/>
        <w:rPr>
          <w:rFonts w:ascii="Times New Roman" w:hAnsi="Times New Roman"/>
          <w:sz w:val="28"/>
          <w:szCs w:val="28"/>
        </w:rPr>
      </w:pPr>
      <w:r w:rsidRPr="00475353">
        <w:rPr>
          <w:rFonts w:ascii="Times New Roman" w:hAnsi="Times New Roman"/>
          <w:sz w:val="28"/>
          <w:szCs w:val="28"/>
        </w:rPr>
        <w:t>Наше государство – Российская Федерация. Конституция Российской Федерации – основной закон государства. Конституционные</w:t>
      </w:r>
      <w:r w:rsidRPr="0074495D">
        <w:rPr>
          <w:rFonts w:ascii="Times New Roman" w:hAnsi="Times New Roman"/>
          <w:sz w:val="28"/>
          <w:szCs w:val="28"/>
        </w:rPr>
        <w:t xml:space="preserve"> основы государственного строя Российской Федерации. Государственные символы России. Россия </w:t>
      </w:r>
      <w:r w:rsidR="0051321E" w:rsidRPr="0074495D">
        <w:rPr>
          <w:rFonts w:ascii="Times New Roman" w:hAnsi="Times New Roman"/>
          <w:sz w:val="28"/>
          <w:szCs w:val="28"/>
        </w:rPr>
        <w:t xml:space="preserve">– </w:t>
      </w:r>
      <w:r w:rsidRPr="0074495D">
        <w:rPr>
          <w:rFonts w:ascii="Times New Roman" w:hAnsi="Times New Roman"/>
          <w:sz w:val="28"/>
          <w:szCs w:val="28"/>
        </w:rPr>
        <w:t>федеративное государство. Субъекты федерации.</w:t>
      </w:r>
      <w:r w:rsidR="003F277B">
        <w:rPr>
          <w:rFonts w:ascii="Times New Roman" w:hAnsi="Times New Roman"/>
          <w:sz w:val="28"/>
          <w:szCs w:val="28"/>
        </w:rPr>
        <w:t xml:space="preserve"> </w:t>
      </w:r>
      <w:r w:rsidRPr="0074495D">
        <w:rPr>
          <w:rFonts w:ascii="Times New Roman" w:hAnsi="Times New Roman"/>
          <w:sz w:val="28"/>
          <w:szCs w:val="28"/>
        </w:rPr>
        <w:t>Органы государственной власти и управления в Российской Федерации. Президент Российской Федерации, его основные функции. Федеральное Собрание Российской Федерации. Правительство Российской Федерации. Судебная система Российской Федерации. Правоохранительные органы. Гражданство Российской Федерации. Конституционные п</w:t>
      </w:r>
      <w:r w:rsidRPr="0074495D">
        <w:rPr>
          <w:rFonts w:ascii="Times New Roman" w:hAnsi="Times New Roman"/>
          <w:bCs/>
          <w:sz w:val="28"/>
          <w:szCs w:val="28"/>
        </w:rPr>
        <w:t xml:space="preserve">рава и свободы человека и гражданина в Российской Федерации. </w:t>
      </w:r>
      <w:r w:rsidRPr="0074495D">
        <w:rPr>
          <w:rFonts w:ascii="Times New Roman" w:hAnsi="Times New Roman"/>
          <w:sz w:val="28"/>
          <w:szCs w:val="28"/>
        </w:rPr>
        <w:t xml:space="preserve">Конституционные обязанности гражданина Российской Федерации. </w:t>
      </w:r>
      <w:r w:rsidRPr="0074495D">
        <w:rPr>
          <w:rFonts w:ascii="Times New Roman" w:hAnsi="Times New Roman"/>
          <w:bCs/>
          <w:sz w:val="28"/>
          <w:szCs w:val="28"/>
        </w:rPr>
        <w:t>Взаимоотношения органов государственной власти и граждан. Механизмы реализации и защиты прав и свобод человека и гражданина в РФ.</w:t>
      </w:r>
      <w:r w:rsidR="003F277B">
        <w:rPr>
          <w:rFonts w:ascii="Times New Roman" w:hAnsi="Times New Roman"/>
          <w:bCs/>
          <w:sz w:val="28"/>
          <w:szCs w:val="28"/>
        </w:rPr>
        <w:t xml:space="preserve"> </w:t>
      </w:r>
      <w:r w:rsidRPr="0074495D">
        <w:rPr>
          <w:rFonts w:ascii="Times New Roman" w:hAnsi="Times New Roman"/>
          <w:i/>
          <w:sz w:val="28"/>
          <w:szCs w:val="28"/>
        </w:rPr>
        <w:t>Основные международные документы о правах человека и правах ребенка.</w:t>
      </w:r>
    </w:p>
    <w:p w:rsidR="00B540EE" w:rsidRPr="0074495D" w:rsidRDefault="00B540EE" w:rsidP="00A309E2">
      <w:pPr>
        <w:spacing w:after="0" w:line="360" w:lineRule="auto"/>
        <w:ind w:left="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Основы российского законодательства</w:t>
      </w:r>
    </w:p>
    <w:p w:rsidR="00B540EE" w:rsidRPr="0074495D" w:rsidRDefault="00B540EE">
      <w:pPr>
        <w:tabs>
          <w:tab w:val="left" w:pos="1114"/>
        </w:tabs>
        <w:spacing w:after="0" w:line="360" w:lineRule="auto"/>
        <w:ind w:firstLine="709"/>
        <w:jc w:val="both"/>
        <w:rPr>
          <w:rFonts w:ascii="Times New Roman" w:hAnsi="Times New Roman"/>
          <w:i/>
          <w:sz w:val="28"/>
          <w:szCs w:val="28"/>
        </w:rPr>
      </w:pPr>
      <w:r w:rsidRPr="00475353">
        <w:rPr>
          <w:rFonts w:ascii="Times New Roman" w:hAnsi="Times New Roman"/>
          <w:bCs/>
          <w:sz w:val="28"/>
          <w:szCs w:val="28"/>
        </w:rPr>
        <w:t>Система российского законодательства. Источники права. Нормативный правовой акт. Правоотношения. Правоспособность и дееспособность. Признаки и виды правонарушений. Понятие, виды и функции юридической ответстве</w:t>
      </w:r>
      <w:r w:rsidRPr="0074495D">
        <w:rPr>
          <w:rFonts w:ascii="Times New Roman" w:hAnsi="Times New Roman"/>
          <w:bCs/>
          <w:sz w:val="28"/>
          <w:szCs w:val="28"/>
        </w:rPr>
        <w:t xml:space="preserve">нности. Презумпция невиновности. Гражданские правоотношения. Основные виды гражданско-правовых договоров. Право собственности. Права потребителей, защита прав потребителей. Способы защиты гражданских прав. Право на труд и трудовые правоотношения. </w:t>
      </w:r>
      <w:r w:rsidRPr="0074495D">
        <w:rPr>
          <w:rFonts w:ascii="Times New Roman" w:hAnsi="Times New Roman"/>
          <w:sz w:val="28"/>
          <w:szCs w:val="28"/>
        </w:rPr>
        <w:t>Трудовой договор и его значение в регулировании трудовой деятельности человека. Семья под защитой государства. Права и обязанности детей и родителей. Защита интересов и прав детей, оставшихся без попечения родителей. Особенности административно-правовых отношений. Административные правонарушения. Виды административного наказания.</w:t>
      </w:r>
      <w:r w:rsidRPr="0074495D">
        <w:rPr>
          <w:rFonts w:ascii="Times New Roman" w:hAnsi="Times New Roman"/>
          <w:bCs/>
          <w:sz w:val="28"/>
          <w:szCs w:val="28"/>
        </w:rPr>
        <w:t xml:space="preserve"> Уголовное право, основные понятия и </w:t>
      </w:r>
      <w:r w:rsidRPr="0074495D">
        <w:rPr>
          <w:rFonts w:ascii="Times New Roman" w:hAnsi="Times New Roman"/>
          <w:bCs/>
          <w:sz w:val="28"/>
          <w:szCs w:val="28"/>
        </w:rPr>
        <w:lastRenderedPageBreak/>
        <w:t xml:space="preserve">принципы. </w:t>
      </w:r>
      <w:r w:rsidRPr="0074495D">
        <w:rPr>
          <w:rFonts w:ascii="Times New Roman" w:hAnsi="Times New Roman"/>
          <w:sz w:val="28"/>
          <w:szCs w:val="28"/>
        </w:rPr>
        <w:t>Понятие и виды преступлений. Необходимая оборона. Цели наказания. Виды наказаний. Особенности правового статуса несовершеннолетнего. Права ребенка и их защита. Дееспособность малолетних. Дееспособность несовершеннолетних в возрасте от 14 до 18 лет. Особенности регулирования труда работников в возрасте до 18 лет. Правовое регулирование в сфере образования. Особенности уголовной ответственности и наказания несовершеннолетних.</w:t>
      </w:r>
      <w:r w:rsidR="003F277B">
        <w:rPr>
          <w:rFonts w:ascii="Times New Roman" w:hAnsi="Times New Roman"/>
          <w:sz w:val="28"/>
          <w:szCs w:val="28"/>
        </w:rPr>
        <w:t xml:space="preserve"> </w:t>
      </w:r>
      <w:r w:rsidRPr="0074495D">
        <w:rPr>
          <w:rFonts w:ascii="Times New Roman" w:hAnsi="Times New Roman"/>
          <w:bCs/>
          <w:i/>
          <w:sz w:val="28"/>
          <w:szCs w:val="28"/>
        </w:rPr>
        <w:t>Международное гуманитарное право. Международно-правовая защита жертв вооруженных конфликтов.</w:t>
      </w:r>
    </w:p>
    <w:p w:rsidR="00B540EE" w:rsidRPr="0074495D" w:rsidRDefault="00B540EE" w:rsidP="00A309E2">
      <w:pPr>
        <w:spacing w:after="0" w:line="360" w:lineRule="auto"/>
        <w:ind w:left="709"/>
        <w:jc w:val="both"/>
        <w:rPr>
          <w:rFonts w:ascii="Times New Roman" w:hAnsi="Times New Roman"/>
          <w:b/>
          <w:bCs/>
          <w:sz w:val="28"/>
          <w:szCs w:val="28"/>
          <w:shd w:val="clear" w:color="auto" w:fill="FFFFFF"/>
        </w:rPr>
      </w:pPr>
      <w:r w:rsidRPr="0074495D">
        <w:rPr>
          <w:rFonts w:ascii="Times New Roman" w:hAnsi="Times New Roman"/>
          <w:b/>
          <w:sz w:val="28"/>
          <w:szCs w:val="28"/>
          <w:shd w:val="clear" w:color="auto" w:fill="FFFFFF"/>
        </w:rPr>
        <w:t>Экономика</w:t>
      </w:r>
    </w:p>
    <w:p w:rsidR="0051321E" w:rsidRPr="0074495D" w:rsidRDefault="00B540EE" w:rsidP="0051321E">
      <w:pPr>
        <w:tabs>
          <w:tab w:val="left" w:pos="1114"/>
        </w:tabs>
        <w:spacing w:after="0" w:line="360" w:lineRule="auto"/>
        <w:ind w:firstLine="709"/>
        <w:jc w:val="both"/>
        <w:rPr>
          <w:rFonts w:ascii="Times New Roman" w:hAnsi="Times New Roman"/>
          <w:sz w:val="28"/>
          <w:szCs w:val="28"/>
        </w:rPr>
      </w:pPr>
      <w:r w:rsidRPr="0074495D">
        <w:rPr>
          <w:rFonts w:ascii="Times New Roman" w:hAnsi="Times New Roman"/>
          <w:bCs/>
          <w:sz w:val="28"/>
          <w:szCs w:val="28"/>
          <w:shd w:val="clear" w:color="auto" w:fill="FFFFFF"/>
        </w:rPr>
        <w:t xml:space="preserve">Понятие экономики. Роль экономики в жизни общества. Товары и услуги. Ресурсы и потребности, ограниченность ресурсов. Производство </w:t>
      </w:r>
      <w:r w:rsidRPr="0074495D">
        <w:rPr>
          <w:rFonts w:ascii="Times New Roman" w:hAnsi="Times New Roman"/>
          <w:bCs/>
          <w:sz w:val="28"/>
          <w:szCs w:val="28"/>
          <w:shd w:val="clear" w:color="auto" w:fill="FFFFFF"/>
        </w:rPr>
        <w:noBreakHyphen/>
        <w:t xml:space="preserve"> основа экономики. Распределение. Обмен. Потребление. Факторы производства. Производительность труда. Разделение труда и специализация. Собственность. Торговля и ее формы. Реклама. Деньги и их функции. Инфляция, ее последствия. Типы экономических систем. Рынок и рыночный механизм. Предпринимательская деятельность. Издержки, выручка, прибыль. </w:t>
      </w:r>
      <w:r w:rsidRPr="00475353">
        <w:rPr>
          <w:rFonts w:ascii="Times New Roman" w:hAnsi="Times New Roman"/>
          <w:i/>
          <w:sz w:val="28"/>
          <w:szCs w:val="28"/>
        </w:rPr>
        <w:t xml:space="preserve">Виды рынков. Рынок капиталов. </w:t>
      </w:r>
      <w:r w:rsidRPr="0074495D">
        <w:rPr>
          <w:rFonts w:ascii="Times New Roman" w:hAnsi="Times New Roman"/>
          <w:bCs/>
          <w:sz w:val="28"/>
          <w:szCs w:val="28"/>
          <w:shd w:val="clear" w:color="auto" w:fill="FFFFFF"/>
        </w:rPr>
        <w:t>Рынок труда. Каким должен быть современный работник. Выбор профессии. Заработная плата и стимулирование труда. Роль государства в экономике. Экономические цели и функции государства. Государственный бюджет. Налоги</w:t>
      </w:r>
      <w:r w:rsidR="0051321E" w:rsidRPr="0074495D">
        <w:rPr>
          <w:rFonts w:ascii="Times New Roman" w:hAnsi="Times New Roman"/>
          <w:bCs/>
          <w:sz w:val="28"/>
          <w:szCs w:val="28"/>
          <w:shd w:val="clear" w:color="auto" w:fill="FFFFFF"/>
        </w:rPr>
        <w:t xml:space="preserve">: </w:t>
      </w:r>
      <w:r w:rsidR="006B0423" w:rsidRPr="0074495D">
        <w:rPr>
          <w:rFonts w:ascii="Times New Roman" w:hAnsi="Times New Roman"/>
          <w:bCs/>
          <w:sz w:val="28"/>
          <w:szCs w:val="28"/>
          <w:shd w:val="clear" w:color="auto" w:fill="FFFFFF"/>
        </w:rPr>
        <w:t xml:space="preserve">система налогов, </w:t>
      </w:r>
      <w:r w:rsidR="0051321E" w:rsidRPr="00475353">
        <w:rPr>
          <w:rFonts w:ascii="Times New Roman" w:hAnsi="Times New Roman"/>
          <w:i/>
          <w:sz w:val="28"/>
          <w:szCs w:val="28"/>
        </w:rPr>
        <w:t>функции, налоговые системы разных эпох</w:t>
      </w:r>
      <w:r w:rsidR="0051321E" w:rsidRPr="0074495D">
        <w:rPr>
          <w:rFonts w:ascii="Times New Roman" w:hAnsi="Times New Roman"/>
          <w:sz w:val="28"/>
          <w:szCs w:val="28"/>
        </w:rPr>
        <w:t>.</w:t>
      </w:r>
    </w:p>
    <w:p w:rsidR="005348F8" w:rsidRPr="00475353" w:rsidRDefault="00B540EE" w:rsidP="0012121B">
      <w:pPr>
        <w:pStyle w:val="afff4"/>
        <w:spacing w:line="360" w:lineRule="auto"/>
        <w:ind w:firstLine="709"/>
        <w:jc w:val="both"/>
        <w:rPr>
          <w:sz w:val="28"/>
          <w:szCs w:val="28"/>
        </w:rPr>
      </w:pPr>
      <w:r w:rsidRPr="0074495D">
        <w:rPr>
          <w:bCs/>
          <w:sz w:val="28"/>
          <w:szCs w:val="28"/>
          <w:shd w:val="clear" w:color="auto" w:fill="FFFFFF"/>
        </w:rPr>
        <w:t>Банковские услуги, предоставляемые гражданам</w:t>
      </w:r>
      <w:r w:rsidR="005348F8" w:rsidRPr="00475353">
        <w:rPr>
          <w:sz w:val="28"/>
          <w:szCs w:val="28"/>
        </w:rPr>
        <w:t>: депозит, кредит, платежная карта, электронные деньги, денежный перев</w:t>
      </w:r>
      <w:r w:rsidR="005348F8" w:rsidRPr="0074495D">
        <w:rPr>
          <w:sz w:val="28"/>
          <w:szCs w:val="28"/>
        </w:rPr>
        <w:t xml:space="preserve">од, обмен валюты. Формы дистанционного банковского обслуживания: банкомат, мобильный </w:t>
      </w:r>
      <w:r w:rsidR="005348F8" w:rsidRPr="0074495D">
        <w:rPr>
          <w:i/>
          <w:sz w:val="28"/>
          <w:szCs w:val="28"/>
        </w:rPr>
        <w:t>банкинг, онлайн-банкинг</w:t>
      </w:r>
      <w:r w:rsidR="005348F8" w:rsidRPr="0074495D">
        <w:rPr>
          <w:sz w:val="28"/>
          <w:szCs w:val="28"/>
        </w:rPr>
        <w:t xml:space="preserve">. </w:t>
      </w:r>
      <w:r w:rsidR="005348F8" w:rsidRPr="0074495D">
        <w:rPr>
          <w:i/>
          <w:snapToGrid w:val="0"/>
          <w:sz w:val="28"/>
          <w:szCs w:val="28"/>
        </w:rPr>
        <w:t>Страховые услуги</w:t>
      </w:r>
      <w:r w:rsidR="005348F8" w:rsidRPr="0074495D">
        <w:rPr>
          <w:i/>
          <w:sz w:val="28"/>
          <w:szCs w:val="28"/>
        </w:rPr>
        <w:t>: страхование жизни, здоровья, имущества, ответственности.</w:t>
      </w:r>
      <w:r w:rsidR="003F277B">
        <w:rPr>
          <w:i/>
          <w:sz w:val="28"/>
          <w:szCs w:val="28"/>
        </w:rPr>
        <w:t xml:space="preserve"> </w:t>
      </w:r>
      <w:r w:rsidR="005348F8" w:rsidRPr="0074495D">
        <w:rPr>
          <w:i/>
          <w:sz w:val="28"/>
          <w:szCs w:val="28"/>
        </w:rPr>
        <w:t>Инвестиции в реальные и финансовые активы.</w:t>
      </w:r>
      <w:r w:rsidR="005348F8" w:rsidRPr="0074495D">
        <w:rPr>
          <w:sz w:val="28"/>
          <w:szCs w:val="28"/>
        </w:rPr>
        <w:t xml:space="preserve"> Пенсионное обеспечение. Налогообложение граждан. Защита от финансовых махинаций. </w:t>
      </w:r>
      <w:r w:rsidR="005348F8" w:rsidRPr="0074495D">
        <w:rPr>
          <w:bCs/>
          <w:sz w:val="28"/>
          <w:szCs w:val="28"/>
          <w:shd w:val="clear" w:color="auto" w:fill="FFFFFF"/>
        </w:rPr>
        <w:t xml:space="preserve">Экономические функции домохозяйства. Потребление домашних хозяйств. </w:t>
      </w:r>
      <w:r w:rsidR="005348F8" w:rsidRPr="00475353">
        <w:rPr>
          <w:sz w:val="28"/>
          <w:szCs w:val="28"/>
        </w:rPr>
        <w:t xml:space="preserve">Семейный бюджет. Источники доходов и </w:t>
      </w:r>
      <w:r w:rsidR="005348F8" w:rsidRPr="00475353">
        <w:rPr>
          <w:sz w:val="28"/>
          <w:szCs w:val="28"/>
        </w:rPr>
        <w:lastRenderedPageBreak/>
        <w:t>расходов семьи. Активы и пассивы. Личный финансовый план. Сбережения. Инфляция.</w:t>
      </w:r>
    </w:p>
    <w:p w:rsidR="00B540EE" w:rsidRPr="0074495D" w:rsidRDefault="00B540EE">
      <w:pPr>
        <w:spacing w:after="0" w:line="360" w:lineRule="auto"/>
        <w:ind w:firstLine="709"/>
        <w:jc w:val="both"/>
        <w:rPr>
          <w:rFonts w:ascii="Times New Roman" w:hAnsi="Times New Roman"/>
          <w:sz w:val="28"/>
          <w:szCs w:val="28"/>
        </w:rPr>
      </w:pPr>
    </w:p>
    <w:p w:rsidR="00B540EE" w:rsidRPr="0074495D" w:rsidRDefault="00A309E2" w:rsidP="0012121B">
      <w:pPr>
        <w:pStyle w:val="4"/>
      </w:pPr>
      <w:bookmarkStart w:id="240" w:name="_Toc409691707"/>
      <w:bookmarkStart w:id="241" w:name="_Toc410654033"/>
      <w:bookmarkStart w:id="242" w:name="_Toc414553231"/>
      <w:r w:rsidRPr="0074495D">
        <w:t xml:space="preserve">2.2.2.7. </w:t>
      </w:r>
      <w:r w:rsidR="00B540EE" w:rsidRPr="0074495D">
        <w:t>География</w:t>
      </w:r>
      <w:bookmarkEnd w:id="240"/>
      <w:bookmarkEnd w:id="241"/>
      <w:bookmarkEnd w:id="242"/>
    </w:p>
    <w:p w:rsidR="001937F7" w:rsidRPr="0074495D" w:rsidRDefault="001937F7" w:rsidP="001937F7">
      <w:pPr>
        <w:spacing w:after="0" w:line="360" w:lineRule="auto"/>
        <w:ind w:firstLine="709"/>
        <w:jc w:val="both"/>
        <w:rPr>
          <w:rFonts w:ascii="Times New Roman" w:eastAsia="Times New Roman" w:hAnsi="Times New Roman"/>
          <w:sz w:val="28"/>
        </w:rPr>
      </w:pPr>
      <w:r w:rsidRPr="0074495D">
        <w:rPr>
          <w:rFonts w:ascii="Times New Roman" w:eastAsia="Times New Roman" w:hAnsi="Times New Roman"/>
          <w:sz w:val="28"/>
        </w:rPr>
        <w:t>Географическое образование в основной школе должно обеспечить формирование картографической грамотности, навыков применения географических знаний в жизни для объяснения, оценки и прогнозирования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Это позволяет реализовать заложенную в образовательных стандартах метапредметную направленность в обучении географии.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наблюдения, оценивать и анализировать полученные результаты, сопоставлять их с объективными реалиями жизни.</w:t>
      </w:r>
    </w:p>
    <w:p w:rsidR="001937F7" w:rsidRPr="0074495D" w:rsidRDefault="001937F7" w:rsidP="001937F7">
      <w:pPr>
        <w:spacing w:after="0" w:line="360" w:lineRule="auto"/>
        <w:ind w:firstLine="709"/>
        <w:jc w:val="both"/>
        <w:rPr>
          <w:rFonts w:ascii="Times New Roman" w:eastAsia="Times New Roman" w:hAnsi="Times New Roman"/>
          <w:sz w:val="28"/>
        </w:rPr>
      </w:pPr>
      <w:r w:rsidRPr="0074495D">
        <w:rPr>
          <w:rFonts w:ascii="Times New Roman" w:eastAsia="Times New Roman" w:hAnsi="Times New Roman"/>
          <w:sz w:val="28"/>
        </w:rPr>
        <w:t>География синтезирует элементы общественно-научного и естественно - научного знания, поэтому содержание учебного предмета «География» насыщенно экологическими, этнографическими, социальными, экономическими аспектами, необходимыми для развития представлений о взаимосвязи естественных и общественных дисциплин, природы и общества в целом. Содержание основного общего образования по географии отражает комплексный подход к изучению географической среды в целом и ее пространственной дифференциации в условиях разных территорий и акваторий Земли. Содержание учебного предмета «География» включает темы, посвященные актуальной геополитической ситуации страны, в том числе воссоединение России и Крыма.</w:t>
      </w:r>
    </w:p>
    <w:p w:rsidR="001937F7" w:rsidRPr="0074495D" w:rsidRDefault="001937F7" w:rsidP="001937F7">
      <w:pPr>
        <w:spacing w:after="0" w:line="360" w:lineRule="auto"/>
        <w:ind w:firstLine="709"/>
        <w:jc w:val="both"/>
      </w:pPr>
      <w:bookmarkStart w:id="243" w:name="h.3x8tuzt" w:colFirst="0" w:colLast="0"/>
      <w:bookmarkEnd w:id="243"/>
      <w:r w:rsidRPr="0074495D">
        <w:rPr>
          <w:rFonts w:ascii="Times New Roman" w:eastAsia="Times New Roman" w:hAnsi="Times New Roman"/>
          <w:sz w:val="28"/>
        </w:rPr>
        <w:t>Учебный предмет «География» способствует формированию у обучающихся умения безопасно использовать учебное оборудование, проводить исследования, анализировать полученные результаты, представлять и научно аргументировать полученные выводы.</w:t>
      </w:r>
    </w:p>
    <w:p w:rsidR="001937F7" w:rsidRPr="0074495D" w:rsidRDefault="001937F7" w:rsidP="001937F7">
      <w:pPr>
        <w:spacing w:after="0" w:line="360" w:lineRule="auto"/>
        <w:ind w:firstLine="709"/>
        <w:jc w:val="both"/>
      </w:pPr>
      <w:r w:rsidRPr="0074495D">
        <w:rPr>
          <w:rFonts w:ascii="Times New Roman" w:eastAsia="Times New Roman" w:hAnsi="Times New Roman"/>
          <w:sz w:val="28"/>
        </w:rPr>
        <w:lastRenderedPageBreak/>
        <w:t>Изучение предмета «География» в части формирования у обучающихся научного мировоззрения, освоения общенаучных методов (наблюдение, измерение, моделирование), освоения практического применения научных знаний основано на межпредметных связях с предметами:</w:t>
      </w:r>
      <w:r w:rsidR="003F277B">
        <w:rPr>
          <w:rFonts w:ascii="Times New Roman" w:eastAsia="Times New Roman" w:hAnsi="Times New Roman"/>
          <w:sz w:val="28"/>
        </w:rPr>
        <w:t xml:space="preserve"> </w:t>
      </w:r>
      <w:r w:rsidRPr="0074495D">
        <w:rPr>
          <w:rFonts w:ascii="Times New Roman" w:eastAsia="Times New Roman" w:hAnsi="Times New Roman"/>
          <w:sz w:val="28"/>
        </w:rPr>
        <w:t>«Физика», «Химия», «Биология», «Математика», «Экология», «Основы безопасности жизнедеятельности», «История», «Русский язык», «Литература» и др.</w:t>
      </w: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Развитие географических знаний о Земле</w:t>
      </w:r>
      <w:r w:rsidRPr="0074495D">
        <w:rPr>
          <w:rFonts w:ascii="Times New Roman" w:hAnsi="Times New Roman"/>
          <w:sz w:val="28"/>
          <w:szCs w:val="28"/>
        </w:rPr>
        <w:t>.</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Введение. Что изучает география.</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Представления о мире в древности (</w:t>
      </w:r>
      <w:r w:rsidRPr="0074495D">
        <w:rPr>
          <w:rFonts w:ascii="Times New Roman" w:hAnsi="Times New Roman"/>
          <w:i/>
          <w:sz w:val="28"/>
          <w:szCs w:val="28"/>
        </w:rPr>
        <w:t>Древний Китай, Древний Египет, Древняя Греция, Древний Рим</w:t>
      </w:r>
      <w:r w:rsidRPr="0074495D">
        <w:rPr>
          <w:rFonts w:ascii="Times New Roman" w:hAnsi="Times New Roman"/>
          <w:sz w:val="28"/>
          <w:szCs w:val="28"/>
        </w:rPr>
        <w:t>). Появление первых географических карт.</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География в эпоху Средневековья: </w:t>
      </w:r>
      <w:r w:rsidRPr="0074495D">
        <w:rPr>
          <w:rFonts w:ascii="Times New Roman" w:hAnsi="Times New Roman"/>
          <w:i/>
          <w:sz w:val="28"/>
          <w:szCs w:val="28"/>
        </w:rPr>
        <w:t>путешествия и открытия викингов, древних арабов, русских землепроходцев. Путешествия Марко Поло и Афанасия Никитина.</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Эпоха Великих географических открытий (</w:t>
      </w:r>
      <w:r w:rsidRPr="0074495D">
        <w:rPr>
          <w:rFonts w:ascii="Times New Roman" w:hAnsi="Times New Roman"/>
          <w:i/>
          <w:sz w:val="28"/>
          <w:szCs w:val="28"/>
        </w:rPr>
        <w:t>открытие Нового света, морского пути в Индию, кругосветные путешествия</w:t>
      </w:r>
      <w:r w:rsidRPr="0074495D">
        <w:rPr>
          <w:rFonts w:ascii="Times New Roman" w:hAnsi="Times New Roman"/>
          <w:sz w:val="28"/>
          <w:szCs w:val="28"/>
        </w:rPr>
        <w:t>). Значение Великих географических открытий.</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Географические открытия XVII–XIX вв. (</w:t>
      </w:r>
      <w:r w:rsidRPr="0074495D">
        <w:rPr>
          <w:rFonts w:ascii="Times New Roman" w:hAnsi="Times New Roman"/>
          <w:i/>
          <w:sz w:val="28"/>
          <w:szCs w:val="28"/>
        </w:rPr>
        <w:t>исследования и открытия на территории Евразии (в том числе на территории России), Австралии и Океании, Антарктиды</w:t>
      </w:r>
      <w:r w:rsidRPr="0074495D">
        <w:rPr>
          <w:rFonts w:ascii="Times New Roman" w:hAnsi="Times New Roman"/>
          <w:sz w:val="28"/>
          <w:szCs w:val="28"/>
        </w:rPr>
        <w:t>). Первое русское кругосветное путешествие (</w:t>
      </w:r>
      <w:r w:rsidRPr="0074495D">
        <w:rPr>
          <w:rFonts w:ascii="Times New Roman" w:hAnsi="Times New Roman"/>
          <w:i/>
          <w:sz w:val="28"/>
          <w:szCs w:val="28"/>
        </w:rPr>
        <w:t>И.Ф. Крузенштерн и Ю.Ф. Лисянский</w:t>
      </w:r>
      <w:r w:rsidRPr="0074495D">
        <w:rPr>
          <w:rFonts w:ascii="Times New Roman" w:hAnsi="Times New Roman"/>
          <w:sz w:val="28"/>
          <w:szCs w:val="28"/>
        </w:rPr>
        <w:t>).</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Географические исследования в ХХ веке (</w:t>
      </w:r>
      <w:r w:rsidRPr="0074495D">
        <w:rPr>
          <w:rFonts w:ascii="Times New Roman" w:hAnsi="Times New Roman"/>
          <w:i/>
          <w:sz w:val="28"/>
          <w:szCs w:val="28"/>
        </w:rPr>
        <w:t>открытие Южного и Северного полюсов, океанов, покорение высочайших вершин и глубочайших впадин, исследования верхних слоев атмосферы, открытия и разработки в области Российского Севера</w:t>
      </w:r>
      <w:r w:rsidRPr="0074495D">
        <w:rPr>
          <w:rFonts w:ascii="Times New Roman" w:hAnsi="Times New Roman"/>
          <w:sz w:val="28"/>
          <w:szCs w:val="28"/>
        </w:rPr>
        <w:t xml:space="preserve">). </w:t>
      </w:r>
      <w:r w:rsidRPr="0074495D">
        <w:rPr>
          <w:rFonts w:ascii="Times New Roman" w:hAnsi="Times New Roman"/>
          <w:i/>
          <w:sz w:val="28"/>
          <w:szCs w:val="28"/>
        </w:rPr>
        <w:t>Значение освоения космоса для географической науки</w:t>
      </w:r>
      <w:r w:rsidRPr="0074495D">
        <w:rPr>
          <w:rFonts w:ascii="Times New Roman" w:hAnsi="Times New Roman"/>
          <w:sz w:val="28"/>
          <w:szCs w:val="28"/>
        </w:rPr>
        <w:t>.</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Географические знания в современном мире. Современные географические методы исследования Земли. </w:t>
      </w: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Земля во Вселенной. Движения Земли и их следствия.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Земля – часть Солнечной системы. Земля и Луна. </w:t>
      </w:r>
      <w:r w:rsidRPr="0074495D">
        <w:rPr>
          <w:rFonts w:ascii="Times New Roman" w:hAnsi="Times New Roman"/>
          <w:i/>
          <w:sz w:val="28"/>
          <w:szCs w:val="28"/>
        </w:rPr>
        <w:t xml:space="preserve">Влияние космоса на нашу планету и жизнь людей. </w:t>
      </w:r>
      <w:r w:rsidRPr="0074495D">
        <w:rPr>
          <w:rFonts w:ascii="Times New Roman" w:hAnsi="Times New Roman"/>
          <w:sz w:val="28"/>
          <w:szCs w:val="28"/>
        </w:rPr>
        <w:t xml:space="preserve">Форма и размеры Земли. Наклон земной оси к плоскости орбиты. Виды движения Земли и их географические следствия. Движение Земли вокруг Солнца. Смена времен года. Тропики и полярные круги. Пояса освещенности. </w:t>
      </w:r>
      <w:r w:rsidRPr="0074495D">
        <w:rPr>
          <w:rFonts w:ascii="Times New Roman" w:hAnsi="Times New Roman"/>
          <w:i/>
          <w:sz w:val="28"/>
          <w:szCs w:val="28"/>
        </w:rPr>
        <w:t>Календарь – как система измерения больших промежутков времени, основанная на периодичности таких явлений природы, как смена дня и ночи, смена фаз Луны, смена времен года.</w:t>
      </w:r>
      <w:r w:rsidRPr="0074495D">
        <w:rPr>
          <w:rFonts w:ascii="Times New Roman" w:hAnsi="Times New Roman"/>
          <w:sz w:val="28"/>
          <w:szCs w:val="28"/>
        </w:rPr>
        <w:t xml:space="preserve"> Осевое вращение Земли. Смена дня и ночи, сутки, календарный год.</w:t>
      </w: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Изображение земной поверхности. </w:t>
      </w:r>
    </w:p>
    <w:p w:rsidR="001665A0" w:rsidRPr="0074495D" w:rsidRDefault="001665A0" w:rsidP="001665A0">
      <w:pPr>
        <w:tabs>
          <w:tab w:val="left" w:pos="426"/>
          <w:tab w:val="left" w:pos="1240"/>
          <w:tab w:val="left" w:pos="3160"/>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Виды изображения земной поверхности: план местности, глобус, географическая карта, </w:t>
      </w:r>
      <w:proofErr w:type="spellStart"/>
      <w:r w:rsidRPr="0074495D">
        <w:rPr>
          <w:rFonts w:ascii="Times New Roman" w:hAnsi="Times New Roman"/>
          <w:sz w:val="28"/>
          <w:szCs w:val="28"/>
        </w:rPr>
        <w:t>аэрофото</w:t>
      </w:r>
      <w:proofErr w:type="spellEnd"/>
      <w:r w:rsidRPr="0074495D">
        <w:rPr>
          <w:rFonts w:ascii="Times New Roman" w:hAnsi="Times New Roman"/>
          <w:sz w:val="28"/>
          <w:szCs w:val="28"/>
        </w:rPr>
        <w:t xml:space="preserve">- и аэрокосмические снимки. Масштаб. Стороны горизонта. Азимут. Ориентирование на местности: определение сторон горизонта по компасу и местным признакам, определение азимута. </w:t>
      </w:r>
      <w:r w:rsidRPr="0074495D">
        <w:rPr>
          <w:rFonts w:ascii="Times New Roman" w:hAnsi="Times New Roman"/>
          <w:i/>
          <w:sz w:val="28"/>
          <w:szCs w:val="28"/>
        </w:rPr>
        <w:t>Особенности ориентирования в мегаполисе и в природе.</w:t>
      </w:r>
      <w:r w:rsidRPr="0074495D">
        <w:rPr>
          <w:rFonts w:ascii="Times New Roman" w:hAnsi="Times New Roman"/>
          <w:sz w:val="28"/>
          <w:szCs w:val="28"/>
        </w:rPr>
        <w:t xml:space="preserve"> План местности. Условные знаки. Как составить план местности. </w:t>
      </w:r>
      <w:r w:rsidRPr="0074495D">
        <w:rPr>
          <w:rFonts w:ascii="Times New Roman" w:hAnsi="Times New Roman"/>
          <w:i/>
          <w:sz w:val="28"/>
          <w:szCs w:val="28"/>
        </w:rPr>
        <w:t>Составление простейшего плана местности/учебного кабинета/комнаты.</w:t>
      </w:r>
      <w:r w:rsidRPr="0074495D">
        <w:rPr>
          <w:rFonts w:ascii="Times New Roman" w:hAnsi="Times New Roman"/>
          <w:sz w:val="28"/>
          <w:szCs w:val="28"/>
        </w:rPr>
        <w:t xml:space="preserve"> Географическая карта – особый источник информации. </w:t>
      </w:r>
      <w:r w:rsidRPr="0074495D">
        <w:rPr>
          <w:rFonts w:ascii="Times New Roman" w:hAnsi="Times New Roman"/>
          <w:i/>
          <w:sz w:val="28"/>
          <w:szCs w:val="28"/>
        </w:rPr>
        <w:t>Содержание и значение карт. Топографические карты.</w:t>
      </w:r>
      <w:r w:rsidRPr="0074495D">
        <w:rPr>
          <w:rFonts w:ascii="Times New Roman" w:hAnsi="Times New Roman"/>
          <w:sz w:val="28"/>
          <w:szCs w:val="28"/>
        </w:rPr>
        <w:t xml:space="preserve"> Масштаб и условные знаки на карте. Градусная сеть: параллели и меридианы. Географические координаты: географическая широта. Географические координаты: географическая долгота. Определение географических координат различных объектов, направлений, расстояний, абсолютных высот по карте.</w:t>
      </w: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 Природа Земли.</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Литосфера. </w:t>
      </w:r>
      <w:r w:rsidRPr="0074495D">
        <w:rPr>
          <w:rFonts w:ascii="Times New Roman" w:hAnsi="Times New Roman"/>
          <w:sz w:val="28"/>
          <w:szCs w:val="28"/>
        </w:rPr>
        <w:t xml:space="preserve">Литосфера – «каменная» оболочка Земли. Внутреннее строение Земли. Земная кора. Разнообразие горных пород и минералов на Земле. </w:t>
      </w:r>
      <w:r w:rsidRPr="0074495D">
        <w:rPr>
          <w:rFonts w:ascii="Times New Roman" w:hAnsi="Times New Roman"/>
          <w:i/>
          <w:sz w:val="28"/>
          <w:szCs w:val="28"/>
        </w:rPr>
        <w:t>Полезные ископаемые и их значение в жизни современного общества.</w:t>
      </w:r>
      <w:r w:rsidRPr="0074495D">
        <w:rPr>
          <w:rFonts w:ascii="Times New Roman" w:hAnsi="Times New Roman"/>
          <w:sz w:val="28"/>
          <w:szCs w:val="28"/>
        </w:rPr>
        <w:t xml:space="preserve"> Движения земной коры и их проявления на земной поверхности: землетрясения, вулканы, гейзеры.</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Рельеф Земли. Способы изображение рельефа на планах и картах. Основные формы рельефа – горы и равнины. Равнины. Образование и изменение равнин с течением времени. Классификация равнин по абсолютной высоте. Определение относительной и абсолютной высоты равнин. Разнообразие гор по возрасту и строению. Классификация гор абсолютной высоте. Определение относительной и абсолютной высоты гор. Рельеф дна океанов. </w:t>
      </w:r>
      <w:proofErr w:type="spellStart"/>
      <w:r w:rsidRPr="0074495D">
        <w:rPr>
          <w:rFonts w:ascii="Times New Roman" w:hAnsi="Times New Roman"/>
          <w:i/>
          <w:sz w:val="28"/>
          <w:szCs w:val="28"/>
        </w:rPr>
        <w:t>Рифтовые</w:t>
      </w:r>
      <w:proofErr w:type="spellEnd"/>
      <w:r w:rsidRPr="0074495D">
        <w:rPr>
          <w:rFonts w:ascii="Times New Roman" w:hAnsi="Times New Roman"/>
          <w:i/>
          <w:sz w:val="28"/>
          <w:szCs w:val="28"/>
        </w:rPr>
        <w:t xml:space="preserve"> области, срединные океанические хребты, шельф, материковый склон.</w:t>
      </w:r>
      <w:r w:rsidR="003F277B">
        <w:rPr>
          <w:rFonts w:ascii="Times New Roman" w:hAnsi="Times New Roman"/>
          <w:i/>
          <w:sz w:val="28"/>
          <w:szCs w:val="28"/>
        </w:rPr>
        <w:t xml:space="preserve"> </w:t>
      </w:r>
      <w:r w:rsidRPr="0074495D">
        <w:rPr>
          <w:rFonts w:ascii="Times New Roman" w:hAnsi="Times New Roman"/>
          <w:i/>
          <w:sz w:val="28"/>
          <w:szCs w:val="28"/>
        </w:rPr>
        <w:t>Методы изучения глубин Мирового океана. Исследователи подводных глубин и их открытия.</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Гидросфера. </w:t>
      </w:r>
      <w:r w:rsidRPr="0074495D">
        <w:rPr>
          <w:rFonts w:ascii="Times New Roman" w:hAnsi="Times New Roman"/>
          <w:sz w:val="28"/>
          <w:szCs w:val="28"/>
        </w:rPr>
        <w:t xml:space="preserve">Строение гидросферы. </w:t>
      </w:r>
      <w:r w:rsidRPr="0074495D">
        <w:rPr>
          <w:rFonts w:ascii="Times New Roman" w:hAnsi="Times New Roman"/>
          <w:i/>
          <w:sz w:val="28"/>
          <w:szCs w:val="28"/>
        </w:rPr>
        <w:t xml:space="preserve">Особенности Мирового круговорота воды. </w:t>
      </w:r>
      <w:r w:rsidRPr="0074495D">
        <w:rPr>
          <w:rFonts w:ascii="Times New Roman" w:hAnsi="Times New Roman"/>
          <w:sz w:val="28"/>
          <w:szCs w:val="28"/>
        </w:rPr>
        <w:t>Мировой океан и его части. Свойства вод Мирового океана – температура и соленость. Движение воды в океане – волны, течения.</w:t>
      </w:r>
      <w:r w:rsidRPr="0074495D">
        <w:rPr>
          <w:rFonts w:ascii="Times New Roman" w:hAnsi="Times New Roman"/>
          <w:i/>
          <w:sz w:val="28"/>
          <w:szCs w:val="28"/>
        </w:rPr>
        <w:t>.</w:t>
      </w:r>
      <w:r w:rsidRPr="0074495D">
        <w:rPr>
          <w:rFonts w:ascii="Times New Roman" w:hAnsi="Times New Roman"/>
          <w:sz w:val="28"/>
          <w:szCs w:val="28"/>
        </w:rPr>
        <w:t xml:space="preserve">Воды суши. Реки на географической карте и в природе: основные части речной системы, характер, питание и режим рек. Озера и их происхождение. Ледники. Горное и покровное оледенение, многолетняя мерзлота. Подземные воды. Межпластовые и грунтовые воды. Болота. Каналы. Водохранилища. </w:t>
      </w:r>
      <w:r w:rsidRPr="0074495D">
        <w:rPr>
          <w:rFonts w:ascii="Times New Roman" w:hAnsi="Times New Roman"/>
          <w:i/>
          <w:sz w:val="28"/>
          <w:szCs w:val="28"/>
        </w:rPr>
        <w:t>Человек и гидросфера.</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Атмосфера. </w:t>
      </w:r>
      <w:r w:rsidRPr="0074495D">
        <w:rPr>
          <w:rFonts w:ascii="Times New Roman" w:hAnsi="Times New Roman"/>
          <w:sz w:val="28"/>
          <w:szCs w:val="28"/>
        </w:rPr>
        <w:t>Строение воздушной оболочки Земли</w:t>
      </w:r>
      <w:r w:rsidRPr="0074495D">
        <w:rPr>
          <w:rFonts w:ascii="Times New Roman" w:hAnsi="Times New Roman"/>
          <w:i/>
          <w:sz w:val="28"/>
          <w:szCs w:val="28"/>
        </w:rPr>
        <w:t>.</w:t>
      </w:r>
      <w:r w:rsidRPr="0074495D">
        <w:rPr>
          <w:rFonts w:ascii="Times New Roman" w:hAnsi="Times New Roman"/>
          <w:sz w:val="28"/>
          <w:szCs w:val="28"/>
        </w:rPr>
        <w:t xml:space="preserve"> Температура воздуха. Нагревание воздуха. Суточный и годовой ход температур и его графическое отображение. Среднесуточная, среднемесячная, среднегодовая температура. Зависимость температуры от географической широты. Тепловые пояса. Вода в атмосфере. Облака и атмосферные осадки. Атмосферное давление. Ветер. Постоянные и переменные ветра. </w:t>
      </w:r>
      <w:r w:rsidRPr="0074495D">
        <w:rPr>
          <w:rFonts w:ascii="Times New Roman" w:hAnsi="Times New Roman"/>
          <w:i/>
          <w:sz w:val="28"/>
          <w:szCs w:val="28"/>
        </w:rPr>
        <w:t>Графическое отображение направления ветра. Роза ветров.</w:t>
      </w:r>
      <w:r w:rsidRPr="0074495D">
        <w:rPr>
          <w:rFonts w:ascii="Times New Roman" w:hAnsi="Times New Roman"/>
          <w:sz w:val="28"/>
          <w:szCs w:val="28"/>
        </w:rPr>
        <w:t xml:space="preserve"> Циркуляция атмосферы. Влажность воздуха. Понятие погоды. </w:t>
      </w:r>
      <w:r w:rsidRPr="0074495D">
        <w:rPr>
          <w:rFonts w:ascii="Times New Roman" w:hAnsi="Times New Roman"/>
          <w:i/>
          <w:sz w:val="28"/>
          <w:szCs w:val="28"/>
        </w:rPr>
        <w:t>Наблюдения и прогноз погоды. Метеостанция/</w:t>
      </w:r>
      <w:proofErr w:type="spellStart"/>
      <w:r w:rsidRPr="0074495D">
        <w:rPr>
          <w:rFonts w:ascii="Times New Roman" w:hAnsi="Times New Roman"/>
          <w:i/>
          <w:sz w:val="28"/>
          <w:szCs w:val="28"/>
        </w:rPr>
        <w:t>метеоприборы</w:t>
      </w:r>
      <w:proofErr w:type="spellEnd"/>
      <w:r w:rsidRPr="0074495D">
        <w:rPr>
          <w:rFonts w:ascii="Times New Roman" w:hAnsi="Times New Roman"/>
          <w:i/>
          <w:sz w:val="28"/>
          <w:szCs w:val="28"/>
        </w:rPr>
        <w:t xml:space="preserve"> (проведение наблюдений и измерений, фиксация результатов наблюдений, обработка результатов наблюдений).</w:t>
      </w:r>
      <w:r w:rsidRPr="0074495D">
        <w:rPr>
          <w:rFonts w:ascii="Times New Roman" w:hAnsi="Times New Roman"/>
          <w:sz w:val="28"/>
          <w:szCs w:val="28"/>
        </w:rPr>
        <w:t xml:space="preserve"> Понятие климата.</w:t>
      </w:r>
      <w:r w:rsidR="003F277B">
        <w:rPr>
          <w:rFonts w:ascii="Times New Roman" w:hAnsi="Times New Roman"/>
          <w:sz w:val="28"/>
          <w:szCs w:val="28"/>
        </w:rPr>
        <w:t xml:space="preserve"> </w:t>
      </w:r>
      <w:r w:rsidRPr="0074495D">
        <w:rPr>
          <w:rFonts w:ascii="Times New Roman" w:hAnsi="Times New Roman"/>
          <w:sz w:val="28"/>
          <w:szCs w:val="28"/>
        </w:rPr>
        <w:t xml:space="preserve">Погода и климат. Климатообразующие факторы. Зависимость климата от абсолютной высоты </w:t>
      </w:r>
      <w:proofErr w:type="spellStart"/>
      <w:r w:rsidRPr="0074495D">
        <w:rPr>
          <w:rFonts w:ascii="Times New Roman" w:hAnsi="Times New Roman"/>
          <w:sz w:val="28"/>
          <w:szCs w:val="28"/>
        </w:rPr>
        <w:t>местности.Климаты</w:t>
      </w:r>
      <w:proofErr w:type="spellEnd"/>
      <w:r w:rsidRPr="0074495D">
        <w:rPr>
          <w:rFonts w:ascii="Times New Roman" w:hAnsi="Times New Roman"/>
          <w:sz w:val="28"/>
          <w:szCs w:val="28"/>
        </w:rPr>
        <w:t xml:space="preserve"> Земли. </w:t>
      </w:r>
      <w:r w:rsidRPr="0074495D">
        <w:rPr>
          <w:rFonts w:ascii="Times New Roman" w:hAnsi="Times New Roman"/>
          <w:i/>
          <w:sz w:val="28"/>
          <w:szCs w:val="28"/>
        </w:rPr>
        <w:t>Влияние климата на здоровье людей</w:t>
      </w:r>
      <w:r w:rsidRPr="0074495D">
        <w:rPr>
          <w:rFonts w:ascii="Times New Roman" w:hAnsi="Times New Roman"/>
          <w:sz w:val="28"/>
          <w:szCs w:val="28"/>
        </w:rPr>
        <w:t>. Человек и атмосфера.</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i/>
          <w:sz w:val="28"/>
          <w:szCs w:val="28"/>
        </w:rPr>
      </w:pPr>
      <w:r w:rsidRPr="0074495D">
        <w:rPr>
          <w:rFonts w:ascii="Times New Roman" w:hAnsi="Times New Roman"/>
          <w:b/>
          <w:bCs/>
          <w:sz w:val="28"/>
          <w:szCs w:val="28"/>
        </w:rPr>
        <w:lastRenderedPageBreak/>
        <w:t xml:space="preserve">Биосфера. </w:t>
      </w:r>
      <w:r w:rsidRPr="0074495D">
        <w:rPr>
          <w:rFonts w:ascii="Times New Roman" w:hAnsi="Times New Roman"/>
          <w:sz w:val="28"/>
          <w:szCs w:val="28"/>
        </w:rPr>
        <w:t xml:space="preserve">Биосфера – живая оболочка Земли. Особенности жизни в океане. Жизнь на поверхности суши: особенности распространения растений и животных в лесных и безлесных пространствах. </w:t>
      </w:r>
      <w:r w:rsidRPr="0074495D">
        <w:rPr>
          <w:rFonts w:ascii="Times New Roman" w:hAnsi="Times New Roman"/>
          <w:i/>
          <w:sz w:val="28"/>
          <w:szCs w:val="28"/>
        </w:rPr>
        <w:t>Воздействие организмов на земные оболочки. Воздействие человека на природу. Охрана природы.</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b/>
          <w:bCs/>
          <w:sz w:val="28"/>
          <w:szCs w:val="28"/>
        </w:rPr>
      </w:pP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Географическая оболочка как среда жизни. </w:t>
      </w:r>
      <w:r w:rsidRPr="0074495D">
        <w:rPr>
          <w:rFonts w:ascii="Times New Roman" w:hAnsi="Times New Roman"/>
          <w:sz w:val="28"/>
          <w:szCs w:val="28"/>
        </w:rPr>
        <w:t xml:space="preserve">Понятие о географической оболочке. Взаимодействие оболочек Земли. Строение географической оболочки. Понятие о природном комплексе. Глобальные, региональные и локальные природные комплексы. Природные комплексы своей местности. Закономерности географической оболочки: географическая зональность и высотная поясность. Природные зоны Земли. </w:t>
      </w: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Человечество на Земле.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Численность населения Земли. Расовый состав. Нации и народы планеты. Страны на карте мира.</w:t>
      </w: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Освоение Земли человеком. </w:t>
      </w:r>
    </w:p>
    <w:p w:rsidR="001665A0" w:rsidRPr="0074495D" w:rsidRDefault="001665A0" w:rsidP="001665A0">
      <w:pPr>
        <w:tabs>
          <w:tab w:val="left" w:pos="426"/>
          <w:tab w:val="left" w:pos="1240"/>
          <w:tab w:val="left" w:pos="2680"/>
          <w:tab w:val="left" w:pos="3680"/>
          <w:tab w:val="left" w:pos="5340"/>
          <w:tab w:val="left" w:pos="6000"/>
          <w:tab w:val="left" w:pos="7240"/>
          <w:tab w:val="left" w:pos="7600"/>
          <w:tab w:val="left" w:pos="8500"/>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Что изучают в курсе географии материков и океанов? Методы географических исследований и источники географической информации. Разнообразие современных карт. Важнейшие географические открытия и путешествия в древности (</w:t>
      </w:r>
      <w:r w:rsidRPr="0074495D">
        <w:rPr>
          <w:rFonts w:ascii="Times New Roman" w:hAnsi="Times New Roman"/>
          <w:i/>
          <w:sz w:val="28"/>
          <w:szCs w:val="28"/>
        </w:rPr>
        <w:t xml:space="preserve">древние египтяне, греки, финикийцы, идеи и труды </w:t>
      </w:r>
      <w:proofErr w:type="spellStart"/>
      <w:r w:rsidRPr="0074495D">
        <w:rPr>
          <w:rFonts w:ascii="Times New Roman" w:hAnsi="Times New Roman"/>
          <w:i/>
          <w:sz w:val="28"/>
          <w:szCs w:val="28"/>
        </w:rPr>
        <w:t>Парменида</w:t>
      </w:r>
      <w:proofErr w:type="spellEnd"/>
      <w:r w:rsidRPr="0074495D">
        <w:rPr>
          <w:rFonts w:ascii="Times New Roman" w:hAnsi="Times New Roman"/>
          <w:i/>
          <w:sz w:val="28"/>
          <w:szCs w:val="28"/>
        </w:rPr>
        <w:t xml:space="preserve">, Эратосфена, вклад </w:t>
      </w:r>
      <w:proofErr w:type="spellStart"/>
      <w:r w:rsidRPr="0074495D">
        <w:rPr>
          <w:rFonts w:ascii="Times New Roman" w:hAnsi="Times New Roman"/>
          <w:i/>
          <w:sz w:val="28"/>
          <w:szCs w:val="28"/>
        </w:rPr>
        <w:t>Кратеса</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Малосского</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Страбона</w:t>
      </w:r>
      <w:proofErr w:type="spellEnd"/>
      <w:r w:rsidRPr="0074495D">
        <w:rPr>
          <w:rFonts w:ascii="Times New Roman" w:hAnsi="Times New Roman"/>
          <w:sz w:val="28"/>
          <w:szCs w:val="28"/>
        </w:rPr>
        <w:t>).</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Важнейшие географические открытия и путешествия в эпоху Средневековья (</w:t>
      </w:r>
      <w:r w:rsidRPr="0074495D">
        <w:rPr>
          <w:rFonts w:ascii="Times New Roman" w:hAnsi="Times New Roman"/>
          <w:i/>
          <w:sz w:val="28"/>
          <w:szCs w:val="28"/>
        </w:rPr>
        <w:t xml:space="preserve">норманны, М. Поло, А. Никитин, Б. </w:t>
      </w:r>
      <w:proofErr w:type="spellStart"/>
      <w:r w:rsidRPr="0074495D">
        <w:rPr>
          <w:rFonts w:ascii="Times New Roman" w:hAnsi="Times New Roman"/>
          <w:i/>
          <w:sz w:val="28"/>
          <w:szCs w:val="28"/>
        </w:rPr>
        <w:t>Диаш</w:t>
      </w:r>
      <w:proofErr w:type="spellEnd"/>
      <w:r w:rsidRPr="0074495D">
        <w:rPr>
          <w:rFonts w:ascii="Times New Roman" w:hAnsi="Times New Roman"/>
          <w:i/>
          <w:sz w:val="28"/>
          <w:szCs w:val="28"/>
        </w:rPr>
        <w:t xml:space="preserve">, М. </w:t>
      </w:r>
      <w:proofErr w:type="spellStart"/>
      <w:r w:rsidRPr="0074495D">
        <w:rPr>
          <w:rFonts w:ascii="Times New Roman" w:hAnsi="Times New Roman"/>
          <w:i/>
          <w:sz w:val="28"/>
          <w:szCs w:val="28"/>
        </w:rPr>
        <w:t>Бехайм</w:t>
      </w:r>
      <w:proofErr w:type="spellEnd"/>
      <w:r w:rsidRPr="0074495D">
        <w:rPr>
          <w:rFonts w:ascii="Times New Roman" w:hAnsi="Times New Roman"/>
          <w:i/>
          <w:sz w:val="28"/>
          <w:szCs w:val="28"/>
        </w:rPr>
        <w:t xml:space="preserve">, Х. Колумб, А. </w:t>
      </w:r>
      <w:proofErr w:type="spellStart"/>
      <w:r w:rsidRPr="0074495D">
        <w:rPr>
          <w:rFonts w:ascii="Times New Roman" w:hAnsi="Times New Roman"/>
          <w:i/>
          <w:sz w:val="28"/>
          <w:szCs w:val="28"/>
        </w:rPr>
        <w:t>Веспуччи</w:t>
      </w:r>
      <w:proofErr w:type="spellEnd"/>
      <w:r w:rsidRPr="0074495D">
        <w:rPr>
          <w:rFonts w:ascii="Times New Roman" w:hAnsi="Times New Roman"/>
          <w:i/>
          <w:sz w:val="28"/>
          <w:szCs w:val="28"/>
        </w:rPr>
        <w:t xml:space="preserve">, </w:t>
      </w:r>
      <w:proofErr w:type="spellStart"/>
      <w:r w:rsidRPr="0074495D">
        <w:rPr>
          <w:rFonts w:ascii="Times New Roman" w:hAnsi="Times New Roman"/>
          <w:i/>
          <w:sz w:val="28"/>
          <w:szCs w:val="28"/>
        </w:rPr>
        <w:t>Васко</w:t>
      </w:r>
      <w:proofErr w:type="spellEnd"/>
      <w:r w:rsidRPr="0074495D">
        <w:rPr>
          <w:rFonts w:ascii="Times New Roman" w:hAnsi="Times New Roman"/>
          <w:i/>
          <w:sz w:val="28"/>
          <w:szCs w:val="28"/>
        </w:rPr>
        <w:t xml:space="preserve"> да Гама, Ф. Магеллан, Э. Кортес, Д. Кабот, Г. Меркатор, В. Баренц, Г. Гудзон, А. Тасман, С. Дежнев</w:t>
      </w:r>
      <w:r w:rsidRPr="0074495D">
        <w:rPr>
          <w:rFonts w:ascii="Times New Roman" w:hAnsi="Times New Roman"/>
          <w:sz w:val="28"/>
          <w:szCs w:val="28"/>
        </w:rPr>
        <w:t>).</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Важнейшие географические открытия и путешествия в XVI–XIX вв. (</w:t>
      </w:r>
      <w:r w:rsidRPr="0074495D">
        <w:rPr>
          <w:rFonts w:ascii="Times New Roman" w:hAnsi="Times New Roman"/>
          <w:i/>
          <w:sz w:val="28"/>
          <w:szCs w:val="28"/>
        </w:rPr>
        <w:t xml:space="preserve">А. Макензи, В. Атласов и Л. Морозко, С. Ремезов, В. Беринг и А. </w:t>
      </w:r>
      <w:proofErr w:type="spellStart"/>
      <w:r w:rsidRPr="0074495D">
        <w:rPr>
          <w:rFonts w:ascii="Times New Roman" w:hAnsi="Times New Roman"/>
          <w:i/>
          <w:sz w:val="28"/>
          <w:szCs w:val="28"/>
        </w:rPr>
        <w:t>Чириков</w:t>
      </w:r>
      <w:proofErr w:type="spellEnd"/>
      <w:r w:rsidRPr="0074495D">
        <w:rPr>
          <w:rFonts w:ascii="Times New Roman" w:hAnsi="Times New Roman"/>
          <w:i/>
          <w:sz w:val="28"/>
          <w:szCs w:val="28"/>
        </w:rPr>
        <w:t>, Д. Кук, В.М. Головнин, Ф.П. Литке, С.О. Макаров, Н.Н. Миклухо-Маклай, М.В. Ломоносов, Г.И. Шелихов, П.П. Семенов-Тянь-Шанский, Н.М. Пржевальский.</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i/>
          <w:sz w:val="28"/>
          <w:szCs w:val="28"/>
        </w:rPr>
        <w:lastRenderedPageBreak/>
        <w:t xml:space="preserve">А. Гумбольдт, Э. </w:t>
      </w:r>
      <w:proofErr w:type="spellStart"/>
      <w:r w:rsidRPr="0074495D">
        <w:rPr>
          <w:rFonts w:ascii="Times New Roman" w:hAnsi="Times New Roman"/>
          <w:i/>
          <w:sz w:val="28"/>
          <w:szCs w:val="28"/>
        </w:rPr>
        <w:t>Бонплан</w:t>
      </w:r>
      <w:proofErr w:type="spellEnd"/>
      <w:r w:rsidRPr="0074495D">
        <w:rPr>
          <w:rFonts w:ascii="Times New Roman" w:hAnsi="Times New Roman"/>
          <w:i/>
          <w:sz w:val="28"/>
          <w:szCs w:val="28"/>
        </w:rPr>
        <w:t xml:space="preserve">, Г.И. </w:t>
      </w:r>
      <w:proofErr w:type="spellStart"/>
      <w:r w:rsidRPr="0074495D">
        <w:rPr>
          <w:rFonts w:ascii="Times New Roman" w:hAnsi="Times New Roman"/>
          <w:i/>
          <w:sz w:val="28"/>
          <w:szCs w:val="28"/>
        </w:rPr>
        <w:t>Лангсдорф</w:t>
      </w:r>
      <w:proofErr w:type="spellEnd"/>
      <w:r w:rsidRPr="0074495D">
        <w:rPr>
          <w:rFonts w:ascii="Times New Roman" w:hAnsi="Times New Roman"/>
          <w:i/>
          <w:sz w:val="28"/>
          <w:szCs w:val="28"/>
        </w:rPr>
        <w:t xml:space="preserve"> и Н.Г. Рубцов, Ф.Ф. Беллинсгаузен и М.П. Лазарев, Д. Ливингстон, В.В. Юнкер, Е.П. Ковалевский, А.В. Елисеев, экспедиция на корабле “Челленджер”, Ф. Нансен, Р. Амундсен, Р. Скотт, Р. </w:t>
      </w:r>
      <w:proofErr w:type="spellStart"/>
      <w:r w:rsidRPr="0074495D">
        <w:rPr>
          <w:rFonts w:ascii="Times New Roman" w:hAnsi="Times New Roman"/>
          <w:i/>
          <w:sz w:val="28"/>
          <w:szCs w:val="28"/>
        </w:rPr>
        <w:t>Пири</w:t>
      </w:r>
      <w:proofErr w:type="spellEnd"/>
      <w:r w:rsidRPr="0074495D">
        <w:rPr>
          <w:rFonts w:ascii="Times New Roman" w:hAnsi="Times New Roman"/>
          <w:i/>
          <w:sz w:val="28"/>
          <w:szCs w:val="28"/>
        </w:rPr>
        <w:t xml:space="preserve"> и Ф. Кук</w:t>
      </w:r>
      <w:r w:rsidRPr="0074495D">
        <w:rPr>
          <w:rFonts w:ascii="Times New Roman" w:hAnsi="Times New Roman"/>
          <w:sz w:val="28"/>
          <w:szCs w:val="28"/>
        </w:rPr>
        <w:t xml:space="preserve">).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Важнейшие географические открытия и путешествия в XX веке (</w:t>
      </w:r>
      <w:r w:rsidRPr="0074495D">
        <w:rPr>
          <w:rFonts w:ascii="Times New Roman" w:hAnsi="Times New Roman"/>
          <w:i/>
          <w:sz w:val="28"/>
          <w:szCs w:val="28"/>
        </w:rPr>
        <w:t>И.Д. Папанин, Н.И. Вавилов, Р. Амундсен, Р. Скотт, И.М. Сомов и А.Ф. Трешников (руководители 1 и 2 советской антарктической экспедиций), В.А. Обручев</w:t>
      </w:r>
      <w:r w:rsidRPr="0074495D">
        <w:rPr>
          <w:rFonts w:ascii="Times New Roman" w:hAnsi="Times New Roman"/>
          <w:sz w:val="28"/>
          <w:szCs w:val="28"/>
        </w:rPr>
        <w:t>).</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Описание и нанесение на контурную карту географических объектов одного из изученных маршрутов.</w:t>
      </w: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Главные закономерности природы Земли.</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i/>
          <w:sz w:val="28"/>
          <w:szCs w:val="28"/>
        </w:rPr>
      </w:pPr>
      <w:r w:rsidRPr="0074495D">
        <w:rPr>
          <w:rFonts w:ascii="Times New Roman" w:hAnsi="Times New Roman"/>
          <w:b/>
          <w:bCs/>
          <w:sz w:val="28"/>
          <w:szCs w:val="28"/>
        </w:rPr>
        <w:t xml:space="preserve">Литосфера и рельеф Земли. </w:t>
      </w:r>
      <w:r w:rsidRPr="0074495D">
        <w:rPr>
          <w:rFonts w:ascii="Times New Roman" w:hAnsi="Times New Roman"/>
          <w:sz w:val="28"/>
          <w:szCs w:val="28"/>
        </w:rPr>
        <w:t xml:space="preserve">История Земли как планеты. Литосферные плиты. Сейсмические пояса Земли. Строение земной коры. Типы земной коры, их отличия. Формирование современного рельефа Земли. </w:t>
      </w:r>
      <w:r w:rsidRPr="0074495D">
        <w:rPr>
          <w:rFonts w:ascii="Times New Roman" w:hAnsi="Times New Roman"/>
          <w:i/>
          <w:sz w:val="28"/>
          <w:szCs w:val="28"/>
        </w:rPr>
        <w:t>Влияние строения земной коры на облик Земли.</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Атмосфера и климаты Земли. </w:t>
      </w:r>
      <w:r w:rsidRPr="0074495D">
        <w:rPr>
          <w:rFonts w:ascii="Times New Roman" w:hAnsi="Times New Roman"/>
          <w:sz w:val="28"/>
          <w:szCs w:val="28"/>
        </w:rPr>
        <w:t xml:space="preserve">Распределение температуры, осадков, поясов атмосферного давления на Земле и их отражение на климатических картах. Разнообразие климата на Земле. Климатообразующие факторы. Характеристика воздушных масс Земли. Характеристика основных и переходных климатических поясов Земли. </w:t>
      </w:r>
      <w:r w:rsidRPr="0074495D">
        <w:rPr>
          <w:rFonts w:ascii="Times New Roman" w:hAnsi="Times New Roman"/>
          <w:i/>
          <w:sz w:val="28"/>
          <w:szCs w:val="28"/>
        </w:rPr>
        <w:t>Влияние климатических условий на жизнь людей. Влияние современной хозяйственной деятельности людей на климат Земли. Расчет угла падения солнечных лучей в зависимости от</w:t>
      </w:r>
      <w:r w:rsidR="003F277B">
        <w:rPr>
          <w:rFonts w:ascii="Times New Roman" w:hAnsi="Times New Roman"/>
          <w:i/>
          <w:sz w:val="28"/>
          <w:szCs w:val="28"/>
        </w:rPr>
        <w:t xml:space="preserve"> </w:t>
      </w:r>
      <w:r w:rsidRPr="0074495D">
        <w:rPr>
          <w:rFonts w:ascii="Times New Roman" w:hAnsi="Times New Roman"/>
          <w:i/>
          <w:sz w:val="28"/>
          <w:szCs w:val="28"/>
        </w:rPr>
        <w:t>географической широты, абсолютной высоты местности по разности атмосферного давления, расчет температуры воздуха тропосферы на заданной высоте, расчет средних значений (температуры воздуха, амплитуды и др. показателей).</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Мировой океан – основная часть гидросферы. </w:t>
      </w:r>
      <w:r w:rsidRPr="0074495D">
        <w:rPr>
          <w:rFonts w:ascii="Times New Roman" w:hAnsi="Times New Roman"/>
          <w:sz w:val="28"/>
          <w:szCs w:val="28"/>
        </w:rPr>
        <w:t xml:space="preserve">Мировой океан и его части. Этапы изучения Мирового океана. Океанические течения. Система океанических течений. Тихий океан. Характерные черты природы океана и его отличительные особенности. Атлантический океан. Характерные черты </w:t>
      </w:r>
      <w:r w:rsidRPr="0074495D">
        <w:rPr>
          <w:rFonts w:ascii="Times New Roman" w:hAnsi="Times New Roman"/>
          <w:sz w:val="28"/>
          <w:szCs w:val="28"/>
        </w:rPr>
        <w:lastRenderedPageBreak/>
        <w:t>природы океана и его отличительные особенности. Северный Ледовитый океан. Характерные черты природы океана и его отличительные особенности. Индийский океан. Характерные черты природы океана и его отличительные особенности.</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Географическая оболочка. </w:t>
      </w:r>
      <w:r w:rsidRPr="0074495D">
        <w:rPr>
          <w:rFonts w:ascii="Times New Roman" w:hAnsi="Times New Roman"/>
          <w:sz w:val="28"/>
          <w:szCs w:val="28"/>
        </w:rPr>
        <w:t>Свойства и особенности строения географической оболочки. Общие географические закономерности целостность, зональность, ритмичность и их значение. Географическая зональность. Природные зоны Земли (выявление по картам зональности в природе материков). Высотная поясность.</w:t>
      </w: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Характеристика материков Земли.</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Южные материки. </w:t>
      </w:r>
      <w:r w:rsidRPr="0074495D">
        <w:rPr>
          <w:rFonts w:ascii="Times New Roman" w:hAnsi="Times New Roman"/>
          <w:sz w:val="28"/>
          <w:szCs w:val="28"/>
        </w:rPr>
        <w:t xml:space="preserve">Особенности южных материков Земли.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Африка. </w:t>
      </w:r>
      <w:r w:rsidRPr="0074495D">
        <w:rPr>
          <w:rFonts w:ascii="Times New Roman" w:hAnsi="Times New Roman"/>
          <w:sz w:val="28"/>
          <w:szCs w:val="28"/>
        </w:rPr>
        <w:t xml:space="preserve">Географическое положение Африки и история исследования. Рельеф и полезные ископаемые. Климат и внутренние воды. Характеристика и оценка климата отдельных территорий Африки для жизни людей. Природные зоны Африки. Эндемики. Определение причин природного разнообразия материка. Население Африки, политическая карта.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Особенности стран Северной Африки (регион высоких гор, сурового климата, пустынь и оазисов, а также родина древних цивилизаций,  современный район добычи нефти и газа).</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Особенности стран Западной и Центральной Африки (регион саванн и непроходимых гилей, с развитой охотой на диких животных, эксплуатация местного населения на плантациях и при добыче полезных ископаемых).</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Особенности стран Восточной Африки (регион вулканов и разломов, национальных парков, центр происхождения культурных растений и древних государств).</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Особенности стран Южной Африки (регион гор причудливой формы и пустынь, с развитой мировой добычей алмазов и самой богатой страной континента (ЮАР)).</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lastRenderedPageBreak/>
        <w:t xml:space="preserve">Австралия и Океания. </w:t>
      </w:r>
      <w:r w:rsidRPr="0074495D">
        <w:rPr>
          <w:rFonts w:ascii="Times New Roman" w:hAnsi="Times New Roman"/>
          <w:sz w:val="28"/>
          <w:szCs w:val="28"/>
        </w:rPr>
        <w:t>Географическое положение, история исследования, особенности природы материка. Эндемики.</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Австралийский Союз (географический уникум – страна-материк; самый маленький материк, но одна из крупнейших по территории стран мира; выделение особого культурного типа австралийско-новозеландского города, отсутствие соседства отсталых и развитых территорий, слабо связанных друг с другом; высокоразвитая экономика страны основывается на своих ресурсах).</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Океания (уникальное природное образование – крупнейшее в мире скопление островов; специфические особенности трех островных групп:</w:t>
      </w:r>
      <w:r w:rsidR="003F277B">
        <w:rPr>
          <w:rFonts w:ascii="Times New Roman" w:hAnsi="Times New Roman"/>
          <w:sz w:val="28"/>
          <w:szCs w:val="28"/>
        </w:rPr>
        <w:t xml:space="preserve"> </w:t>
      </w:r>
      <w:r w:rsidRPr="0074495D">
        <w:rPr>
          <w:rFonts w:ascii="Times New Roman" w:hAnsi="Times New Roman"/>
          <w:sz w:val="28"/>
          <w:szCs w:val="28"/>
        </w:rPr>
        <w:t>Меланезия – «черные острова» (так как проживающие здесь папуасы и меланезийцы имеют более темную кожу по сравнению с другими жителями Океании), Микронезия и Полинезия – «маленькие» и «многочисленные острова»).</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Южная Америка. </w:t>
      </w:r>
      <w:r w:rsidRPr="0074495D">
        <w:rPr>
          <w:rFonts w:ascii="Times New Roman" w:hAnsi="Times New Roman"/>
          <w:sz w:val="28"/>
          <w:szCs w:val="28"/>
        </w:rPr>
        <w:t>Географическое положение, история исследования и особенности рельефа материка. Климат и внутренние воды. Южная Америка – самый влажный материк. Природные зоны. Высотная поясность Анд. Эндемики. Изменение природы. Население Южной Америки (влияние испанской и португальской колонизации на жизнь коренного населения). Страны востока и запада материка (особенности образа жизни населения и хозяйственной деятельности).</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Антарктида. </w:t>
      </w:r>
      <w:r w:rsidRPr="0074495D">
        <w:rPr>
          <w:rFonts w:ascii="Times New Roman" w:hAnsi="Times New Roman"/>
          <w:sz w:val="28"/>
          <w:szCs w:val="28"/>
        </w:rPr>
        <w:t xml:space="preserve">Антарктида – уникальный материк на Земле (самый холодный и удаленный, с шельфовыми ледниками и антарктическими оазисами). Освоение человеком Антарктиды. Цели международных исследований материка в 20-21 веке. Современные исследования и разработки в Антарктиде.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Северные материки. </w:t>
      </w:r>
      <w:r w:rsidRPr="0074495D">
        <w:rPr>
          <w:rFonts w:ascii="Times New Roman" w:hAnsi="Times New Roman"/>
          <w:sz w:val="28"/>
          <w:szCs w:val="28"/>
        </w:rPr>
        <w:t>Особенности северных материков Земли.</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Северная Америка. </w:t>
      </w:r>
      <w:r w:rsidRPr="0074495D">
        <w:rPr>
          <w:rFonts w:ascii="Times New Roman" w:hAnsi="Times New Roman"/>
          <w:sz w:val="28"/>
          <w:szCs w:val="28"/>
        </w:rPr>
        <w:t xml:space="preserve">Географическое положение, история открытия и исследования Северной Америки (Новый Свет). Особенности рельефа и полезные ископаемые. Климат, внутренние воды. Природные зоны. Меридиональное расположение природных зон на территории Северной </w:t>
      </w:r>
      <w:r w:rsidRPr="0074495D">
        <w:rPr>
          <w:rFonts w:ascii="Times New Roman" w:hAnsi="Times New Roman"/>
          <w:sz w:val="28"/>
          <w:szCs w:val="28"/>
        </w:rPr>
        <w:lastRenderedPageBreak/>
        <w:t>Америки. Изменения природы под влиянием деятельности человека.  Эндемики. Особенности природы материка. Особенности населения (коренное население и потомки переселенцев).</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Характеристика двух стран материка: Канады и Мексики. Описание США – как одной из ведущих стран современного мира.</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Евразия. </w:t>
      </w:r>
      <w:r w:rsidRPr="0074495D">
        <w:rPr>
          <w:rFonts w:ascii="Times New Roman" w:hAnsi="Times New Roman"/>
          <w:sz w:val="28"/>
          <w:szCs w:val="28"/>
        </w:rPr>
        <w:t xml:space="preserve">Географическое положение, история исследования материка. Рельеф и полезные ископаемые Евразии. Климатические особенности материка. Влияние климата на хозяйственную деятельность людей. Реки, озера материка. Многолетняя мерзлота, современное оледенение. Природные зоны материка. Эндемики.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Зарубежная Европа. Страны Северной Европы (население, образ жизни и культура региона, влияние моря и теплого течения на жизнь и хозяйственную деятельность людей).</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Страны Средней Европы (население, образ жизни и культура региона, высокое развитие стран региона, один из главных центров мировой экономики).</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Страны Восточной Европы (население, образ жизни и культура региона, благоприятные условия для развития хозяйства, поставщики сырья, сельскохозяйственной продукции и продовольствия в более развитые европейские страны).</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Страны Южной Европы (население, образ жизни и культура региона, влияние южного прибрежного положения на жизнь и хозяйственную деятельность людей (международный туризм, экспорт субтропических культур (цитрусовых, маслин)), продуктов их переработки (оливковое масло, консервы, соки), вывоз продукции легкой промышленности (одежды, обуви)).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Зарубежная Азия. Страны Юго-Западной Азии (особенности положения региона (на границе трех частей света), население, образ жизни и культура региона (центр возникновения двух мировых религий), специфичность природных условий и ресурсов и их отражение на жизни людей (наличие пустынь, оазисов, нефти и газа), горячая точка планеты).</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Страны Центральной Азии (влияние большой площади территории, имеющей различные природные условия, на население (его неоднородность), образ жизни (постсоветское экономическое наследие, сложная политическая ситуация) и культуру региона).</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Страны Восточной Азии (население (большая численность населения), образ жизни (влияние колониального и полуколониального прошлого, глубоких феодальных корней, периода длительной самоизоляции Японии и Китая) и культура региона (многообразие и тесное переплетение религий: даосизм и конфуцианство, буддизм и ламаизм, синтоизм, католицизм).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Страны Южной Азии (влияние рельефа на расселение людей (концентрация населения в плодородных речных долинах), население (большая численность и «молодость»), образ жизни (распространение сельского образа жизни (даже в городах) и культура региона (центр возникновения древних религий – буддизма и индуизма; одна из самых «бедных и голодных территорий мира»).</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Страны Юго-Восточной Азии (использование выгодности положения в развитии стран региона (например, в Сингапуре расположены одни из самых крупных аэропортов и портов мира), население (главный очаг мировой эмиграции), образ жизни (характерны резкие различия в уровне жизни населения – от минимального в Мьянме до самого высокого в Сингапуре) и культура региона (влияние соседей на регион – двух мощных центров цивилизаций – Индии и Китая).</w:t>
      </w: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Взаимодействие природы и общества. </w:t>
      </w: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Влияние закономерностей географической оболочки на жизнь и деятельность людей. Степень воздействия человека на природу на разных материках. Необходимость международного сотрудничества в использовании природы и ее охраны. Развитие природоохранной деятельности на современном этапе (Международный союз охраны природы, Международная Гидрографическая Организация, ЮНЕСКО и </w:t>
      </w:r>
      <w:r w:rsidRPr="0074495D">
        <w:rPr>
          <w:rFonts w:ascii="Times New Roman" w:hAnsi="Times New Roman"/>
          <w:position w:val="-1"/>
          <w:sz w:val="28"/>
          <w:szCs w:val="28"/>
        </w:rPr>
        <w:t>др.).</w:t>
      </w: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Территория России на карте мира. </w:t>
      </w:r>
    </w:p>
    <w:p w:rsidR="001665A0" w:rsidRPr="0074495D" w:rsidRDefault="001665A0" w:rsidP="001665A0">
      <w:pPr>
        <w:tabs>
          <w:tab w:val="left" w:pos="142"/>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sz w:val="28"/>
          <w:szCs w:val="28"/>
        </w:rPr>
        <w:t>Характеристика географического положения России. Водные пространства, омывающие территорию России. Государственные границы территории России. Россия на карте часовых поясов. Часовые зоны России. Местное, поясное время, его роль в хозяйстве и жизни людей. История освоения и заселения территории России в XI – XVI вв. История освоения и заселения территории России в XVII – XVIII вв. История освоения и заселения территории России в XIX – XX</w:t>
      </w:r>
      <w:r w:rsidRPr="0074495D">
        <w:rPr>
          <w:rFonts w:ascii="Times New Roman" w:hAnsi="Times New Roman"/>
          <w:sz w:val="28"/>
          <w:szCs w:val="28"/>
          <w:lang w:val="en-US"/>
        </w:rPr>
        <w:t>I</w:t>
      </w:r>
      <w:r w:rsidRPr="0074495D">
        <w:rPr>
          <w:rFonts w:ascii="Times New Roman" w:hAnsi="Times New Roman"/>
          <w:sz w:val="28"/>
          <w:szCs w:val="28"/>
        </w:rPr>
        <w:t xml:space="preserve"> вв. </w:t>
      </w: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Общая характеристика природы России.</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Рельеф и полезные ископаемые России. </w:t>
      </w:r>
      <w:r w:rsidRPr="0074495D">
        <w:rPr>
          <w:rFonts w:ascii="Times New Roman" w:hAnsi="Times New Roman"/>
          <w:sz w:val="28"/>
          <w:szCs w:val="28"/>
        </w:rPr>
        <w:t>Геологическое строение территории России. Геохронологическая таблица. Тектоническое строение территории России. Основные формы рельефа России, взаимосвязь с тектоническими структурами. Факторы образования современного рельефа. Закономерности размещения полезных ископаемых на территории России. Изображение рельефа на картах разного масштаба. Построение профиля рельефа.</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Климат России. </w:t>
      </w:r>
      <w:r w:rsidRPr="0074495D">
        <w:rPr>
          <w:rFonts w:ascii="Times New Roman" w:hAnsi="Times New Roman"/>
          <w:sz w:val="28"/>
          <w:szCs w:val="28"/>
        </w:rPr>
        <w:t xml:space="preserve">Характерные особенности климата России и климатообразующие факторы. Закономерности циркуляции воздушных масс на территории России (циклон, антициклон, атмосферный фронт). Закономерности распределения основных элементов климата на территории России. Суммарная солнечная радиация. Определение </w:t>
      </w:r>
      <w:r w:rsidR="003F277B">
        <w:rPr>
          <w:rFonts w:ascii="Times New Roman" w:hAnsi="Times New Roman"/>
          <w:sz w:val="28"/>
          <w:szCs w:val="28"/>
        </w:rPr>
        <w:t xml:space="preserve">величин </w:t>
      </w:r>
      <w:r w:rsidRPr="0074495D">
        <w:rPr>
          <w:rFonts w:ascii="Times New Roman" w:hAnsi="Times New Roman"/>
          <w:sz w:val="28"/>
          <w:szCs w:val="28"/>
        </w:rPr>
        <w:t xml:space="preserve"> суммарной солнечной радиации на разных территориях России. Климатические пояса и типы климата России. Человек и климат. Неблагоприятные и опасные климатические явления. Прогноз и прогнозирование. Значение прогнозирования погоды. Работа с климатическими и синоптическими картами, картодиаграммами. Определение </w:t>
      </w:r>
      <w:proofErr w:type="spellStart"/>
      <w:r w:rsidRPr="0074495D">
        <w:rPr>
          <w:rFonts w:ascii="Times New Roman" w:hAnsi="Times New Roman"/>
          <w:sz w:val="28"/>
          <w:szCs w:val="28"/>
        </w:rPr>
        <w:t>зенитального</w:t>
      </w:r>
      <w:proofErr w:type="spellEnd"/>
      <w:r w:rsidRPr="0074495D">
        <w:rPr>
          <w:rFonts w:ascii="Times New Roman" w:hAnsi="Times New Roman"/>
          <w:sz w:val="28"/>
          <w:szCs w:val="28"/>
        </w:rPr>
        <w:t xml:space="preserve"> положения Солнца.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Внутренние воды России. </w:t>
      </w:r>
      <w:r w:rsidRPr="0074495D">
        <w:rPr>
          <w:rFonts w:ascii="Times New Roman" w:hAnsi="Times New Roman"/>
          <w:sz w:val="28"/>
          <w:szCs w:val="28"/>
        </w:rPr>
        <w:t xml:space="preserve">Разнообразие внутренних вод России. Особенности российских рек. Разнообразие рек России. Режим рек. Озера. </w:t>
      </w:r>
      <w:r w:rsidRPr="0074495D">
        <w:rPr>
          <w:rFonts w:ascii="Times New Roman" w:hAnsi="Times New Roman"/>
          <w:sz w:val="28"/>
          <w:szCs w:val="28"/>
        </w:rPr>
        <w:lastRenderedPageBreak/>
        <w:t>Классификация оз</w:t>
      </w:r>
      <w:r w:rsidR="00A23AB5">
        <w:rPr>
          <w:rFonts w:ascii="Times New Roman" w:hAnsi="Times New Roman"/>
          <w:sz w:val="28"/>
          <w:szCs w:val="28"/>
        </w:rPr>
        <w:t>е</w:t>
      </w:r>
      <w:r w:rsidRPr="0074495D">
        <w:rPr>
          <w:rFonts w:ascii="Times New Roman" w:hAnsi="Times New Roman"/>
          <w:sz w:val="28"/>
          <w:szCs w:val="28"/>
        </w:rPr>
        <w:t>р. Подземные воды, болота, многолетняя мерзлота, ледники, каналы и крупные водохранилища. Водные ресурсы в жизни человека.</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Почвы России. </w:t>
      </w:r>
      <w:r w:rsidRPr="0074495D">
        <w:rPr>
          <w:rFonts w:ascii="Times New Roman" w:hAnsi="Times New Roman"/>
          <w:sz w:val="28"/>
          <w:szCs w:val="28"/>
        </w:rPr>
        <w:t>Образование почв и их разнообразие на территории России. Почвообразующие факторы и закономерности распространения почв. Земельные и почвенные ресурсы России. Значение рационального использования и охраны почв.</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Растительный и животный мир России. </w:t>
      </w:r>
      <w:r w:rsidRPr="0074495D">
        <w:rPr>
          <w:rFonts w:ascii="Times New Roman" w:hAnsi="Times New Roman"/>
          <w:sz w:val="28"/>
          <w:szCs w:val="28"/>
        </w:rPr>
        <w:t>Разнообразие растительного и животного мира России. Охрана растительного и животного мира. Биологические ресурсы России.</w:t>
      </w: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Природно-территориальные комплексы России.</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Природное районирование. </w:t>
      </w:r>
      <w:r w:rsidRPr="0074495D">
        <w:rPr>
          <w:rFonts w:ascii="Times New Roman" w:hAnsi="Times New Roman"/>
          <w:sz w:val="28"/>
          <w:szCs w:val="28"/>
        </w:rPr>
        <w:t>Природно-территориальные комплексы (ПТК): природные, природно-антропогенные и антропогенные. Природное районирование территории России. Природные зоны России. Зона арктических пустынь, тундры и лесотундры. Разнообразие лесов России: тайга, смешанные и широколиственные леса. Лесостепи, степи и полупустыни. Высотная поясность.</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Крупные природные комплексы России. </w:t>
      </w:r>
      <w:r w:rsidRPr="0074495D">
        <w:rPr>
          <w:rFonts w:ascii="Times New Roman" w:hAnsi="Times New Roman"/>
          <w:sz w:val="28"/>
          <w:szCs w:val="28"/>
        </w:rPr>
        <w:t>Русская равнина (одна из крупнейших по площади равнин мира, древняя равнина; разнообразие рельефа; благоприятный климат; влияние западного переноса на увлажнение территории; разнообразие внутренних вод и ландшафтов).</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Север Русской равнины (пологая равнина, богатая полезными ископаемыми; влияние теплого течения на жизнь портовых городов; полярные ночь и день; особенности расселения населения (к речным долинам: </w:t>
      </w:r>
      <w:proofErr w:type="spellStart"/>
      <w:r w:rsidRPr="0074495D">
        <w:rPr>
          <w:rFonts w:ascii="Times New Roman" w:hAnsi="Times New Roman"/>
          <w:sz w:val="28"/>
          <w:szCs w:val="28"/>
        </w:rPr>
        <w:t>переувлажненность</w:t>
      </w:r>
      <w:proofErr w:type="spellEnd"/>
      <w:r w:rsidRPr="0074495D">
        <w:rPr>
          <w:rFonts w:ascii="Times New Roman" w:hAnsi="Times New Roman"/>
          <w:sz w:val="28"/>
          <w:szCs w:val="28"/>
        </w:rPr>
        <w:t>, плодородие почв на заливных лугах, транспортные пути, рыбные ресурсы)).</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Центр Русской равнины (всхолмленная равнина с возвышенностями; центр Русского государства, особенности ГП: на водоразделе (между бассейнами Черного, Балтийского, Белого и Каспийского морей).</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Юг Русской равнины (равнина с оврагами и балками, на формирование которых повлияли и природные факторы (</w:t>
      </w:r>
      <w:proofErr w:type="spellStart"/>
      <w:r w:rsidRPr="0074495D">
        <w:rPr>
          <w:rFonts w:ascii="Times New Roman" w:hAnsi="Times New Roman"/>
          <w:sz w:val="28"/>
          <w:szCs w:val="28"/>
        </w:rPr>
        <w:t>всхолмленность</w:t>
      </w:r>
      <w:proofErr w:type="spellEnd"/>
      <w:r w:rsidRPr="0074495D">
        <w:rPr>
          <w:rFonts w:ascii="Times New Roman" w:hAnsi="Times New Roman"/>
          <w:sz w:val="28"/>
          <w:szCs w:val="28"/>
        </w:rPr>
        <w:t xml:space="preserve"> рельефа, легкоразмываемые грунты), и социально-экономические (чрезмерная вырубка лесов, распашка лугов); богатство почвенными (черноземы) и минеральными (железные руды) ресурсами и их влияние на природу, и жизнь людей).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Южные моря России: история освоения, особенности природы морей, ресурсы, значение.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Крым (географическое положение, история освоения полуострова, особенности природы (равнинная, предгорная и горная части; особенности климата; природные отличия территории полуострова; уникальность природы)).</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Кавказ (предгорная и горная части; молодые горы с самой высокой точкой страны; особенности климата в западных и восточных частях; высотная поясность; природные отличия территории; уникальность природы Черноморского побережья).</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Урал (особенности географического положения; район древнего горообразования; богатство полезными ископаемыми; суровость климата на севере и влияние </w:t>
      </w:r>
      <w:proofErr w:type="spellStart"/>
      <w:r w:rsidRPr="0074495D">
        <w:rPr>
          <w:rFonts w:ascii="Times New Roman" w:hAnsi="Times New Roman"/>
          <w:sz w:val="28"/>
          <w:szCs w:val="28"/>
        </w:rPr>
        <w:t>континентальности</w:t>
      </w:r>
      <w:proofErr w:type="spellEnd"/>
      <w:r w:rsidRPr="0074495D">
        <w:rPr>
          <w:rFonts w:ascii="Times New Roman" w:hAnsi="Times New Roman"/>
          <w:sz w:val="28"/>
          <w:szCs w:val="28"/>
        </w:rPr>
        <w:t xml:space="preserve"> на юге; высотная поясность и широтная зональность).</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Урал (изменение природных особенностей с запада на восток, с севера на юг).</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Обобщение знаний по особенностям природы европейской части России.</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Моря Северного Ледовитого океана: история освоения, особенности природы морей, ресурсы, значение. Северный морской путь.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Западная Сибирь (крупнейшая равнина мира; преобладающая высота рельефа; зависимость размещения внутренних вод от рельефа и от зонального соотношения тепла и влаги; природные зоны – размещение, влияние рельефа, наибольшая по площади, изменения в составе природных зон, сравнение состава природных зон с Русской равниной).</w:t>
      </w:r>
    </w:p>
    <w:p w:rsidR="001665A0" w:rsidRPr="0074495D" w:rsidRDefault="001665A0" w:rsidP="001665A0">
      <w:pPr>
        <w:tabs>
          <w:tab w:val="left" w:pos="426"/>
          <w:tab w:val="left" w:pos="2180"/>
          <w:tab w:val="left" w:pos="3460"/>
          <w:tab w:val="left" w:pos="5080"/>
          <w:tab w:val="left" w:pos="6440"/>
          <w:tab w:val="left" w:pos="7940"/>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Западная Сибирь: природные ресурсы, проблемы рационального использования и экологические проблемы.</w:t>
      </w:r>
    </w:p>
    <w:p w:rsidR="001665A0" w:rsidRPr="0074495D" w:rsidRDefault="001665A0" w:rsidP="001665A0">
      <w:pPr>
        <w:tabs>
          <w:tab w:val="left" w:pos="426"/>
          <w:tab w:val="left" w:pos="2180"/>
          <w:tab w:val="left" w:pos="3460"/>
          <w:tab w:val="left" w:pos="5080"/>
          <w:tab w:val="left" w:pos="6440"/>
          <w:tab w:val="left" w:pos="7940"/>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Средняя Сибирь (сложность и многообразие геологического строения, развитие физико-географических процессов (речные долины с хорошо выраженными террасами и многочисленные мелкие долины), климат резко континентальный, многолетняя мерзлота, характер полезных ископаемых и формирование природных комплексов).</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Северо-Восточная Сибирь (разнообразие и контрастность рельефа (</w:t>
      </w:r>
      <w:proofErr w:type="spellStart"/>
      <w:r w:rsidRPr="0074495D">
        <w:rPr>
          <w:rFonts w:ascii="Times New Roman" w:hAnsi="Times New Roman"/>
          <w:sz w:val="28"/>
          <w:szCs w:val="28"/>
        </w:rPr>
        <w:t>котловинность</w:t>
      </w:r>
      <w:proofErr w:type="spellEnd"/>
      <w:r w:rsidRPr="0074495D">
        <w:rPr>
          <w:rFonts w:ascii="Times New Roman" w:hAnsi="Times New Roman"/>
          <w:sz w:val="28"/>
          <w:szCs w:val="28"/>
        </w:rPr>
        <w:t xml:space="preserve"> рельефа, горные хребты, переходящие в северные низменности; суровость климата; многолетняя мерзлота; реки и озера; влияние климата на природу; особенности природы).</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Горы Южной Сибири (географическое положение, контрастный горный рельеф, континентальный климат и их влияние на особенности формирования природы района).</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Алтай, Саяны, Прибайкалье, Забайкалье (особенности положения, геологическое строение и история развития, климат и внутренние воды, характерные типы почв, особенности природы).</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Байкал. Уникальное творение природы. Особенности природы. Образование котловины. Байкал – как объект Всемирного природного наследия (уникальность, современные экологические проблемы и пути решения).</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Дальний Восток (положение на Тихоокеанском побережье; сочетание горных хребтов и межгорных равнин; преобладание муссонного климата на юге и </w:t>
      </w:r>
      <w:proofErr w:type="spellStart"/>
      <w:r w:rsidRPr="0074495D">
        <w:rPr>
          <w:rFonts w:ascii="Times New Roman" w:hAnsi="Times New Roman"/>
          <w:sz w:val="28"/>
          <w:szCs w:val="28"/>
        </w:rPr>
        <w:t>муссонообразного</w:t>
      </w:r>
      <w:proofErr w:type="spellEnd"/>
      <w:r w:rsidRPr="0074495D">
        <w:rPr>
          <w:rFonts w:ascii="Times New Roman" w:hAnsi="Times New Roman"/>
          <w:sz w:val="28"/>
          <w:szCs w:val="28"/>
        </w:rPr>
        <w:t xml:space="preserve"> и морского на севере, распространение равнинных, лесных и тундровых, </w:t>
      </w:r>
      <w:proofErr w:type="spellStart"/>
      <w:r w:rsidRPr="0074495D">
        <w:rPr>
          <w:rFonts w:ascii="Times New Roman" w:hAnsi="Times New Roman"/>
          <w:sz w:val="28"/>
          <w:szCs w:val="28"/>
        </w:rPr>
        <w:t>горно-лесных</w:t>
      </w:r>
      <w:proofErr w:type="spellEnd"/>
      <w:r w:rsidRPr="0074495D">
        <w:rPr>
          <w:rFonts w:ascii="Times New Roman" w:hAnsi="Times New Roman"/>
          <w:sz w:val="28"/>
          <w:szCs w:val="28"/>
        </w:rPr>
        <w:t xml:space="preserve"> и </w:t>
      </w:r>
      <w:proofErr w:type="spellStart"/>
      <w:r w:rsidRPr="0074495D">
        <w:rPr>
          <w:rFonts w:ascii="Times New Roman" w:hAnsi="Times New Roman"/>
          <w:sz w:val="28"/>
          <w:szCs w:val="28"/>
        </w:rPr>
        <w:t>гольцовых</w:t>
      </w:r>
      <w:proofErr w:type="spellEnd"/>
      <w:r w:rsidRPr="0074495D">
        <w:rPr>
          <w:rFonts w:ascii="Times New Roman" w:hAnsi="Times New Roman"/>
          <w:sz w:val="28"/>
          <w:szCs w:val="28"/>
        </w:rPr>
        <w:t xml:space="preserve"> ландшафтов).</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Чукотка, Приамурье, Приморье (географическое положение, история исследования, особенности природы).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Камчатка, Сахалин, Курильские острова (географическое положение, история исследования, особенности природы).</w:t>
      </w: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lastRenderedPageBreak/>
        <w:t xml:space="preserve">Население России. </w:t>
      </w:r>
    </w:p>
    <w:p w:rsidR="001665A0" w:rsidRPr="0074495D" w:rsidRDefault="001665A0" w:rsidP="001665A0">
      <w:pPr>
        <w:tabs>
          <w:tab w:val="left" w:pos="-142"/>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sz w:val="28"/>
          <w:szCs w:val="28"/>
        </w:rPr>
        <w:t>Численность населения и ее изменение в разные исторические периоды. Воспроизводство населения. Показатели рождаемости, смертности, естественного и миграционного прироста / убыли. Характеристика половозрастной структуры населения России. Миграции населения в России. Особенности географии рынка труда России. Этнический состав населения России. Разнообразие этнического состава населения России. Религии народов России. Географические особенности размещения населения России. Городское и сельское население. Расселение и урбанизация. Типы насел</w:t>
      </w:r>
      <w:r w:rsidR="00A23AB5">
        <w:rPr>
          <w:rFonts w:ascii="Times New Roman" w:hAnsi="Times New Roman"/>
          <w:sz w:val="28"/>
          <w:szCs w:val="28"/>
        </w:rPr>
        <w:t>е</w:t>
      </w:r>
      <w:r w:rsidRPr="0074495D">
        <w:rPr>
          <w:rFonts w:ascii="Times New Roman" w:hAnsi="Times New Roman"/>
          <w:sz w:val="28"/>
          <w:szCs w:val="28"/>
        </w:rPr>
        <w:t>нных пунктов. Города России их классификация.</w:t>
      </w: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География своей местности.</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sz w:val="28"/>
          <w:szCs w:val="28"/>
        </w:rPr>
        <w:t xml:space="preserve">Географическое положение и рельеф. История освоения. Климатические особенности своего региона проживания. Реки и озера, каналы и водохранилища. Природные зоны. Характеристика основных природных комплексов своей местности. Природные ресурсы. Экологические проблемы и пути их решения. Особенности населения своего региона. </w:t>
      </w: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Хозяйство России.</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Общая характеристика хозяйства. Географическое районирование. </w:t>
      </w:r>
      <w:r w:rsidRPr="0074495D">
        <w:rPr>
          <w:rFonts w:ascii="Times New Roman" w:hAnsi="Times New Roman"/>
          <w:sz w:val="28"/>
          <w:szCs w:val="28"/>
        </w:rPr>
        <w:t>Экономическая и социальная география в жизни современного общества. Понятие хозяйства. Отраслевая структура хозяйства. Сферы хозяйства. Этапы развития хозяйства. Этапы развития экономики России. Географическое районирование. Административно-территориальное устройство Российской Федерации.</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Главные отрасли и межотраслевые комплексы. </w:t>
      </w:r>
      <w:r w:rsidRPr="0074495D">
        <w:rPr>
          <w:rFonts w:ascii="Times New Roman" w:hAnsi="Times New Roman"/>
          <w:sz w:val="28"/>
          <w:szCs w:val="28"/>
        </w:rPr>
        <w:t xml:space="preserve">Сельское хозяйство. Отраслевой состав сельского хозяйства. Растениеводство. Животноводство. Отраслевой состав животноводства. География животноводства. Агропромышленный комплекс. Состав АПК. Пищевая и легкая промышленность. Лесной комплекс. Состав комплекса. Основные места </w:t>
      </w:r>
      <w:r w:rsidRPr="0074495D">
        <w:rPr>
          <w:rFonts w:ascii="Times New Roman" w:hAnsi="Times New Roman"/>
          <w:sz w:val="28"/>
          <w:szCs w:val="28"/>
        </w:rPr>
        <w:lastRenderedPageBreak/>
        <w:t>лесозаготовок. Целлюлозно-бумажная промышленность. Топливно-энергетический комплекс. Топливно-энергетический комплекс. Угольная промышленность. Нефтяная и газовая промышленность. Электроэнергетика. Типы электростанций. Особенности размещения электростанция. Единая энергосистема страны. Перспективы развития. Металлургический комплекс. Черная и цветная металлургия. Особенности размещения. Проблемы и перспективы развития отрасли. Машиностроительный комплекс. Специализация. Кооперирование. Связи с другими отраслями. Особенности размещения. ВПК. Отраслевые особенности военно-промышленного комплекса. Химическая промышленность. Состав отрасли. Особенности размещения. Перспективы развития. Транспорт. Виды транспорта. Значение для хозяйства. Транспортная сеть. Проблемы транспортного комплекса. Информационная инфраструктура. Информация и общество в современном мире. Типы телекоммуникационных сетей. Сфера обслуживания. Рекреационное хозяйство. Территориальное (географическое) разделение труда.</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b/>
          <w:i/>
          <w:sz w:val="28"/>
          <w:szCs w:val="28"/>
        </w:rPr>
      </w:pPr>
      <w:r w:rsidRPr="0074495D">
        <w:rPr>
          <w:rFonts w:ascii="Times New Roman" w:hAnsi="Times New Roman"/>
          <w:b/>
          <w:i/>
          <w:sz w:val="28"/>
          <w:szCs w:val="28"/>
        </w:rPr>
        <w:t xml:space="preserve">Хозяйство своей местности.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i/>
          <w:sz w:val="28"/>
          <w:szCs w:val="28"/>
        </w:rPr>
      </w:pPr>
      <w:r w:rsidRPr="0074495D">
        <w:rPr>
          <w:rFonts w:ascii="Times New Roman" w:hAnsi="Times New Roman"/>
          <w:i/>
          <w:sz w:val="28"/>
          <w:szCs w:val="28"/>
        </w:rPr>
        <w:t>Особенности ЭГП, природно-ресурсный потенциал, население и характеристика хозяйства своего региона. Особенности территориальной структуры хозяйства, специализация района. География важнейших отраслей хозяйства своей местности.</w:t>
      </w: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Районы России.</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Европейская часть России. </w:t>
      </w:r>
      <w:r w:rsidRPr="0074495D">
        <w:rPr>
          <w:rFonts w:ascii="Times New Roman" w:hAnsi="Times New Roman"/>
          <w:sz w:val="28"/>
          <w:szCs w:val="28"/>
        </w:rPr>
        <w:t>Центральная Россия: особенности формирования территории, ЭГП, природно-ресурсный потенциал, особенности населения, географический фактор в расселении, народные промыслы. Этапы развития хозяйства Центрального района. Хозяйство Центрального района. Специализация хозяйства. География важнейших отраслей хозяйства.</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i/>
          <w:sz w:val="28"/>
          <w:szCs w:val="28"/>
        </w:rPr>
        <w:lastRenderedPageBreak/>
        <w:t>Города Центрального района. Древние города, промышленные и научные центры.</w:t>
      </w:r>
      <w:r w:rsidRPr="0074495D">
        <w:rPr>
          <w:rFonts w:ascii="Times New Roman" w:hAnsi="Times New Roman"/>
          <w:sz w:val="28"/>
          <w:szCs w:val="28"/>
        </w:rPr>
        <w:t xml:space="preserve"> Функциональное значение городов. Москва – столица Российской Федерации.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Центрально-Черноземный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Волго-Вятский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Северо-Западный район: особенности ЭГП, природно-ресурсный потенциал, население, древние города района и характеристика хозяйства. Особенности территориальной структуры хозяйства, специализация района. География важнейших отраслей хозяйства.</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Калининградская область: особенности ЭГП, природно-ресурсный потенциал, население и характеристика хозяйства. Рекреационное хозяйство района. Особенности территориальной структуры хозяйства, специализация. География важнейших отраслей хозяйства.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i/>
          <w:sz w:val="28"/>
          <w:szCs w:val="28"/>
        </w:rPr>
      </w:pPr>
      <w:r w:rsidRPr="0074495D">
        <w:rPr>
          <w:rFonts w:ascii="Times New Roman" w:hAnsi="Times New Roman"/>
          <w:i/>
          <w:sz w:val="28"/>
          <w:szCs w:val="28"/>
        </w:rPr>
        <w:t>Моря Атлантического океана, омывающие Россию: транспортное значение, ресурсы.</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Европейский Север: история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Поволжье: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Крым: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Северный Кавказ: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i/>
          <w:sz w:val="28"/>
          <w:szCs w:val="28"/>
        </w:rPr>
      </w:pPr>
      <w:r w:rsidRPr="0074495D">
        <w:rPr>
          <w:rFonts w:ascii="Times New Roman" w:hAnsi="Times New Roman"/>
          <w:i/>
          <w:sz w:val="28"/>
          <w:szCs w:val="28"/>
        </w:rPr>
        <w:t>Южные моря России: транспортное значение, ресурсы.</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Уральский район: особенности ЭГП, природно-ресурсный потенциал, этапы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Азиатская часть России.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Западная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i/>
          <w:sz w:val="28"/>
          <w:szCs w:val="28"/>
        </w:rPr>
      </w:pPr>
      <w:r w:rsidRPr="0074495D">
        <w:rPr>
          <w:rFonts w:ascii="Times New Roman" w:hAnsi="Times New Roman"/>
          <w:i/>
          <w:sz w:val="28"/>
          <w:szCs w:val="28"/>
        </w:rPr>
        <w:t>Моря Северного Ледовитого океана: транспортное значение, ресурсы.</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Восточная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i/>
          <w:sz w:val="28"/>
          <w:szCs w:val="28"/>
        </w:rPr>
      </w:pPr>
      <w:r w:rsidRPr="0074495D">
        <w:rPr>
          <w:rFonts w:ascii="Times New Roman" w:hAnsi="Times New Roman"/>
          <w:i/>
          <w:sz w:val="28"/>
          <w:szCs w:val="28"/>
        </w:rPr>
        <w:t>Моря Тихого океана: транспортное значение, ресурсы.</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Дальний Восток: формирование территории, этапы и проблемы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Роль территории Дальнего Востока в социально-экономическом развитии РФ. География важнейших отраслей хозяйства.</w:t>
      </w: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Россия в мире. </w:t>
      </w:r>
    </w:p>
    <w:p w:rsidR="001665A0" w:rsidRPr="0074495D" w:rsidRDefault="001665A0" w:rsidP="001665A0">
      <w:pPr>
        <w:tabs>
          <w:tab w:val="left" w:pos="284"/>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Россия в современном мире (место России в мире по уровню экономического развития, участие в экономических и политических организациях). Россия в мировом хозяйстве (главные внешнеэкономические партнеры страны, структура и география экспорта и импорта товаров и услуг). Россия в мировой политике. Россия и страны СНГ. </w:t>
      </w:r>
    </w:p>
    <w:p w:rsidR="00B540EE" w:rsidRPr="0074495D" w:rsidRDefault="00B540EE">
      <w:pPr>
        <w:tabs>
          <w:tab w:val="left" w:pos="5428"/>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Примерные темы практических работ</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Работа с картой «Имена на карте».</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Описание и нанесение на контурную карту географических объектов изученных маршрутов путешественников.</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Определение </w:t>
      </w:r>
      <w:proofErr w:type="spellStart"/>
      <w:r w:rsidRPr="0074495D">
        <w:rPr>
          <w:rFonts w:ascii="Times New Roman" w:hAnsi="Times New Roman"/>
          <w:sz w:val="28"/>
          <w:szCs w:val="28"/>
        </w:rPr>
        <w:t>зенитального</w:t>
      </w:r>
      <w:proofErr w:type="spellEnd"/>
      <w:r w:rsidRPr="0074495D">
        <w:rPr>
          <w:rFonts w:ascii="Times New Roman" w:hAnsi="Times New Roman"/>
          <w:sz w:val="28"/>
          <w:szCs w:val="28"/>
        </w:rPr>
        <w:t xml:space="preserve"> положения Солнца в разные периоды года.</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Определение координат географических объектов по карте.</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Определение положения объектов относительно друг друга:</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Определение направлений и расстояний по глобусу и карте.</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Определение высот и глубин географических объектов с использованием шкалы высот и глубин.</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Определение азимута.</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Ориентирование на местности.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Составление плана местности.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Работа с коллекциями минералов, горных пород, полезных ископаемых.</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Работа с картографическими источниками: нанесение элементов рельефа.</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Описание элементов рельефа. Определение и объяснение изменений элементов рельефа своей местности под воздействием хозяйственной деятельности человека.</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Работа с картографическими источниками: нанесение объектов гидрографии.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Описание объектов гидрографии.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Ведение дневника погоды.</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Работа с </w:t>
      </w:r>
      <w:proofErr w:type="spellStart"/>
      <w:r w:rsidRPr="0074495D">
        <w:rPr>
          <w:rFonts w:ascii="Times New Roman" w:hAnsi="Times New Roman"/>
          <w:sz w:val="28"/>
          <w:szCs w:val="28"/>
        </w:rPr>
        <w:t>метеоприборами</w:t>
      </w:r>
      <w:proofErr w:type="spellEnd"/>
      <w:r w:rsidRPr="0074495D">
        <w:rPr>
          <w:rFonts w:ascii="Times New Roman" w:hAnsi="Times New Roman"/>
          <w:sz w:val="28"/>
          <w:szCs w:val="28"/>
        </w:rPr>
        <w:t xml:space="preserve"> (проведение наблюдений и измерений, фиксация результатов, обработка результатов наблюдений).</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Определение средних температур, амплитуды и построение графиков.</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Работа с графическими и статистическими данными, построение розы ветров, диаграмм облачности и осадков по имеющимся данным, анализ полученных данных.</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Решение задач на определение высоты местности по разности атмосферного давления, расчет температуры воздуха в зависимости от высоты местности.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Изучение природных комплексов своей местности.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Описание основных компонентов природы океанов Земли.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Создание презентационных материалов об океанах на основе различных источников информации.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Описание основных компонентов природы материков Земли.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Описание природных зон Земли.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Создание презентационных материалов о материке на основе различных источников информации.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Прогнозирование перспективных путей рационального природопользования.</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Определение ГП и оценка его влияния на природу и жизнь людей в России.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Работа с картографическими источниками: нанесение особенностей географического положения России.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Оценивание динамики изменения границ России и их значения.</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Написание эссе о роли русских землепроходцев и исследователей в освоении и изучении территории России.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Решение задач на определение разницы во времени различных территорий России.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Выявление взаимозависимостей тектонической структуры, формы рельефа, полезных ископаемых на территории России.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Работа с картографическими источниками: нанесение элементов рельефа России.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Описание элементов рельефа России.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Построение профиля своей местности.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Работа с картографическими источниками: нанесение объектов гидрографии России.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Описание объектов гидрографии России.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Определение закономерностей распределения солнечной радиации, радиационного баланс, выявление особенностей распределения средних температур января и июля на территории России.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Распределение количества осадков на территории России, работа с </w:t>
      </w:r>
      <w:proofErr w:type="spellStart"/>
      <w:r w:rsidRPr="0074495D">
        <w:rPr>
          <w:rFonts w:ascii="Times New Roman" w:hAnsi="Times New Roman"/>
          <w:sz w:val="28"/>
          <w:szCs w:val="28"/>
        </w:rPr>
        <w:t>климатограммами</w:t>
      </w:r>
      <w:proofErr w:type="spellEnd"/>
      <w:r w:rsidRPr="0074495D">
        <w:rPr>
          <w:rFonts w:ascii="Times New Roman" w:hAnsi="Times New Roman"/>
          <w:sz w:val="28"/>
          <w:szCs w:val="28"/>
        </w:rPr>
        <w:t>.</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Описание характеристики климата своего региона.</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Составление прогноза погоды на основе различных</w:t>
      </w:r>
      <w:r w:rsidRPr="0074495D">
        <w:rPr>
          <w:rFonts w:ascii="Times New Roman" w:hAnsi="Times New Roman"/>
          <w:sz w:val="28"/>
          <w:szCs w:val="28"/>
        </w:rPr>
        <w:tab/>
        <w:t>источников информации.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Описание основных компонентов природы России.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Создание презентационных материалов о природе России на основе различных источников информации.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Сравнение особенностей природы отдельных регионов страны.</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Определение видов особо охраняемых природных территорий России и их особенностей.</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Работа с разными источниками информации: чтение и анализ диаграмм, графиков, схем, карт и статистических материалов для определения особенностей географии населения России.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Определение особенностей размещения крупных народов России.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Определение, вычисление и сравнение показателей естественного прироста населения в разных частях России.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Чтение и анализ половозрастных пирамид.</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Оценивание демографической ситуации России и отдельных ее территорий.</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Определение величины миграционного прироста населения в разных частях России.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Определение видов и направлений внутренних и внешних миграций, объяснение причин, составление схемы.</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Объяснение различий в обеспеченности трудовыми ресурсами отдельных регионов России.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Оценивание уровня урбанизации отдельных регионов России.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Описание основных компонентов природы своей местности.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Создание презентационных материалов о природе, проблемах и особенностях населения своей местности на основе различных источников информации.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Работа с картографическими источниками: нанесение субъектов, экономических районов и федеральных округов РФ.</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Работа с разными источниками информации: чтение и анализ диаграмм, графиков, схем, карт и статистических материалов для определения особенностей хозяйства России.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Сравнение двух и более экономических районов России по заданным характеристикам.</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Создание презентационных материалов об экономических районах России на основе различных источников информации.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Составление картосхем и других графических материалов, отражающих экономические, политические и культурные взаимосвязи России с другими государствами.</w:t>
      </w:r>
    </w:p>
    <w:p w:rsidR="00B540EE" w:rsidRPr="0074495D" w:rsidRDefault="00B540EE">
      <w:pPr>
        <w:spacing w:after="0" w:line="360" w:lineRule="auto"/>
        <w:ind w:firstLine="709"/>
        <w:jc w:val="both"/>
        <w:rPr>
          <w:rFonts w:ascii="Times New Roman" w:hAnsi="Times New Roman"/>
          <w:sz w:val="28"/>
          <w:szCs w:val="28"/>
        </w:rPr>
      </w:pPr>
    </w:p>
    <w:p w:rsidR="009D1460" w:rsidRPr="0074495D" w:rsidRDefault="009360F3" w:rsidP="00E75BB5">
      <w:pPr>
        <w:pStyle w:val="4"/>
        <w:spacing w:before="0"/>
        <w:ind w:left="709"/>
        <w:rPr>
          <w:szCs w:val="28"/>
          <w:lang w:eastAsia="ru-RU"/>
        </w:rPr>
      </w:pPr>
      <w:bookmarkStart w:id="244" w:name="_Toc414553232"/>
      <w:bookmarkStart w:id="245" w:name="_Toc409691708"/>
      <w:r w:rsidRPr="0074495D">
        <w:rPr>
          <w:szCs w:val="28"/>
          <w:lang w:eastAsia="ru-RU"/>
        </w:rPr>
        <w:lastRenderedPageBreak/>
        <w:t xml:space="preserve">2.2.2.8. </w:t>
      </w:r>
      <w:r w:rsidR="009D1460" w:rsidRPr="0074495D">
        <w:rPr>
          <w:szCs w:val="28"/>
          <w:lang w:eastAsia="ru-RU"/>
        </w:rPr>
        <w:t>Математика</w:t>
      </w:r>
      <w:bookmarkEnd w:id="244"/>
    </w:p>
    <w:p w:rsidR="0082206B" w:rsidRPr="0074495D" w:rsidRDefault="0082206B" w:rsidP="0082206B">
      <w:pPr>
        <w:tabs>
          <w:tab w:val="left" w:pos="1134"/>
        </w:tabs>
        <w:spacing w:after="0" w:line="360" w:lineRule="auto"/>
        <w:ind w:firstLine="709"/>
        <w:jc w:val="both"/>
        <w:rPr>
          <w:rFonts w:ascii="Times New Roman" w:hAnsi="Times New Roman"/>
          <w:sz w:val="28"/>
          <w:szCs w:val="28"/>
        </w:rPr>
      </w:pPr>
      <w:proofErr w:type="spellStart"/>
      <w:r w:rsidRPr="0074495D">
        <w:rPr>
          <w:rFonts w:ascii="Times New Roman" w:hAnsi="Times New Roman"/>
          <w:sz w:val="28"/>
          <w:szCs w:val="28"/>
        </w:rPr>
        <w:t>Cодержание</w:t>
      </w:r>
      <w:proofErr w:type="spellEnd"/>
      <w:r w:rsidRPr="0074495D">
        <w:rPr>
          <w:rFonts w:ascii="Times New Roman" w:hAnsi="Times New Roman"/>
          <w:sz w:val="28"/>
          <w:szCs w:val="28"/>
        </w:rPr>
        <w:t xml:space="preserve"> курсов математики 5–6 классов, алгебры и геометрии 7–9 классов объединено как в исторически сложившиеся линии (числовая, алгебраическая, геометрическая, функциональная и др.), так и в относительно новые (стохастическая линия, «реальная математика»). Отдельно представлены линия сюжетных задач, историческая линия.</w:t>
      </w:r>
    </w:p>
    <w:p w:rsidR="00403DD3" w:rsidRPr="00475353" w:rsidRDefault="00403DD3" w:rsidP="00403DD3">
      <w:pPr>
        <w:pStyle w:val="2"/>
      </w:pPr>
      <w:bookmarkStart w:id="246" w:name="_Toc405513918"/>
      <w:bookmarkStart w:id="247" w:name="_Toc284662796"/>
      <w:bookmarkStart w:id="248" w:name="_Toc284663423"/>
      <w:r w:rsidRPr="00475353">
        <w:t>Элементы теории множеств и математической логики</w:t>
      </w:r>
      <w:bookmarkEnd w:id="246"/>
      <w:bookmarkEnd w:id="247"/>
      <w:bookmarkEnd w:id="248"/>
    </w:p>
    <w:p w:rsidR="00403DD3" w:rsidRPr="0074495D" w:rsidRDefault="00403DD3" w:rsidP="00403DD3">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Согласно ФГОС основного общего образования в курс математики введен раздел «Логика», который не предполагает дополнительных часов на изучении и встраивается в различные темы курсов математики и информатики и предваряется ознакомлением с элементами теории множеств. </w:t>
      </w:r>
    </w:p>
    <w:p w:rsidR="00403DD3" w:rsidRPr="0074495D" w:rsidRDefault="00403DD3" w:rsidP="00403DD3">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Множества и отношения между ними</w:t>
      </w:r>
    </w:p>
    <w:p w:rsidR="00403DD3" w:rsidRPr="0074495D" w:rsidRDefault="00403DD3" w:rsidP="00403DD3">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Множество, </w:t>
      </w:r>
      <w:r w:rsidRPr="0074495D">
        <w:rPr>
          <w:rFonts w:ascii="Times New Roman" w:hAnsi="Times New Roman"/>
          <w:i/>
          <w:sz w:val="28"/>
          <w:szCs w:val="28"/>
        </w:rPr>
        <w:t>характеристическое свойство множества</w:t>
      </w:r>
      <w:r w:rsidRPr="0074495D">
        <w:rPr>
          <w:rFonts w:ascii="Times New Roman" w:hAnsi="Times New Roman"/>
          <w:sz w:val="28"/>
          <w:szCs w:val="28"/>
        </w:rPr>
        <w:t xml:space="preserve">, элемент множества, </w:t>
      </w:r>
      <w:r w:rsidRPr="0074495D">
        <w:rPr>
          <w:rFonts w:ascii="Times New Roman" w:hAnsi="Times New Roman"/>
          <w:i/>
          <w:sz w:val="28"/>
          <w:szCs w:val="28"/>
        </w:rPr>
        <w:t>пустое, конечное, бесконечное множество</w:t>
      </w:r>
      <w:r w:rsidRPr="0074495D">
        <w:rPr>
          <w:rFonts w:ascii="Times New Roman" w:hAnsi="Times New Roman"/>
          <w:sz w:val="28"/>
          <w:szCs w:val="28"/>
        </w:rPr>
        <w:t xml:space="preserve">. Подмножество. Отношение принадлежности, включения, равенства. Элементы множества, способы задания множеств, </w:t>
      </w:r>
      <w:r w:rsidRPr="0074495D">
        <w:rPr>
          <w:rFonts w:ascii="Times New Roman" w:hAnsi="Times New Roman"/>
          <w:i/>
          <w:sz w:val="28"/>
          <w:szCs w:val="28"/>
        </w:rPr>
        <w:t>распознавание подмножеств и элементов подмножеств с использованием кругов Эйлера</w:t>
      </w:r>
      <w:r w:rsidRPr="0074495D">
        <w:rPr>
          <w:rFonts w:ascii="Times New Roman" w:hAnsi="Times New Roman"/>
          <w:sz w:val="28"/>
          <w:szCs w:val="28"/>
        </w:rPr>
        <w:t>.</w:t>
      </w:r>
    </w:p>
    <w:p w:rsidR="00403DD3" w:rsidRPr="0074495D" w:rsidRDefault="00403DD3" w:rsidP="00403DD3">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Операции над множествами</w:t>
      </w:r>
    </w:p>
    <w:p w:rsidR="00403DD3" w:rsidRPr="0074495D" w:rsidRDefault="00403DD3" w:rsidP="00403DD3">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Пересечение и объединение множеств. </w:t>
      </w:r>
      <w:r w:rsidRPr="0074495D">
        <w:rPr>
          <w:rFonts w:ascii="Times New Roman" w:hAnsi="Times New Roman"/>
          <w:i/>
          <w:sz w:val="28"/>
          <w:szCs w:val="28"/>
        </w:rPr>
        <w:t>Разность множеств, дополнение множества</w:t>
      </w:r>
      <w:r w:rsidR="00A36EF2" w:rsidRPr="0074495D">
        <w:rPr>
          <w:rFonts w:ascii="Times New Roman" w:hAnsi="Times New Roman"/>
          <w:sz w:val="28"/>
          <w:szCs w:val="28"/>
        </w:rPr>
        <w:t>.</w:t>
      </w:r>
      <w:r w:rsidR="003F277B">
        <w:rPr>
          <w:rFonts w:ascii="Times New Roman" w:hAnsi="Times New Roman"/>
          <w:sz w:val="28"/>
          <w:szCs w:val="28"/>
        </w:rPr>
        <w:t xml:space="preserve"> </w:t>
      </w:r>
      <w:r w:rsidRPr="0074495D">
        <w:rPr>
          <w:rFonts w:ascii="Times New Roman" w:hAnsi="Times New Roman"/>
          <w:i/>
          <w:sz w:val="28"/>
          <w:szCs w:val="28"/>
        </w:rPr>
        <w:t>Интерпретация операций над множествами с помощью кругов Эйлера</w:t>
      </w:r>
      <w:r w:rsidRPr="0074495D">
        <w:rPr>
          <w:rFonts w:ascii="Times New Roman" w:hAnsi="Times New Roman"/>
          <w:sz w:val="28"/>
          <w:szCs w:val="28"/>
        </w:rPr>
        <w:t xml:space="preserve">. </w:t>
      </w:r>
    </w:p>
    <w:p w:rsidR="00403DD3" w:rsidRPr="0074495D" w:rsidRDefault="00403DD3" w:rsidP="00403DD3">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Элементы логики</w:t>
      </w:r>
    </w:p>
    <w:p w:rsidR="00403DD3" w:rsidRPr="0074495D" w:rsidRDefault="00403DD3" w:rsidP="00403DD3">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Определение. Утверждения. Аксиомы и теоремы. Доказательство. Доказательство от противного. Теорема, обратная данной. Пример и </w:t>
      </w:r>
      <w:proofErr w:type="spellStart"/>
      <w:r w:rsidRPr="0074495D">
        <w:rPr>
          <w:rFonts w:ascii="Times New Roman" w:hAnsi="Times New Roman"/>
          <w:sz w:val="28"/>
          <w:szCs w:val="28"/>
        </w:rPr>
        <w:t>контрпример</w:t>
      </w:r>
      <w:proofErr w:type="spellEnd"/>
      <w:r w:rsidRPr="0074495D">
        <w:rPr>
          <w:rFonts w:ascii="Times New Roman" w:hAnsi="Times New Roman"/>
          <w:sz w:val="28"/>
          <w:szCs w:val="28"/>
        </w:rPr>
        <w:t>.</w:t>
      </w:r>
    </w:p>
    <w:p w:rsidR="00403DD3" w:rsidRPr="0074495D" w:rsidRDefault="00403DD3" w:rsidP="00403DD3">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Высказывания</w:t>
      </w:r>
    </w:p>
    <w:p w:rsidR="00403DD3" w:rsidRPr="0074495D" w:rsidRDefault="00403DD3" w:rsidP="00403DD3">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Истинность и ложность высказывания</w:t>
      </w:r>
      <w:r w:rsidRPr="0074495D">
        <w:rPr>
          <w:rFonts w:ascii="Times New Roman" w:hAnsi="Times New Roman"/>
          <w:i/>
          <w:sz w:val="28"/>
          <w:szCs w:val="28"/>
        </w:rPr>
        <w:t xml:space="preserve">. Сложные и простые высказывания. Операции над высказываниями с использованием логических связок: и, или, не. Условные высказывания (импликации). </w:t>
      </w:r>
    </w:p>
    <w:p w:rsidR="00403DD3" w:rsidRPr="0074495D" w:rsidRDefault="00403DD3" w:rsidP="00902E25">
      <w:pPr>
        <w:pStyle w:val="2"/>
      </w:pPr>
      <w:bookmarkStart w:id="249" w:name="_Toc405513919"/>
      <w:bookmarkStart w:id="250" w:name="_Toc284662797"/>
      <w:bookmarkStart w:id="251" w:name="_Toc284663424"/>
      <w:r w:rsidRPr="0074495D">
        <w:t>Содержание курса математики в 5–6 классах</w:t>
      </w:r>
      <w:bookmarkEnd w:id="249"/>
      <w:bookmarkEnd w:id="250"/>
      <w:bookmarkEnd w:id="251"/>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lastRenderedPageBreak/>
        <w:t>Натуральные числа и нуль</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Натуральный ряд чисел и его свойства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Натуральное число, множество натуральных чисел и его свойства, изображение натуральных чисел точками на числовой прямой. Использование свойств натуральных чисел при решении задач. </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Запись и чтение натуральных чисел</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Различие между цифрой и числом. Позиционная запись натурального числа, поместное значение цифры, разряды и классы, соотношение между двумя соседними разрядными единицами, чтение и запись натуральных чисел.</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Округление натуральных чисел</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Необходимость округления. Правило округления натуральных чисел.</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Сравнение натуральных чисел, сравнение с числом 0</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Понятие о сравнении чисел, сравнение натуральных чисел друг с другом и с нул</w:t>
      </w:r>
      <w:r w:rsidR="00A23AB5">
        <w:rPr>
          <w:rFonts w:ascii="Times New Roman" w:hAnsi="Times New Roman"/>
          <w:sz w:val="28"/>
          <w:szCs w:val="28"/>
        </w:rPr>
        <w:t>е</w:t>
      </w:r>
      <w:r w:rsidRPr="0074495D">
        <w:rPr>
          <w:rFonts w:ascii="Times New Roman" w:hAnsi="Times New Roman"/>
          <w:sz w:val="28"/>
          <w:szCs w:val="28"/>
        </w:rPr>
        <w:t>м, математическая запись сравнений, способы сравнения чисел.</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Действия с натуральными числами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Сложение и вычитание, компоненты сложения и вычитания, связь между ними, нахождение суммы и разности, изменение суммы и разности при изменении компонентов сложения и вычитания.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Умножение и деление, компоненты умножения и деления, связь между ними, умножение и сложение в столбик, деление уголком, проверка результата с помощью прикидки и обратного действия.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Переместительный и сочетательный законы сложения и умножения, распределительный закон умножения относительно сложения, </w:t>
      </w:r>
      <w:r w:rsidRPr="0074495D">
        <w:rPr>
          <w:rFonts w:ascii="Times New Roman" w:hAnsi="Times New Roman"/>
          <w:i/>
          <w:sz w:val="28"/>
          <w:szCs w:val="28"/>
        </w:rPr>
        <w:t>обоснование алгоритмов выполнения арифметических  действий.</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Степень с натуральным показателем</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Запись числа в виде суммы разрядных слагаемых, порядок выполнения действий в выражениях, содержащих степень, вычисление значений выражений, содержащих степень.</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Числовые выражения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Числовое выражение и его значение, порядок выполнения действий.</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lastRenderedPageBreak/>
        <w:t>Деление с остатком</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Деление с остатком на множестве натуральных чисел, </w:t>
      </w:r>
      <w:r w:rsidRPr="0074495D">
        <w:rPr>
          <w:rFonts w:ascii="Times New Roman" w:hAnsi="Times New Roman"/>
          <w:i/>
          <w:sz w:val="28"/>
          <w:szCs w:val="28"/>
        </w:rPr>
        <w:t>свойства деления с остатком</w:t>
      </w:r>
      <w:r w:rsidRPr="0074495D">
        <w:rPr>
          <w:rFonts w:ascii="Times New Roman" w:hAnsi="Times New Roman"/>
          <w:sz w:val="28"/>
          <w:szCs w:val="28"/>
        </w:rPr>
        <w:t xml:space="preserve">. Практические задачи на деление с остатком. </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Свойства и признаки делимости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Свойство делимости суммы (разности) на число. Признаки делимости на 2, 3, 5, 9, 10. </w:t>
      </w:r>
      <w:r w:rsidRPr="0074495D">
        <w:rPr>
          <w:rFonts w:ascii="Times New Roman" w:hAnsi="Times New Roman"/>
          <w:i/>
          <w:sz w:val="28"/>
          <w:szCs w:val="28"/>
        </w:rPr>
        <w:t>Признаки делимости на 4, 6, 8, 11. Доказательство признаков делимости</w:t>
      </w:r>
      <w:r w:rsidRPr="0074495D">
        <w:rPr>
          <w:rFonts w:ascii="Times New Roman" w:hAnsi="Times New Roman"/>
          <w:sz w:val="28"/>
          <w:szCs w:val="28"/>
        </w:rPr>
        <w:t xml:space="preserve">. Решение практических задач с применением признаков делимости. </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Разложение числа на простые множители</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Простые и составные числа, </w:t>
      </w:r>
      <w:r w:rsidRPr="0074495D">
        <w:rPr>
          <w:rFonts w:ascii="Times New Roman" w:hAnsi="Times New Roman"/>
          <w:i/>
          <w:sz w:val="28"/>
          <w:szCs w:val="28"/>
        </w:rPr>
        <w:t xml:space="preserve">решето Эратосфена.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Разложение натурального числа на множители, разложение на простые множители. </w:t>
      </w:r>
      <w:r w:rsidRPr="0074495D">
        <w:rPr>
          <w:rFonts w:ascii="Times New Roman" w:hAnsi="Times New Roman"/>
          <w:i/>
          <w:sz w:val="28"/>
          <w:szCs w:val="28"/>
        </w:rPr>
        <w:t>Количество делителей числа, алгоритм разложения числа на простые множители, основная теорема арифметики</w:t>
      </w:r>
      <w:r w:rsidRPr="0074495D">
        <w:rPr>
          <w:rFonts w:ascii="Times New Roman" w:hAnsi="Times New Roman"/>
          <w:sz w:val="28"/>
          <w:szCs w:val="28"/>
        </w:rPr>
        <w:t>.</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Алгебраические выражения</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Использование букв для обозначения чисел, вычисление значения алгебраического выражения, применение алгебраических выражений для записи свойств арифметических действий, преобразование алгебраических выражений.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Делители и кратные</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Делитель и его свойства, общий делитель двух </w:t>
      </w:r>
      <w:r w:rsidR="009B6B54" w:rsidRPr="0074495D">
        <w:rPr>
          <w:rFonts w:ascii="Times New Roman" w:hAnsi="Times New Roman"/>
          <w:sz w:val="28"/>
          <w:szCs w:val="28"/>
        </w:rPr>
        <w:t>и</w:t>
      </w:r>
      <w:r w:rsidRPr="0074495D">
        <w:rPr>
          <w:rFonts w:ascii="Times New Roman" w:hAnsi="Times New Roman"/>
          <w:sz w:val="28"/>
          <w:szCs w:val="28"/>
        </w:rPr>
        <w:t xml:space="preserve"> более чисел, наибольший общий делитель, взаимно простые числа, нахождение наибольшего общего делителя. Кратное и его свойства, общее кратное двух и более чисел, наименьшее общее кратное, способы нахождения наименьшего общего кратного.</w:t>
      </w:r>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Дроби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Обыкновенные дроби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Доля, часть, дробное число, дробь. Дробное число как результат деления. Правильные и неправильные дроби, смешанная дробь (смешанное число).</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Запись натурального числа в виде дроби с заданным знаменателем, преобразование смешанной дроби в неправильную дробь и наоборот.</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Приведение дробей к общему знаменателю. Сравнение обыкновенных дробей.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Сложение и вычитание обыкновенных дробей. Умножение и деление обыкновенных дробей.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Арифметические действия со смешанными дробями.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Арифметические действия с дробными числами.</w:t>
      </w:r>
      <w:r w:rsidRPr="0074495D">
        <w:rPr>
          <w:rFonts w:ascii="Times New Roman" w:hAnsi="Times New Roman"/>
          <w:sz w:val="28"/>
          <w:szCs w:val="28"/>
        </w:rPr>
        <w:tab/>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i/>
          <w:sz w:val="28"/>
          <w:szCs w:val="28"/>
        </w:rPr>
        <w:t>Способы рационализации вычислений и их применение при выполнении действий</w:t>
      </w:r>
      <w:r w:rsidRPr="0074495D">
        <w:rPr>
          <w:rFonts w:ascii="Times New Roman" w:hAnsi="Times New Roman"/>
          <w:sz w:val="28"/>
          <w:szCs w:val="28"/>
        </w:rPr>
        <w:t>.</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Десятичные дроби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Целая и дробная части десятичной дроби. Преобразование десятичных дробей в обыкновенные. Сравнение десятичных дробей. Сложение и вычитание десятичных дробей. Округление десятичных дробей. Умножение и деление десятичных дробей. </w:t>
      </w:r>
      <w:r w:rsidRPr="0074495D">
        <w:rPr>
          <w:rFonts w:ascii="Times New Roman" w:hAnsi="Times New Roman"/>
          <w:i/>
          <w:sz w:val="28"/>
          <w:szCs w:val="28"/>
        </w:rPr>
        <w:t>Преобразование обыкновенных дробей в десятичные дроби.</w:t>
      </w:r>
      <w:r w:rsidR="003F277B">
        <w:rPr>
          <w:rFonts w:ascii="Times New Roman" w:hAnsi="Times New Roman"/>
          <w:i/>
          <w:sz w:val="28"/>
          <w:szCs w:val="28"/>
        </w:rPr>
        <w:t xml:space="preserve"> </w:t>
      </w:r>
      <w:r w:rsidRPr="0074495D">
        <w:rPr>
          <w:rFonts w:ascii="Times New Roman" w:hAnsi="Times New Roman"/>
          <w:i/>
          <w:sz w:val="28"/>
          <w:szCs w:val="28"/>
        </w:rPr>
        <w:t>Конечные и бесконечные десятичные дроби</w:t>
      </w:r>
      <w:r w:rsidRPr="0074495D">
        <w:rPr>
          <w:rFonts w:ascii="Times New Roman" w:hAnsi="Times New Roman"/>
          <w:sz w:val="28"/>
          <w:szCs w:val="28"/>
        </w:rPr>
        <w:t xml:space="preserve">. </w:t>
      </w:r>
    </w:p>
    <w:p w:rsidR="00403DD3" w:rsidRPr="0074495D" w:rsidRDefault="00403DD3" w:rsidP="00902E25">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Отношение двух чисел</w:t>
      </w:r>
    </w:p>
    <w:p w:rsidR="00403DD3" w:rsidRPr="0074495D" w:rsidRDefault="00403DD3" w:rsidP="00902E25">
      <w:pPr>
        <w:spacing w:after="0" w:line="360" w:lineRule="auto"/>
        <w:ind w:firstLine="709"/>
        <w:jc w:val="both"/>
        <w:rPr>
          <w:rFonts w:ascii="Times New Roman" w:hAnsi="Times New Roman"/>
          <w:b/>
          <w:bCs/>
          <w:sz w:val="28"/>
          <w:szCs w:val="28"/>
        </w:rPr>
      </w:pPr>
      <w:r w:rsidRPr="0074495D">
        <w:rPr>
          <w:rFonts w:ascii="Times New Roman" w:hAnsi="Times New Roman"/>
          <w:bCs/>
          <w:sz w:val="28"/>
          <w:szCs w:val="28"/>
        </w:rPr>
        <w:t>Масштаб на плане и карте.</w:t>
      </w:r>
      <w:r w:rsidR="00916611">
        <w:rPr>
          <w:rFonts w:ascii="Times New Roman" w:hAnsi="Times New Roman"/>
          <w:bCs/>
          <w:sz w:val="28"/>
          <w:szCs w:val="28"/>
        </w:rPr>
        <w:t xml:space="preserve"> </w:t>
      </w:r>
      <w:r w:rsidRPr="0074495D">
        <w:rPr>
          <w:rFonts w:ascii="Times New Roman" w:hAnsi="Times New Roman"/>
          <w:bCs/>
          <w:sz w:val="28"/>
          <w:szCs w:val="28"/>
        </w:rPr>
        <w:t>Пропорции. Свойства пропорций, применение пропорций и отношений при решении задач.</w:t>
      </w:r>
    </w:p>
    <w:p w:rsidR="00403DD3" w:rsidRPr="0074495D" w:rsidRDefault="00403DD3" w:rsidP="00902E25">
      <w:pPr>
        <w:spacing w:after="0" w:line="360" w:lineRule="auto"/>
        <w:ind w:firstLine="709"/>
        <w:jc w:val="both"/>
        <w:rPr>
          <w:rFonts w:ascii="Times New Roman" w:hAnsi="Times New Roman"/>
          <w:bCs/>
          <w:sz w:val="28"/>
          <w:szCs w:val="28"/>
        </w:rPr>
      </w:pPr>
      <w:r w:rsidRPr="0074495D">
        <w:rPr>
          <w:rFonts w:ascii="Times New Roman" w:hAnsi="Times New Roman"/>
          <w:b/>
          <w:bCs/>
          <w:sz w:val="28"/>
          <w:szCs w:val="28"/>
        </w:rPr>
        <w:t>Среднее арифметическое чисел</w:t>
      </w:r>
    </w:p>
    <w:p w:rsidR="00403DD3" w:rsidRPr="0074495D" w:rsidRDefault="00403DD3" w:rsidP="00902E25">
      <w:pPr>
        <w:spacing w:after="0" w:line="360" w:lineRule="auto"/>
        <w:ind w:firstLine="709"/>
        <w:jc w:val="both"/>
        <w:rPr>
          <w:rFonts w:ascii="Times New Roman" w:hAnsi="Times New Roman"/>
          <w:bCs/>
          <w:sz w:val="28"/>
          <w:szCs w:val="28"/>
        </w:rPr>
      </w:pPr>
      <w:r w:rsidRPr="0074495D">
        <w:rPr>
          <w:rFonts w:ascii="Times New Roman" w:hAnsi="Times New Roman"/>
          <w:bCs/>
          <w:sz w:val="28"/>
          <w:szCs w:val="28"/>
        </w:rPr>
        <w:t xml:space="preserve">Среднее арифметическое двух чисел. Изображение среднего арифметического двух чисел на числовой прямой. Решение практических задач с применением среднего арифметического. </w:t>
      </w:r>
      <w:r w:rsidRPr="0074495D">
        <w:rPr>
          <w:rFonts w:ascii="Times New Roman" w:hAnsi="Times New Roman"/>
          <w:bCs/>
          <w:i/>
          <w:sz w:val="28"/>
          <w:szCs w:val="28"/>
        </w:rPr>
        <w:t>Среднее арифметическое нескольких чисел.</w:t>
      </w:r>
    </w:p>
    <w:p w:rsidR="00403DD3" w:rsidRPr="0074495D" w:rsidRDefault="00403DD3" w:rsidP="00902E25">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Проценты</w:t>
      </w:r>
    </w:p>
    <w:p w:rsidR="00403DD3" w:rsidRPr="0074495D" w:rsidRDefault="00403DD3" w:rsidP="00902E25">
      <w:pPr>
        <w:spacing w:after="0" w:line="360" w:lineRule="auto"/>
        <w:ind w:firstLine="709"/>
        <w:jc w:val="both"/>
        <w:rPr>
          <w:rFonts w:ascii="Times New Roman" w:hAnsi="Times New Roman"/>
          <w:bCs/>
          <w:sz w:val="28"/>
          <w:szCs w:val="28"/>
        </w:rPr>
      </w:pPr>
      <w:r w:rsidRPr="0074495D">
        <w:rPr>
          <w:rFonts w:ascii="Times New Roman" w:hAnsi="Times New Roman"/>
          <w:bCs/>
          <w:sz w:val="28"/>
          <w:szCs w:val="28"/>
        </w:rPr>
        <w:t xml:space="preserve">Понятие процента. Вычисление процентов от числа и числа по известному проценту, выражение отношения в процентах. Решение несложных практических задач с процентами. </w:t>
      </w:r>
    </w:p>
    <w:p w:rsidR="00403DD3" w:rsidRPr="0074495D" w:rsidRDefault="00403DD3" w:rsidP="00902E25">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Диаграммы</w:t>
      </w:r>
    </w:p>
    <w:p w:rsidR="00403DD3" w:rsidRPr="0074495D" w:rsidRDefault="00403DD3" w:rsidP="00902E25">
      <w:pPr>
        <w:spacing w:after="0" w:line="360" w:lineRule="auto"/>
        <w:ind w:firstLine="709"/>
        <w:jc w:val="both"/>
        <w:rPr>
          <w:rFonts w:ascii="Times New Roman" w:hAnsi="Times New Roman"/>
          <w:bCs/>
          <w:sz w:val="28"/>
          <w:szCs w:val="28"/>
        </w:rPr>
      </w:pPr>
      <w:r w:rsidRPr="0074495D">
        <w:rPr>
          <w:rFonts w:ascii="Times New Roman" w:hAnsi="Times New Roman"/>
          <w:bCs/>
          <w:sz w:val="28"/>
          <w:szCs w:val="28"/>
        </w:rPr>
        <w:lastRenderedPageBreak/>
        <w:t xml:space="preserve">Столбчатые и круговые диаграммы. Извлечение информации из диаграмм. </w:t>
      </w:r>
      <w:r w:rsidRPr="0074495D">
        <w:rPr>
          <w:rFonts w:ascii="Times New Roman" w:hAnsi="Times New Roman"/>
          <w:bCs/>
          <w:i/>
          <w:sz w:val="28"/>
          <w:szCs w:val="28"/>
        </w:rPr>
        <w:t>Изображение диаграмм по числовым данным</w:t>
      </w:r>
      <w:r w:rsidRPr="0074495D">
        <w:rPr>
          <w:rFonts w:ascii="Times New Roman" w:hAnsi="Times New Roman"/>
          <w:bCs/>
          <w:sz w:val="28"/>
          <w:szCs w:val="28"/>
        </w:rPr>
        <w:t>.</w:t>
      </w:r>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Рациональные числа</w:t>
      </w:r>
    </w:p>
    <w:p w:rsidR="00403DD3" w:rsidRPr="0074495D" w:rsidRDefault="00403DD3" w:rsidP="00902E25">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Положительные и отрицательные числа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Изображение чисел на числовой (координатной) прямой. Сравнение чисел. Модуль числа, геометрическая интерпретация модуля числа. Действия с положительными и отрицательными числами. Множество целых чисел.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Понятие о рациональном числе</w:t>
      </w:r>
      <w:r w:rsidRPr="0074495D">
        <w:rPr>
          <w:rFonts w:ascii="Times New Roman" w:hAnsi="Times New Roman"/>
          <w:sz w:val="28"/>
          <w:szCs w:val="28"/>
        </w:rPr>
        <w:t xml:space="preserve">. </w:t>
      </w:r>
      <w:r w:rsidRPr="0074495D">
        <w:rPr>
          <w:rFonts w:ascii="Times New Roman" w:hAnsi="Times New Roman"/>
          <w:i/>
          <w:sz w:val="28"/>
          <w:szCs w:val="28"/>
        </w:rPr>
        <w:t>Первичное представление о множестве рациональных чисел.</w:t>
      </w:r>
      <w:r w:rsidRPr="0074495D">
        <w:rPr>
          <w:rFonts w:ascii="Times New Roman" w:hAnsi="Times New Roman"/>
          <w:sz w:val="28"/>
          <w:szCs w:val="28"/>
        </w:rPr>
        <w:t xml:space="preserve"> Действия с рациональными числами.</w:t>
      </w:r>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Решение текстовых задач</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Единицы измерений</w:t>
      </w:r>
      <w:r w:rsidRPr="0074495D">
        <w:rPr>
          <w:rFonts w:ascii="Times New Roman" w:hAnsi="Times New Roman"/>
          <w:sz w:val="28"/>
          <w:szCs w:val="28"/>
        </w:rPr>
        <w:t>: длины, площади, объ</w:t>
      </w:r>
      <w:r w:rsidR="00A23AB5">
        <w:rPr>
          <w:rFonts w:ascii="Times New Roman" w:hAnsi="Times New Roman"/>
          <w:sz w:val="28"/>
          <w:szCs w:val="28"/>
        </w:rPr>
        <w:t>е</w:t>
      </w:r>
      <w:r w:rsidRPr="0074495D">
        <w:rPr>
          <w:rFonts w:ascii="Times New Roman" w:hAnsi="Times New Roman"/>
          <w:sz w:val="28"/>
          <w:szCs w:val="28"/>
        </w:rPr>
        <w:t>ма, массы, времени, скорости. Зависимости между единицами измерения каждой величины. Зависимости между величинами: скорость, время, расстояние; производительность, время, работа; цена, количество, стоимость.</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Задачи на все арифметические действия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Решение текстовых задач арифметическим способом</w:t>
      </w:r>
      <w:r w:rsidRPr="0074495D">
        <w:rPr>
          <w:rFonts w:ascii="Times New Roman" w:hAnsi="Times New Roman"/>
          <w:i/>
          <w:sz w:val="28"/>
          <w:szCs w:val="28"/>
        </w:rPr>
        <w:t xml:space="preserve">. </w:t>
      </w:r>
      <w:r w:rsidRPr="0074495D">
        <w:rPr>
          <w:rFonts w:ascii="Times New Roman" w:hAnsi="Times New Roman"/>
          <w:sz w:val="28"/>
          <w:szCs w:val="28"/>
        </w:rPr>
        <w:t>Использование таблиц, схем, чертежей, других средств представления данных при решении задачи.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Задачи на движение, работу и покупки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 Решение несложных задач на движение в противоположных направлениях, в одном направлении, движение по реке по течению и против течения. Решение задач на совместную работу. Применение дробей при решении задач. </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Задачи на части, доли, проценты</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Решение задач на нахождение части числа и числа по его части. Решение задач на проценты и доли. Применение пропорций при решении задач.</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Логические задачи</w:t>
      </w:r>
    </w:p>
    <w:p w:rsidR="00403DD3" w:rsidRPr="0074495D" w:rsidRDefault="00403DD3" w:rsidP="00902E25">
      <w:pPr>
        <w:spacing w:after="0" w:line="360" w:lineRule="auto"/>
        <w:ind w:firstLine="709"/>
        <w:jc w:val="both"/>
        <w:rPr>
          <w:rFonts w:ascii="Times New Roman" w:hAnsi="Times New Roman"/>
          <w:bCs/>
          <w:sz w:val="28"/>
          <w:szCs w:val="28"/>
        </w:rPr>
      </w:pPr>
      <w:r w:rsidRPr="0074495D">
        <w:rPr>
          <w:rFonts w:ascii="Times New Roman" w:hAnsi="Times New Roman"/>
          <w:bCs/>
          <w:sz w:val="28"/>
          <w:szCs w:val="28"/>
        </w:rPr>
        <w:t xml:space="preserve">Решение несложных логических задач. </w:t>
      </w:r>
      <w:r w:rsidRPr="0074495D">
        <w:rPr>
          <w:rFonts w:ascii="Times New Roman" w:hAnsi="Times New Roman"/>
          <w:bCs/>
          <w:i/>
          <w:sz w:val="28"/>
          <w:szCs w:val="28"/>
        </w:rPr>
        <w:t>Решение логических задач с помощью графов, таблиц</w:t>
      </w:r>
      <w:r w:rsidRPr="0074495D">
        <w:rPr>
          <w:rFonts w:ascii="Times New Roman" w:hAnsi="Times New Roman"/>
          <w:bCs/>
          <w:sz w:val="28"/>
          <w:szCs w:val="28"/>
        </w:rPr>
        <w:t xml:space="preserve">. </w:t>
      </w:r>
    </w:p>
    <w:p w:rsidR="00403DD3" w:rsidRPr="0074495D" w:rsidRDefault="00403DD3" w:rsidP="00902E25">
      <w:pPr>
        <w:spacing w:after="0" w:line="360" w:lineRule="auto"/>
        <w:ind w:firstLine="709"/>
        <w:jc w:val="both"/>
        <w:rPr>
          <w:rFonts w:ascii="Times New Roman" w:hAnsi="Times New Roman"/>
          <w:bCs/>
          <w:sz w:val="28"/>
          <w:szCs w:val="28"/>
        </w:rPr>
      </w:pPr>
      <w:r w:rsidRPr="0074495D">
        <w:rPr>
          <w:rFonts w:ascii="Times New Roman" w:hAnsi="Times New Roman"/>
          <w:b/>
          <w:sz w:val="28"/>
          <w:szCs w:val="28"/>
        </w:rPr>
        <w:lastRenderedPageBreak/>
        <w:t xml:space="preserve">Основные методы решения текстовых задач: </w:t>
      </w:r>
      <w:r w:rsidRPr="0074495D">
        <w:rPr>
          <w:rFonts w:ascii="Times New Roman" w:hAnsi="Times New Roman"/>
          <w:bCs/>
          <w:sz w:val="28"/>
          <w:szCs w:val="28"/>
        </w:rPr>
        <w:t>арифметический, перебор вариантов.</w:t>
      </w:r>
    </w:p>
    <w:p w:rsidR="00403DD3" w:rsidRPr="0074495D" w:rsidRDefault="00403DD3" w:rsidP="00902E25">
      <w:pPr>
        <w:pStyle w:val="3"/>
        <w:spacing w:before="0" w:beforeAutospacing="0" w:after="0" w:afterAutospacing="0" w:line="360" w:lineRule="auto"/>
        <w:ind w:firstLine="709"/>
        <w:jc w:val="both"/>
        <w:rPr>
          <w:szCs w:val="28"/>
        </w:rPr>
      </w:pPr>
      <w:r w:rsidRPr="0074495D">
        <w:rPr>
          <w:szCs w:val="28"/>
        </w:rPr>
        <w:t>Наглядная геометрия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Фигуры в окружающем мире. Наглядные представления о фигурах на плоскости: прямая, отрезок, луч, угол, ломаная, многоугольник, окружность, круг. Четырехугольник, прямоугольник, квадрат. Треугольник, </w:t>
      </w:r>
      <w:r w:rsidRPr="0074495D">
        <w:rPr>
          <w:rFonts w:ascii="Times New Roman" w:hAnsi="Times New Roman"/>
          <w:i/>
          <w:sz w:val="28"/>
          <w:szCs w:val="28"/>
        </w:rPr>
        <w:t>виды треугольников. Правильные многоугольники.</w:t>
      </w:r>
      <w:r w:rsidRPr="0074495D">
        <w:rPr>
          <w:rFonts w:ascii="Times New Roman" w:hAnsi="Times New Roman"/>
          <w:sz w:val="28"/>
          <w:szCs w:val="28"/>
        </w:rPr>
        <w:t xml:space="preserve"> Изображение основных геометрических фигур. </w:t>
      </w:r>
      <w:r w:rsidRPr="0074495D">
        <w:rPr>
          <w:rFonts w:ascii="Times New Roman" w:hAnsi="Times New Roman"/>
          <w:i/>
          <w:sz w:val="28"/>
          <w:szCs w:val="28"/>
        </w:rPr>
        <w:t>Взаимное расположение двух прямых, двух окружностей, прямой и окружности.</w:t>
      </w:r>
      <w:r w:rsidRPr="0074495D">
        <w:rPr>
          <w:rFonts w:ascii="Times New Roman" w:hAnsi="Times New Roman"/>
          <w:sz w:val="28"/>
          <w:szCs w:val="28"/>
        </w:rPr>
        <w:t xml:space="preserve"> Длина отрезка, ломаной. Единицы измерения длины. Построение отрезка заданной длины. Виды углов. Градусная мера угла. Измерение и построение углов с помощью транспортира.</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Периметр многоугольника. Понятие площади фигуры; единицы измерения площади. Площадь прямоугольника, квадрата. Приближенное измерение площади фигур на клетчатой бумаге. </w:t>
      </w:r>
      <w:r w:rsidRPr="0074495D">
        <w:rPr>
          <w:rFonts w:ascii="Times New Roman" w:hAnsi="Times New Roman"/>
          <w:i/>
          <w:sz w:val="28"/>
          <w:szCs w:val="28"/>
        </w:rPr>
        <w:t>Равновеликие фигуры.</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Наглядные представления о пространственных фигурах: куб, параллелепипед, призма, пирамида, шар, сфера, конус, цилиндр. Изображение пространственных фигур. </w:t>
      </w:r>
      <w:r w:rsidRPr="0074495D">
        <w:rPr>
          <w:rFonts w:ascii="Times New Roman" w:hAnsi="Times New Roman"/>
          <w:i/>
          <w:sz w:val="28"/>
          <w:szCs w:val="28"/>
        </w:rPr>
        <w:t>Примеры сечений. Многогранники. Правильные многогранники.</w:t>
      </w:r>
      <w:r w:rsidRPr="0074495D">
        <w:rPr>
          <w:rFonts w:ascii="Times New Roman" w:hAnsi="Times New Roman"/>
          <w:sz w:val="28"/>
          <w:szCs w:val="28"/>
        </w:rPr>
        <w:t xml:space="preserve"> Примеры разверток многогранников, цилиндра и конуса.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Понятие объема; единицы объема. Объем прямоугольного параллелепипеда, куба.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Понятие о равенстве фигур. Центральная, осевая и </w:t>
      </w:r>
      <w:r w:rsidRPr="0074495D">
        <w:rPr>
          <w:rFonts w:ascii="Times New Roman" w:hAnsi="Times New Roman"/>
          <w:i/>
          <w:sz w:val="28"/>
          <w:szCs w:val="28"/>
        </w:rPr>
        <w:t xml:space="preserve">зеркальная </w:t>
      </w:r>
      <w:r w:rsidRPr="0074495D">
        <w:rPr>
          <w:rFonts w:ascii="Times New Roman" w:hAnsi="Times New Roman"/>
          <w:sz w:val="28"/>
          <w:szCs w:val="28"/>
        </w:rPr>
        <w:t>симметрии. Изображение симметричных фигур.</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Решение практических задач с применением простейших свойств фигур.</w:t>
      </w:r>
    </w:p>
    <w:p w:rsidR="00403DD3" w:rsidRPr="0074495D" w:rsidRDefault="00403DD3" w:rsidP="00902E25">
      <w:pPr>
        <w:pStyle w:val="3"/>
        <w:spacing w:before="0" w:beforeAutospacing="0" w:after="0" w:afterAutospacing="0" w:line="360" w:lineRule="auto"/>
        <w:ind w:firstLine="709"/>
        <w:jc w:val="both"/>
        <w:rPr>
          <w:szCs w:val="28"/>
        </w:rPr>
      </w:pPr>
      <w:r w:rsidRPr="0074495D">
        <w:rPr>
          <w:szCs w:val="28"/>
        </w:rPr>
        <w:t>История математики</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Появление цифр, букв, иероглифов в процессе сч</w:t>
      </w:r>
      <w:r w:rsidR="00A23AB5">
        <w:rPr>
          <w:rFonts w:ascii="Times New Roman" w:hAnsi="Times New Roman"/>
          <w:i/>
          <w:sz w:val="28"/>
          <w:szCs w:val="28"/>
        </w:rPr>
        <w:t>е</w:t>
      </w:r>
      <w:r w:rsidRPr="0074495D">
        <w:rPr>
          <w:rFonts w:ascii="Times New Roman" w:hAnsi="Times New Roman"/>
          <w:i/>
          <w:sz w:val="28"/>
          <w:szCs w:val="28"/>
        </w:rPr>
        <w:t xml:space="preserve">та и распределения продуктов на Древнем Ближнем Востоке. Связь с Неолитической революцией. </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Рождение шестидесятеричной системы счисления. Появление десятичной записи чисел.</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 xml:space="preserve">Рождение и развитие арифметики натуральных чисел. НОК, НОД, простые числа. Решето Эратосфена.  </w:t>
      </w:r>
    </w:p>
    <w:p w:rsidR="00403DD3" w:rsidRPr="00475353"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lastRenderedPageBreak/>
        <w:t xml:space="preserve">Появление нуля и отрицательных чисел в математике древности. Роль Диофанта. Почему </w:t>
      </w:r>
      <w:r w:rsidRPr="0074495D">
        <w:rPr>
          <w:rFonts w:ascii="Times New Roman" w:hAnsi="Times New Roman"/>
          <w:i/>
          <w:position w:val="-14"/>
          <w:sz w:val="28"/>
          <w:szCs w:val="28"/>
        </w:rPr>
        <w:object w:dxaOrig="1619" w:dyaOrig="420">
          <v:shape id="_x0000_i1036" type="#_x0000_t75" style="width:78.6pt;height:22.2pt" o:ole="">
            <v:imagedata r:id="rId30" o:title=""/>
          </v:shape>
          <o:OLEObject Type="Embed" ProgID="Equation.DSMT4" ShapeID="_x0000_i1036" DrawAspect="Content" ObjectID="_1512895162" r:id="rId31"/>
        </w:object>
      </w:r>
      <w:r w:rsidRPr="00475353">
        <w:rPr>
          <w:rFonts w:ascii="Times New Roman" w:hAnsi="Times New Roman"/>
          <w:i/>
          <w:sz w:val="28"/>
          <w:szCs w:val="28"/>
        </w:rPr>
        <w:t>?</w:t>
      </w:r>
    </w:p>
    <w:p w:rsidR="00403DD3" w:rsidRPr="0074495D" w:rsidRDefault="00403DD3" w:rsidP="00CA3CC2">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Дроби в Вавилоне, Египте, Риме. Открытие десятичных дробей. Старинные системы мер. Десятичные дроби и метрическая система мер.  Л</w:t>
      </w:r>
      <w:r w:rsidR="00CA3CC2" w:rsidRPr="0074495D">
        <w:rPr>
          <w:rFonts w:ascii="Times New Roman" w:hAnsi="Times New Roman"/>
          <w:i/>
          <w:sz w:val="28"/>
          <w:szCs w:val="28"/>
        </w:rPr>
        <w:t>. </w:t>
      </w:r>
      <w:r w:rsidRPr="0074495D">
        <w:rPr>
          <w:rFonts w:ascii="Times New Roman" w:hAnsi="Times New Roman"/>
          <w:i/>
          <w:sz w:val="28"/>
          <w:szCs w:val="28"/>
        </w:rPr>
        <w:t>Магницкий.</w:t>
      </w:r>
    </w:p>
    <w:p w:rsidR="00403DD3" w:rsidRPr="0074495D" w:rsidRDefault="00403DD3" w:rsidP="00902E25">
      <w:pPr>
        <w:pStyle w:val="2"/>
      </w:pPr>
      <w:bookmarkStart w:id="252" w:name="_Toc405513920"/>
      <w:bookmarkStart w:id="253" w:name="_Toc284662798"/>
      <w:bookmarkStart w:id="254" w:name="_Toc284663425"/>
      <w:r w:rsidRPr="0074495D">
        <w:t>Содержание курса математики в 7–9 классах</w:t>
      </w:r>
      <w:bookmarkEnd w:id="252"/>
      <w:bookmarkEnd w:id="253"/>
      <w:bookmarkEnd w:id="254"/>
    </w:p>
    <w:p w:rsidR="00403DD3" w:rsidRPr="0074495D" w:rsidRDefault="00403DD3" w:rsidP="00902E25">
      <w:pPr>
        <w:pStyle w:val="3"/>
        <w:spacing w:before="0" w:beforeAutospacing="0" w:after="0" w:afterAutospacing="0" w:line="360" w:lineRule="auto"/>
        <w:ind w:firstLine="709"/>
        <w:jc w:val="both"/>
        <w:rPr>
          <w:szCs w:val="28"/>
        </w:rPr>
      </w:pPr>
      <w:bookmarkStart w:id="255" w:name="_Toc405513921"/>
      <w:bookmarkStart w:id="256" w:name="_Toc284662799"/>
      <w:bookmarkStart w:id="257" w:name="_Toc284663426"/>
      <w:r w:rsidRPr="0074495D">
        <w:rPr>
          <w:szCs w:val="28"/>
        </w:rPr>
        <w:t>Алгебра</w:t>
      </w:r>
      <w:bookmarkEnd w:id="255"/>
      <w:bookmarkEnd w:id="256"/>
      <w:bookmarkEnd w:id="257"/>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Числа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Рациональные числа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Множество рациональных чисел. Сравнение рациональных чисел. Действия с рациональными числами. </w:t>
      </w:r>
      <w:r w:rsidRPr="0074495D">
        <w:rPr>
          <w:rFonts w:ascii="Times New Roman" w:hAnsi="Times New Roman"/>
          <w:i/>
          <w:sz w:val="28"/>
          <w:szCs w:val="28"/>
        </w:rPr>
        <w:t>Представление рационального числа десятичной дробью</w:t>
      </w:r>
      <w:r w:rsidRPr="0074495D">
        <w:rPr>
          <w:rFonts w:ascii="Times New Roman" w:hAnsi="Times New Roman"/>
          <w:sz w:val="28"/>
          <w:szCs w:val="28"/>
        </w:rPr>
        <w:t xml:space="preserve">.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Иррациональные числа</w:t>
      </w:r>
    </w:p>
    <w:p w:rsidR="00403DD3" w:rsidRPr="0074495D" w:rsidRDefault="00403DD3" w:rsidP="00902E25">
      <w:pPr>
        <w:spacing w:after="0" w:line="360" w:lineRule="auto"/>
        <w:ind w:firstLine="709"/>
        <w:jc w:val="both"/>
        <w:rPr>
          <w:rFonts w:ascii="Times New Roman" w:hAnsi="Times New Roman"/>
          <w:bCs/>
          <w:sz w:val="28"/>
          <w:szCs w:val="28"/>
        </w:rPr>
      </w:pPr>
      <w:r w:rsidRPr="0074495D">
        <w:rPr>
          <w:rFonts w:ascii="Times New Roman" w:hAnsi="Times New Roman"/>
          <w:sz w:val="28"/>
          <w:szCs w:val="28"/>
        </w:rPr>
        <w:t>Понятие иррационального числа. Распознавание иррациональных чисел. Примеры доказательств в алгебре. Иррациональность числа</w:t>
      </w:r>
      <w:r w:rsidR="00916611">
        <w:rPr>
          <w:rFonts w:ascii="Times New Roman" w:hAnsi="Times New Roman"/>
          <w:sz w:val="28"/>
          <w:szCs w:val="28"/>
        </w:rPr>
        <w:t xml:space="preserve"> </w:t>
      </w:r>
      <w:r w:rsidRPr="0074495D">
        <w:rPr>
          <w:rFonts w:ascii="Times New Roman" w:hAnsi="Times New Roman"/>
          <w:i/>
          <w:position w:val="-6"/>
          <w:sz w:val="28"/>
          <w:szCs w:val="28"/>
        </w:rPr>
        <w:object w:dxaOrig="380" w:dyaOrig="340">
          <v:shape id="_x0000_i1037" type="#_x0000_t75" style="width:14.4pt;height:21pt" o:ole="">
            <v:imagedata r:id="rId32" o:title=""/>
          </v:shape>
          <o:OLEObject Type="Embed" ProgID="Equation.DSMT4" ShapeID="_x0000_i1037" DrawAspect="Content" ObjectID="_1512895163" r:id="rId33"/>
        </w:object>
      </w:r>
      <w:r w:rsidRPr="00475353">
        <w:rPr>
          <w:rFonts w:ascii="Times New Roman" w:hAnsi="Times New Roman"/>
          <w:i/>
          <w:sz w:val="28"/>
          <w:szCs w:val="28"/>
        </w:rPr>
        <w:t xml:space="preserve">. </w:t>
      </w:r>
      <w:r w:rsidRPr="0074495D">
        <w:rPr>
          <w:rFonts w:ascii="Times New Roman" w:hAnsi="Times New Roman"/>
          <w:sz w:val="28"/>
          <w:szCs w:val="28"/>
        </w:rPr>
        <w:t>Применение в геометрии</w:t>
      </w:r>
      <w:r w:rsidRPr="0074495D">
        <w:rPr>
          <w:rFonts w:ascii="Times New Roman" w:hAnsi="Times New Roman"/>
          <w:i/>
          <w:sz w:val="28"/>
          <w:szCs w:val="28"/>
        </w:rPr>
        <w:t>.</w:t>
      </w:r>
      <w:r w:rsidR="00C35054">
        <w:rPr>
          <w:rFonts w:ascii="Times New Roman" w:hAnsi="Times New Roman"/>
          <w:i/>
          <w:sz w:val="28"/>
          <w:szCs w:val="28"/>
        </w:rPr>
        <w:t xml:space="preserve"> </w:t>
      </w:r>
      <w:r w:rsidRPr="0074495D">
        <w:rPr>
          <w:rFonts w:ascii="Times New Roman" w:hAnsi="Times New Roman"/>
          <w:i/>
          <w:sz w:val="28"/>
          <w:szCs w:val="28"/>
        </w:rPr>
        <w:t>Сравнение иррациональных чисел.</w:t>
      </w:r>
      <w:r w:rsidR="00C35054">
        <w:rPr>
          <w:rFonts w:ascii="Times New Roman" w:hAnsi="Times New Roman"/>
          <w:i/>
          <w:sz w:val="28"/>
          <w:szCs w:val="28"/>
        </w:rPr>
        <w:t xml:space="preserve"> </w:t>
      </w:r>
      <w:r w:rsidRPr="0074495D">
        <w:rPr>
          <w:rFonts w:ascii="Times New Roman" w:hAnsi="Times New Roman"/>
          <w:bCs/>
          <w:i/>
          <w:sz w:val="28"/>
          <w:szCs w:val="28"/>
        </w:rPr>
        <w:t>Множество действительных чисел</w:t>
      </w:r>
      <w:r w:rsidRPr="0074495D">
        <w:rPr>
          <w:rFonts w:ascii="Times New Roman" w:hAnsi="Times New Roman"/>
          <w:bCs/>
          <w:sz w:val="28"/>
          <w:szCs w:val="28"/>
        </w:rPr>
        <w:t>.</w:t>
      </w:r>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Тождественные преобразования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Числовые и буквенные выражения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Выражение с переменной. Значение выражения. Подстановка выражений вместо переменных.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Целые выражения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Степень с натуральным показателем и е</w:t>
      </w:r>
      <w:r w:rsidR="00A23AB5">
        <w:rPr>
          <w:rFonts w:ascii="Times New Roman" w:hAnsi="Times New Roman"/>
          <w:sz w:val="28"/>
          <w:szCs w:val="28"/>
        </w:rPr>
        <w:t>е</w:t>
      </w:r>
      <w:r w:rsidRPr="0074495D">
        <w:rPr>
          <w:rFonts w:ascii="Times New Roman" w:hAnsi="Times New Roman"/>
          <w:sz w:val="28"/>
          <w:szCs w:val="28"/>
        </w:rPr>
        <w:t xml:space="preserve"> свойства. Преобразования выражений, содержащих степени с натуральным показателем. </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Одночлен, многочлен. Действия с одночленами и многочленами (сложение, вычитание, умножение). Формулы сокращ</w:t>
      </w:r>
      <w:r w:rsidR="00A23AB5">
        <w:rPr>
          <w:rFonts w:ascii="Times New Roman" w:hAnsi="Times New Roman"/>
          <w:sz w:val="28"/>
          <w:szCs w:val="28"/>
        </w:rPr>
        <w:t>е</w:t>
      </w:r>
      <w:r w:rsidRPr="0074495D">
        <w:rPr>
          <w:rFonts w:ascii="Times New Roman" w:hAnsi="Times New Roman"/>
          <w:sz w:val="28"/>
          <w:szCs w:val="28"/>
        </w:rPr>
        <w:t>нного умножения: разность квадратов, квадрат суммы и разности.</w:t>
      </w:r>
      <w:r w:rsidR="00C35054">
        <w:rPr>
          <w:rFonts w:ascii="Times New Roman" w:hAnsi="Times New Roman"/>
          <w:sz w:val="28"/>
          <w:szCs w:val="28"/>
        </w:rPr>
        <w:t xml:space="preserve"> </w:t>
      </w:r>
      <w:r w:rsidRPr="0074495D">
        <w:rPr>
          <w:rFonts w:ascii="Times New Roman" w:hAnsi="Times New Roman"/>
          <w:sz w:val="28"/>
          <w:szCs w:val="28"/>
        </w:rPr>
        <w:t xml:space="preserve">Разложение многочлена на множители: вынесение общего множителя за скобки, </w:t>
      </w:r>
      <w:r w:rsidRPr="0074495D">
        <w:rPr>
          <w:rFonts w:ascii="Times New Roman" w:hAnsi="Times New Roman"/>
          <w:i/>
          <w:sz w:val="28"/>
          <w:szCs w:val="28"/>
        </w:rPr>
        <w:t xml:space="preserve">группировка, применение </w:t>
      </w:r>
      <w:r w:rsidRPr="0074495D">
        <w:rPr>
          <w:rFonts w:ascii="Times New Roman" w:hAnsi="Times New Roman"/>
          <w:i/>
          <w:sz w:val="28"/>
          <w:szCs w:val="28"/>
        </w:rPr>
        <w:lastRenderedPageBreak/>
        <w:t>формул сокращ</w:t>
      </w:r>
      <w:r w:rsidR="00A23AB5">
        <w:rPr>
          <w:rFonts w:ascii="Times New Roman" w:hAnsi="Times New Roman"/>
          <w:i/>
          <w:sz w:val="28"/>
          <w:szCs w:val="28"/>
        </w:rPr>
        <w:t>е</w:t>
      </w:r>
      <w:r w:rsidRPr="0074495D">
        <w:rPr>
          <w:rFonts w:ascii="Times New Roman" w:hAnsi="Times New Roman"/>
          <w:i/>
          <w:sz w:val="28"/>
          <w:szCs w:val="28"/>
        </w:rPr>
        <w:t>нного умножения</w:t>
      </w:r>
      <w:r w:rsidRPr="0074495D">
        <w:rPr>
          <w:rFonts w:ascii="Times New Roman" w:hAnsi="Times New Roman"/>
          <w:sz w:val="28"/>
          <w:szCs w:val="28"/>
        </w:rPr>
        <w:t>.</w:t>
      </w:r>
      <w:r w:rsidRPr="0074495D">
        <w:rPr>
          <w:rFonts w:ascii="Times New Roman" w:hAnsi="Times New Roman"/>
          <w:i/>
          <w:sz w:val="28"/>
          <w:szCs w:val="28"/>
        </w:rPr>
        <w:t xml:space="preserve"> Квадратный тр</w:t>
      </w:r>
      <w:r w:rsidR="00A23AB5">
        <w:rPr>
          <w:rFonts w:ascii="Times New Roman" w:hAnsi="Times New Roman"/>
          <w:i/>
          <w:sz w:val="28"/>
          <w:szCs w:val="28"/>
        </w:rPr>
        <w:t>е</w:t>
      </w:r>
      <w:r w:rsidRPr="0074495D">
        <w:rPr>
          <w:rFonts w:ascii="Times New Roman" w:hAnsi="Times New Roman"/>
          <w:i/>
          <w:sz w:val="28"/>
          <w:szCs w:val="28"/>
        </w:rPr>
        <w:t>хчлен, разложение квадратного тр</w:t>
      </w:r>
      <w:r w:rsidR="00A23AB5">
        <w:rPr>
          <w:rFonts w:ascii="Times New Roman" w:hAnsi="Times New Roman"/>
          <w:i/>
          <w:sz w:val="28"/>
          <w:szCs w:val="28"/>
        </w:rPr>
        <w:t>е</w:t>
      </w:r>
      <w:r w:rsidRPr="0074495D">
        <w:rPr>
          <w:rFonts w:ascii="Times New Roman" w:hAnsi="Times New Roman"/>
          <w:i/>
          <w:sz w:val="28"/>
          <w:szCs w:val="28"/>
        </w:rPr>
        <w:t>хчлена на множители.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Дробно-рациональные выражения</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Степень с целым показателем. Преобразование дробно-линейных выражений: сложение, умножение, деление. </w:t>
      </w:r>
      <w:r w:rsidRPr="0074495D">
        <w:rPr>
          <w:rFonts w:ascii="Times New Roman" w:hAnsi="Times New Roman"/>
          <w:i/>
          <w:sz w:val="28"/>
          <w:szCs w:val="28"/>
        </w:rPr>
        <w:t>Алгебраическая дробь.</w:t>
      </w:r>
      <w:r w:rsidR="00C35054">
        <w:rPr>
          <w:rFonts w:ascii="Times New Roman" w:hAnsi="Times New Roman"/>
          <w:i/>
          <w:sz w:val="28"/>
          <w:szCs w:val="28"/>
        </w:rPr>
        <w:t xml:space="preserve"> </w:t>
      </w:r>
      <w:r w:rsidRPr="0074495D">
        <w:rPr>
          <w:rFonts w:ascii="Times New Roman" w:hAnsi="Times New Roman"/>
          <w:i/>
          <w:sz w:val="28"/>
          <w:szCs w:val="28"/>
        </w:rPr>
        <w:t>Допустимые значения переменных в дробно-рациональных выражениях</w:t>
      </w:r>
      <w:r w:rsidRPr="0074495D">
        <w:rPr>
          <w:rFonts w:ascii="Times New Roman" w:hAnsi="Times New Roman"/>
          <w:sz w:val="28"/>
          <w:szCs w:val="28"/>
        </w:rPr>
        <w:t xml:space="preserve">. </w:t>
      </w:r>
      <w:r w:rsidRPr="0074495D">
        <w:rPr>
          <w:rFonts w:ascii="Times New Roman" w:hAnsi="Times New Roman"/>
          <w:i/>
          <w:sz w:val="28"/>
          <w:szCs w:val="28"/>
        </w:rPr>
        <w:t>Сокращение алгебраических дробей. Приведение алгебраических дробей к общему знаменателю. Действия с алгебраическими дробями: сложение, вычитание, умножение, деление, возведение в степень.</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i/>
          <w:sz w:val="28"/>
          <w:szCs w:val="28"/>
        </w:rPr>
        <w:t>Преобразование выражений, содержащих знак модуля.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Квадратные корни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Арифметический квадратный корень. Преобразование выражений, содержащих квадратные корни: умножение, деление, вынесение множителя из-под знака корня, </w:t>
      </w:r>
      <w:r w:rsidRPr="0074495D">
        <w:rPr>
          <w:rFonts w:ascii="Times New Roman" w:hAnsi="Times New Roman"/>
          <w:i/>
          <w:sz w:val="28"/>
          <w:szCs w:val="28"/>
        </w:rPr>
        <w:t>внесение множителя под знак корня</w:t>
      </w:r>
      <w:r w:rsidRPr="0074495D">
        <w:rPr>
          <w:rFonts w:ascii="Times New Roman" w:hAnsi="Times New Roman"/>
          <w:sz w:val="28"/>
          <w:szCs w:val="28"/>
        </w:rPr>
        <w:t xml:space="preserve">. </w:t>
      </w:r>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Уравнения и неравенства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Равенства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Числовое равенство. Свойства числовых равенств. Равенство с переменной.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Уравнения</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Понятие уравнения и корня уравнения. </w:t>
      </w:r>
      <w:r w:rsidRPr="0074495D">
        <w:rPr>
          <w:rFonts w:ascii="Times New Roman" w:hAnsi="Times New Roman"/>
          <w:i/>
          <w:sz w:val="28"/>
          <w:szCs w:val="28"/>
        </w:rPr>
        <w:t>Представление о равносильности уравнений. Область определения уравнения (область допустимых значений переменной).</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Линейное уравнение и его корни</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Решение линейных уравнений. </w:t>
      </w:r>
      <w:r w:rsidRPr="0074495D">
        <w:rPr>
          <w:rFonts w:ascii="Times New Roman" w:hAnsi="Times New Roman"/>
          <w:i/>
          <w:sz w:val="28"/>
          <w:szCs w:val="28"/>
        </w:rPr>
        <w:t>Линейное уравнение с параметром. Количество корней линейного уравнения. Решение линейных уравнений с параметром.</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Квадратное уравнение и его корни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Квадратные уравнения. Неполные квадратные уравнения. Дискриминант квадратного уравнения. Формула корней квадратного уравнения. </w:t>
      </w:r>
      <w:r w:rsidRPr="0074495D">
        <w:rPr>
          <w:rFonts w:ascii="Times New Roman" w:hAnsi="Times New Roman"/>
          <w:i/>
          <w:sz w:val="28"/>
          <w:szCs w:val="28"/>
        </w:rPr>
        <w:t>Теорема Виета. Теорема, обратная теореме Виета.</w:t>
      </w:r>
      <w:r w:rsidRPr="0074495D">
        <w:rPr>
          <w:rFonts w:ascii="Times New Roman" w:hAnsi="Times New Roman"/>
          <w:sz w:val="28"/>
          <w:szCs w:val="28"/>
        </w:rPr>
        <w:t xml:space="preserve"> Решение квадратных </w:t>
      </w:r>
      <w:proofErr w:type="spellStart"/>
      <w:r w:rsidRPr="0074495D">
        <w:rPr>
          <w:rFonts w:ascii="Times New Roman" w:hAnsi="Times New Roman"/>
          <w:sz w:val="28"/>
          <w:szCs w:val="28"/>
        </w:rPr>
        <w:lastRenderedPageBreak/>
        <w:t>уравнений:использование</w:t>
      </w:r>
      <w:proofErr w:type="spellEnd"/>
      <w:r w:rsidRPr="0074495D">
        <w:rPr>
          <w:rFonts w:ascii="Times New Roman" w:hAnsi="Times New Roman"/>
          <w:sz w:val="28"/>
          <w:szCs w:val="28"/>
        </w:rPr>
        <w:t xml:space="preserve"> формулы для нахождения корней</w:t>
      </w:r>
      <w:r w:rsidRPr="0074495D">
        <w:rPr>
          <w:rFonts w:ascii="Times New Roman" w:hAnsi="Times New Roman"/>
          <w:i/>
          <w:sz w:val="28"/>
          <w:szCs w:val="28"/>
        </w:rPr>
        <w:t>, графический метод решения, разложение на множители, подбор корней с использованием теоремы Виета</w:t>
      </w:r>
      <w:r w:rsidRPr="0074495D">
        <w:rPr>
          <w:rFonts w:ascii="Times New Roman" w:hAnsi="Times New Roman"/>
          <w:sz w:val="28"/>
          <w:szCs w:val="28"/>
        </w:rPr>
        <w:t xml:space="preserve">. </w:t>
      </w:r>
      <w:r w:rsidRPr="0074495D">
        <w:rPr>
          <w:rFonts w:ascii="Times New Roman" w:hAnsi="Times New Roman"/>
          <w:i/>
          <w:sz w:val="28"/>
          <w:szCs w:val="28"/>
        </w:rPr>
        <w:t>Количество корней квадратного уравнения в зависимости от его дискриминанта. Биквадратные уравнения. Уравнения, сводимые к линейным и квадратным. Квадратные уравнения с параметром.</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b/>
          <w:sz w:val="28"/>
          <w:szCs w:val="28"/>
        </w:rPr>
        <w:t>Дробно-рациональные уравнения</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Решение простейших дробно-линейных уравнений. </w:t>
      </w:r>
      <w:r w:rsidRPr="0074495D">
        <w:rPr>
          <w:rFonts w:ascii="Times New Roman" w:hAnsi="Times New Roman"/>
          <w:i/>
          <w:sz w:val="28"/>
          <w:szCs w:val="28"/>
        </w:rPr>
        <w:t xml:space="preserve">Решение дробно-рациональных уравнений. </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Методы решения уравнений: методы равносильных преобразований, метод замены переменной, графический метод. Использование свойств функций при решении уравнений.</w:t>
      </w:r>
    </w:p>
    <w:p w:rsidR="00403DD3" w:rsidRPr="00475353"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i/>
          <w:sz w:val="28"/>
          <w:szCs w:val="28"/>
        </w:rPr>
        <w:t xml:space="preserve">Простейшие иррациональные уравнения вида </w:t>
      </w:r>
      <w:r w:rsidRPr="0074495D">
        <w:rPr>
          <w:rFonts w:ascii="Times New Roman" w:hAnsi="Times New Roman"/>
          <w:position w:val="-16"/>
          <w:sz w:val="28"/>
          <w:szCs w:val="28"/>
        </w:rPr>
        <w:object w:dxaOrig="1120" w:dyaOrig="460">
          <v:shape id="_x0000_i1038" type="#_x0000_t75" style="width:58.2pt;height:22.2pt" o:ole="">
            <v:imagedata r:id="rId8" o:title=""/>
          </v:shape>
          <o:OLEObject Type="Embed" ProgID="Equation.DSMT4" ShapeID="_x0000_i1038" DrawAspect="Content" ObjectID="_1512895164" r:id="rId34"/>
        </w:object>
      </w:r>
      <w:r w:rsidRPr="00475353">
        <w:rPr>
          <w:rFonts w:ascii="Times New Roman" w:hAnsi="Times New Roman"/>
          <w:sz w:val="28"/>
          <w:szCs w:val="28"/>
        </w:rPr>
        <w:t xml:space="preserve">, </w:t>
      </w:r>
      <w:r w:rsidRPr="0074495D">
        <w:rPr>
          <w:rFonts w:ascii="Times New Roman" w:hAnsi="Times New Roman"/>
          <w:position w:val="-16"/>
          <w:sz w:val="28"/>
          <w:szCs w:val="28"/>
        </w:rPr>
        <w:object w:dxaOrig="1680" w:dyaOrig="460">
          <v:shape id="_x0000_i1039" type="#_x0000_t75" style="width:86.4pt;height:22.2pt" o:ole="">
            <v:imagedata r:id="rId10" o:title=""/>
          </v:shape>
          <o:OLEObject Type="Embed" ProgID="Equation.DSMT4" ShapeID="_x0000_i1039" DrawAspect="Content" ObjectID="_1512895165" r:id="rId35"/>
        </w:object>
      </w:r>
      <w:r w:rsidRPr="00475353">
        <w:rPr>
          <w:rFonts w:ascii="Times New Roman" w:hAnsi="Times New Roman"/>
          <w:sz w:val="28"/>
          <w:szCs w:val="28"/>
        </w:rPr>
        <w:t>.</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Уравнения вида</w:t>
      </w:r>
      <w:proofErr w:type="gramStart"/>
      <w:r w:rsidR="00C35054">
        <w:rPr>
          <w:rFonts w:ascii="Times New Roman" w:hAnsi="Times New Roman"/>
          <w:i/>
          <w:sz w:val="28"/>
          <w:szCs w:val="28"/>
        </w:rPr>
        <w:t xml:space="preserve"> </w:t>
      </w:r>
      <w:r w:rsidRPr="0074495D">
        <w:rPr>
          <w:rFonts w:ascii="Times New Roman" w:hAnsi="Times New Roman"/>
          <w:position w:val="-6"/>
          <w:sz w:val="28"/>
          <w:szCs w:val="28"/>
        </w:rPr>
        <w:object w:dxaOrig="700" w:dyaOrig="360">
          <v:shape id="_x0000_i1040" type="#_x0000_t75" style="width:36.6pt;height:21pt" o:ole="">
            <v:imagedata r:id="rId36" o:title=""/>
          </v:shape>
          <o:OLEObject Type="Embed" ProgID="Equation.DSMT4" ShapeID="_x0000_i1040" DrawAspect="Content" ObjectID="_1512895166" r:id="rId37"/>
        </w:object>
      </w:r>
      <w:r w:rsidRPr="00475353">
        <w:rPr>
          <w:rFonts w:ascii="Times New Roman" w:hAnsi="Times New Roman"/>
          <w:sz w:val="28"/>
          <w:szCs w:val="28"/>
        </w:rPr>
        <w:t>.</w:t>
      </w:r>
      <w:proofErr w:type="gramEnd"/>
      <w:r w:rsidRPr="0074495D">
        <w:rPr>
          <w:rFonts w:ascii="Times New Roman" w:hAnsi="Times New Roman"/>
          <w:i/>
          <w:sz w:val="28"/>
          <w:szCs w:val="28"/>
        </w:rPr>
        <w:t>Уравнения в целых числах.</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Системы уравнений</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Уравнение с двумя переменными. Линейное уравнение с двумя переменными. </w:t>
      </w:r>
      <w:r w:rsidRPr="0074495D">
        <w:rPr>
          <w:rFonts w:ascii="Times New Roman" w:hAnsi="Times New Roman"/>
          <w:i/>
          <w:sz w:val="28"/>
          <w:szCs w:val="28"/>
        </w:rPr>
        <w:t xml:space="preserve">Прямая как графическая интерпретация линейного уравнения с двумя переменными.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Понятие системы уравнений. Решение системы уравнений.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Методы решения систем линейных уравнений с двумя переменными: </w:t>
      </w:r>
      <w:r w:rsidRPr="0074495D">
        <w:rPr>
          <w:rFonts w:ascii="Times New Roman" w:hAnsi="Times New Roman"/>
          <w:i/>
          <w:sz w:val="28"/>
          <w:szCs w:val="28"/>
        </w:rPr>
        <w:t>графический метод</w:t>
      </w:r>
      <w:r w:rsidRPr="0074495D">
        <w:rPr>
          <w:rFonts w:ascii="Times New Roman" w:hAnsi="Times New Roman"/>
          <w:sz w:val="28"/>
          <w:szCs w:val="28"/>
        </w:rPr>
        <w:t xml:space="preserve">, </w:t>
      </w:r>
      <w:r w:rsidRPr="0074495D">
        <w:rPr>
          <w:rFonts w:ascii="Times New Roman" w:hAnsi="Times New Roman"/>
          <w:i/>
          <w:sz w:val="28"/>
          <w:szCs w:val="28"/>
        </w:rPr>
        <w:t>метод сложения</w:t>
      </w:r>
      <w:r w:rsidRPr="0074495D">
        <w:rPr>
          <w:rFonts w:ascii="Times New Roman" w:hAnsi="Times New Roman"/>
          <w:sz w:val="28"/>
          <w:szCs w:val="28"/>
        </w:rPr>
        <w:t xml:space="preserve">, метод подстановки. </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Системы линейных уравнений с параметром</w:t>
      </w:r>
      <w:r w:rsidRPr="0074495D">
        <w:rPr>
          <w:rFonts w:ascii="Times New Roman" w:hAnsi="Times New Roman"/>
          <w:sz w:val="28"/>
          <w:szCs w:val="28"/>
        </w:rPr>
        <w:t>.</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Неравенства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Числовые неравенства. Свойства числовых неравенств. Проверка справедливости неравенств при заданных значениях переменных.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Неравенство с переменной. Строгие и нестрогие неравенства. </w:t>
      </w:r>
      <w:r w:rsidRPr="0074495D">
        <w:rPr>
          <w:rFonts w:ascii="Times New Roman" w:hAnsi="Times New Roman"/>
          <w:i/>
          <w:sz w:val="28"/>
          <w:szCs w:val="28"/>
        </w:rPr>
        <w:t>Область определения неравенства (область допустимых значений переменной).</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Решение линейных неравенств.</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lastRenderedPageBreak/>
        <w:t>Квадратное неравенство и его решения</w:t>
      </w:r>
      <w:r w:rsidRPr="0074495D">
        <w:rPr>
          <w:rFonts w:ascii="Times New Roman" w:hAnsi="Times New Roman"/>
          <w:sz w:val="28"/>
          <w:szCs w:val="28"/>
        </w:rPr>
        <w:t xml:space="preserve">. </w:t>
      </w:r>
      <w:r w:rsidRPr="0074495D">
        <w:rPr>
          <w:rFonts w:ascii="Times New Roman" w:hAnsi="Times New Roman"/>
          <w:i/>
          <w:sz w:val="28"/>
          <w:szCs w:val="28"/>
        </w:rPr>
        <w:t>Решение квадратных неравенств: использование свойств и графика квадратичной функции, метод интервалов. Запись решения квадратного неравенства.</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Решение целых и дробно-рациональных неравенств методом интервалов.</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Системы неравенств</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Системы неравенств с одной переменной. Решение систем неравенств с одной переменной: линейных, </w:t>
      </w:r>
      <w:r w:rsidRPr="0074495D">
        <w:rPr>
          <w:rFonts w:ascii="Times New Roman" w:hAnsi="Times New Roman"/>
          <w:i/>
          <w:sz w:val="28"/>
          <w:szCs w:val="28"/>
        </w:rPr>
        <w:t>квадратных.</w:t>
      </w:r>
      <w:r w:rsidRPr="0074495D">
        <w:rPr>
          <w:rFonts w:ascii="Times New Roman" w:hAnsi="Times New Roman"/>
          <w:sz w:val="28"/>
          <w:szCs w:val="28"/>
        </w:rPr>
        <w:t xml:space="preserve"> Изображение решения системы неравенств на числовой прямой. Запись решения системы неравенств.</w:t>
      </w:r>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Функции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Понятие функции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Декартовы координаты на плоскости. Формирование представлений о метапредметном понятии «координаты». Способы задания функций: аналитический, графический, табличный. График функции. Примеры функций, получаемых в процессе исследования различных реальных процессов и решения задач. Значение функции в точке. Свойства функций: область определения, множество значений, нули, промежутки знакопостоянства</w:t>
      </w:r>
      <w:r w:rsidRPr="0074495D">
        <w:rPr>
          <w:rFonts w:ascii="Times New Roman" w:hAnsi="Times New Roman"/>
          <w:i/>
          <w:sz w:val="28"/>
          <w:szCs w:val="28"/>
        </w:rPr>
        <w:t>, ч</w:t>
      </w:r>
      <w:r w:rsidR="00A23AB5">
        <w:rPr>
          <w:rFonts w:ascii="Times New Roman" w:hAnsi="Times New Roman"/>
          <w:i/>
          <w:sz w:val="28"/>
          <w:szCs w:val="28"/>
        </w:rPr>
        <w:t>е</w:t>
      </w:r>
      <w:r w:rsidRPr="0074495D">
        <w:rPr>
          <w:rFonts w:ascii="Times New Roman" w:hAnsi="Times New Roman"/>
          <w:i/>
          <w:sz w:val="28"/>
          <w:szCs w:val="28"/>
        </w:rPr>
        <w:t>тность/неч</w:t>
      </w:r>
      <w:r w:rsidR="00A23AB5">
        <w:rPr>
          <w:rFonts w:ascii="Times New Roman" w:hAnsi="Times New Roman"/>
          <w:i/>
          <w:sz w:val="28"/>
          <w:szCs w:val="28"/>
        </w:rPr>
        <w:t>е</w:t>
      </w:r>
      <w:r w:rsidRPr="0074495D">
        <w:rPr>
          <w:rFonts w:ascii="Times New Roman" w:hAnsi="Times New Roman"/>
          <w:i/>
          <w:sz w:val="28"/>
          <w:szCs w:val="28"/>
        </w:rPr>
        <w:t xml:space="preserve">тность, </w:t>
      </w:r>
      <w:r w:rsidRPr="0074495D">
        <w:rPr>
          <w:rFonts w:ascii="Times New Roman" w:hAnsi="Times New Roman"/>
          <w:sz w:val="28"/>
          <w:szCs w:val="28"/>
        </w:rPr>
        <w:t>промежутки возрастания и убывания, наибольшее и наименьшее значения. Исследование функции по е</w:t>
      </w:r>
      <w:r w:rsidR="00A23AB5">
        <w:rPr>
          <w:rFonts w:ascii="Times New Roman" w:hAnsi="Times New Roman"/>
          <w:sz w:val="28"/>
          <w:szCs w:val="28"/>
        </w:rPr>
        <w:t>е</w:t>
      </w:r>
      <w:r w:rsidRPr="0074495D">
        <w:rPr>
          <w:rFonts w:ascii="Times New Roman" w:hAnsi="Times New Roman"/>
          <w:sz w:val="28"/>
          <w:szCs w:val="28"/>
        </w:rPr>
        <w:t xml:space="preserve"> графику. </w:t>
      </w:r>
    </w:p>
    <w:p w:rsidR="00403DD3" w:rsidRPr="0074495D" w:rsidRDefault="00403DD3" w:rsidP="00902E25">
      <w:pPr>
        <w:spacing w:after="0" w:line="360" w:lineRule="auto"/>
        <w:ind w:firstLine="709"/>
        <w:jc w:val="both"/>
        <w:rPr>
          <w:rFonts w:ascii="Times New Roman" w:eastAsia="Times New Roman" w:hAnsi="Times New Roman"/>
          <w:sz w:val="28"/>
          <w:szCs w:val="28"/>
        </w:rPr>
      </w:pPr>
      <w:r w:rsidRPr="0074495D">
        <w:rPr>
          <w:rFonts w:ascii="Times New Roman" w:eastAsia="Times New Roman" w:hAnsi="Times New Roman"/>
          <w:i/>
          <w:sz w:val="28"/>
          <w:szCs w:val="28"/>
        </w:rPr>
        <w:t>Представление об асимптотах.</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 xml:space="preserve">Непрерывность функции. </w:t>
      </w:r>
      <w:proofErr w:type="spellStart"/>
      <w:r w:rsidRPr="0074495D">
        <w:rPr>
          <w:rFonts w:ascii="Times New Roman" w:hAnsi="Times New Roman"/>
          <w:i/>
          <w:sz w:val="28"/>
          <w:szCs w:val="28"/>
        </w:rPr>
        <w:t>Кусочно</w:t>
      </w:r>
      <w:proofErr w:type="spellEnd"/>
      <w:r w:rsidRPr="0074495D">
        <w:rPr>
          <w:rFonts w:ascii="Times New Roman" w:hAnsi="Times New Roman"/>
          <w:i/>
          <w:sz w:val="28"/>
          <w:szCs w:val="28"/>
        </w:rPr>
        <w:t xml:space="preserve"> заданные функции.</w:t>
      </w:r>
    </w:p>
    <w:p w:rsidR="00403DD3" w:rsidRPr="0074495D" w:rsidRDefault="00403DD3" w:rsidP="00902E25">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Линейная функция</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Свойства и график линейной функции. Угловой коэффициент прямой. Расположение графика линейной функции в зависимости от е</w:t>
      </w:r>
      <w:r w:rsidR="00A23AB5">
        <w:rPr>
          <w:rFonts w:ascii="Times New Roman" w:hAnsi="Times New Roman"/>
          <w:sz w:val="28"/>
          <w:szCs w:val="28"/>
        </w:rPr>
        <w:t>е</w:t>
      </w:r>
      <w:r w:rsidRPr="0074495D">
        <w:rPr>
          <w:rFonts w:ascii="Times New Roman" w:hAnsi="Times New Roman"/>
          <w:sz w:val="28"/>
          <w:szCs w:val="28"/>
        </w:rPr>
        <w:t xml:space="preserve"> углового коэффициента и свободного члена. </w:t>
      </w:r>
      <w:r w:rsidRPr="0074495D">
        <w:rPr>
          <w:rFonts w:ascii="Times New Roman" w:hAnsi="Times New Roman"/>
          <w:i/>
          <w:sz w:val="28"/>
          <w:szCs w:val="28"/>
        </w:rPr>
        <w:t>Нахождение коэффициентов линейной функции по заданным условиям: прохождение прямой через две точки с заданными координатами, прохождение прямой через данную точку и параллельной данной прямой.</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Квадратичная функция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Свойства и график квадратичной функции (парабола). </w:t>
      </w:r>
      <w:r w:rsidRPr="0074495D">
        <w:rPr>
          <w:rFonts w:ascii="Times New Roman" w:hAnsi="Times New Roman"/>
          <w:i/>
          <w:sz w:val="28"/>
          <w:szCs w:val="28"/>
        </w:rPr>
        <w:t>Построение графика квадратичной функции по точкам.</w:t>
      </w:r>
      <w:r w:rsidRPr="0074495D">
        <w:rPr>
          <w:rFonts w:ascii="Times New Roman" w:hAnsi="Times New Roman"/>
          <w:sz w:val="28"/>
          <w:szCs w:val="28"/>
        </w:rPr>
        <w:t xml:space="preserve"> Нахождение нулей квадратичной функции, </w:t>
      </w:r>
      <w:r w:rsidRPr="0074495D">
        <w:rPr>
          <w:rFonts w:ascii="Times New Roman" w:hAnsi="Times New Roman"/>
          <w:i/>
          <w:sz w:val="28"/>
          <w:szCs w:val="28"/>
        </w:rPr>
        <w:t>множества значений, промежутков знакопостоянства, промежутков монотонности</w:t>
      </w:r>
      <w:r w:rsidRPr="0074495D">
        <w:rPr>
          <w:rFonts w:ascii="Times New Roman" w:hAnsi="Times New Roman"/>
          <w:sz w:val="28"/>
          <w:szCs w:val="28"/>
        </w:rPr>
        <w:t>.</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Обратная пропорциональность</w:t>
      </w:r>
    </w:p>
    <w:p w:rsidR="00403DD3" w:rsidRPr="00475353" w:rsidRDefault="00403DD3" w:rsidP="00902E25">
      <w:pPr>
        <w:spacing w:after="0" w:line="360" w:lineRule="auto"/>
        <w:ind w:firstLine="709"/>
        <w:jc w:val="both"/>
        <w:rPr>
          <w:rFonts w:ascii="Times New Roman" w:eastAsia="Times New Roman" w:hAnsi="Times New Roman"/>
          <w:sz w:val="28"/>
          <w:szCs w:val="28"/>
        </w:rPr>
      </w:pPr>
      <w:r w:rsidRPr="0074495D">
        <w:rPr>
          <w:rFonts w:ascii="Times New Roman" w:hAnsi="Times New Roman"/>
          <w:sz w:val="28"/>
          <w:szCs w:val="28"/>
        </w:rPr>
        <w:t xml:space="preserve">Свойства функции </w:t>
      </w:r>
      <w:r w:rsidRPr="0074495D">
        <w:rPr>
          <w:rFonts w:ascii="Times New Roman" w:hAnsi="Times New Roman"/>
          <w:position w:val="-24"/>
          <w:sz w:val="28"/>
          <w:szCs w:val="28"/>
        </w:rPr>
        <w:object w:dxaOrig="620" w:dyaOrig="620">
          <v:shape id="_x0000_i1041" type="#_x0000_t75" style="width:28.8pt;height:28.8pt" o:ole="">
            <v:imagedata r:id="rId38" o:title=""/>
          </v:shape>
          <o:OLEObject Type="Embed" ProgID="Equation.DSMT4" ShapeID="_x0000_i1041" DrawAspect="Content" ObjectID="_1512895167" r:id="rId39"/>
        </w:object>
      </w:r>
      <w:r w:rsidR="00796497" w:rsidRPr="0074495D">
        <w:rPr>
          <w:rFonts w:ascii="Times New Roman" w:eastAsia="Times New Roman" w:hAnsi="Times New Roman"/>
          <w:sz w:val="28"/>
          <w:szCs w:val="28"/>
        </w:rPr>
        <w:fldChar w:fldCharType="begin"/>
      </w:r>
      <w:r w:rsidRPr="0074495D">
        <w:rPr>
          <w:rFonts w:ascii="Times New Roman" w:eastAsia="Times New Roman" w:hAnsi="Times New Roman"/>
          <w:sz w:val="28"/>
          <w:szCs w:val="28"/>
        </w:rPr>
        <w:instrText xml:space="preserve"> QUOTE </w:instrText>
      </w:r>
      <w:r w:rsidRPr="0074495D">
        <w:rPr>
          <w:rFonts w:ascii="Times New Roman" w:hAnsi="Times New Roman"/>
          <w:noProof/>
          <w:position w:val="-15"/>
          <w:sz w:val="28"/>
          <w:szCs w:val="28"/>
          <w:lang w:eastAsia="ru-RU"/>
        </w:rPr>
        <w:drawing>
          <wp:inline distT="0" distB="0" distL="0" distR="0">
            <wp:extent cx="410845" cy="306070"/>
            <wp:effectExtent l="0" t="0" r="825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0">
                      <a:clrChange>
                        <a:clrFrom>
                          <a:srgbClr val="FFFFFF"/>
                        </a:clrFrom>
                        <a:clrTo>
                          <a:srgbClr val="FFFFFF">
                            <a:alpha val="0"/>
                          </a:srgbClr>
                        </a:clrTo>
                      </a:clrChange>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0845" cy="306070"/>
                    </a:xfrm>
                    <a:prstGeom prst="rect">
                      <a:avLst/>
                    </a:prstGeom>
                    <a:noFill/>
                    <a:ln>
                      <a:noFill/>
                    </a:ln>
                  </pic:spPr>
                </pic:pic>
              </a:graphicData>
            </a:graphic>
          </wp:inline>
        </w:drawing>
      </w:r>
      <w:r w:rsidR="00796497" w:rsidRPr="0074495D">
        <w:rPr>
          <w:rFonts w:ascii="Times New Roman" w:eastAsia="Times New Roman" w:hAnsi="Times New Roman"/>
          <w:sz w:val="28"/>
          <w:szCs w:val="28"/>
        </w:rPr>
        <w:fldChar w:fldCharType="separate"/>
      </w:r>
      <w:r w:rsidRPr="0074495D">
        <w:rPr>
          <w:rFonts w:ascii="Times New Roman" w:hAnsi="Times New Roman"/>
          <w:noProof/>
          <w:position w:val="-15"/>
          <w:sz w:val="28"/>
          <w:szCs w:val="28"/>
          <w:lang w:eastAsia="ru-RU"/>
        </w:rPr>
        <w:drawing>
          <wp:inline distT="0" distB="0" distL="0" distR="0">
            <wp:extent cx="410845" cy="306070"/>
            <wp:effectExtent l="0" t="0" r="8255" b="0"/>
            <wp:docPr id="36"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0">
                      <a:clrChange>
                        <a:clrFrom>
                          <a:srgbClr val="FFFFFF"/>
                        </a:clrFrom>
                        <a:clrTo>
                          <a:srgbClr val="FFFFFF">
                            <a:alpha val="0"/>
                          </a:srgbClr>
                        </a:clrTo>
                      </a:clrChange>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0845" cy="306070"/>
                    </a:xfrm>
                    <a:prstGeom prst="rect">
                      <a:avLst/>
                    </a:prstGeom>
                    <a:noFill/>
                    <a:ln>
                      <a:noFill/>
                    </a:ln>
                  </pic:spPr>
                </pic:pic>
              </a:graphicData>
            </a:graphic>
          </wp:inline>
        </w:drawing>
      </w:r>
      <w:r w:rsidR="00796497" w:rsidRPr="0074495D">
        <w:rPr>
          <w:rFonts w:ascii="Times New Roman" w:eastAsia="Times New Roman" w:hAnsi="Times New Roman"/>
          <w:sz w:val="28"/>
          <w:szCs w:val="28"/>
        </w:rPr>
        <w:fldChar w:fldCharType="end"/>
      </w:r>
      <w:r w:rsidRPr="00475353">
        <w:rPr>
          <w:rFonts w:ascii="Times New Roman" w:eastAsia="Times New Roman" w:hAnsi="Times New Roman"/>
          <w:sz w:val="28"/>
          <w:szCs w:val="28"/>
        </w:rPr>
        <w:t xml:space="preserve">. Гипербола. </w:t>
      </w:r>
    </w:p>
    <w:p w:rsidR="00403DD3" w:rsidRPr="00475353" w:rsidRDefault="00403DD3" w:rsidP="00902E25">
      <w:pPr>
        <w:spacing w:after="0" w:line="360" w:lineRule="auto"/>
        <w:ind w:firstLine="709"/>
        <w:jc w:val="both"/>
        <w:rPr>
          <w:rFonts w:ascii="Times New Roman" w:hAnsi="Times New Roman"/>
          <w:i/>
          <w:sz w:val="28"/>
          <w:szCs w:val="28"/>
        </w:rPr>
      </w:pPr>
      <w:r w:rsidRPr="0074495D">
        <w:rPr>
          <w:rFonts w:ascii="Times New Roman" w:eastAsia="Times New Roman" w:hAnsi="Times New Roman"/>
          <w:b/>
          <w:i/>
          <w:sz w:val="28"/>
          <w:szCs w:val="28"/>
        </w:rPr>
        <w:t>Графики функций</w:t>
      </w:r>
      <w:r w:rsidRPr="0074495D">
        <w:rPr>
          <w:rFonts w:ascii="Times New Roman" w:eastAsia="Times New Roman" w:hAnsi="Times New Roman"/>
          <w:i/>
          <w:sz w:val="28"/>
          <w:szCs w:val="28"/>
        </w:rPr>
        <w:t xml:space="preserve">. </w:t>
      </w:r>
      <w:r w:rsidRPr="0074495D">
        <w:rPr>
          <w:rFonts w:ascii="Times New Roman" w:hAnsi="Times New Roman"/>
          <w:i/>
          <w:sz w:val="28"/>
          <w:szCs w:val="28"/>
        </w:rPr>
        <w:t xml:space="preserve">Преобразование графика функции </w:t>
      </w:r>
      <w:r w:rsidRPr="0074495D">
        <w:rPr>
          <w:rFonts w:ascii="Times New Roman" w:hAnsi="Times New Roman"/>
          <w:i/>
          <w:position w:val="-10"/>
          <w:sz w:val="28"/>
          <w:szCs w:val="28"/>
        </w:rPr>
        <w:object w:dxaOrig="920" w:dyaOrig="320">
          <v:shape id="_x0000_i1042" type="#_x0000_t75" style="width:51pt;height:14.4pt" o:ole="">
            <v:imagedata r:id="rId41" o:title=""/>
          </v:shape>
          <o:OLEObject Type="Embed" ProgID="Equation.DSMT4" ShapeID="_x0000_i1042" DrawAspect="Content" ObjectID="_1512895168" r:id="rId42"/>
        </w:object>
      </w:r>
      <w:r w:rsidRPr="00475353">
        <w:rPr>
          <w:rFonts w:ascii="Times New Roman" w:hAnsi="Times New Roman"/>
          <w:i/>
          <w:sz w:val="28"/>
          <w:szCs w:val="28"/>
        </w:rPr>
        <w:t xml:space="preserve"> для построения графиков функций вида </w:t>
      </w:r>
      <w:r w:rsidRPr="0074495D">
        <w:rPr>
          <w:rFonts w:ascii="Times New Roman" w:hAnsi="Times New Roman"/>
          <w:i/>
          <w:position w:val="-12"/>
          <w:sz w:val="28"/>
          <w:szCs w:val="28"/>
        </w:rPr>
        <w:object w:dxaOrig="1780" w:dyaOrig="380">
          <v:shape id="_x0000_i1043" type="#_x0000_t75" style="width:85.8pt;height:14.4pt" o:ole="">
            <v:imagedata r:id="rId23" o:title=""/>
          </v:shape>
          <o:OLEObject Type="Embed" ProgID="Equation.DSMT4" ShapeID="_x0000_i1043" DrawAspect="Content" ObjectID="_1512895169" r:id="rId43"/>
        </w:object>
      </w:r>
      <w:r w:rsidRPr="00475353">
        <w:rPr>
          <w:rFonts w:ascii="Times New Roman" w:hAnsi="Times New Roman"/>
          <w:i/>
          <w:sz w:val="28"/>
          <w:szCs w:val="28"/>
        </w:rPr>
        <w:t>.</w:t>
      </w:r>
    </w:p>
    <w:p w:rsidR="00403DD3" w:rsidRPr="0074495D" w:rsidRDefault="00403DD3" w:rsidP="00902E25">
      <w:pPr>
        <w:spacing w:after="0" w:line="360" w:lineRule="auto"/>
        <w:ind w:firstLine="709"/>
        <w:jc w:val="both"/>
        <w:rPr>
          <w:rFonts w:ascii="Times New Roman" w:eastAsia="Times New Roman" w:hAnsi="Times New Roman"/>
          <w:i/>
          <w:sz w:val="28"/>
          <w:szCs w:val="28"/>
        </w:rPr>
      </w:pPr>
      <w:r w:rsidRPr="0074495D">
        <w:rPr>
          <w:rFonts w:ascii="Times New Roman" w:hAnsi="Times New Roman"/>
          <w:i/>
          <w:sz w:val="28"/>
          <w:szCs w:val="28"/>
        </w:rPr>
        <w:t xml:space="preserve">Графики функций </w:t>
      </w:r>
      <w:r w:rsidRPr="0074495D">
        <w:rPr>
          <w:rFonts w:ascii="Times New Roman" w:hAnsi="Times New Roman"/>
          <w:position w:val="-24"/>
          <w:sz w:val="28"/>
          <w:szCs w:val="28"/>
        </w:rPr>
        <w:object w:dxaOrig="1300" w:dyaOrig="620">
          <v:shape id="_x0000_i1044" type="#_x0000_t75" style="width:64.8pt;height:28.8pt" o:ole="">
            <v:imagedata r:id="rId14" o:title=""/>
          </v:shape>
          <o:OLEObject Type="Embed" ProgID="Equation.DSMT4" ShapeID="_x0000_i1044" DrawAspect="Content" ObjectID="_1512895170" r:id="rId44"/>
        </w:object>
      </w:r>
      <w:r w:rsidRPr="00475353">
        <w:rPr>
          <w:rFonts w:ascii="Times New Roman" w:hAnsi="Times New Roman"/>
          <w:sz w:val="28"/>
          <w:szCs w:val="28"/>
        </w:rPr>
        <w:t xml:space="preserve">, </w:t>
      </w:r>
      <w:r w:rsidRPr="0074495D">
        <w:rPr>
          <w:rFonts w:ascii="Times New Roman" w:hAnsi="Times New Roman"/>
          <w:position w:val="-10"/>
          <w:sz w:val="28"/>
          <w:szCs w:val="28"/>
        </w:rPr>
        <w:object w:dxaOrig="760" w:dyaOrig="380">
          <v:shape id="_x0000_i1045" type="#_x0000_t75" style="width:43.2pt;height:14.4pt" o:ole="">
            <v:imagedata r:id="rId16" o:title=""/>
          </v:shape>
          <o:OLEObject Type="Embed" ProgID="Equation.DSMT4" ShapeID="_x0000_i1045" DrawAspect="Content" ObjectID="_1512895171" r:id="rId45"/>
        </w:object>
      </w:r>
      <w:r w:rsidR="00796497" w:rsidRPr="0074495D">
        <w:rPr>
          <w:rFonts w:ascii="Times New Roman" w:hAnsi="Times New Roman"/>
          <w:sz w:val="28"/>
          <w:szCs w:val="28"/>
        </w:rPr>
        <w:fldChar w:fldCharType="begin"/>
      </w:r>
      <w:r w:rsidRPr="0074495D">
        <w:rPr>
          <w:rFonts w:ascii="Times New Roman" w:hAnsi="Times New Roman"/>
          <w:sz w:val="28"/>
          <w:szCs w:val="28"/>
        </w:rPr>
        <w:instrText xml:space="preserve"> QUOTE  </w:instrText>
      </w:r>
      <w:r w:rsidR="00796497" w:rsidRPr="0074495D">
        <w:rPr>
          <w:rFonts w:ascii="Times New Roman" w:hAnsi="Times New Roman"/>
          <w:sz w:val="28"/>
          <w:szCs w:val="28"/>
        </w:rPr>
        <w:fldChar w:fldCharType="end"/>
      </w:r>
      <w:r w:rsidRPr="00475353">
        <w:rPr>
          <w:rFonts w:ascii="Times New Roman" w:hAnsi="Times New Roman"/>
          <w:sz w:val="28"/>
          <w:szCs w:val="28"/>
        </w:rPr>
        <w:t>,</w:t>
      </w:r>
      <w:r w:rsidRPr="0074495D">
        <w:rPr>
          <w:rFonts w:ascii="Times New Roman" w:eastAsia="Times New Roman" w:hAnsi="Times New Roman"/>
          <w:bCs/>
          <w:position w:val="-10"/>
          <w:sz w:val="28"/>
          <w:szCs w:val="28"/>
        </w:rPr>
        <w:object w:dxaOrig="760" w:dyaOrig="380">
          <v:shape id="_x0000_i1046" type="#_x0000_t75" style="width:35.4pt;height:14.4pt" o:ole="">
            <v:imagedata r:id="rId18" o:title=""/>
          </v:shape>
          <o:OLEObject Type="Embed" ProgID="Equation.DSMT4" ShapeID="_x0000_i1046" DrawAspect="Content" ObjectID="_1512895172" r:id="rId46"/>
        </w:object>
      </w:r>
      <w:fldSimple w:instr="">
        <w:r w:rsidRPr="0074495D">
          <w:rPr>
            <w:rFonts w:ascii="Times New Roman" w:eastAsia="Times New Roman" w:hAnsi="Times New Roman"/>
            <w:bCs/>
            <w:noProof/>
            <w:position w:val="-10"/>
            <w:sz w:val="28"/>
            <w:szCs w:val="28"/>
            <w:lang w:eastAsia="ru-RU"/>
          </w:rPr>
          <w:drawing>
            <wp:inline distT="0" distB="0" distL="0" distR="0">
              <wp:extent cx="478155" cy="245110"/>
              <wp:effectExtent l="0" t="0" r="0" b="254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8155" cy="245110"/>
                      </a:xfrm>
                      <a:prstGeom prst="rect">
                        <a:avLst/>
                      </a:prstGeom>
                      <a:noFill/>
                      <a:ln>
                        <a:noFill/>
                      </a:ln>
                    </pic:spPr>
                  </pic:pic>
                </a:graphicData>
              </a:graphic>
            </wp:inline>
          </w:drawing>
        </w:r>
      </w:fldSimple>
      <w:r w:rsidRPr="00475353">
        <w:rPr>
          <w:rFonts w:ascii="Times New Roman" w:hAnsi="Times New Roman"/>
          <w:bCs/>
          <w:sz w:val="28"/>
          <w:szCs w:val="28"/>
        </w:rPr>
        <w:t xml:space="preserve">, </w:t>
      </w:r>
      <w:r w:rsidRPr="0074495D">
        <w:rPr>
          <w:rFonts w:ascii="Times New Roman" w:hAnsi="Times New Roman"/>
          <w:bCs/>
          <w:position w:val="-12"/>
          <w:sz w:val="28"/>
          <w:szCs w:val="28"/>
        </w:rPr>
        <w:object w:dxaOrig="660" w:dyaOrig="380">
          <v:shape id="_x0000_i1047" type="#_x0000_t75" style="width:28.8pt;height:14.4pt" o:ole="">
            <v:imagedata r:id="rId21" o:title=""/>
          </v:shape>
          <o:OLEObject Type="Embed" ProgID="Equation.DSMT4" ShapeID="_x0000_i1047" DrawAspect="Content" ObjectID="_1512895173" r:id="rId47"/>
        </w:object>
      </w:r>
      <w:r w:rsidRPr="00475353">
        <w:rPr>
          <w:rFonts w:ascii="Times New Roman" w:hAnsi="Times New Roman"/>
          <w:bCs/>
          <w:i/>
          <w:sz w:val="28"/>
          <w:szCs w:val="28"/>
        </w:rPr>
        <w:t xml:space="preserve">. </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Последовательности и прогрессии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Числовая последовательность. Примеры числовых последовательностей. Бесконечные последовательности. Арифметическая прогрессия и е</w:t>
      </w:r>
      <w:r w:rsidR="00A23AB5">
        <w:rPr>
          <w:rFonts w:ascii="Times New Roman" w:hAnsi="Times New Roman"/>
          <w:sz w:val="28"/>
          <w:szCs w:val="28"/>
        </w:rPr>
        <w:t>е</w:t>
      </w:r>
      <w:r w:rsidRPr="0074495D">
        <w:rPr>
          <w:rFonts w:ascii="Times New Roman" w:hAnsi="Times New Roman"/>
          <w:sz w:val="28"/>
          <w:szCs w:val="28"/>
        </w:rPr>
        <w:t xml:space="preserve"> свойства. Геометрическая прогрессия. </w:t>
      </w:r>
      <w:r w:rsidRPr="0074495D">
        <w:rPr>
          <w:rFonts w:ascii="Times New Roman" w:hAnsi="Times New Roman"/>
          <w:i/>
          <w:sz w:val="28"/>
          <w:szCs w:val="28"/>
        </w:rPr>
        <w:t xml:space="preserve">Формула общего члена и суммы </w:t>
      </w:r>
      <w:r w:rsidRPr="0074495D">
        <w:rPr>
          <w:rFonts w:ascii="Times New Roman" w:hAnsi="Times New Roman"/>
          <w:i/>
          <w:sz w:val="28"/>
          <w:szCs w:val="28"/>
          <w:lang w:val="en-US"/>
        </w:rPr>
        <w:t>n</w:t>
      </w:r>
      <w:r w:rsidRPr="0074495D">
        <w:rPr>
          <w:rFonts w:ascii="Times New Roman" w:hAnsi="Times New Roman"/>
          <w:i/>
          <w:sz w:val="28"/>
          <w:szCs w:val="28"/>
        </w:rPr>
        <w:t xml:space="preserve"> первых членов арифметической и геометрической прогрессий.</w:t>
      </w:r>
      <w:r w:rsidR="00C35054">
        <w:rPr>
          <w:rFonts w:ascii="Times New Roman" w:hAnsi="Times New Roman"/>
          <w:i/>
          <w:sz w:val="28"/>
          <w:szCs w:val="28"/>
        </w:rPr>
        <w:t xml:space="preserve"> </w:t>
      </w:r>
      <w:r w:rsidRPr="0074495D">
        <w:rPr>
          <w:rFonts w:ascii="Times New Roman" w:hAnsi="Times New Roman"/>
          <w:i/>
          <w:sz w:val="28"/>
          <w:szCs w:val="28"/>
        </w:rPr>
        <w:t>Сходящаяся геометрическая прогрессия.</w:t>
      </w:r>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Решение текстовых задач</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Задачи на все арифметические действия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Решение текстовых задач арифметическим способом</w:t>
      </w:r>
      <w:r w:rsidRPr="0074495D">
        <w:rPr>
          <w:rFonts w:ascii="Times New Roman" w:hAnsi="Times New Roman"/>
          <w:i/>
          <w:sz w:val="28"/>
          <w:szCs w:val="28"/>
        </w:rPr>
        <w:t xml:space="preserve">. </w:t>
      </w:r>
      <w:r w:rsidRPr="0074495D">
        <w:rPr>
          <w:rFonts w:ascii="Times New Roman" w:hAnsi="Times New Roman"/>
          <w:sz w:val="28"/>
          <w:szCs w:val="28"/>
        </w:rPr>
        <w:t xml:space="preserve">Использование таблиц, схем, чертежей, других средств представления данных при решении задачи.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Задачи на движение, работу и покупки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Анализ возможных ситуаций взаимного расположения объектов при их движении, соотношения объ</w:t>
      </w:r>
      <w:r w:rsidR="00A23AB5">
        <w:rPr>
          <w:rFonts w:ascii="Times New Roman" w:hAnsi="Times New Roman"/>
          <w:sz w:val="28"/>
          <w:szCs w:val="28"/>
        </w:rPr>
        <w:t>е</w:t>
      </w:r>
      <w:r w:rsidRPr="0074495D">
        <w:rPr>
          <w:rFonts w:ascii="Times New Roman" w:hAnsi="Times New Roman"/>
          <w:sz w:val="28"/>
          <w:szCs w:val="28"/>
        </w:rPr>
        <w:t xml:space="preserve">мов выполняемых работ при совместной работе. </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Задачи на части, доли, проценты</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Решение задач на нахождение части числа и числа по его части. Решение задач на проценты и доли. Применение пропорций при решении задач.</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Логические задачи</w:t>
      </w:r>
    </w:p>
    <w:p w:rsidR="00403DD3" w:rsidRPr="0074495D" w:rsidRDefault="00403DD3" w:rsidP="00902E25">
      <w:pPr>
        <w:spacing w:after="0" w:line="360" w:lineRule="auto"/>
        <w:ind w:firstLine="709"/>
        <w:jc w:val="both"/>
        <w:rPr>
          <w:rFonts w:ascii="Times New Roman" w:hAnsi="Times New Roman"/>
          <w:bCs/>
          <w:sz w:val="28"/>
          <w:szCs w:val="28"/>
        </w:rPr>
      </w:pPr>
      <w:r w:rsidRPr="0074495D">
        <w:rPr>
          <w:rFonts w:ascii="Times New Roman" w:hAnsi="Times New Roman"/>
          <w:bCs/>
          <w:sz w:val="28"/>
          <w:szCs w:val="28"/>
        </w:rPr>
        <w:t xml:space="preserve">Решение логических задач. </w:t>
      </w:r>
      <w:r w:rsidRPr="0074495D">
        <w:rPr>
          <w:rFonts w:ascii="Times New Roman" w:hAnsi="Times New Roman"/>
          <w:bCs/>
          <w:i/>
          <w:sz w:val="28"/>
          <w:szCs w:val="28"/>
        </w:rPr>
        <w:t>Решение логических задач с помощью графов, таблиц</w:t>
      </w:r>
      <w:r w:rsidRPr="0074495D">
        <w:rPr>
          <w:rFonts w:ascii="Times New Roman" w:hAnsi="Times New Roman"/>
          <w:bCs/>
          <w:sz w:val="28"/>
          <w:szCs w:val="28"/>
        </w:rPr>
        <w:t xml:space="preserve">. </w:t>
      </w:r>
    </w:p>
    <w:p w:rsidR="00403DD3" w:rsidRPr="0074495D" w:rsidRDefault="00403DD3" w:rsidP="00902E25">
      <w:pPr>
        <w:widowControl w:val="0"/>
        <w:spacing w:after="0" w:line="360" w:lineRule="auto"/>
        <w:ind w:firstLine="709"/>
        <w:jc w:val="both"/>
        <w:rPr>
          <w:rFonts w:ascii="Times New Roman" w:hAnsi="Times New Roman"/>
          <w:bCs/>
          <w:sz w:val="28"/>
          <w:szCs w:val="28"/>
        </w:rPr>
      </w:pPr>
      <w:r w:rsidRPr="0074495D">
        <w:rPr>
          <w:rFonts w:ascii="Times New Roman" w:hAnsi="Times New Roman"/>
          <w:b/>
          <w:sz w:val="28"/>
          <w:szCs w:val="28"/>
        </w:rPr>
        <w:lastRenderedPageBreak/>
        <w:t xml:space="preserve">Основные методы решения текстовых задач: </w:t>
      </w:r>
      <w:r w:rsidRPr="0074495D">
        <w:rPr>
          <w:rFonts w:ascii="Times New Roman" w:hAnsi="Times New Roman"/>
          <w:bCs/>
          <w:sz w:val="28"/>
          <w:szCs w:val="28"/>
        </w:rPr>
        <w:t xml:space="preserve">арифметический, алгебраический, перебор вариантов. </w:t>
      </w:r>
      <w:r w:rsidRPr="0074495D">
        <w:rPr>
          <w:rFonts w:ascii="Times New Roman" w:hAnsi="Times New Roman"/>
          <w:bCs/>
          <w:i/>
          <w:sz w:val="28"/>
          <w:szCs w:val="28"/>
        </w:rPr>
        <w:t>Первичные представления о других методах решения задач (геометрические и графические методы).</w:t>
      </w:r>
    </w:p>
    <w:p w:rsidR="00403DD3" w:rsidRPr="0074495D" w:rsidRDefault="00403DD3" w:rsidP="00902E25">
      <w:pPr>
        <w:pStyle w:val="3"/>
        <w:spacing w:before="0" w:beforeAutospacing="0" w:after="0" w:afterAutospacing="0" w:line="360" w:lineRule="auto"/>
        <w:ind w:firstLine="709"/>
        <w:jc w:val="both"/>
        <w:rPr>
          <w:szCs w:val="28"/>
        </w:rPr>
      </w:pPr>
      <w:bookmarkStart w:id="258" w:name="_Toc405513922"/>
      <w:bookmarkStart w:id="259" w:name="_Toc284662800"/>
      <w:bookmarkStart w:id="260" w:name="_Toc284663427"/>
      <w:r w:rsidRPr="0074495D">
        <w:rPr>
          <w:szCs w:val="28"/>
        </w:rPr>
        <w:t>Статистика и теория вероятностей</w:t>
      </w:r>
      <w:bookmarkEnd w:id="258"/>
      <w:bookmarkEnd w:id="259"/>
      <w:bookmarkEnd w:id="260"/>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Статистика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Табличное и графическое представление данных, столбчатые и круговые диаграммы, графики, применение диаграмм и графиков для описания зависимостей реальных величин, извлечение информации из таблиц, диаграмм и графиков. Описательные статистические показатели числовых наборов: среднее арифметическое, </w:t>
      </w:r>
      <w:r w:rsidRPr="0074495D">
        <w:rPr>
          <w:rFonts w:ascii="Times New Roman" w:hAnsi="Times New Roman"/>
          <w:i/>
          <w:sz w:val="28"/>
          <w:szCs w:val="28"/>
        </w:rPr>
        <w:t>медиана</w:t>
      </w:r>
      <w:r w:rsidRPr="0074495D">
        <w:rPr>
          <w:rFonts w:ascii="Times New Roman" w:hAnsi="Times New Roman"/>
          <w:sz w:val="28"/>
          <w:szCs w:val="28"/>
        </w:rPr>
        <w:t xml:space="preserve">, наибольшее и наименьшее значения. Меры рассеивания: размах, </w:t>
      </w:r>
      <w:r w:rsidRPr="0074495D">
        <w:rPr>
          <w:rFonts w:ascii="Times New Roman" w:hAnsi="Times New Roman"/>
          <w:i/>
          <w:sz w:val="28"/>
          <w:szCs w:val="28"/>
        </w:rPr>
        <w:t>дисперсия и стандартное отклонение</w:t>
      </w:r>
      <w:r w:rsidRPr="0074495D">
        <w:rPr>
          <w:rFonts w:ascii="Times New Roman" w:hAnsi="Times New Roman"/>
          <w:sz w:val="28"/>
          <w:szCs w:val="28"/>
        </w:rPr>
        <w:t xml:space="preserve">.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Случайная изменчивость. Изменчивость при измерениях. </w:t>
      </w:r>
      <w:r w:rsidRPr="0074495D">
        <w:rPr>
          <w:rFonts w:ascii="Times New Roman" w:hAnsi="Times New Roman"/>
          <w:i/>
          <w:sz w:val="28"/>
          <w:szCs w:val="28"/>
        </w:rPr>
        <w:t>Решающие правила. Закономерности в изменчивых величинах</w:t>
      </w:r>
      <w:r w:rsidRPr="0074495D">
        <w:rPr>
          <w:rFonts w:ascii="Times New Roman" w:hAnsi="Times New Roman"/>
          <w:sz w:val="28"/>
          <w:szCs w:val="28"/>
        </w:rPr>
        <w:t>.</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Случайные события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Случайные опыты (эксперименты), элементарные случайные события (исходы). Вероятности элементарных событий. События в случайных экспериментах и благоприятствующие элементарные события. Вероятности случайных событий. Опыты с равновозможными элементарными событиями. Классические вероятностные опыты с использованием монет, кубиков. </w:t>
      </w:r>
      <w:r w:rsidRPr="0074495D">
        <w:rPr>
          <w:rFonts w:ascii="Times New Roman" w:hAnsi="Times New Roman"/>
          <w:i/>
          <w:sz w:val="28"/>
          <w:szCs w:val="28"/>
        </w:rPr>
        <w:t>Представление событий с помощью диаграмм Эйлера.</w:t>
      </w:r>
      <w:r w:rsidR="00C35054">
        <w:rPr>
          <w:rFonts w:ascii="Times New Roman" w:hAnsi="Times New Roman"/>
          <w:i/>
          <w:sz w:val="28"/>
          <w:szCs w:val="28"/>
        </w:rPr>
        <w:t xml:space="preserve"> </w:t>
      </w:r>
      <w:r w:rsidRPr="0074495D">
        <w:rPr>
          <w:rFonts w:ascii="Times New Roman" w:hAnsi="Times New Roman"/>
          <w:i/>
          <w:sz w:val="28"/>
          <w:szCs w:val="28"/>
        </w:rPr>
        <w:t>Противоположные события, объединение и пересечение событий. Правило сложения вероятностей</w:t>
      </w:r>
      <w:r w:rsidRPr="0074495D">
        <w:rPr>
          <w:rFonts w:ascii="Times New Roman" w:hAnsi="Times New Roman"/>
          <w:sz w:val="28"/>
          <w:szCs w:val="28"/>
        </w:rPr>
        <w:t xml:space="preserve">. </w:t>
      </w:r>
      <w:r w:rsidRPr="0074495D">
        <w:rPr>
          <w:rFonts w:ascii="Times New Roman" w:hAnsi="Times New Roman"/>
          <w:i/>
          <w:sz w:val="28"/>
          <w:szCs w:val="28"/>
        </w:rPr>
        <w:t>Случайный выбор.</w:t>
      </w:r>
      <w:r w:rsidR="00C35054">
        <w:rPr>
          <w:rFonts w:ascii="Times New Roman" w:hAnsi="Times New Roman"/>
          <w:i/>
          <w:sz w:val="28"/>
          <w:szCs w:val="28"/>
        </w:rPr>
        <w:t xml:space="preserve"> </w:t>
      </w:r>
      <w:r w:rsidRPr="0074495D">
        <w:rPr>
          <w:rFonts w:ascii="Times New Roman" w:hAnsi="Times New Roman"/>
          <w:i/>
          <w:sz w:val="28"/>
          <w:szCs w:val="28"/>
        </w:rPr>
        <w:t>Представление эксперимента в виде дерева.</w:t>
      </w:r>
      <w:r w:rsidR="00916611">
        <w:rPr>
          <w:rFonts w:ascii="Times New Roman" w:hAnsi="Times New Roman"/>
          <w:i/>
          <w:sz w:val="28"/>
          <w:szCs w:val="28"/>
        </w:rPr>
        <w:t xml:space="preserve"> </w:t>
      </w:r>
      <w:r w:rsidRPr="0074495D">
        <w:rPr>
          <w:rFonts w:ascii="Times New Roman" w:hAnsi="Times New Roman"/>
          <w:i/>
          <w:sz w:val="28"/>
          <w:szCs w:val="28"/>
        </w:rPr>
        <w:t>Независимые события. Умножение вероятностей независимых событий</w:t>
      </w:r>
      <w:r w:rsidRPr="0074495D">
        <w:rPr>
          <w:rFonts w:ascii="Times New Roman" w:hAnsi="Times New Roman"/>
          <w:sz w:val="28"/>
          <w:szCs w:val="28"/>
        </w:rPr>
        <w:t xml:space="preserve">. </w:t>
      </w:r>
      <w:r w:rsidRPr="0074495D">
        <w:rPr>
          <w:rFonts w:ascii="Times New Roman" w:hAnsi="Times New Roman"/>
          <w:i/>
          <w:sz w:val="28"/>
          <w:szCs w:val="28"/>
        </w:rPr>
        <w:t>Последовательные независимые испытания.</w:t>
      </w:r>
      <w:r w:rsidRPr="0074495D">
        <w:rPr>
          <w:rFonts w:ascii="Times New Roman" w:hAnsi="Times New Roman"/>
          <w:sz w:val="28"/>
          <w:szCs w:val="28"/>
        </w:rPr>
        <w:t xml:space="preserve"> Представление о независимых событиях в жизни.</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b/>
          <w:i/>
          <w:sz w:val="28"/>
          <w:szCs w:val="28"/>
        </w:rPr>
        <w:t>Элементы комбинаторики</w:t>
      </w:r>
    </w:p>
    <w:p w:rsidR="00403DD3" w:rsidRPr="0074495D" w:rsidRDefault="00403DD3" w:rsidP="00902E25">
      <w:pPr>
        <w:spacing w:after="0" w:line="360" w:lineRule="auto"/>
        <w:ind w:firstLine="709"/>
        <w:jc w:val="both"/>
        <w:rPr>
          <w:rFonts w:ascii="Times New Roman" w:hAnsi="Times New Roman"/>
          <w:b/>
          <w:i/>
          <w:sz w:val="28"/>
          <w:szCs w:val="28"/>
        </w:rPr>
      </w:pPr>
      <w:r w:rsidRPr="0074495D">
        <w:rPr>
          <w:rFonts w:ascii="Times New Roman" w:hAnsi="Times New Roman"/>
          <w:i/>
          <w:sz w:val="28"/>
          <w:szCs w:val="28"/>
        </w:rPr>
        <w:t xml:space="preserve">Правило умножения, перестановки, факториал числа. Сочетания и число сочетаний. Формула числа сочетаний. Треугольник Паскаля. Опыты с большим числом равновозможных элементарных событий. Вычисление вероятностей в опытах с применением комбинаторных формул. Испытания </w:t>
      </w:r>
      <w:r w:rsidRPr="0074495D">
        <w:rPr>
          <w:rFonts w:ascii="Times New Roman" w:hAnsi="Times New Roman"/>
          <w:i/>
          <w:sz w:val="28"/>
          <w:szCs w:val="28"/>
        </w:rPr>
        <w:lastRenderedPageBreak/>
        <w:t>Бернулли. Успех и неудача. Вероятности событий в серии испытаний Бернулли</w:t>
      </w:r>
      <w:r w:rsidRPr="0074495D">
        <w:rPr>
          <w:rFonts w:ascii="Times New Roman" w:hAnsi="Times New Roman"/>
          <w:b/>
          <w:i/>
          <w:sz w:val="28"/>
          <w:szCs w:val="28"/>
        </w:rPr>
        <w:t xml:space="preserve">. </w:t>
      </w:r>
    </w:p>
    <w:p w:rsidR="00403DD3" w:rsidRPr="0074495D" w:rsidRDefault="00403DD3" w:rsidP="00902E25">
      <w:pPr>
        <w:spacing w:after="0" w:line="360" w:lineRule="auto"/>
        <w:ind w:firstLine="709"/>
        <w:jc w:val="both"/>
        <w:rPr>
          <w:rFonts w:ascii="Times New Roman" w:hAnsi="Times New Roman"/>
          <w:b/>
          <w:i/>
          <w:sz w:val="28"/>
          <w:szCs w:val="28"/>
        </w:rPr>
      </w:pPr>
      <w:r w:rsidRPr="0074495D">
        <w:rPr>
          <w:rFonts w:ascii="Times New Roman" w:hAnsi="Times New Roman"/>
          <w:b/>
          <w:i/>
          <w:sz w:val="28"/>
          <w:szCs w:val="28"/>
        </w:rPr>
        <w:t>Случайные величины</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Знакомство со случайными величинами на примерах конечных дискретных случайных величин. Распределение вероятностей. Математическое ожидание. Свойства математического ожидания. Понятие о законе больших чисел. Измерение вероятностей. Применение закона больших чисел в социологии, страховании, в здравоохранении, обеспечении безопасности населения в чрезвычайных ситуациях.</w:t>
      </w:r>
    </w:p>
    <w:p w:rsidR="00403DD3" w:rsidRPr="0074495D" w:rsidRDefault="00403DD3" w:rsidP="00902E25">
      <w:pPr>
        <w:pStyle w:val="3"/>
        <w:spacing w:before="0" w:beforeAutospacing="0" w:after="0" w:afterAutospacing="0" w:line="360" w:lineRule="auto"/>
        <w:ind w:firstLine="709"/>
        <w:jc w:val="both"/>
        <w:rPr>
          <w:szCs w:val="28"/>
        </w:rPr>
      </w:pPr>
      <w:bookmarkStart w:id="261" w:name="_Toc405513923"/>
      <w:bookmarkStart w:id="262" w:name="_Toc284662801"/>
      <w:bookmarkStart w:id="263" w:name="_Toc284663428"/>
      <w:r w:rsidRPr="0074495D">
        <w:rPr>
          <w:szCs w:val="28"/>
        </w:rPr>
        <w:t>Геометрия</w:t>
      </w:r>
      <w:bookmarkEnd w:id="261"/>
      <w:bookmarkEnd w:id="262"/>
      <w:bookmarkEnd w:id="263"/>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Геометрические фигуры</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Фигуры в геометрии и в окружающем мире</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Геометрическая фигура. Формирование представлений о метапредметном понятии «фигура».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Точка, линия, отрезок, прямая, луч, ломаная, плоскость, угол, биссектриса угла и е</w:t>
      </w:r>
      <w:r w:rsidR="00A23AB5">
        <w:rPr>
          <w:rFonts w:ascii="Times New Roman" w:hAnsi="Times New Roman"/>
          <w:sz w:val="28"/>
          <w:szCs w:val="28"/>
        </w:rPr>
        <w:t>е</w:t>
      </w:r>
      <w:r w:rsidRPr="0074495D">
        <w:rPr>
          <w:rFonts w:ascii="Times New Roman" w:hAnsi="Times New Roman"/>
          <w:sz w:val="28"/>
          <w:szCs w:val="28"/>
        </w:rPr>
        <w:t xml:space="preserve"> свойства, виды углов, многоугольники, круг.</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iCs/>
          <w:sz w:val="28"/>
          <w:szCs w:val="28"/>
        </w:rPr>
        <w:t>Осевая симметрия геометрических фигур. Центральная симметрия геометрических фигур</w:t>
      </w:r>
      <w:r w:rsidRPr="0074495D">
        <w:rPr>
          <w:rFonts w:ascii="Times New Roman" w:hAnsi="Times New Roman"/>
          <w:i/>
          <w:iCs/>
          <w:sz w:val="28"/>
          <w:szCs w:val="28"/>
        </w:rPr>
        <w:t>.</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Многоугольники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Многоугольник, его элементы и его свойства. Распознавание некоторых многоугольников. </w:t>
      </w:r>
      <w:r w:rsidRPr="0074495D">
        <w:rPr>
          <w:rFonts w:ascii="Times New Roman" w:hAnsi="Times New Roman"/>
          <w:bCs/>
          <w:i/>
          <w:sz w:val="28"/>
          <w:szCs w:val="28"/>
        </w:rPr>
        <w:t>В</w:t>
      </w:r>
      <w:r w:rsidRPr="0074495D">
        <w:rPr>
          <w:rFonts w:ascii="Times New Roman" w:hAnsi="Times New Roman"/>
          <w:i/>
          <w:sz w:val="28"/>
          <w:szCs w:val="28"/>
        </w:rPr>
        <w:t>ыпуклые и невыпуклые многоугольники</w:t>
      </w:r>
      <w:r w:rsidRPr="0074495D">
        <w:rPr>
          <w:rFonts w:ascii="Times New Roman" w:hAnsi="Times New Roman"/>
          <w:sz w:val="28"/>
          <w:szCs w:val="28"/>
        </w:rPr>
        <w:t>. Правильные многоугольники.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Треугольники. Высота, медиана, биссектриса, средняя линия треугольника. Равнобедренный треугольник, его свойства и признаки. Равносторонний треугольник. Прямоугольный, остроугольный, тупоугольный треугольники. Внешние углы треугольника. Неравенство треугольника.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Четыр</w:t>
      </w:r>
      <w:r w:rsidR="00A23AB5">
        <w:rPr>
          <w:rFonts w:ascii="Times New Roman" w:hAnsi="Times New Roman"/>
          <w:sz w:val="28"/>
          <w:szCs w:val="28"/>
        </w:rPr>
        <w:t>е</w:t>
      </w:r>
      <w:r w:rsidRPr="0074495D">
        <w:rPr>
          <w:rFonts w:ascii="Times New Roman" w:hAnsi="Times New Roman"/>
          <w:sz w:val="28"/>
          <w:szCs w:val="28"/>
        </w:rPr>
        <w:t xml:space="preserve">хугольники. Параллелограмм, ромб, прямоугольник, квадрат, трапеция, равнобедренная трапеция. Свойства и признаки параллелограмма, ромба, прямоугольника, квадрата. </w:t>
      </w:r>
    </w:p>
    <w:p w:rsidR="00403DD3" w:rsidRPr="0074495D" w:rsidRDefault="00403DD3" w:rsidP="00902E25">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Окружность, круг</w:t>
      </w:r>
    </w:p>
    <w:p w:rsidR="00403DD3" w:rsidRPr="0074495D" w:rsidRDefault="00CA3CC2" w:rsidP="00902E25">
      <w:pPr>
        <w:spacing w:after="0" w:line="360" w:lineRule="auto"/>
        <w:ind w:firstLine="709"/>
        <w:jc w:val="both"/>
        <w:rPr>
          <w:rFonts w:ascii="Times New Roman" w:hAnsi="Times New Roman"/>
          <w:sz w:val="28"/>
          <w:szCs w:val="28"/>
        </w:rPr>
      </w:pPr>
      <w:r w:rsidRPr="0074495D">
        <w:rPr>
          <w:rFonts w:ascii="Times New Roman" w:hAnsi="Times New Roman"/>
          <w:bCs/>
          <w:sz w:val="28"/>
          <w:szCs w:val="28"/>
        </w:rPr>
        <w:lastRenderedPageBreak/>
        <w:t>Окружность, круг, и</w:t>
      </w:r>
      <w:r w:rsidR="00403DD3" w:rsidRPr="0074495D">
        <w:rPr>
          <w:rFonts w:ascii="Times New Roman" w:hAnsi="Times New Roman"/>
          <w:sz w:val="28"/>
          <w:szCs w:val="28"/>
        </w:rPr>
        <w:t xml:space="preserve">х элементы и свойства; центральные и вписанные углы. Касательная </w:t>
      </w:r>
      <w:r w:rsidR="00403DD3" w:rsidRPr="0074495D">
        <w:rPr>
          <w:rFonts w:ascii="Times New Roman" w:hAnsi="Times New Roman"/>
          <w:i/>
          <w:sz w:val="28"/>
          <w:szCs w:val="28"/>
        </w:rPr>
        <w:t>и секущая</w:t>
      </w:r>
      <w:r w:rsidR="00403DD3" w:rsidRPr="0074495D">
        <w:rPr>
          <w:rFonts w:ascii="Times New Roman" w:hAnsi="Times New Roman"/>
          <w:sz w:val="28"/>
          <w:szCs w:val="28"/>
        </w:rPr>
        <w:t xml:space="preserve"> к окружности, </w:t>
      </w:r>
      <w:r w:rsidR="00403DD3" w:rsidRPr="0074495D">
        <w:rPr>
          <w:rFonts w:ascii="Times New Roman" w:hAnsi="Times New Roman"/>
          <w:i/>
          <w:sz w:val="28"/>
          <w:szCs w:val="28"/>
        </w:rPr>
        <w:t>их свойства</w:t>
      </w:r>
      <w:r w:rsidR="00403DD3" w:rsidRPr="0074495D">
        <w:rPr>
          <w:rFonts w:ascii="Times New Roman" w:hAnsi="Times New Roman"/>
          <w:sz w:val="28"/>
          <w:szCs w:val="28"/>
        </w:rPr>
        <w:t xml:space="preserve">. Вписанные и описанные окружности для треугольников, </w:t>
      </w:r>
      <w:r w:rsidR="00403DD3" w:rsidRPr="0074495D">
        <w:rPr>
          <w:rFonts w:ascii="Times New Roman" w:hAnsi="Times New Roman"/>
          <w:i/>
          <w:sz w:val="28"/>
          <w:szCs w:val="28"/>
        </w:rPr>
        <w:t>четыр</w:t>
      </w:r>
      <w:r w:rsidR="00A23AB5">
        <w:rPr>
          <w:rFonts w:ascii="Times New Roman" w:hAnsi="Times New Roman"/>
          <w:i/>
          <w:sz w:val="28"/>
          <w:szCs w:val="28"/>
        </w:rPr>
        <w:t>е</w:t>
      </w:r>
      <w:r w:rsidR="00403DD3" w:rsidRPr="0074495D">
        <w:rPr>
          <w:rFonts w:ascii="Times New Roman" w:hAnsi="Times New Roman"/>
          <w:i/>
          <w:sz w:val="28"/>
          <w:szCs w:val="28"/>
        </w:rPr>
        <w:t>хугольников, правильных многоугольников</w:t>
      </w:r>
      <w:r w:rsidR="00403DD3" w:rsidRPr="0074495D">
        <w:rPr>
          <w:rFonts w:ascii="Times New Roman" w:hAnsi="Times New Roman"/>
          <w:sz w:val="28"/>
          <w:szCs w:val="28"/>
        </w:rPr>
        <w:t xml:space="preserve">.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Геометрические фигуры в пространстве (объ</w:t>
      </w:r>
      <w:r w:rsidR="00A23AB5">
        <w:rPr>
          <w:rFonts w:ascii="Times New Roman" w:hAnsi="Times New Roman"/>
          <w:b/>
          <w:bCs/>
          <w:sz w:val="28"/>
          <w:szCs w:val="28"/>
        </w:rPr>
        <w:t>е</w:t>
      </w:r>
      <w:r w:rsidRPr="0074495D">
        <w:rPr>
          <w:rFonts w:ascii="Times New Roman" w:hAnsi="Times New Roman"/>
          <w:b/>
          <w:bCs/>
          <w:sz w:val="28"/>
          <w:szCs w:val="28"/>
        </w:rPr>
        <w:t>мные тела)</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 xml:space="preserve">Многогранник и его элементы. Названия многогранников с разным положением и количеством граней. </w:t>
      </w:r>
      <w:r w:rsidRPr="0074495D">
        <w:rPr>
          <w:rFonts w:ascii="Times New Roman" w:hAnsi="Times New Roman"/>
          <w:sz w:val="28"/>
          <w:szCs w:val="28"/>
        </w:rPr>
        <w:t>Первичные представления о пирамиде, параллелепипеде, призме, сфере, шаре, цилиндре, конусе, их элементах и простейших свойствах</w:t>
      </w:r>
      <w:r w:rsidRPr="0074495D">
        <w:rPr>
          <w:rFonts w:ascii="Times New Roman" w:hAnsi="Times New Roman"/>
          <w:i/>
          <w:sz w:val="28"/>
          <w:szCs w:val="28"/>
        </w:rPr>
        <w:t xml:space="preserve">. </w:t>
      </w:r>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Отношения</w:t>
      </w:r>
    </w:p>
    <w:p w:rsidR="00403DD3" w:rsidRPr="0074495D" w:rsidRDefault="00403DD3" w:rsidP="00902E25">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Равенство фигур</w:t>
      </w:r>
    </w:p>
    <w:p w:rsidR="00403DD3" w:rsidRPr="0074495D" w:rsidRDefault="00403DD3" w:rsidP="00902E25">
      <w:pPr>
        <w:spacing w:after="0" w:line="360" w:lineRule="auto"/>
        <w:ind w:firstLine="709"/>
        <w:jc w:val="both"/>
        <w:rPr>
          <w:rFonts w:ascii="Times New Roman" w:hAnsi="Times New Roman"/>
          <w:i/>
          <w:iCs/>
          <w:sz w:val="28"/>
          <w:szCs w:val="28"/>
        </w:rPr>
      </w:pPr>
      <w:r w:rsidRPr="0074495D">
        <w:rPr>
          <w:rFonts w:ascii="Times New Roman" w:hAnsi="Times New Roman"/>
          <w:bCs/>
          <w:sz w:val="28"/>
          <w:szCs w:val="28"/>
        </w:rPr>
        <w:t>С</w:t>
      </w:r>
      <w:r w:rsidRPr="0074495D">
        <w:rPr>
          <w:rFonts w:ascii="Times New Roman" w:hAnsi="Times New Roman"/>
          <w:sz w:val="28"/>
          <w:szCs w:val="28"/>
        </w:rPr>
        <w:t xml:space="preserve">войства равных треугольников. Признаки равенства треугольников.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Параллельно</w:t>
      </w:r>
      <w:r w:rsidRPr="0074495D">
        <w:rPr>
          <w:rFonts w:ascii="Times New Roman" w:hAnsi="Times New Roman"/>
          <w:b/>
          <w:bCs/>
          <w:sz w:val="28"/>
          <w:szCs w:val="28"/>
        </w:rPr>
        <w:softHyphen/>
        <w:t>сть прямых</w:t>
      </w:r>
    </w:p>
    <w:p w:rsidR="00403DD3" w:rsidRPr="0074495D" w:rsidRDefault="00403DD3" w:rsidP="00902E25">
      <w:pPr>
        <w:spacing w:after="0" w:line="360" w:lineRule="auto"/>
        <w:ind w:firstLine="709"/>
        <w:jc w:val="both"/>
        <w:rPr>
          <w:rFonts w:ascii="Times New Roman" w:hAnsi="Times New Roman"/>
          <w:i/>
          <w:iCs/>
          <w:sz w:val="28"/>
          <w:szCs w:val="28"/>
        </w:rPr>
      </w:pPr>
      <w:r w:rsidRPr="0074495D">
        <w:rPr>
          <w:rFonts w:ascii="Times New Roman" w:hAnsi="Times New Roman"/>
          <w:sz w:val="28"/>
          <w:szCs w:val="28"/>
        </w:rPr>
        <w:t xml:space="preserve">Признаки и свойства параллельных прямых. </w:t>
      </w:r>
      <w:r w:rsidRPr="0074495D">
        <w:rPr>
          <w:rFonts w:ascii="Times New Roman" w:hAnsi="Times New Roman"/>
          <w:i/>
          <w:sz w:val="28"/>
          <w:szCs w:val="28"/>
        </w:rPr>
        <w:t>Аксиома параллельности Евклида</w:t>
      </w:r>
      <w:r w:rsidRPr="0074495D">
        <w:rPr>
          <w:rFonts w:ascii="Times New Roman" w:hAnsi="Times New Roman"/>
          <w:sz w:val="28"/>
          <w:szCs w:val="28"/>
        </w:rPr>
        <w:t xml:space="preserve">. </w:t>
      </w:r>
      <w:r w:rsidRPr="0074495D">
        <w:rPr>
          <w:rFonts w:ascii="Times New Roman" w:hAnsi="Times New Roman"/>
          <w:i/>
          <w:sz w:val="28"/>
          <w:szCs w:val="28"/>
        </w:rPr>
        <w:t>Теорема Фалеса</w:t>
      </w:r>
      <w:r w:rsidRPr="0074495D">
        <w:rPr>
          <w:rFonts w:ascii="Times New Roman" w:hAnsi="Times New Roman"/>
          <w:sz w:val="28"/>
          <w:szCs w:val="28"/>
        </w:rPr>
        <w:t>.</w:t>
      </w:r>
    </w:p>
    <w:p w:rsidR="00403DD3" w:rsidRPr="0074495D" w:rsidRDefault="00403DD3" w:rsidP="00902E25">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Перпендикулярные прямые</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Cs/>
          <w:sz w:val="28"/>
          <w:szCs w:val="28"/>
        </w:rPr>
        <w:t xml:space="preserve">Прямой угол. Перпендикуляр к прямой. Наклонная, проекция. Серединный перпендикуляр к отрезку. </w:t>
      </w:r>
      <w:r w:rsidRPr="0074495D">
        <w:rPr>
          <w:rFonts w:ascii="Times New Roman" w:hAnsi="Times New Roman"/>
          <w:i/>
          <w:sz w:val="28"/>
          <w:szCs w:val="28"/>
        </w:rPr>
        <w:t>Свойства и признаки перпендикулярности</w:t>
      </w:r>
      <w:r w:rsidRPr="0074495D">
        <w:rPr>
          <w:rFonts w:ascii="Times New Roman" w:hAnsi="Times New Roman"/>
          <w:sz w:val="28"/>
          <w:szCs w:val="28"/>
        </w:rPr>
        <w:t xml:space="preserve">.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i/>
          <w:sz w:val="28"/>
          <w:szCs w:val="28"/>
        </w:rPr>
        <w:t>Подобие</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i/>
          <w:sz w:val="28"/>
          <w:szCs w:val="28"/>
        </w:rPr>
        <w:t>Пропорциональные отрезки, подобие фигур. Подобные треугольники. Признаки подобия</w:t>
      </w:r>
      <w:r w:rsidRPr="0074495D">
        <w:rPr>
          <w:rFonts w:ascii="Times New Roman" w:hAnsi="Times New Roman"/>
          <w:sz w:val="28"/>
          <w:szCs w:val="28"/>
        </w:rPr>
        <w:t xml:space="preserve">. </w:t>
      </w:r>
    </w:p>
    <w:p w:rsidR="00403DD3" w:rsidRPr="0074495D" w:rsidRDefault="00403DD3" w:rsidP="00902E25">
      <w:pPr>
        <w:spacing w:after="0" w:line="360" w:lineRule="auto"/>
        <w:ind w:firstLine="709"/>
        <w:jc w:val="both"/>
        <w:rPr>
          <w:rFonts w:ascii="Times New Roman" w:hAnsi="Times New Roman"/>
          <w:i/>
          <w:iCs/>
          <w:sz w:val="28"/>
          <w:szCs w:val="28"/>
        </w:rPr>
      </w:pPr>
      <w:r w:rsidRPr="0074495D">
        <w:rPr>
          <w:rFonts w:ascii="Times New Roman" w:hAnsi="Times New Roman"/>
          <w:b/>
          <w:sz w:val="28"/>
          <w:szCs w:val="28"/>
        </w:rPr>
        <w:t>Взаимное расположение</w:t>
      </w:r>
      <w:r w:rsidRPr="0074495D">
        <w:rPr>
          <w:rFonts w:ascii="Times New Roman" w:hAnsi="Times New Roman"/>
          <w:sz w:val="28"/>
          <w:szCs w:val="28"/>
        </w:rPr>
        <w:t xml:space="preserve"> прямой и окружности</w:t>
      </w:r>
      <w:r w:rsidRPr="0074495D">
        <w:rPr>
          <w:rFonts w:ascii="Times New Roman" w:hAnsi="Times New Roman"/>
          <w:i/>
          <w:sz w:val="28"/>
          <w:szCs w:val="28"/>
        </w:rPr>
        <w:t>, двух окружностей.</w:t>
      </w:r>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Измерения и вычисления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Величины</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Понятие величины. Длина. Измерение длины. Единицы измерения длины. Величина угла. Градусная мера угла.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Понятие о площади плоской фигуры и е</w:t>
      </w:r>
      <w:r w:rsidR="00A23AB5">
        <w:rPr>
          <w:rFonts w:ascii="Times New Roman" w:hAnsi="Times New Roman"/>
          <w:sz w:val="28"/>
          <w:szCs w:val="28"/>
        </w:rPr>
        <w:t>е</w:t>
      </w:r>
      <w:r w:rsidRPr="0074495D">
        <w:rPr>
          <w:rFonts w:ascii="Times New Roman" w:hAnsi="Times New Roman"/>
          <w:sz w:val="28"/>
          <w:szCs w:val="28"/>
        </w:rPr>
        <w:t xml:space="preserve"> свойствах. Измерение площадей. Единицы измерения площади.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Представление об объ</w:t>
      </w:r>
      <w:r w:rsidR="00A23AB5">
        <w:rPr>
          <w:rFonts w:ascii="Times New Roman" w:hAnsi="Times New Roman"/>
          <w:sz w:val="28"/>
          <w:szCs w:val="28"/>
        </w:rPr>
        <w:t>е</w:t>
      </w:r>
      <w:r w:rsidRPr="0074495D">
        <w:rPr>
          <w:rFonts w:ascii="Times New Roman" w:hAnsi="Times New Roman"/>
          <w:sz w:val="28"/>
          <w:szCs w:val="28"/>
        </w:rPr>
        <w:t>ме и его свойствах. Измерение объ</w:t>
      </w:r>
      <w:r w:rsidR="00A23AB5">
        <w:rPr>
          <w:rFonts w:ascii="Times New Roman" w:hAnsi="Times New Roman"/>
          <w:sz w:val="28"/>
          <w:szCs w:val="28"/>
        </w:rPr>
        <w:t>е</w:t>
      </w:r>
      <w:r w:rsidRPr="0074495D">
        <w:rPr>
          <w:rFonts w:ascii="Times New Roman" w:hAnsi="Times New Roman"/>
          <w:sz w:val="28"/>
          <w:szCs w:val="28"/>
        </w:rPr>
        <w:t>ма. Единицы измерения объ</w:t>
      </w:r>
      <w:r w:rsidR="00A23AB5">
        <w:rPr>
          <w:rFonts w:ascii="Times New Roman" w:hAnsi="Times New Roman"/>
          <w:sz w:val="28"/>
          <w:szCs w:val="28"/>
        </w:rPr>
        <w:t>е</w:t>
      </w:r>
      <w:r w:rsidRPr="0074495D">
        <w:rPr>
          <w:rFonts w:ascii="Times New Roman" w:hAnsi="Times New Roman"/>
          <w:sz w:val="28"/>
          <w:szCs w:val="28"/>
        </w:rPr>
        <w:t>мов.</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Измерения и вычисления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Инструменты для измерений и построений; измерение и вычисление углов, длин (расстояний), площадей. Тригонометрические функции острого угла в прямоугольном треугольнике </w:t>
      </w:r>
      <w:r w:rsidRPr="0074495D">
        <w:rPr>
          <w:rFonts w:ascii="Times New Roman" w:hAnsi="Times New Roman"/>
          <w:i/>
          <w:sz w:val="28"/>
          <w:szCs w:val="28"/>
        </w:rPr>
        <w:t>Тригонометрические функции тупого угла.</w:t>
      </w:r>
      <w:r w:rsidRPr="0074495D">
        <w:rPr>
          <w:rFonts w:ascii="Times New Roman" w:hAnsi="Times New Roman"/>
          <w:sz w:val="28"/>
          <w:szCs w:val="28"/>
        </w:rPr>
        <w:t xml:space="preserve"> Вычисление элементов треугольников с использованием тригонометрических соотношений. Формулы площади треугольника, параллелограмма и его частных видов, формулы длины ок</w:t>
      </w:r>
      <w:r w:rsidRPr="0074495D">
        <w:rPr>
          <w:rFonts w:ascii="Times New Roman" w:hAnsi="Times New Roman"/>
          <w:sz w:val="28"/>
          <w:szCs w:val="28"/>
        </w:rPr>
        <w:softHyphen/>
        <w:t xml:space="preserve">ружности и площади круга. Сравнение и вычисление площадей. Теорема Пифагора. </w:t>
      </w:r>
      <w:r w:rsidRPr="0074495D">
        <w:rPr>
          <w:rFonts w:ascii="Times New Roman" w:hAnsi="Times New Roman"/>
          <w:i/>
          <w:sz w:val="28"/>
          <w:szCs w:val="28"/>
        </w:rPr>
        <w:t>Теорема синусов. Теорема косинусов</w:t>
      </w:r>
      <w:r w:rsidRPr="0074495D">
        <w:rPr>
          <w:rFonts w:ascii="Times New Roman" w:hAnsi="Times New Roman"/>
          <w:sz w:val="28"/>
          <w:szCs w:val="28"/>
        </w:rPr>
        <w:t>.</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Расстояния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Расстояние между точками. Расстояние от точки до прямой. </w:t>
      </w:r>
      <w:r w:rsidRPr="0074495D">
        <w:rPr>
          <w:rFonts w:ascii="Times New Roman" w:hAnsi="Times New Roman"/>
          <w:i/>
          <w:sz w:val="28"/>
          <w:szCs w:val="28"/>
        </w:rPr>
        <w:t>Расстояние между фигурами</w:t>
      </w:r>
      <w:r w:rsidRPr="0074495D">
        <w:rPr>
          <w:rFonts w:ascii="Times New Roman" w:hAnsi="Times New Roman"/>
          <w:sz w:val="28"/>
          <w:szCs w:val="28"/>
        </w:rPr>
        <w:t xml:space="preserve">. </w:t>
      </w:r>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Геометрические построения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Геометрические построения для иллюстрации свойств геометрических фигур.</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Инструменты для построений: циркуль, линейка, угольник. </w:t>
      </w:r>
      <w:r w:rsidRPr="0074495D">
        <w:rPr>
          <w:rFonts w:ascii="Times New Roman" w:hAnsi="Times New Roman"/>
          <w:i/>
          <w:sz w:val="28"/>
          <w:szCs w:val="28"/>
        </w:rPr>
        <w:t xml:space="preserve">Простейшие построения циркулем и линейкой: построение биссектрисы угла, перпендикуляра к прямой, угла, равного данному, </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Построение треугольников по тр</w:t>
      </w:r>
      <w:r w:rsidR="00A23AB5">
        <w:rPr>
          <w:rFonts w:ascii="Times New Roman" w:hAnsi="Times New Roman"/>
          <w:i/>
          <w:sz w:val="28"/>
          <w:szCs w:val="28"/>
        </w:rPr>
        <w:t>е</w:t>
      </w:r>
      <w:r w:rsidRPr="0074495D">
        <w:rPr>
          <w:rFonts w:ascii="Times New Roman" w:hAnsi="Times New Roman"/>
          <w:i/>
          <w:sz w:val="28"/>
          <w:szCs w:val="28"/>
        </w:rPr>
        <w:t>м сторонам, двум сторонам и углу между ними, стороне и двум прилежащим к ней углам.</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Деление отрезка в данном отношении.</w:t>
      </w:r>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 xml:space="preserve">Геометрические преобразования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Преобразования</w:t>
      </w:r>
    </w:p>
    <w:p w:rsidR="00403DD3" w:rsidRPr="0074495D" w:rsidRDefault="00403DD3" w:rsidP="00902E25">
      <w:pPr>
        <w:spacing w:after="0" w:line="360" w:lineRule="auto"/>
        <w:ind w:firstLine="709"/>
        <w:jc w:val="both"/>
        <w:rPr>
          <w:rFonts w:ascii="Times New Roman" w:hAnsi="Times New Roman"/>
          <w:b/>
          <w:bCs/>
          <w:sz w:val="28"/>
          <w:szCs w:val="28"/>
        </w:rPr>
      </w:pPr>
      <w:r w:rsidRPr="0074495D">
        <w:rPr>
          <w:rFonts w:ascii="Times New Roman" w:hAnsi="Times New Roman"/>
          <w:sz w:val="28"/>
          <w:szCs w:val="28"/>
        </w:rPr>
        <w:t xml:space="preserve">Понятие преобразования. Представление о метапредметном понятии «преобразование». </w:t>
      </w:r>
      <w:r w:rsidRPr="0074495D">
        <w:rPr>
          <w:rFonts w:ascii="Times New Roman" w:hAnsi="Times New Roman"/>
          <w:i/>
          <w:sz w:val="28"/>
          <w:szCs w:val="28"/>
        </w:rPr>
        <w:t>Подобие</w:t>
      </w:r>
      <w:r w:rsidRPr="0074495D">
        <w:rPr>
          <w:rFonts w:ascii="Times New Roman" w:hAnsi="Times New Roman"/>
          <w:sz w:val="28"/>
          <w:szCs w:val="28"/>
        </w:rPr>
        <w:t>.</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Движения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Осевая и центральная симметрия</w:t>
      </w:r>
      <w:r w:rsidRPr="0074495D">
        <w:rPr>
          <w:rFonts w:ascii="Times New Roman" w:hAnsi="Times New Roman"/>
          <w:i/>
          <w:sz w:val="28"/>
          <w:szCs w:val="28"/>
        </w:rPr>
        <w:t>, поворот и параллельный перенос.</w:t>
      </w:r>
      <w:r w:rsidR="00C35054">
        <w:rPr>
          <w:rFonts w:ascii="Times New Roman" w:hAnsi="Times New Roman"/>
          <w:i/>
          <w:sz w:val="28"/>
          <w:szCs w:val="28"/>
        </w:rPr>
        <w:t xml:space="preserve"> </w:t>
      </w:r>
      <w:r w:rsidRPr="0074495D">
        <w:rPr>
          <w:rFonts w:ascii="Times New Roman" w:hAnsi="Times New Roman"/>
          <w:i/>
          <w:sz w:val="28"/>
          <w:szCs w:val="28"/>
        </w:rPr>
        <w:t>Комбинации движений на плоскости и их свойства</w:t>
      </w:r>
      <w:r w:rsidRPr="0074495D">
        <w:rPr>
          <w:rFonts w:ascii="Times New Roman" w:hAnsi="Times New Roman"/>
          <w:sz w:val="28"/>
          <w:szCs w:val="28"/>
        </w:rPr>
        <w:t xml:space="preserve">. </w:t>
      </w:r>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lastRenderedPageBreak/>
        <w:t>Векторы и координаты на плоскости</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iCs/>
          <w:sz w:val="28"/>
          <w:szCs w:val="28"/>
        </w:rPr>
        <w:t>Векторы</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Понятие вектора, действия над векторами</w:t>
      </w:r>
      <w:r w:rsidRPr="0074495D">
        <w:rPr>
          <w:rFonts w:ascii="Times New Roman" w:hAnsi="Times New Roman"/>
          <w:i/>
          <w:sz w:val="28"/>
          <w:szCs w:val="28"/>
        </w:rPr>
        <w:t xml:space="preserve">, </w:t>
      </w:r>
      <w:r w:rsidRPr="0074495D">
        <w:rPr>
          <w:rFonts w:ascii="Times New Roman" w:hAnsi="Times New Roman"/>
          <w:sz w:val="28"/>
          <w:szCs w:val="28"/>
        </w:rPr>
        <w:t>использование векторов в физике,</w:t>
      </w:r>
      <w:r w:rsidRPr="0074495D">
        <w:rPr>
          <w:rFonts w:ascii="Times New Roman" w:hAnsi="Times New Roman"/>
          <w:i/>
          <w:sz w:val="28"/>
          <w:szCs w:val="28"/>
        </w:rPr>
        <w:t xml:space="preserve"> разложение вектора на составляющие, скалярное произведение</w:t>
      </w:r>
      <w:r w:rsidRPr="0074495D">
        <w:rPr>
          <w:rFonts w:ascii="Times New Roman" w:hAnsi="Times New Roman"/>
          <w:sz w:val="28"/>
          <w:szCs w:val="28"/>
        </w:rPr>
        <w:t xml:space="preserve">. </w:t>
      </w:r>
    </w:p>
    <w:p w:rsidR="00403DD3" w:rsidRPr="0074495D" w:rsidRDefault="00403DD3" w:rsidP="00902E25">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Координаты</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Основные понятия, </w:t>
      </w:r>
      <w:r w:rsidRPr="0074495D">
        <w:rPr>
          <w:rFonts w:ascii="Times New Roman" w:hAnsi="Times New Roman"/>
          <w:i/>
          <w:sz w:val="28"/>
          <w:szCs w:val="28"/>
        </w:rPr>
        <w:t>координаты вектора, расстояние между точками. Координаты середины отрезка. Уравнения фигур.</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Применение векторов и координат для решения простейших геометрических задач.</w:t>
      </w:r>
    </w:p>
    <w:p w:rsidR="00403DD3" w:rsidRPr="0074495D" w:rsidRDefault="00403DD3" w:rsidP="00902E25">
      <w:pPr>
        <w:pStyle w:val="3"/>
        <w:spacing w:before="0" w:beforeAutospacing="0" w:after="0" w:afterAutospacing="0" w:line="360" w:lineRule="auto"/>
        <w:ind w:firstLine="709"/>
        <w:jc w:val="both"/>
        <w:rPr>
          <w:szCs w:val="28"/>
        </w:rPr>
      </w:pPr>
      <w:bookmarkStart w:id="264" w:name="_Toc405513924"/>
      <w:bookmarkStart w:id="265" w:name="_Toc284662802"/>
      <w:bookmarkStart w:id="266" w:name="_Toc284663429"/>
      <w:r w:rsidRPr="0074495D">
        <w:rPr>
          <w:szCs w:val="28"/>
        </w:rPr>
        <w:t>История математики</w:t>
      </w:r>
      <w:bookmarkEnd w:id="264"/>
      <w:bookmarkEnd w:id="265"/>
      <w:bookmarkEnd w:id="266"/>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Возникновение математики как науки, этапы е</w:t>
      </w:r>
      <w:r w:rsidR="00A23AB5">
        <w:rPr>
          <w:rFonts w:ascii="Times New Roman" w:hAnsi="Times New Roman"/>
          <w:i/>
          <w:sz w:val="28"/>
          <w:szCs w:val="28"/>
        </w:rPr>
        <w:t>е</w:t>
      </w:r>
      <w:r w:rsidRPr="0074495D">
        <w:rPr>
          <w:rFonts w:ascii="Times New Roman" w:hAnsi="Times New Roman"/>
          <w:i/>
          <w:sz w:val="28"/>
          <w:szCs w:val="28"/>
        </w:rPr>
        <w:t xml:space="preserve"> развития. Основные разделы математики. Выдающиеся математики и их вклад в развитие науки.</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Бесконечность множества простых чисел. Числа и длины отрезков. Рациональные числа. Потребность в иррациональных числах. Школа Пифагора</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Зарождение алгебры в недрах арифметики. Ал-Хорезми. Рождение буквенной символики. П.</w:t>
      </w:r>
      <w:r w:rsidR="00C35054">
        <w:rPr>
          <w:rFonts w:ascii="Times New Roman" w:hAnsi="Times New Roman"/>
          <w:i/>
          <w:sz w:val="28"/>
          <w:szCs w:val="28"/>
        </w:rPr>
        <w:t xml:space="preserve"> </w:t>
      </w:r>
      <w:r w:rsidRPr="0074495D">
        <w:rPr>
          <w:rFonts w:ascii="Times New Roman" w:hAnsi="Times New Roman"/>
          <w:i/>
          <w:sz w:val="28"/>
          <w:szCs w:val="28"/>
        </w:rPr>
        <w:t>Ферма, Ф. Виет, Р. Декарт. История вопроса о нахождении формул корней алгебраических уравнений степеней, больших четыр</w:t>
      </w:r>
      <w:r w:rsidR="00A23AB5">
        <w:rPr>
          <w:rFonts w:ascii="Times New Roman" w:hAnsi="Times New Roman"/>
          <w:i/>
          <w:sz w:val="28"/>
          <w:szCs w:val="28"/>
        </w:rPr>
        <w:t>е</w:t>
      </w:r>
      <w:r w:rsidRPr="0074495D">
        <w:rPr>
          <w:rFonts w:ascii="Times New Roman" w:hAnsi="Times New Roman"/>
          <w:i/>
          <w:sz w:val="28"/>
          <w:szCs w:val="28"/>
        </w:rPr>
        <w:t xml:space="preserve">х. Н. Тарталья, Дж. </w:t>
      </w:r>
      <w:proofErr w:type="spellStart"/>
      <w:r w:rsidRPr="0074495D">
        <w:rPr>
          <w:rFonts w:ascii="Times New Roman" w:hAnsi="Times New Roman"/>
          <w:i/>
          <w:sz w:val="28"/>
          <w:szCs w:val="28"/>
        </w:rPr>
        <w:t>Кардано</w:t>
      </w:r>
      <w:proofErr w:type="spellEnd"/>
      <w:r w:rsidRPr="0074495D">
        <w:rPr>
          <w:rFonts w:ascii="Times New Roman" w:hAnsi="Times New Roman"/>
          <w:i/>
          <w:sz w:val="28"/>
          <w:szCs w:val="28"/>
        </w:rPr>
        <w:t>, Н.Х. Абель, Э.</w:t>
      </w:r>
      <w:r w:rsidR="00C35054">
        <w:rPr>
          <w:rFonts w:ascii="Times New Roman" w:hAnsi="Times New Roman"/>
          <w:i/>
          <w:sz w:val="28"/>
          <w:szCs w:val="28"/>
        </w:rPr>
        <w:t xml:space="preserve"> </w:t>
      </w:r>
      <w:r w:rsidRPr="0074495D">
        <w:rPr>
          <w:rFonts w:ascii="Times New Roman" w:hAnsi="Times New Roman"/>
          <w:i/>
          <w:sz w:val="28"/>
          <w:szCs w:val="28"/>
        </w:rPr>
        <w:t>Галуа.</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Появление метода координат, позволяющего переводить геометрические объекты на язык алгебры. Появление графиков функций. Р. Декарт, П. Ферма. Примеры различных систем координат.</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Задача Леонардо Пизанского (Фибоначчи) о кроликах, числа Фибоначчи. Задача о шахматной доске. Сходимость геометрической прогрессии.</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Истоки теории вероятностей: страховое дело, азартные игры. П. Ферма, Б.Паскаль, Я. Бернулли, А.Н.Колмогоров.</w:t>
      </w:r>
    </w:p>
    <w:p w:rsidR="00403DD3" w:rsidRPr="00475353"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 xml:space="preserve">От земледелия к геометрии. Пифагор и его школа. Фалес, Архимед. Платон и Аристотель. Построение правильных многоугольников. </w:t>
      </w:r>
      <w:proofErr w:type="spellStart"/>
      <w:r w:rsidRPr="0074495D">
        <w:rPr>
          <w:rFonts w:ascii="Times New Roman" w:hAnsi="Times New Roman"/>
          <w:i/>
          <w:sz w:val="28"/>
          <w:szCs w:val="28"/>
        </w:rPr>
        <w:t>Триссекция</w:t>
      </w:r>
      <w:proofErr w:type="spellEnd"/>
      <w:r w:rsidRPr="0074495D">
        <w:rPr>
          <w:rFonts w:ascii="Times New Roman" w:hAnsi="Times New Roman"/>
          <w:i/>
          <w:sz w:val="28"/>
          <w:szCs w:val="28"/>
        </w:rPr>
        <w:t xml:space="preserve"> угла. Квадратура круга. Удвоение куба. История числа π. </w:t>
      </w:r>
      <w:r w:rsidRPr="00475353">
        <w:rPr>
          <w:rFonts w:ascii="Times New Roman" w:hAnsi="Times New Roman"/>
          <w:i/>
          <w:sz w:val="28"/>
          <w:szCs w:val="28"/>
        </w:rPr>
        <w:t>Золотое сечение. «Начала» Евклида. Л Эйлер, Н.И.Лобачевский. История пятого постулата.</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lastRenderedPageBreak/>
        <w:t>Геометрия и искусство. Геометрические закономерности окружающего мира.</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 xml:space="preserve">Астрономия и геометрия. Что и как узнали Анаксагор, Эратосфен и Аристарх о размерах Луны, Земли и Солнца. Расстояния от Земли до Луны и Солнца. Измерение расстояния от Земли до Марса. </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Роль российских уч</w:t>
      </w:r>
      <w:r w:rsidR="00A23AB5">
        <w:rPr>
          <w:rFonts w:ascii="Times New Roman" w:hAnsi="Times New Roman"/>
          <w:i/>
          <w:sz w:val="28"/>
          <w:szCs w:val="28"/>
        </w:rPr>
        <w:t>е</w:t>
      </w:r>
      <w:r w:rsidRPr="0074495D">
        <w:rPr>
          <w:rFonts w:ascii="Times New Roman" w:hAnsi="Times New Roman"/>
          <w:i/>
          <w:sz w:val="28"/>
          <w:szCs w:val="28"/>
        </w:rPr>
        <w:t>ных в развитии математики: Л.</w:t>
      </w:r>
      <w:r w:rsidR="00C35054">
        <w:rPr>
          <w:rFonts w:ascii="Times New Roman" w:hAnsi="Times New Roman"/>
          <w:i/>
          <w:sz w:val="28"/>
          <w:szCs w:val="28"/>
        </w:rPr>
        <w:t xml:space="preserve"> </w:t>
      </w:r>
      <w:r w:rsidRPr="0074495D">
        <w:rPr>
          <w:rFonts w:ascii="Times New Roman" w:hAnsi="Times New Roman"/>
          <w:i/>
          <w:sz w:val="28"/>
          <w:szCs w:val="28"/>
        </w:rPr>
        <w:t>Эйлер. Н.И.</w:t>
      </w:r>
      <w:r w:rsidR="00C35054">
        <w:rPr>
          <w:rFonts w:ascii="Times New Roman" w:hAnsi="Times New Roman"/>
          <w:i/>
          <w:sz w:val="28"/>
          <w:szCs w:val="28"/>
        </w:rPr>
        <w:t xml:space="preserve"> </w:t>
      </w:r>
      <w:r w:rsidRPr="0074495D">
        <w:rPr>
          <w:rFonts w:ascii="Times New Roman" w:hAnsi="Times New Roman"/>
          <w:i/>
          <w:sz w:val="28"/>
          <w:szCs w:val="28"/>
        </w:rPr>
        <w:t>Лобачевский, П.Л.Чебышев, С. Ковалевская, А.Н.</w:t>
      </w:r>
      <w:r w:rsidR="00C35054">
        <w:rPr>
          <w:rFonts w:ascii="Times New Roman" w:hAnsi="Times New Roman"/>
          <w:i/>
          <w:sz w:val="28"/>
          <w:szCs w:val="28"/>
        </w:rPr>
        <w:t xml:space="preserve"> </w:t>
      </w:r>
      <w:r w:rsidRPr="0074495D">
        <w:rPr>
          <w:rFonts w:ascii="Times New Roman" w:hAnsi="Times New Roman"/>
          <w:i/>
          <w:sz w:val="28"/>
          <w:szCs w:val="28"/>
        </w:rPr>
        <w:t xml:space="preserve">Колмогоров. </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 xml:space="preserve">Математика в развитии России: Петр </w:t>
      </w:r>
      <w:r w:rsidRPr="0074495D">
        <w:rPr>
          <w:rFonts w:ascii="Times New Roman" w:hAnsi="Times New Roman"/>
          <w:i/>
          <w:sz w:val="28"/>
          <w:szCs w:val="28"/>
          <w:lang w:val="en-US"/>
        </w:rPr>
        <w:t>I</w:t>
      </w:r>
      <w:r w:rsidRPr="0074495D">
        <w:rPr>
          <w:rFonts w:ascii="Times New Roman" w:hAnsi="Times New Roman"/>
          <w:i/>
          <w:sz w:val="28"/>
          <w:szCs w:val="28"/>
        </w:rPr>
        <w:t xml:space="preserve">, школа математических и </w:t>
      </w:r>
      <w:proofErr w:type="spellStart"/>
      <w:r w:rsidRPr="0074495D">
        <w:rPr>
          <w:rFonts w:ascii="Times New Roman" w:hAnsi="Times New Roman"/>
          <w:i/>
          <w:sz w:val="28"/>
          <w:szCs w:val="28"/>
        </w:rPr>
        <w:t>навигацких</w:t>
      </w:r>
      <w:proofErr w:type="spellEnd"/>
      <w:r w:rsidRPr="0074495D">
        <w:rPr>
          <w:rFonts w:ascii="Times New Roman" w:hAnsi="Times New Roman"/>
          <w:i/>
          <w:sz w:val="28"/>
          <w:szCs w:val="28"/>
        </w:rPr>
        <w:t xml:space="preserve"> наук, развитие российского флота, А.Н.</w:t>
      </w:r>
      <w:r w:rsidR="00C35054">
        <w:rPr>
          <w:rFonts w:ascii="Times New Roman" w:hAnsi="Times New Roman"/>
          <w:i/>
          <w:sz w:val="28"/>
          <w:szCs w:val="28"/>
        </w:rPr>
        <w:t xml:space="preserve"> </w:t>
      </w:r>
      <w:r w:rsidRPr="0074495D">
        <w:rPr>
          <w:rFonts w:ascii="Times New Roman" w:hAnsi="Times New Roman"/>
          <w:i/>
          <w:sz w:val="28"/>
          <w:szCs w:val="28"/>
        </w:rPr>
        <w:t>Крылов. Космическая программа и М.В.</w:t>
      </w:r>
      <w:r w:rsidR="00C35054">
        <w:rPr>
          <w:rFonts w:ascii="Times New Roman" w:hAnsi="Times New Roman"/>
          <w:i/>
          <w:sz w:val="28"/>
          <w:szCs w:val="28"/>
        </w:rPr>
        <w:t xml:space="preserve"> </w:t>
      </w:r>
      <w:r w:rsidRPr="0074495D">
        <w:rPr>
          <w:rFonts w:ascii="Times New Roman" w:hAnsi="Times New Roman"/>
          <w:i/>
          <w:sz w:val="28"/>
          <w:szCs w:val="28"/>
        </w:rPr>
        <w:t>Келдыш.</w:t>
      </w:r>
    </w:p>
    <w:p w:rsidR="00403DD3" w:rsidRPr="0074495D" w:rsidRDefault="00403DD3" w:rsidP="00902E25">
      <w:pPr>
        <w:spacing w:after="0" w:line="360" w:lineRule="auto"/>
        <w:ind w:firstLine="709"/>
        <w:jc w:val="both"/>
        <w:rPr>
          <w:rFonts w:ascii="Times New Roman" w:hAnsi="Times New Roman"/>
          <w:i/>
          <w:sz w:val="28"/>
          <w:szCs w:val="28"/>
        </w:rPr>
      </w:pPr>
    </w:p>
    <w:p w:rsidR="00403DD3" w:rsidRPr="0074495D" w:rsidRDefault="00403DD3" w:rsidP="00403DD3">
      <w:pPr>
        <w:pStyle w:val="2"/>
        <w:rPr>
          <w:i/>
        </w:rPr>
      </w:pPr>
      <w:bookmarkStart w:id="267" w:name="_Toc405513925"/>
      <w:bookmarkStart w:id="268" w:name="_Toc284662803"/>
      <w:bookmarkStart w:id="269" w:name="_Toc284663430"/>
      <w:r w:rsidRPr="0074495D">
        <w:t>Содержание курса математики в 7-9 классах (углубл</w:t>
      </w:r>
      <w:r w:rsidR="00A23AB5">
        <w:t>е</w:t>
      </w:r>
      <w:r w:rsidRPr="0074495D">
        <w:t>нный уровень)</w:t>
      </w:r>
      <w:bookmarkEnd w:id="267"/>
      <w:bookmarkEnd w:id="268"/>
      <w:bookmarkEnd w:id="269"/>
    </w:p>
    <w:p w:rsidR="00403DD3" w:rsidRPr="0074495D" w:rsidRDefault="00403DD3" w:rsidP="00902E25">
      <w:pPr>
        <w:pStyle w:val="3"/>
        <w:spacing w:before="0" w:beforeAutospacing="0" w:after="0" w:afterAutospacing="0" w:line="360" w:lineRule="auto"/>
        <w:ind w:firstLine="709"/>
        <w:jc w:val="both"/>
        <w:rPr>
          <w:szCs w:val="28"/>
        </w:rPr>
      </w:pPr>
      <w:bookmarkStart w:id="270" w:name="_Toc405513926"/>
      <w:bookmarkStart w:id="271" w:name="_Toc284662804"/>
      <w:bookmarkStart w:id="272" w:name="_Toc284663431"/>
      <w:r w:rsidRPr="0074495D">
        <w:rPr>
          <w:szCs w:val="28"/>
        </w:rPr>
        <w:t>Алгебра</w:t>
      </w:r>
      <w:bookmarkEnd w:id="270"/>
      <w:bookmarkEnd w:id="271"/>
      <w:bookmarkEnd w:id="272"/>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Числа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Рациональные числа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Сравнение рациональных чисел. Действия с рациональными числами. Конечные и бесконечные десятичные дроби. Представление рационального числа в виде десятичной дроби.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Иррациональные числа</w:t>
      </w:r>
    </w:p>
    <w:p w:rsidR="00403DD3" w:rsidRPr="0074495D" w:rsidRDefault="00403DD3" w:rsidP="00902E25">
      <w:pPr>
        <w:spacing w:after="0" w:line="360" w:lineRule="auto"/>
        <w:ind w:firstLine="709"/>
        <w:jc w:val="both"/>
        <w:rPr>
          <w:rFonts w:ascii="Times New Roman" w:hAnsi="Times New Roman"/>
          <w:bCs/>
          <w:sz w:val="28"/>
          <w:szCs w:val="28"/>
        </w:rPr>
      </w:pPr>
      <w:r w:rsidRPr="0074495D">
        <w:rPr>
          <w:rFonts w:ascii="Times New Roman" w:hAnsi="Times New Roman"/>
          <w:sz w:val="28"/>
          <w:szCs w:val="28"/>
        </w:rPr>
        <w:t xml:space="preserve">Понятие иррационального числа. Распознавание иррациональных чисел. Действия с иррациональными числами. Свойства действий с иррациональными числами. Сравнение иррациональных чисел. </w:t>
      </w:r>
      <w:r w:rsidRPr="0074495D">
        <w:rPr>
          <w:rFonts w:ascii="Times New Roman" w:hAnsi="Times New Roman"/>
          <w:bCs/>
          <w:sz w:val="28"/>
          <w:szCs w:val="28"/>
        </w:rPr>
        <w:t>Множество действительных чисел.</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Представления о расширениях числовых множеств. </w:t>
      </w:r>
      <w:bookmarkStart w:id="273" w:name="_Toc403076053"/>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Тождественные преобразования</w:t>
      </w:r>
      <w:bookmarkEnd w:id="273"/>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Числовые и буквенные выражения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Выражение с переменной. Значение выражения. Подстановка выражений вместо переменных.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Законы арифметических действий. Преобразования числовых выражений, содержащих степени с натуральным и целым показателем.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lastRenderedPageBreak/>
        <w:t>Многочлены</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Одночлен, степень одночлена. Действия с одночленами. Многочлен, степень многочлена. Значения многочлена. Действия с многочленами: сложение, вычитание, умножение, деление. Преобразование целого выражения в многочлен. Формулы сокращ</w:t>
      </w:r>
      <w:r w:rsidR="00A23AB5">
        <w:rPr>
          <w:rFonts w:ascii="Times New Roman" w:hAnsi="Times New Roman"/>
          <w:sz w:val="28"/>
          <w:szCs w:val="28"/>
        </w:rPr>
        <w:t>е</w:t>
      </w:r>
      <w:r w:rsidRPr="0074495D">
        <w:rPr>
          <w:rFonts w:ascii="Times New Roman" w:hAnsi="Times New Roman"/>
          <w:sz w:val="28"/>
          <w:szCs w:val="28"/>
        </w:rPr>
        <w:t>нного умножения: разность квадратов, квадрат суммы и разности. Формулы преобразования суммы и разности кубов, куб суммы и разности. Разложение многочленов на множители: вынесение общего множителя за скобки, группировка, использование формул сокращ</w:t>
      </w:r>
      <w:r w:rsidR="00A23AB5">
        <w:rPr>
          <w:rFonts w:ascii="Times New Roman" w:hAnsi="Times New Roman"/>
          <w:sz w:val="28"/>
          <w:szCs w:val="28"/>
        </w:rPr>
        <w:t>е</w:t>
      </w:r>
      <w:r w:rsidRPr="0074495D">
        <w:rPr>
          <w:rFonts w:ascii="Times New Roman" w:hAnsi="Times New Roman"/>
          <w:sz w:val="28"/>
          <w:szCs w:val="28"/>
        </w:rPr>
        <w:t xml:space="preserve">нного умножения. Многочлены с одной переменной. Стандартный вид многочлена с одной переменной.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Cs/>
          <w:sz w:val="28"/>
          <w:szCs w:val="28"/>
        </w:rPr>
        <w:t>Квадратный тр</w:t>
      </w:r>
      <w:r w:rsidR="00A23AB5">
        <w:rPr>
          <w:rFonts w:ascii="Times New Roman" w:hAnsi="Times New Roman"/>
          <w:bCs/>
          <w:sz w:val="28"/>
          <w:szCs w:val="28"/>
        </w:rPr>
        <w:t>е</w:t>
      </w:r>
      <w:r w:rsidRPr="0074495D">
        <w:rPr>
          <w:rFonts w:ascii="Times New Roman" w:hAnsi="Times New Roman"/>
          <w:bCs/>
          <w:sz w:val="28"/>
          <w:szCs w:val="28"/>
        </w:rPr>
        <w:t>хчлен.</w:t>
      </w:r>
      <w:r w:rsidRPr="0074495D">
        <w:rPr>
          <w:rFonts w:ascii="Times New Roman" w:hAnsi="Times New Roman"/>
          <w:sz w:val="28"/>
          <w:szCs w:val="28"/>
        </w:rPr>
        <w:t xml:space="preserve"> Корни квадратного тр</w:t>
      </w:r>
      <w:r w:rsidR="00A23AB5">
        <w:rPr>
          <w:rFonts w:ascii="Times New Roman" w:hAnsi="Times New Roman"/>
          <w:sz w:val="28"/>
          <w:szCs w:val="28"/>
        </w:rPr>
        <w:t>е</w:t>
      </w:r>
      <w:r w:rsidRPr="0074495D">
        <w:rPr>
          <w:rFonts w:ascii="Times New Roman" w:hAnsi="Times New Roman"/>
          <w:sz w:val="28"/>
          <w:szCs w:val="28"/>
        </w:rPr>
        <w:t>хчлена. Разложение на множители квадратного тр</w:t>
      </w:r>
      <w:r w:rsidR="00A23AB5">
        <w:rPr>
          <w:rFonts w:ascii="Times New Roman" w:hAnsi="Times New Roman"/>
          <w:sz w:val="28"/>
          <w:szCs w:val="28"/>
        </w:rPr>
        <w:t>е</w:t>
      </w:r>
      <w:r w:rsidRPr="0074495D">
        <w:rPr>
          <w:rFonts w:ascii="Times New Roman" w:hAnsi="Times New Roman"/>
          <w:sz w:val="28"/>
          <w:szCs w:val="28"/>
        </w:rPr>
        <w:t xml:space="preserve">хчлена. Теорема Виета. Теорема, обратная теореме Виета. Выделение полного квадрата. Разложение на множители способом выделения полного квадрата.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Понятие тождества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Тождественное преобразование. Представление о тождестве на множестве.</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Дробно-рациональные выражения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Алгебраическая дробь. Преобразования выражений, содержащих степени с целым показателем. Допустимые значения переменных в дробно-рациональных выражениях. Сокращение алгебраических дробей. Приведение алгебраических дробей к общему знаменателю. Действия с алгебраическими дробями: сложение, умножение, деление.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Преобразование выражений, содержащих знак модуля.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Иррациональные выражения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Арифметический квадратный корень. Допустимые значения переменных в выражениях, содержащих арифметические квадратные корни. Преобразование выражений, содержащих квадратные корни.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Корни </w:t>
      </w:r>
      <w:proofErr w:type="spellStart"/>
      <w:r w:rsidRPr="0074495D">
        <w:rPr>
          <w:rFonts w:ascii="Times New Roman" w:hAnsi="Times New Roman"/>
          <w:i/>
          <w:sz w:val="28"/>
          <w:szCs w:val="28"/>
        </w:rPr>
        <w:t>n</w:t>
      </w:r>
      <w:r w:rsidRPr="0074495D">
        <w:rPr>
          <w:rFonts w:ascii="Times New Roman" w:hAnsi="Times New Roman"/>
          <w:sz w:val="28"/>
          <w:szCs w:val="28"/>
        </w:rPr>
        <w:t>-ых</w:t>
      </w:r>
      <w:proofErr w:type="spellEnd"/>
      <w:r w:rsidRPr="0074495D">
        <w:rPr>
          <w:rFonts w:ascii="Times New Roman" w:hAnsi="Times New Roman"/>
          <w:sz w:val="28"/>
          <w:szCs w:val="28"/>
        </w:rPr>
        <w:t xml:space="preserve"> степеней. Допустимые значения переменных в выражениях, содержащих корни </w:t>
      </w:r>
      <w:proofErr w:type="spellStart"/>
      <w:r w:rsidRPr="0074495D">
        <w:rPr>
          <w:rFonts w:ascii="Times New Roman" w:hAnsi="Times New Roman"/>
          <w:i/>
          <w:sz w:val="28"/>
          <w:szCs w:val="28"/>
        </w:rPr>
        <w:t>n</w:t>
      </w:r>
      <w:r w:rsidRPr="0074495D">
        <w:rPr>
          <w:rFonts w:ascii="Times New Roman" w:hAnsi="Times New Roman"/>
          <w:sz w:val="28"/>
          <w:szCs w:val="28"/>
        </w:rPr>
        <w:t>-ых</w:t>
      </w:r>
      <w:proofErr w:type="spellEnd"/>
      <w:r w:rsidRPr="0074495D">
        <w:rPr>
          <w:rFonts w:ascii="Times New Roman" w:hAnsi="Times New Roman"/>
          <w:sz w:val="28"/>
          <w:szCs w:val="28"/>
        </w:rPr>
        <w:t xml:space="preserve"> степеней. Преобразование выражений, содержащих корни </w:t>
      </w:r>
      <w:proofErr w:type="spellStart"/>
      <w:r w:rsidRPr="0074495D">
        <w:rPr>
          <w:rFonts w:ascii="Times New Roman" w:hAnsi="Times New Roman"/>
          <w:i/>
          <w:sz w:val="28"/>
          <w:szCs w:val="28"/>
        </w:rPr>
        <w:t>n</w:t>
      </w:r>
      <w:r w:rsidRPr="0074495D">
        <w:rPr>
          <w:rFonts w:ascii="Times New Roman" w:hAnsi="Times New Roman"/>
          <w:sz w:val="28"/>
          <w:szCs w:val="28"/>
        </w:rPr>
        <w:t>-ых</w:t>
      </w:r>
      <w:proofErr w:type="spellEnd"/>
      <w:r w:rsidRPr="0074495D">
        <w:rPr>
          <w:rFonts w:ascii="Times New Roman" w:hAnsi="Times New Roman"/>
          <w:sz w:val="28"/>
          <w:szCs w:val="28"/>
        </w:rPr>
        <w:t xml:space="preserve"> степеней.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Степень с рациональным показателем. Преобразование выражений, содержащих степень с рациональным показателем.</w:t>
      </w:r>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bookmarkStart w:id="274" w:name="_Toc403076054"/>
      <w:r w:rsidRPr="0074495D">
        <w:rPr>
          <w:rFonts w:ascii="Times New Roman" w:hAnsi="Times New Roman"/>
          <w:b/>
          <w:i w:val="0"/>
          <w:color w:val="auto"/>
          <w:spacing w:val="0"/>
          <w:sz w:val="28"/>
          <w:szCs w:val="28"/>
        </w:rPr>
        <w:t xml:space="preserve">Уравнения </w:t>
      </w:r>
      <w:bookmarkEnd w:id="274"/>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Равенства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Числовое равенство. Свойства числовых равенств. Равенство с переменной.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Уравнения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Понятие уравнения и корня уравнения. Представление о равносильности уравнений и уравнениях-следствиях.</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Представление о равносильности на множестве. Равносильные преобразования уравнений.</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Методы решения уравнений</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Методы равносильных преобразований, метод замены переменной, графический метод. Использование свойств функций при решении уравнений, использование теоремы Виета для уравнений степени выше 2.</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Линейное уравнение и его корни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Решение линейных уравнений. Количество корней линейного уравнения. Линейное уравнение с параметром.</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Квадратное уравнение и его корни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Дискриминант квадратного уравнения. Формула корней квадратного уравнения. Количество действительных корней квадратного уравнения. Решение квадратных уравнений: графический метод решения, использование формулы для нахождения корней, разложение на множители, подбор корней с использованием теоремы Виета. Биквадратные уравнения. Уравнения, сводимые к линейным и квадратным. Квадратное уравнение с параметром. Решение простейших квадратных уравнений с параметрами. Решение некоторых типов уравнений 3 и 4 степени.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lastRenderedPageBreak/>
        <w:t>Дробно-рациональные уравнения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Решение дробно-рациональных уравнений. </w:t>
      </w:r>
    </w:p>
    <w:p w:rsidR="00403DD3" w:rsidRPr="00475353"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Простейшие иррациональные уравнения вида</w:t>
      </w:r>
      <w:proofErr w:type="gramStart"/>
      <w:r w:rsidRPr="0074495D">
        <w:rPr>
          <w:rFonts w:ascii="Times New Roman" w:hAnsi="Times New Roman"/>
          <w:sz w:val="28"/>
          <w:szCs w:val="28"/>
        </w:rPr>
        <w:t xml:space="preserve">: </w:t>
      </w:r>
      <w:r w:rsidRPr="0074495D">
        <w:rPr>
          <w:rFonts w:ascii="Times New Roman" w:hAnsi="Times New Roman"/>
          <w:position w:val="-16"/>
          <w:sz w:val="28"/>
          <w:szCs w:val="28"/>
        </w:rPr>
        <w:object w:dxaOrig="1120" w:dyaOrig="460">
          <v:shape id="_x0000_i1048" type="#_x0000_t75" style="width:58.2pt;height:22.2pt" o:ole="">
            <v:imagedata r:id="rId8" o:title=""/>
          </v:shape>
          <o:OLEObject Type="Embed" ProgID="Equation.DSMT4" ShapeID="_x0000_i1048" DrawAspect="Content" ObjectID="_1512895174" r:id="rId48"/>
        </w:object>
      </w:r>
      <w:r w:rsidRPr="00475353">
        <w:rPr>
          <w:rFonts w:ascii="Times New Roman" w:hAnsi="Times New Roman"/>
          <w:sz w:val="28"/>
          <w:szCs w:val="28"/>
        </w:rPr>
        <w:t xml:space="preserve">; </w:t>
      </w:r>
      <w:r w:rsidRPr="0074495D">
        <w:rPr>
          <w:rFonts w:ascii="Times New Roman" w:hAnsi="Times New Roman"/>
          <w:position w:val="-16"/>
          <w:sz w:val="28"/>
          <w:szCs w:val="28"/>
        </w:rPr>
        <w:object w:dxaOrig="1680" w:dyaOrig="460">
          <v:shape id="_x0000_i1049" type="#_x0000_t75" style="width:86.4pt;height:22.2pt" o:ole="">
            <v:imagedata r:id="rId10" o:title=""/>
          </v:shape>
          <o:OLEObject Type="Embed" ProgID="Equation.DSMT4" ShapeID="_x0000_i1049" DrawAspect="Content" ObjectID="_1512895175" r:id="rId49"/>
        </w:object>
      </w:r>
      <w:r w:rsidR="00796497" w:rsidRPr="0074495D">
        <w:rPr>
          <w:rFonts w:ascii="Times New Roman" w:eastAsia="Times New Roman" w:hAnsi="Times New Roman"/>
          <w:sz w:val="28"/>
          <w:szCs w:val="28"/>
        </w:rPr>
        <w:fldChar w:fldCharType="begin"/>
      </w:r>
      <w:r w:rsidRPr="0074495D">
        <w:rPr>
          <w:rFonts w:ascii="Times New Roman" w:eastAsia="Times New Roman" w:hAnsi="Times New Roman"/>
          <w:sz w:val="28"/>
          <w:szCs w:val="28"/>
        </w:rPr>
        <w:instrText xml:space="preserve"> QUOTE </w:instrText>
      </w:r>
      <w:r w:rsidRPr="0074495D">
        <w:rPr>
          <w:rFonts w:ascii="Times New Roman" w:hAnsi="Times New Roman"/>
          <w:noProof/>
          <w:position w:val="-9"/>
          <w:sz w:val="28"/>
          <w:szCs w:val="28"/>
          <w:lang w:eastAsia="ru-RU"/>
        </w:rPr>
        <w:drawing>
          <wp:inline distT="0" distB="0" distL="0" distR="0">
            <wp:extent cx="817245" cy="255905"/>
            <wp:effectExtent l="0" t="0" r="190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0">
                      <a:clrChange>
                        <a:clrFrom>
                          <a:srgbClr val="FFFFFF"/>
                        </a:clrFrom>
                        <a:clrTo>
                          <a:srgbClr val="FFFFFF">
                            <a:alpha val="0"/>
                          </a:srgbClr>
                        </a:clrTo>
                      </a:clrChange>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17245" cy="255905"/>
                    </a:xfrm>
                    <a:prstGeom prst="rect">
                      <a:avLst/>
                    </a:prstGeom>
                    <a:noFill/>
                    <a:ln>
                      <a:noFill/>
                    </a:ln>
                  </pic:spPr>
                </pic:pic>
              </a:graphicData>
            </a:graphic>
          </wp:inline>
        </w:drawing>
      </w:r>
      <w:r w:rsidR="00796497" w:rsidRPr="0074495D">
        <w:rPr>
          <w:rFonts w:ascii="Times New Roman" w:eastAsia="Times New Roman" w:hAnsi="Times New Roman"/>
          <w:sz w:val="28"/>
          <w:szCs w:val="28"/>
        </w:rPr>
        <w:fldChar w:fldCharType="separate"/>
      </w:r>
      <w:r w:rsidRPr="0074495D">
        <w:rPr>
          <w:rFonts w:ascii="Times New Roman" w:hAnsi="Times New Roman"/>
          <w:noProof/>
          <w:position w:val="-9"/>
          <w:sz w:val="28"/>
          <w:szCs w:val="28"/>
          <w:lang w:eastAsia="ru-RU"/>
        </w:rPr>
        <w:drawing>
          <wp:inline distT="0" distB="0" distL="0" distR="0">
            <wp:extent cx="817245" cy="255905"/>
            <wp:effectExtent l="0" t="0" r="1905" b="0"/>
            <wp:docPr id="3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0">
                      <a:clrChange>
                        <a:clrFrom>
                          <a:srgbClr val="FFFFFF"/>
                        </a:clrFrom>
                        <a:clrTo>
                          <a:srgbClr val="FFFFFF">
                            <a:alpha val="0"/>
                          </a:srgbClr>
                        </a:clrTo>
                      </a:clrChange>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17245" cy="255905"/>
                    </a:xfrm>
                    <a:prstGeom prst="rect">
                      <a:avLst/>
                    </a:prstGeom>
                    <a:noFill/>
                    <a:ln>
                      <a:noFill/>
                    </a:ln>
                  </pic:spPr>
                </pic:pic>
              </a:graphicData>
            </a:graphic>
          </wp:inline>
        </w:drawing>
      </w:r>
      <w:r w:rsidR="00796497" w:rsidRPr="0074495D">
        <w:rPr>
          <w:rFonts w:ascii="Times New Roman" w:eastAsia="Times New Roman" w:hAnsi="Times New Roman"/>
          <w:sz w:val="28"/>
          <w:szCs w:val="28"/>
        </w:rPr>
        <w:fldChar w:fldCharType="end"/>
      </w:r>
      <w:r w:rsidR="00796497" w:rsidRPr="0074495D">
        <w:rPr>
          <w:rFonts w:ascii="Times New Roman" w:eastAsia="Times New Roman" w:hAnsi="Times New Roman"/>
          <w:sz w:val="28"/>
          <w:szCs w:val="28"/>
        </w:rPr>
        <w:fldChar w:fldCharType="begin"/>
      </w:r>
      <w:r w:rsidRPr="0074495D">
        <w:rPr>
          <w:rFonts w:ascii="Times New Roman" w:eastAsia="Times New Roman" w:hAnsi="Times New Roman"/>
          <w:sz w:val="28"/>
          <w:szCs w:val="28"/>
        </w:rPr>
        <w:instrText xml:space="preserve"> QUOTE </w:instrText>
      </w:r>
      <w:r w:rsidRPr="0074495D">
        <w:rPr>
          <w:rFonts w:ascii="Times New Roman" w:hAnsi="Times New Roman"/>
          <w:noProof/>
          <w:position w:val="-8"/>
          <w:sz w:val="28"/>
          <w:szCs w:val="28"/>
          <w:lang w:eastAsia="ru-RU"/>
        </w:rPr>
        <w:drawing>
          <wp:inline distT="0" distB="0" distL="0" distR="0">
            <wp:extent cx="464820" cy="228600"/>
            <wp:effectExtent l="0" t="0" r="0" b="0"/>
            <wp:docPr id="3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1">
                      <a:clrChange>
                        <a:clrFrom>
                          <a:srgbClr val="FFFFFF"/>
                        </a:clrFrom>
                        <a:clrTo>
                          <a:srgbClr val="FFFFFF">
                            <a:alpha val="0"/>
                          </a:srgbClr>
                        </a:clrTo>
                      </a:clrChange>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4820" cy="228600"/>
                    </a:xfrm>
                    <a:prstGeom prst="rect">
                      <a:avLst/>
                    </a:prstGeom>
                    <a:noFill/>
                    <a:ln>
                      <a:noFill/>
                    </a:ln>
                  </pic:spPr>
                </pic:pic>
              </a:graphicData>
            </a:graphic>
          </wp:inline>
        </w:drawing>
      </w:r>
      <w:r w:rsidR="00796497" w:rsidRPr="0074495D">
        <w:rPr>
          <w:rFonts w:ascii="Times New Roman" w:eastAsia="Times New Roman" w:hAnsi="Times New Roman"/>
          <w:sz w:val="28"/>
          <w:szCs w:val="28"/>
        </w:rPr>
        <w:fldChar w:fldCharType="separate"/>
      </w:r>
      <w:r w:rsidRPr="0074495D">
        <w:rPr>
          <w:rFonts w:ascii="Times New Roman" w:hAnsi="Times New Roman"/>
          <w:noProof/>
          <w:position w:val="-8"/>
          <w:sz w:val="28"/>
          <w:szCs w:val="28"/>
          <w:lang w:eastAsia="ru-RU"/>
        </w:rPr>
        <w:drawing>
          <wp:inline distT="0" distB="0" distL="0" distR="0">
            <wp:extent cx="464820" cy="228600"/>
            <wp:effectExtent l="0" t="0" r="0" b="0"/>
            <wp:docPr id="3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1">
                      <a:clrChange>
                        <a:clrFrom>
                          <a:srgbClr val="FFFFFF"/>
                        </a:clrFrom>
                        <a:clrTo>
                          <a:srgbClr val="FFFFFF">
                            <a:alpha val="0"/>
                          </a:srgbClr>
                        </a:clrTo>
                      </a:clrChange>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4820" cy="228600"/>
                    </a:xfrm>
                    <a:prstGeom prst="rect">
                      <a:avLst/>
                    </a:prstGeom>
                    <a:noFill/>
                    <a:ln>
                      <a:noFill/>
                    </a:ln>
                  </pic:spPr>
                </pic:pic>
              </a:graphicData>
            </a:graphic>
          </wp:inline>
        </w:drawing>
      </w:r>
      <w:r w:rsidR="00796497" w:rsidRPr="0074495D">
        <w:rPr>
          <w:rFonts w:ascii="Times New Roman" w:eastAsia="Times New Roman" w:hAnsi="Times New Roman"/>
          <w:sz w:val="28"/>
          <w:szCs w:val="28"/>
        </w:rPr>
        <w:fldChar w:fldCharType="end"/>
      </w:r>
      <w:r w:rsidR="00796497" w:rsidRPr="0074495D">
        <w:rPr>
          <w:rFonts w:ascii="Times New Roman" w:eastAsia="Times New Roman" w:hAnsi="Times New Roman"/>
          <w:sz w:val="28"/>
          <w:szCs w:val="28"/>
        </w:rPr>
        <w:fldChar w:fldCharType="begin"/>
      </w:r>
      <w:r w:rsidRPr="0074495D">
        <w:rPr>
          <w:rFonts w:ascii="Times New Roman" w:eastAsia="Times New Roman" w:hAnsi="Times New Roman"/>
          <w:sz w:val="28"/>
          <w:szCs w:val="28"/>
        </w:rPr>
        <w:instrText xml:space="preserve"> QUOTE </w:instrText>
      </w:r>
      <w:r w:rsidRPr="0074495D">
        <w:rPr>
          <w:rFonts w:ascii="Times New Roman" w:hAnsi="Times New Roman"/>
          <w:noProof/>
          <w:position w:val="-8"/>
          <w:sz w:val="28"/>
          <w:szCs w:val="28"/>
          <w:lang w:eastAsia="ru-RU"/>
        </w:rPr>
        <w:drawing>
          <wp:inline distT="0" distB="0" distL="0" distR="0">
            <wp:extent cx="476885" cy="2286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2">
                      <a:clrChange>
                        <a:clrFrom>
                          <a:srgbClr val="FFFFFF"/>
                        </a:clrFrom>
                        <a:clrTo>
                          <a:srgbClr val="FFFFFF">
                            <a:alpha val="0"/>
                          </a:srgbClr>
                        </a:clrTo>
                      </a:clrChange>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6885" cy="228600"/>
                    </a:xfrm>
                    <a:prstGeom prst="rect">
                      <a:avLst/>
                    </a:prstGeom>
                    <a:noFill/>
                    <a:ln>
                      <a:noFill/>
                    </a:ln>
                  </pic:spPr>
                </pic:pic>
              </a:graphicData>
            </a:graphic>
          </wp:inline>
        </w:drawing>
      </w:r>
      <w:r w:rsidR="00796497" w:rsidRPr="0074495D">
        <w:rPr>
          <w:rFonts w:ascii="Times New Roman" w:eastAsia="Times New Roman" w:hAnsi="Times New Roman"/>
          <w:sz w:val="28"/>
          <w:szCs w:val="28"/>
        </w:rPr>
        <w:fldChar w:fldCharType="separate"/>
      </w:r>
      <w:r w:rsidRPr="0074495D">
        <w:rPr>
          <w:rFonts w:ascii="Times New Roman" w:hAnsi="Times New Roman"/>
          <w:noProof/>
          <w:position w:val="-8"/>
          <w:sz w:val="28"/>
          <w:szCs w:val="28"/>
          <w:lang w:eastAsia="ru-RU"/>
        </w:rPr>
        <w:drawing>
          <wp:inline distT="0" distB="0" distL="0" distR="0">
            <wp:extent cx="476885" cy="228600"/>
            <wp:effectExtent l="0" t="0" r="0" b="0"/>
            <wp:docPr id="39"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2">
                      <a:clrChange>
                        <a:clrFrom>
                          <a:srgbClr val="FFFFFF"/>
                        </a:clrFrom>
                        <a:clrTo>
                          <a:srgbClr val="FFFFFF">
                            <a:alpha val="0"/>
                          </a:srgbClr>
                        </a:clrTo>
                      </a:clrChange>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6885" cy="228600"/>
                    </a:xfrm>
                    <a:prstGeom prst="rect">
                      <a:avLst/>
                    </a:prstGeom>
                    <a:noFill/>
                    <a:ln>
                      <a:noFill/>
                    </a:ln>
                  </pic:spPr>
                </pic:pic>
              </a:graphicData>
            </a:graphic>
          </wp:inline>
        </w:drawing>
      </w:r>
      <w:r w:rsidR="00796497" w:rsidRPr="0074495D">
        <w:rPr>
          <w:rFonts w:ascii="Times New Roman" w:eastAsia="Times New Roman" w:hAnsi="Times New Roman"/>
          <w:sz w:val="28"/>
          <w:szCs w:val="28"/>
        </w:rPr>
        <w:fldChar w:fldCharType="end"/>
      </w:r>
      <w:r w:rsidR="00C35054">
        <w:rPr>
          <w:rFonts w:ascii="Times New Roman" w:eastAsia="Times New Roman" w:hAnsi="Times New Roman"/>
          <w:sz w:val="28"/>
          <w:szCs w:val="28"/>
        </w:rPr>
        <w:t xml:space="preserve"> </w:t>
      </w:r>
      <w:proofErr w:type="gramEnd"/>
      <w:r w:rsidRPr="00475353">
        <w:rPr>
          <w:rFonts w:ascii="Times New Roman" w:eastAsia="Times New Roman" w:hAnsi="Times New Roman"/>
          <w:sz w:val="28"/>
          <w:szCs w:val="28"/>
        </w:rPr>
        <w:t xml:space="preserve">и их решение. </w:t>
      </w:r>
      <w:r w:rsidRPr="0074495D">
        <w:rPr>
          <w:rFonts w:ascii="Times New Roman" w:hAnsi="Times New Roman"/>
          <w:sz w:val="28"/>
          <w:szCs w:val="28"/>
        </w:rPr>
        <w:t xml:space="preserve">Решение иррациональных уравнений вида </w:t>
      </w:r>
      <w:r w:rsidRPr="0074495D">
        <w:rPr>
          <w:rFonts w:ascii="Times New Roman" w:hAnsi="Times New Roman"/>
          <w:position w:val="-16"/>
          <w:sz w:val="28"/>
          <w:szCs w:val="28"/>
        </w:rPr>
        <w:object w:dxaOrig="1480" w:dyaOrig="460">
          <v:shape id="_x0000_i1050" type="#_x0000_t75" style="width:1in;height:22.2pt" o:ole="">
            <v:imagedata r:id="rId53" o:title=""/>
          </v:shape>
          <o:OLEObject Type="Embed" ProgID="Equation.DSMT4" ShapeID="_x0000_i1050" DrawAspect="Content" ObjectID="_1512895176" r:id="rId54"/>
        </w:object>
      </w:r>
      <w:r w:rsidRPr="00475353">
        <w:rPr>
          <w:rFonts w:ascii="Times New Roman" w:hAnsi="Times New Roman"/>
          <w:sz w:val="28"/>
          <w:szCs w:val="28"/>
        </w:rPr>
        <w:t>.</w:t>
      </w:r>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Системы уравнений</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Уравнение с двумя переменными. Решение уравнений в целых числах. Линейное уравнение с двумя переменными. Графическая интерпретация линейного уравнения с двумя переменными.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Представление о графической интерпретации произвольного уравнения с двумя переменными: линии на плоскости.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Понятие системы уравнений. Решение систем уравнений.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Представление о равносильности систем уравнений.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Методы решения систем линейных уравнений с двумя переменными графический метод, метод сложения, метод подстановки. Количество решений системы линейных уравнений. Система линейных уравнений с параметром.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Системы нелинейных уравнений. Методы решения систем нелинейных уравнений. Метод деления, метод замены переменных. Однородные системы. </w:t>
      </w:r>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Неравенства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Числовые неравенства. Свойства числовых неравенств. Проверка справедливости неравенств при заданных значениях переменных.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Неравенство с переменной. Строгие и нестрогие неравенства. Доказательство неравенств. Неравенства о средних для двух чисел.</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Понятие о решении неравенства. Множество решений неравенства.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Представление о равносильности неравенств.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Линейное неравенство и множества его решений. Решение линейных неравенств. Линейное неравенство с параметром.</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Квадратное неравенство и его решения. Решение квадратных неравенств: использование свойств и графика квадратичной функции, метод интервалов. Запись решения квадратного неравенства.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Квадратное неравенство с параметром и его решение. </w:t>
      </w:r>
    </w:p>
    <w:p w:rsidR="00403DD3" w:rsidRPr="00475353" w:rsidRDefault="00403DD3" w:rsidP="00902E25">
      <w:pPr>
        <w:spacing w:after="0" w:line="360" w:lineRule="auto"/>
        <w:ind w:firstLine="709"/>
        <w:jc w:val="both"/>
        <w:rPr>
          <w:rFonts w:ascii="Times New Roman" w:eastAsia="Times New Roman" w:hAnsi="Times New Roman"/>
          <w:sz w:val="28"/>
          <w:szCs w:val="28"/>
        </w:rPr>
      </w:pPr>
      <w:r w:rsidRPr="0074495D">
        <w:rPr>
          <w:rFonts w:ascii="Times New Roman" w:hAnsi="Times New Roman"/>
          <w:sz w:val="28"/>
          <w:szCs w:val="28"/>
        </w:rPr>
        <w:t>Простейшие иррациональные неравенства вида</w:t>
      </w:r>
      <w:proofErr w:type="gramStart"/>
      <w:r w:rsidRPr="0074495D">
        <w:rPr>
          <w:rFonts w:ascii="Times New Roman" w:hAnsi="Times New Roman"/>
          <w:sz w:val="28"/>
          <w:szCs w:val="28"/>
        </w:rPr>
        <w:t xml:space="preserve">: </w:t>
      </w:r>
      <w:r w:rsidRPr="0074495D">
        <w:rPr>
          <w:rFonts w:ascii="Times New Roman" w:hAnsi="Times New Roman"/>
          <w:position w:val="-16"/>
          <w:sz w:val="28"/>
          <w:szCs w:val="28"/>
        </w:rPr>
        <w:object w:dxaOrig="1120" w:dyaOrig="460">
          <v:shape id="_x0000_i1051" type="#_x0000_t75" style="width:58.2pt;height:22.2pt" o:ole="">
            <v:imagedata r:id="rId55" o:title=""/>
          </v:shape>
          <o:OLEObject Type="Embed" ProgID="Equation.DSMT4" ShapeID="_x0000_i1051" DrawAspect="Content" ObjectID="_1512895177" r:id="rId56"/>
        </w:object>
      </w:r>
      <w:r w:rsidRPr="00475353">
        <w:rPr>
          <w:rFonts w:ascii="Times New Roman" w:hAnsi="Times New Roman"/>
          <w:sz w:val="28"/>
          <w:szCs w:val="28"/>
        </w:rPr>
        <w:t xml:space="preserve">; </w:t>
      </w:r>
      <w:r w:rsidRPr="0074495D">
        <w:rPr>
          <w:rFonts w:ascii="Times New Roman" w:hAnsi="Times New Roman"/>
          <w:position w:val="-16"/>
          <w:sz w:val="28"/>
          <w:szCs w:val="28"/>
        </w:rPr>
        <w:object w:dxaOrig="1120" w:dyaOrig="460">
          <v:shape id="_x0000_i1052" type="#_x0000_t75" style="width:58.2pt;height:22.2pt" o:ole="">
            <v:imagedata r:id="rId57" o:title=""/>
          </v:shape>
          <o:OLEObject Type="Embed" ProgID="Equation.DSMT4" ShapeID="_x0000_i1052" DrawAspect="Content" ObjectID="_1512895178" r:id="rId58"/>
        </w:object>
      </w:r>
      <w:r w:rsidRPr="00475353">
        <w:rPr>
          <w:rFonts w:ascii="Times New Roman" w:hAnsi="Times New Roman"/>
          <w:sz w:val="28"/>
          <w:szCs w:val="28"/>
        </w:rPr>
        <w:t xml:space="preserve">; </w:t>
      </w:r>
      <w:r w:rsidRPr="0074495D">
        <w:rPr>
          <w:rFonts w:ascii="Times New Roman" w:hAnsi="Times New Roman"/>
          <w:position w:val="-16"/>
          <w:sz w:val="28"/>
          <w:szCs w:val="28"/>
        </w:rPr>
        <w:object w:dxaOrig="1680" w:dyaOrig="460">
          <v:shape id="_x0000_i1053" type="#_x0000_t75" style="width:86.4pt;height:22.2pt" o:ole="">
            <v:imagedata r:id="rId59" o:title=""/>
          </v:shape>
          <o:OLEObject Type="Embed" ProgID="Equation.DSMT4" ShapeID="_x0000_i1053" DrawAspect="Content" ObjectID="_1512895179" r:id="rId60"/>
        </w:object>
      </w:r>
      <w:r w:rsidR="00796497" w:rsidRPr="0074495D">
        <w:rPr>
          <w:rFonts w:ascii="Times New Roman" w:eastAsia="Times New Roman" w:hAnsi="Times New Roman"/>
          <w:sz w:val="28"/>
          <w:szCs w:val="28"/>
        </w:rPr>
        <w:fldChar w:fldCharType="begin"/>
      </w:r>
      <w:r w:rsidRPr="0074495D">
        <w:rPr>
          <w:rFonts w:ascii="Times New Roman" w:eastAsia="Times New Roman" w:hAnsi="Times New Roman"/>
          <w:sz w:val="28"/>
          <w:szCs w:val="28"/>
        </w:rPr>
        <w:instrText xml:space="preserve"> QUOTE </w:instrText>
      </w:r>
      <w:r w:rsidRPr="0074495D">
        <w:rPr>
          <w:rFonts w:ascii="Times New Roman" w:hAnsi="Times New Roman"/>
          <w:noProof/>
          <w:position w:val="-9"/>
          <w:sz w:val="28"/>
          <w:szCs w:val="28"/>
          <w:lang w:eastAsia="ru-RU"/>
        </w:rPr>
        <w:drawing>
          <wp:inline distT="0" distB="0" distL="0" distR="0">
            <wp:extent cx="817245" cy="255905"/>
            <wp:effectExtent l="0" t="0" r="190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1">
                      <a:clrChange>
                        <a:clrFrom>
                          <a:srgbClr val="FFFFFF"/>
                        </a:clrFrom>
                        <a:clrTo>
                          <a:srgbClr val="FFFFFF">
                            <a:alpha val="0"/>
                          </a:srgbClr>
                        </a:clrTo>
                      </a:clrChange>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17245" cy="255905"/>
                    </a:xfrm>
                    <a:prstGeom prst="rect">
                      <a:avLst/>
                    </a:prstGeom>
                    <a:noFill/>
                    <a:ln>
                      <a:noFill/>
                    </a:ln>
                  </pic:spPr>
                </pic:pic>
              </a:graphicData>
            </a:graphic>
          </wp:inline>
        </w:drawing>
      </w:r>
      <w:r w:rsidR="00796497" w:rsidRPr="0074495D">
        <w:rPr>
          <w:rFonts w:ascii="Times New Roman" w:eastAsia="Times New Roman" w:hAnsi="Times New Roman"/>
          <w:sz w:val="28"/>
          <w:szCs w:val="28"/>
        </w:rPr>
        <w:fldChar w:fldCharType="separate"/>
      </w:r>
      <w:r w:rsidRPr="0074495D">
        <w:rPr>
          <w:rFonts w:ascii="Times New Roman" w:hAnsi="Times New Roman"/>
          <w:noProof/>
          <w:position w:val="-9"/>
          <w:sz w:val="28"/>
          <w:szCs w:val="28"/>
          <w:lang w:eastAsia="ru-RU"/>
        </w:rPr>
        <w:drawing>
          <wp:inline distT="0" distB="0" distL="0" distR="0">
            <wp:extent cx="817245" cy="255905"/>
            <wp:effectExtent l="0" t="0" r="1905" b="0"/>
            <wp:docPr id="40"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1">
                      <a:clrChange>
                        <a:clrFrom>
                          <a:srgbClr val="FFFFFF"/>
                        </a:clrFrom>
                        <a:clrTo>
                          <a:srgbClr val="FFFFFF">
                            <a:alpha val="0"/>
                          </a:srgbClr>
                        </a:clrTo>
                      </a:clrChange>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17245" cy="255905"/>
                    </a:xfrm>
                    <a:prstGeom prst="rect">
                      <a:avLst/>
                    </a:prstGeom>
                    <a:noFill/>
                    <a:ln>
                      <a:noFill/>
                    </a:ln>
                  </pic:spPr>
                </pic:pic>
              </a:graphicData>
            </a:graphic>
          </wp:inline>
        </w:drawing>
      </w:r>
      <w:r w:rsidR="00796497" w:rsidRPr="0074495D">
        <w:rPr>
          <w:rFonts w:ascii="Times New Roman" w:eastAsia="Times New Roman" w:hAnsi="Times New Roman"/>
          <w:sz w:val="28"/>
          <w:szCs w:val="28"/>
        </w:rPr>
        <w:fldChar w:fldCharType="end"/>
      </w:r>
      <w:r w:rsidRPr="00475353">
        <w:rPr>
          <w:rFonts w:ascii="Times New Roman" w:eastAsia="Times New Roman" w:hAnsi="Times New Roman"/>
          <w:sz w:val="28"/>
          <w:szCs w:val="28"/>
        </w:rPr>
        <w:t>.</w:t>
      </w:r>
      <w:proofErr w:type="gramEnd"/>
    </w:p>
    <w:p w:rsidR="00403DD3" w:rsidRPr="0074495D" w:rsidRDefault="00403DD3" w:rsidP="00902E25">
      <w:pPr>
        <w:spacing w:after="0" w:line="360" w:lineRule="auto"/>
        <w:ind w:firstLine="709"/>
        <w:jc w:val="both"/>
        <w:rPr>
          <w:rFonts w:ascii="Times New Roman" w:eastAsia="Times New Roman" w:hAnsi="Times New Roman"/>
          <w:sz w:val="28"/>
          <w:szCs w:val="28"/>
        </w:rPr>
      </w:pPr>
      <w:r w:rsidRPr="0074495D">
        <w:rPr>
          <w:rFonts w:ascii="Times New Roman" w:eastAsia="Times New Roman" w:hAnsi="Times New Roman"/>
          <w:sz w:val="28"/>
          <w:szCs w:val="28"/>
        </w:rPr>
        <w:t>Обобщ</w:t>
      </w:r>
      <w:r w:rsidR="00A23AB5">
        <w:rPr>
          <w:rFonts w:ascii="Times New Roman" w:eastAsia="Times New Roman" w:hAnsi="Times New Roman"/>
          <w:sz w:val="28"/>
          <w:szCs w:val="28"/>
        </w:rPr>
        <w:t>е</w:t>
      </w:r>
      <w:r w:rsidRPr="0074495D">
        <w:rPr>
          <w:rFonts w:ascii="Times New Roman" w:eastAsia="Times New Roman" w:hAnsi="Times New Roman"/>
          <w:sz w:val="28"/>
          <w:szCs w:val="28"/>
        </w:rPr>
        <w:t>нный метод интервалов для решения неравенств.</w:t>
      </w:r>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Системы неравенств</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Системы неравенств с одной переменной. Решение систем неравенств с одной переменной: линейных, квадратных, дробно-рациональных, иррациональных. Изображение решения системы неравенств на числовой прямой. Запись решения системы неравенств.</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Неравенство с двумя переменными. Представление о решении линейного неравенства с двумя переменными. Графическая интерпретация неравенства с двумя переменными. Графический метод решения систем неравенств с двумя переменными.</w:t>
      </w:r>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bookmarkStart w:id="275" w:name="_Toc403076055"/>
      <w:r w:rsidRPr="0074495D">
        <w:rPr>
          <w:rFonts w:ascii="Times New Roman" w:hAnsi="Times New Roman"/>
          <w:b/>
          <w:i w:val="0"/>
          <w:color w:val="auto"/>
          <w:spacing w:val="0"/>
          <w:sz w:val="28"/>
          <w:szCs w:val="28"/>
        </w:rPr>
        <w:t>Функции</w:t>
      </w:r>
      <w:bookmarkEnd w:id="275"/>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Понятие зависимости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Прямоугольная система координат. Формирование представлений о метапредметном понятии «координаты». График зависимости.</w:t>
      </w:r>
    </w:p>
    <w:p w:rsidR="00403DD3" w:rsidRPr="0074495D" w:rsidRDefault="00403DD3" w:rsidP="00902E25">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Функция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Способы задания функций: аналитический, графический, табличный. График функции. Примеры функций, получаемых в процессе исследования различных процессов и решения задач. Значение функции в точке. Свойства функций: область определения, множество значений, нули, промежутки знакопостоянства, ч</w:t>
      </w:r>
      <w:r w:rsidR="00A23AB5">
        <w:rPr>
          <w:rFonts w:ascii="Times New Roman" w:hAnsi="Times New Roman"/>
          <w:sz w:val="28"/>
          <w:szCs w:val="28"/>
        </w:rPr>
        <w:t>е</w:t>
      </w:r>
      <w:r w:rsidRPr="0074495D">
        <w:rPr>
          <w:rFonts w:ascii="Times New Roman" w:hAnsi="Times New Roman"/>
          <w:sz w:val="28"/>
          <w:szCs w:val="28"/>
        </w:rPr>
        <w:t>тность/неч</w:t>
      </w:r>
      <w:r w:rsidR="00A23AB5">
        <w:rPr>
          <w:rFonts w:ascii="Times New Roman" w:hAnsi="Times New Roman"/>
          <w:sz w:val="28"/>
          <w:szCs w:val="28"/>
        </w:rPr>
        <w:t>е</w:t>
      </w:r>
      <w:r w:rsidRPr="0074495D">
        <w:rPr>
          <w:rFonts w:ascii="Times New Roman" w:hAnsi="Times New Roman"/>
          <w:sz w:val="28"/>
          <w:szCs w:val="28"/>
        </w:rPr>
        <w:t>тность, возрастание и убывание, промежутки монотонности, наибольшее и наименьшее значение, периодичность. Исследование функции по е</w:t>
      </w:r>
      <w:r w:rsidR="00A23AB5">
        <w:rPr>
          <w:rFonts w:ascii="Times New Roman" w:hAnsi="Times New Roman"/>
          <w:sz w:val="28"/>
          <w:szCs w:val="28"/>
        </w:rPr>
        <w:t>е</w:t>
      </w:r>
      <w:r w:rsidRPr="0074495D">
        <w:rPr>
          <w:rFonts w:ascii="Times New Roman" w:hAnsi="Times New Roman"/>
          <w:sz w:val="28"/>
          <w:szCs w:val="28"/>
        </w:rPr>
        <w:t xml:space="preserve"> графику. </w:t>
      </w:r>
    </w:p>
    <w:p w:rsidR="00403DD3" w:rsidRPr="0074495D" w:rsidRDefault="00403DD3" w:rsidP="00902E25">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Линейная функция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Свойства, график. Угловой коэффициент прямой. Расположение графика линейной функции в зависимости от е</w:t>
      </w:r>
      <w:r w:rsidR="00A23AB5">
        <w:rPr>
          <w:rFonts w:ascii="Times New Roman" w:hAnsi="Times New Roman"/>
          <w:sz w:val="28"/>
          <w:szCs w:val="28"/>
        </w:rPr>
        <w:t>е</w:t>
      </w:r>
      <w:r w:rsidRPr="0074495D">
        <w:rPr>
          <w:rFonts w:ascii="Times New Roman" w:hAnsi="Times New Roman"/>
          <w:sz w:val="28"/>
          <w:szCs w:val="28"/>
        </w:rPr>
        <w:t xml:space="preserve"> коэффициентов.</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Квадратичная функция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Свойства</w:t>
      </w:r>
      <w:r w:rsidRPr="0074495D">
        <w:rPr>
          <w:rFonts w:ascii="Times New Roman" w:hAnsi="Times New Roman"/>
          <w:bCs/>
          <w:sz w:val="28"/>
          <w:szCs w:val="28"/>
        </w:rPr>
        <w:t>.</w:t>
      </w:r>
      <w:r w:rsidRPr="0074495D">
        <w:rPr>
          <w:rFonts w:ascii="Times New Roman" w:hAnsi="Times New Roman"/>
          <w:sz w:val="28"/>
          <w:szCs w:val="28"/>
        </w:rPr>
        <w:t xml:space="preserve"> Парабола. Построение графика квадратичной функции. Положение графика квадратичной функции в зависимости от е</w:t>
      </w:r>
      <w:r w:rsidR="00A23AB5">
        <w:rPr>
          <w:rFonts w:ascii="Times New Roman" w:hAnsi="Times New Roman"/>
          <w:sz w:val="28"/>
          <w:szCs w:val="28"/>
        </w:rPr>
        <w:t>е</w:t>
      </w:r>
      <w:r w:rsidRPr="0074495D">
        <w:rPr>
          <w:rFonts w:ascii="Times New Roman" w:hAnsi="Times New Roman"/>
          <w:sz w:val="28"/>
          <w:szCs w:val="28"/>
        </w:rPr>
        <w:t xml:space="preserve"> коэффициентов. Использование свойств квадратичной функции для решения задач.</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Обратная пропорциональность</w:t>
      </w:r>
    </w:p>
    <w:p w:rsidR="00403DD3" w:rsidRPr="00475353" w:rsidRDefault="00403DD3" w:rsidP="00902E25">
      <w:pPr>
        <w:spacing w:after="0" w:line="360" w:lineRule="auto"/>
        <w:ind w:firstLine="709"/>
        <w:jc w:val="both"/>
        <w:rPr>
          <w:rFonts w:ascii="Times New Roman" w:eastAsia="Times New Roman" w:hAnsi="Times New Roman"/>
          <w:sz w:val="28"/>
          <w:szCs w:val="28"/>
        </w:rPr>
      </w:pPr>
      <w:r w:rsidRPr="0074495D">
        <w:rPr>
          <w:rFonts w:ascii="Times New Roman" w:hAnsi="Times New Roman"/>
          <w:sz w:val="28"/>
          <w:szCs w:val="28"/>
        </w:rPr>
        <w:t xml:space="preserve">Свойства функции </w:t>
      </w:r>
      <w:r w:rsidRPr="0074495D">
        <w:rPr>
          <w:rFonts w:ascii="Times New Roman" w:hAnsi="Times New Roman"/>
          <w:position w:val="-24"/>
          <w:sz w:val="28"/>
          <w:szCs w:val="28"/>
        </w:rPr>
        <w:object w:dxaOrig="620" w:dyaOrig="620">
          <v:shape id="_x0000_i1054" type="#_x0000_t75" style="width:28.8pt;height:28.8pt" o:ole="">
            <v:imagedata r:id="rId38" o:title=""/>
          </v:shape>
          <o:OLEObject Type="Embed" ProgID="Equation.DSMT4" ShapeID="_x0000_i1054" DrawAspect="Content" ObjectID="_1512895180" r:id="rId62"/>
        </w:object>
      </w:r>
      <w:r w:rsidR="00796497" w:rsidRPr="0074495D">
        <w:rPr>
          <w:rFonts w:ascii="Times New Roman" w:eastAsia="Times New Roman" w:hAnsi="Times New Roman"/>
          <w:sz w:val="28"/>
          <w:szCs w:val="28"/>
        </w:rPr>
        <w:fldChar w:fldCharType="begin"/>
      </w:r>
      <w:r w:rsidRPr="0074495D">
        <w:rPr>
          <w:rFonts w:ascii="Times New Roman" w:eastAsia="Times New Roman" w:hAnsi="Times New Roman"/>
          <w:sz w:val="28"/>
          <w:szCs w:val="28"/>
        </w:rPr>
        <w:instrText xml:space="preserve"> QUOTE </w:instrText>
      </w:r>
      <w:r w:rsidRPr="0074495D">
        <w:rPr>
          <w:rFonts w:ascii="Times New Roman" w:hAnsi="Times New Roman"/>
          <w:noProof/>
          <w:position w:val="-15"/>
          <w:sz w:val="28"/>
          <w:szCs w:val="28"/>
          <w:lang w:eastAsia="ru-RU"/>
        </w:rPr>
        <w:drawing>
          <wp:inline distT="0" distB="0" distL="0" distR="0">
            <wp:extent cx="410845" cy="306070"/>
            <wp:effectExtent l="0" t="0" r="8255"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0">
                      <a:clrChange>
                        <a:clrFrom>
                          <a:srgbClr val="FFFFFF"/>
                        </a:clrFrom>
                        <a:clrTo>
                          <a:srgbClr val="FFFFFF">
                            <a:alpha val="0"/>
                          </a:srgbClr>
                        </a:clrTo>
                      </a:clrChange>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0845" cy="306070"/>
                    </a:xfrm>
                    <a:prstGeom prst="rect">
                      <a:avLst/>
                    </a:prstGeom>
                    <a:noFill/>
                    <a:ln>
                      <a:noFill/>
                    </a:ln>
                  </pic:spPr>
                </pic:pic>
              </a:graphicData>
            </a:graphic>
          </wp:inline>
        </w:drawing>
      </w:r>
      <w:r w:rsidR="00796497" w:rsidRPr="0074495D">
        <w:rPr>
          <w:rFonts w:ascii="Times New Roman" w:eastAsia="Times New Roman" w:hAnsi="Times New Roman"/>
          <w:sz w:val="28"/>
          <w:szCs w:val="28"/>
        </w:rPr>
        <w:fldChar w:fldCharType="separate"/>
      </w:r>
      <w:r w:rsidRPr="0074495D">
        <w:rPr>
          <w:rFonts w:ascii="Times New Roman" w:hAnsi="Times New Roman"/>
          <w:noProof/>
          <w:position w:val="-15"/>
          <w:sz w:val="28"/>
          <w:szCs w:val="28"/>
          <w:lang w:eastAsia="ru-RU"/>
        </w:rPr>
        <w:drawing>
          <wp:inline distT="0" distB="0" distL="0" distR="0">
            <wp:extent cx="410845" cy="306070"/>
            <wp:effectExtent l="0" t="0" r="8255" b="0"/>
            <wp:docPr id="41"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0">
                      <a:clrChange>
                        <a:clrFrom>
                          <a:srgbClr val="FFFFFF"/>
                        </a:clrFrom>
                        <a:clrTo>
                          <a:srgbClr val="FFFFFF">
                            <a:alpha val="0"/>
                          </a:srgbClr>
                        </a:clrTo>
                      </a:clrChange>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0845" cy="306070"/>
                    </a:xfrm>
                    <a:prstGeom prst="rect">
                      <a:avLst/>
                    </a:prstGeom>
                    <a:noFill/>
                    <a:ln>
                      <a:noFill/>
                    </a:ln>
                  </pic:spPr>
                </pic:pic>
              </a:graphicData>
            </a:graphic>
          </wp:inline>
        </w:drawing>
      </w:r>
      <w:r w:rsidR="00796497" w:rsidRPr="0074495D">
        <w:rPr>
          <w:rFonts w:ascii="Times New Roman" w:eastAsia="Times New Roman" w:hAnsi="Times New Roman"/>
          <w:sz w:val="28"/>
          <w:szCs w:val="28"/>
        </w:rPr>
        <w:fldChar w:fldCharType="end"/>
      </w:r>
      <w:r w:rsidRPr="00475353">
        <w:rPr>
          <w:rFonts w:ascii="Times New Roman" w:eastAsia="Times New Roman" w:hAnsi="Times New Roman"/>
          <w:sz w:val="28"/>
          <w:szCs w:val="28"/>
        </w:rPr>
        <w:t xml:space="preserve">. Гипербола. Представление об асимптотах. </w:t>
      </w:r>
    </w:p>
    <w:p w:rsidR="00403DD3" w:rsidRPr="0074495D" w:rsidRDefault="00403DD3" w:rsidP="00902E25">
      <w:pPr>
        <w:spacing w:after="0" w:line="360" w:lineRule="auto"/>
        <w:ind w:firstLine="709"/>
        <w:jc w:val="both"/>
        <w:rPr>
          <w:rFonts w:ascii="Times New Roman" w:eastAsia="Times New Roman" w:hAnsi="Times New Roman"/>
          <w:sz w:val="28"/>
          <w:szCs w:val="28"/>
        </w:rPr>
      </w:pPr>
      <w:r w:rsidRPr="0074495D">
        <w:rPr>
          <w:rFonts w:ascii="Times New Roman" w:eastAsia="Times New Roman" w:hAnsi="Times New Roman"/>
          <w:b/>
          <w:bCs/>
          <w:sz w:val="28"/>
          <w:szCs w:val="28"/>
        </w:rPr>
        <w:t>Степенная функция с показателем</w:t>
      </w:r>
      <w:r w:rsidR="00C35054">
        <w:rPr>
          <w:rFonts w:ascii="Times New Roman" w:eastAsia="Times New Roman" w:hAnsi="Times New Roman"/>
          <w:b/>
          <w:bCs/>
          <w:sz w:val="28"/>
          <w:szCs w:val="28"/>
        </w:rPr>
        <w:t xml:space="preserve"> </w:t>
      </w:r>
      <w:r w:rsidRPr="0074495D">
        <w:rPr>
          <w:rFonts w:ascii="Times New Roman" w:eastAsia="Times New Roman" w:hAnsi="Times New Roman"/>
          <w:b/>
          <w:bCs/>
          <w:sz w:val="28"/>
          <w:szCs w:val="28"/>
        </w:rPr>
        <w:t>3</w:t>
      </w:r>
    </w:p>
    <w:p w:rsidR="00403DD3" w:rsidRPr="0074495D" w:rsidRDefault="00403DD3" w:rsidP="00902E25">
      <w:pPr>
        <w:spacing w:after="0" w:line="360" w:lineRule="auto"/>
        <w:ind w:firstLine="709"/>
        <w:jc w:val="both"/>
        <w:rPr>
          <w:rFonts w:ascii="Times New Roman" w:eastAsia="Times New Roman" w:hAnsi="Times New Roman"/>
          <w:sz w:val="28"/>
          <w:szCs w:val="28"/>
        </w:rPr>
      </w:pPr>
      <w:r w:rsidRPr="0074495D">
        <w:rPr>
          <w:rFonts w:ascii="Times New Roman" w:eastAsia="Times New Roman" w:hAnsi="Times New Roman"/>
          <w:sz w:val="28"/>
          <w:szCs w:val="28"/>
        </w:rPr>
        <w:t xml:space="preserve">Свойства. Кубическая парабола. </w:t>
      </w:r>
    </w:p>
    <w:p w:rsidR="00403DD3" w:rsidRPr="0074495D" w:rsidRDefault="00403DD3" w:rsidP="00902E25">
      <w:pPr>
        <w:spacing w:after="0" w:line="360" w:lineRule="auto"/>
        <w:ind w:firstLine="709"/>
        <w:jc w:val="both"/>
        <w:rPr>
          <w:rFonts w:ascii="Times New Roman" w:eastAsia="Times New Roman" w:hAnsi="Times New Roman"/>
          <w:sz w:val="28"/>
          <w:szCs w:val="28"/>
        </w:rPr>
      </w:pPr>
      <w:r w:rsidRPr="0074495D">
        <w:rPr>
          <w:rFonts w:ascii="Times New Roman" w:eastAsia="Times New Roman" w:hAnsi="Times New Roman"/>
          <w:b/>
          <w:bCs/>
          <w:sz w:val="28"/>
          <w:szCs w:val="28"/>
        </w:rPr>
        <w:t>Функции</w:t>
      </w:r>
      <w:proofErr w:type="gramStart"/>
      <w:r w:rsidRPr="0074495D">
        <w:rPr>
          <w:rFonts w:ascii="Times New Roman" w:eastAsia="Times New Roman" w:hAnsi="Times New Roman"/>
          <w:bCs/>
          <w:position w:val="-10"/>
          <w:sz w:val="28"/>
          <w:szCs w:val="28"/>
        </w:rPr>
        <w:object w:dxaOrig="760" w:dyaOrig="380">
          <v:shape id="_x0000_i1055" type="#_x0000_t75" style="width:43.2pt;height:14.4pt" o:ole="">
            <v:imagedata r:id="rId63" o:title=""/>
          </v:shape>
          <o:OLEObject Type="Embed" ProgID="Equation.DSMT4" ShapeID="_x0000_i1055" DrawAspect="Content" ObjectID="_1512895181" r:id="rId64"/>
        </w:object>
      </w:r>
      <w:r w:rsidRPr="00475353">
        <w:rPr>
          <w:rFonts w:ascii="Times New Roman" w:eastAsia="Times New Roman" w:hAnsi="Times New Roman"/>
          <w:bCs/>
          <w:sz w:val="28"/>
          <w:szCs w:val="28"/>
        </w:rPr>
        <w:t xml:space="preserve">, </w:t>
      </w:r>
      <w:r w:rsidRPr="0074495D">
        <w:rPr>
          <w:rFonts w:ascii="Times New Roman" w:eastAsia="Times New Roman" w:hAnsi="Times New Roman"/>
          <w:b/>
          <w:bCs/>
          <w:position w:val="-10"/>
          <w:sz w:val="28"/>
          <w:szCs w:val="28"/>
        </w:rPr>
        <w:object w:dxaOrig="760" w:dyaOrig="380">
          <v:shape id="_x0000_i1056" type="#_x0000_t75" style="width:43.2pt;height:14.4pt" o:ole="">
            <v:imagedata r:id="rId65" o:title=""/>
          </v:shape>
          <o:OLEObject Type="Embed" ProgID="Equation.DSMT4" ShapeID="_x0000_i1056" DrawAspect="Content" ObjectID="_1512895182" r:id="rId66"/>
        </w:object>
      </w:r>
      <w:r w:rsidRPr="00475353">
        <w:rPr>
          <w:rFonts w:ascii="Times New Roman" w:eastAsia="Times New Roman" w:hAnsi="Times New Roman"/>
          <w:bCs/>
          <w:sz w:val="28"/>
          <w:szCs w:val="28"/>
        </w:rPr>
        <w:t xml:space="preserve">, </w:t>
      </w:r>
      <w:r w:rsidRPr="0074495D">
        <w:rPr>
          <w:rFonts w:ascii="Times New Roman" w:eastAsia="Times New Roman" w:hAnsi="Times New Roman"/>
          <w:bCs/>
          <w:position w:val="-12"/>
          <w:sz w:val="28"/>
          <w:szCs w:val="28"/>
        </w:rPr>
        <w:object w:dxaOrig="660" w:dyaOrig="380">
          <v:shape id="_x0000_i1057" type="#_x0000_t75" style="width:36.6pt;height:14.4pt" o:ole="">
            <v:imagedata r:id="rId67" o:title=""/>
          </v:shape>
          <o:OLEObject Type="Embed" ProgID="Equation.DSMT4" ShapeID="_x0000_i1057" DrawAspect="Content" ObjectID="_1512895183" r:id="rId68"/>
        </w:object>
      </w:r>
      <w:r w:rsidRPr="00475353">
        <w:rPr>
          <w:rFonts w:ascii="Times New Roman" w:eastAsia="Times New Roman" w:hAnsi="Times New Roman"/>
          <w:bCs/>
          <w:sz w:val="28"/>
          <w:szCs w:val="28"/>
        </w:rPr>
        <w:t>.</w:t>
      </w:r>
      <w:proofErr w:type="gramEnd"/>
      <w:r w:rsidRPr="0074495D">
        <w:rPr>
          <w:rFonts w:ascii="Times New Roman" w:eastAsia="Times New Roman" w:hAnsi="Times New Roman"/>
          <w:sz w:val="28"/>
          <w:szCs w:val="28"/>
        </w:rPr>
        <w:t>Их свойства и графики. Степенная функция с показателем степени больше 3.</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eastAsia="Times New Roman" w:hAnsi="Times New Roman"/>
          <w:sz w:val="28"/>
          <w:szCs w:val="28"/>
        </w:rPr>
        <w:t xml:space="preserve">Преобразование графиков функций: параллельный перенос, симметрия, растяжение/сжатие, отражение.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Представление о взаимно обратных функциях.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Непрерывность функции и точки разрыва функций. </w:t>
      </w:r>
      <w:proofErr w:type="spellStart"/>
      <w:r w:rsidRPr="0074495D">
        <w:rPr>
          <w:rFonts w:ascii="Times New Roman" w:hAnsi="Times New Roman"/>
          <w:sz w:val="28"/>
          <w:szCs w:val="28"/>
        </w:rPr>
        <w:t>Кусочно</w:t>
      </w:r>
      <w:proofErr w:type="spellEnd"/>
      <w:r w:rsidRPr="0074495D">
        <w:rPr>
          <w:rFonts w:ascii="Times New Roman" w:hAnsi="Times New Roman"/>
          <w:sz w:val="28"/>
          <w:szCs w:val="28"/>
        </w:rPr>
        <w:t xml:space="preserve"> заданные функции.</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Последовательности и прогрессии</w:t>
      </w:r>
    </w:p>
    <w:p w:rsidR="00403DD3" w:rsidRPr="0074495D" w:rsidRDefault="00403DD3" w:rsidP="00902E25">
      <w:pPr>
        <w:spacing w:after="0" w:line="360" w:lineRule="auto"/>
        <w:ind w:firstLine="709"/>
        <w:jc w:val="both"/>
        <w:rPr>
          <w:rFonts w:ascii="Times New Roman" w:hAnsi="Times New Roman"/>
          <w:sz w:val="28"/>
          <w:szCs w:val="28"/>
        </w:rPr>
      </w:pPr>
      <w:bookmarkStart w:id="276" w:name="_Toc403076056"/>
      <w:r w:rsidRPr="0074495D">
        <w:rPr>
          <w:rFonts w:ascii="Times New Roman" w:hAnsi="Times New Roman"/>
          <w:sz w:val="28"/>
          <w:szCs w:val="28"/>
        </w:rPr>
        <w:t>Числовая последовательность. Примеры. Бесконечные последовательности. Арифметическая прогрессия и е</w:t>
      </w:r>
      <w:r w:rsidR="00A23AB5">
        <w:rPr>
          <w:rFonts w:ascii="Times New Roman" w:hAnsi="Times New Roman"/>
          <w:sz w:val="28"/>
          <w:szCs w:val="28"/>
        </w:rPr>
        <w:t>е</w:t>
      </w:r>
      <w:r w:rsidRPr="0074495D">
        <w:rPr>
          <w:rFonts w:ascii="Times New Roman" w:hAnsi="Times New Roman"/>
          <w:sz w:val="28"/>
          <w:szCs w:val="28"/>
        </w:rPr>
        <w:t xml:space="preserve"> свойства. Геометрическая прогрессия. Суммирование первых членов арифметической и геометрической прогрессий. Сходящаяся геометрическая прогрессия. Сумма сходящейся геометрической прогрессии. </w:t>
      </w:r>
      <w:bookmarkEnd w:id="276"/>
      <w:r w:rsidRPr="0074495D">
        <w:rPr>
          <w:rFonts w:ascii="Times New Roman" w:hAnsi="Times New Roman"/>
          <w:sz w:val="28"/>
          <w:szCs w:val="28"/>
        </w:rPr>
        <w:t xml:space="preserve">Гармонический ряд. Расходимость гармонического ряда.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Метод математической индукции, его применение для вывода формул, доказательства равенств и неравенств, решения задач на делимость.</w:t>
      </w:r>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bookmarkStart w:id="277" w:name="_Toc403076057"/>
      <w:r w:rsidRPr="0074495D">
        <w:rPr>
          <w:rFonts w:ascii="Times New Roman" w:hAnsi="Times New Roman"/>
          <w:b/>
          <w:i w:val="0"/>
          <w:color w:val="auto"/>
          <w:spacing w:val="0"/>
          <w:sz w:val="28"/>
          <w:szCs w:val="28"/>
        </w:rPr>
        <w:t>Решение текстовых задач</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Задачи на все арифметические действия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Решение текстовых задач арифметическим способом. Использование таблиц, схем, чертежей, других средств представления данных при решении задачи.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Решение задач на движение, работу, покупки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Анализ возможных ситуаций взаимного расположения объектов при их движении, соотношения объ</w:t>
      </w:r>
      <w:r w:rsidR="00A23AB5">
        <w:rPr>
          <w:rFonts w:ascii="Times New Roman" w:hAnsi="Times New Roman"/>
          <w:sz w:val="28"/>
          <w:szCs w:val="28"/>
        </w:rPr>
        <w:t>е</w:t>
      </w:r>
      <w:r w:rsidRPr="0074495D">
        <w:rPr>
          <w:rFonts w:ascii="Times New Roman" w:hAnsi="Times New Roman"/>
          <w:sz w:val="28"/>
          <w:szCs w:val="28"/>
        </w:rPr>
        <w:t xml:space="preserve">мов выполняемых работ при совместной работе. </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Решение задач на нахождение части числа и числа по его части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Решение задач на проценты, доли</w:t>
      </w:r>
      <w:r w:rsidRPr="0074495D">
        <w:rPr>
          <w:rFonts w:ascii="Times New Roman" w:hAnsi="Times New Roman"/>
          <w:sz w:val="28"/>
          <w:szCs w:val="28"/>
        </w:rPr>
        <w:t>, применение пропорций при решении задач.</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Логические задачи</w:t>
      </w:r>
    </w:p>
    <w:p w:rsidR="00403DD3" w:rsidRPr="0074495D" w:rsidRDefault="00403DD3" w:rsidP="00902E25">
      <w:pPr>
        <w:spacing w:after="0" w:line="360" w:lineRule="auto"/>
        <w:ind w:firstLine="709"/>
        <w:jc w:val="both"/>
        <w:rPr>
          <w:rFonts w:ascii="Times New Roman" w:hAnsi="Times New Roman"/>
          <w:bCs/>
          <w:sz w:val="28"/>
          <w:szCs w:val="28"/>
        </w:rPr>
      </w:pPr>
      <w:r w:rsidRPr="0074495D">
        <w:rPr>
          <w:rFonts w:ascii="Times New Roman" w:hAnsi="Times New Roman"/>
          <w:bCs/>
          <w:sz w:val="28"/>
          <w:szCs w:val="28"/>
        </w:rPr>
        <w:t xml:space="preserve">Решение логических задач. Решение логических задач с помощью графов, таблиц. </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Основные методы решения задач</w:t>
      </w:r>
    </w:p>
    <w:p w:rsidR="00403DD3" w:rsidRPr="0074495D" w:rsidRDefault="00403DD3" w:rsidP="00902E25">
      <w:pPr>
        <w:spacing w:after="0" w:line="360" w:lineRule="auto"/>
        <w:ind w:firstLine="709"/>
        <w:jc w:val="both"/>
        <w:rPr>
          <w:rFonts w:ascii="Times New Roman" w:hAnsi="Times New Roman"/>
          <w:bCs/>
          <w:sz w:val="28"/>
          <w:szCs w:val="28"/>
        </w:rPr>
      </w:pPr>
      <w:r w:rsidRPr="0074495D">
        <w:rPr>
          <w:rFonts w:ascii="Times New Roman" w:hAnsi="Times New Roman"/>
          <w:bCs/>
          <w:sz w:val="28"/>
          <w:szCs w:val="28"/>
        </w:rPr>
        <w:t>Арифметический, алгебраический, перебор вариантов. Первичные представления о других методах решения задач (геометрические и графические методы).</w:t>
      </w:r>
    </w:p>
    <w:p w:rsidR="00403DD3" w:rsidRPr="0074495D" w:rsidRDefault="00403DD3" w:rsidP="00902E25">
      <w:pPr>
        <w:pStyle w:val="3"/>
        <w:spacing w:before="0" w:beforeAutospacing="0" w:after="0" w:afterAutospacing="0" w:line="360" w:lineRule="auto"/>
        <w:ind w:firstLine="709"/>
        <w:jc w:val="both"/>
        <w:rPr>
          <w:szCs w:val="28"/>
        </w:rPr>
      </w:pPr>
      <w:bookmarkStart w:id="278" w:name="_Toc405513927"/>
      <w:bookmarkStart w:id="279" w:name="_Toc284662805"/>
      <w:bookmarkStart w:id="280" w:name="_Toc284663432"/>
      <w:r w:rsidRPr="0074495D">
        <w:rPr>
          <w:szCs w:val="28"/>
        </w:rPr>
        <w:t>Статистика и теория вероятностей</w:t>
      </w:r>
      <w:bookmarkEnd w:id="277"/>
      <w:bookmarkEnd w:id="278"/>
      <w:bookmarkEnd w:id="279"/>
      <w:bookmarkEnd w:id="280"/>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Статистика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Табличное и графическое представление данных, столбчатые и круговые диаграммы, извлечение нужной информации. Диаграммы рассеивания. Описательные статистические показатели: среднее арифметическое, медиана, наибольшее и наименьшее значения числового набора. Отклонение. Случайные выбросы. Меры рассеивания: размах, дисперсия и стандартное отклонение. Свойства среднего арифметического и дисперсии. Случайная изменчивость. Изменчивость при измерениях. Решающие правила. Закономерности в изменчивых величинах.</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Случайные опыты и случайные события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Случайные опыты (эксперименты), элементарные случайные события (исходы). Вероятности элементарных событий. События в случайных экспериментах и благоприятствующие элементарные события. Вероятности </w:t>
      </w:r>
      <w:r w:rsidRPr="0074495D">
        <w:rPr>
          <w:rFonts w:ascii="Times New Roman" w:hAnsi="Times New Roman"/>
          <w:sz w:val="28"/>
          <w:szCs w:val="28"/>
        </w:rPr>
        <w:lastRenderedPageBreak/>
        <w:t>случайных событий. Опыты с равновозможными элементарными событиями. Классические вероятностные опыты с использованием монет, кубиков. Представление событий с помощью диаграмм Эйлера. Противоположные события, объединение и пересечение событий. Правило сложения вероятностей. Случайный выбор. Независимые события. Последовательные независимые испытания. Представление эксперимента в виде дерева, умножение вероятностей. Испытания до первого успеха. Условная вероятность. Формула полной вероятности.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Элементы комбинаторики и испытания Бернулли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Правило умножения, перестановки, факториал. Сочетания и число сочетаний. Треугольник Паскаля и бином Ньютона. Опыты с большим числом равновозможных элементарных событий. Вычисление вероятностей в опытах с применением элементов комбинаторики. Испытания Бернулли. Успех и неудача. Вероятности событий в серии испытаний Бернулли.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Геометрическая вероятность</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Случайный выбор точки из фигуры на плоскости, отрезка и дуги окружности. Случайный выбор числа из числового отрезка.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Случайные величины</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Дискретная случайная величина и распределение вероятностей. Равномерное дискретное распределение. Геометрическое распределение вероятностей. Распределение Бернулли. Биномиальное распределение. Независимые случайные величины. Сложение, умножение случайных величин. Математическое ожидание и его свойства. Дисперсия и стандартное отклонение случайной величины; свойства дисперсии. Дисперсия числа успехов в серии испытаний Бернулли. Понятие о законе больших чисел. Измерение вероятностей и точность измерения. Применение закона больших чисел в социологии, страховании, в здравоохранении, обеспечении безопасности населения в чрезвычайных ситуациях. </w:t>
      </w:r>
    </w:p>
    <w:p w:rsidR="00403DD3" w:rsidRPr="0074495D" w:rsidRDefault="00403DD3" w:rsidP="00902E25">
      <w:pPr>
        <w:pStyle w:val="3"/>
        <w:spacing w:before="0" w:beforeAutospacing="0" w:after="0" w:afterAutospacing="0" w:line="360" w:lineRule="auto"/>
        <w:ind w:firstLine="709"/>
        <w:jc w:val="both"/>
        <w:rPr>
          <w:szCs w:val="28"/>
        </w:rPr>
      </w:pPr>
      <w:bookmarkStart w:id="281" w:name="_Toc403076059"/>
      <w:bookmarkStart w:id="282" w:name="_Toc405513928"/>
      <w:bookmarkStart w:id="283" w:name="_Toc284662806"/>
      <w:bookmarkStart w:id="284" w:name="_Toc284663433"/>
      <w:r w:rsidRPr="0074495D">
        <w:rPr>
          <w:szCs w:val="28"/>
        </w:rPr>
        <w:t>Геометрия</w:t>
      </w:r>
      <w:bookmarkEnd w:id="281"/>
      <w:bookmarkEnd w:id="282"/>
      <w:bookmarkEnd w:id="283"/>
      <w:bookmarkEnd w:id="284"/>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Геометрические фигуры</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lastRenderedPageBreak/>
        <w:t>Фигуры в геометрии и в окружающем мире</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Геометрическая фигура. Внутренняя, внешняя области фигуры, граница. Линии и области на плоскости. Выпуклая и невыпуклая фигуры. </w:t>
      </w:r>
      <w:r w:rsidRPr="0074495D">
        <w:rPr>
          <w:rFonts w:ascii="Times New Roman" w:hAnsi="Times New Roman"/>
          <w:bCs/>
          <w:sz w:val="28"/>
          <w:szCs w:val="28"/>
        </w:rPr>
        <w:t>Плоская и неплоская фигуры</w:t>
      </w:r>
      <w:r w:rsidRPr="0074495D">
        <w:rPr>
          <w:rFonts w:ascii="Times New Roman" w:hAnsi="Times New Roman"/>
          <w:sz w:val="28"/>
          <w:szCs w:val="28"/>
        </w:rPr>
        <w:t xml:space="preserve">.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Выделение свойств объектов. Формирование представлений о метапредметном понятии «фигура». Точка, отрезок, прямая, луч, ломаная, плоскость, угол, биссектриса угла и е</w:t>
      </w:r>
      <w:r w:rsidR="00A23AB5">
        <w:rPr>
          <w:rFonts w:ascii="Times New Roman" w:hAnsi="Times New Roman"/>
          <w:sz w:val="28"/>
          <w:szCs w:val="28"/>
        </w:rPr>
        <w:t>е</w:t>
      </w:r>
      <w:r w:rsidRPr="0074495D">
        <w:rPr>
          <w:rFonts w:ascii="Times New Roman" w:hAnsi="Times New Roman"/>
          <w:sz w:val="28"/>
          <w:szCs w:val="28"/>
        </w:rPr>
        <w:t xml:space="preserve"> свойства, виды углов, многоугольники, окружность и круг.</w:t>
      </w:r>
    </w:p>
    <w:p w:rsidR="00403DD3" w:rsidRPr="0074495D" w:rsidRDefault="00403DD3" w:rsidP="00902E25">
      <w:pPr>
        <w:spacing w:after="0" w:line="360" w:lineRule="auto"/>
        <w:ind w:firstLine="709"/>
        <w:jc w:val="both"/>
        <w:rPr>
          <w:rFonts w:ascii="Times New Roman" w:hAnsi="Times New Roman"/>
          <w:i/>
          <w:iCs/>
          <w:sz w:val="28"/>
          <w:szCs w:val="28"/>
        </w:rPr>
      </w:pPr>
      <w:r w:rsidRPr="0074495D">
        <w:rPr>
          <w:rFonts w:ascii="Times New Roman" w:hAnsi="Times New Roman"/>
          <w:iCs/>
          <w:sz w:val="28"/>
          <w:szCs w:val="28"/>
        </w:rPr>
        <w:t>Осевая симметрия геометрических фигур. Центральная симметрия геометрических фигур</w:t>
      </w:r>
      <w:r w:rsidRPr="0074495D">
        <w:rPr>
          <w:rFonts w:ascii="Times New Roman" w:hAnsi="Times New Roman"/>
          <w:i/>
          <w:iCs/>
          <w:sz w:val="28"/>
          <w:szCs w:val="28"/>
        </w:rPr>
        <w:t>.</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Многоугольники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Многоугольник, его элементы и его свойства. Правильные многоугольники. </w:t>
      </w:r>
      <w:r w:rsidRPr="0074495D">
        <w:rPr>
          <w:rFonts w:ascii="Times New Roman" w:hAnsi="Times New Roman"/>
          <w:bCs/>
          <w:sz w:val="28"/>
          <w:szCs w:val="28"/>
        </w:rPr>
        <w:t>В</w:t>
      </w:r>
      <w:r w:rsidRPr="0074495D">
        <w:rPr>
          <w:rFonts w:ascii="Times New Roman" w:hAnsi="Times New Roman"/>
          <w:sz w:val="28"/>
          <w:szCs w:val="28"/>
        </w:rPr>
        <w:t xml:space="preserve">ыпуклые и невыпуклые многоугольники. Сумма углов выпуклого многоугольника.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Треугольник. Сумма углов треугольника. Равнобедренный треугольник, свойства и признаки. Равносторонний треугольник. Медианы, биссектрисы, высоты треугольников. Замечательные точки в треугольнике. Неравенство треугольника.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Четыр</w:t>
      </w:r>
      <w:r w:rsidR="00A23AB5">
        <w:rPr>
          <w:rFonts w:ascii="Times New Roman" w:hAnsi="Times New Roman"/>
          <w:sz w:val="28"/>
          <w:szCs w:val="28"/>
        </w:rPr>
        <w:t>е</w:t>
      </w:r>
      <w:r w:rsidRPr="0074495D">
        <w:rPr>
          <w:rFonts w:ascii="Times New Roman" w:hAnsi="Times New Roman"/>
          <w:sz w:val="28"/>
          <w:szCs w:val="28"/>
        </w:rPr>
        <w:t xml:space="preserve">хугольники. Параллелограмм, ромб, прямоугольник, квадрат, трапеция. Свойства и признаки параллелограмма, ромба, прямоугольника, квадрата. Теорема Вариньона.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Окружность, круг</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Их элементы и свойства. Хорды и секущие, их свойства. Касательные и их свойства. Центральные и вписанные углы. Вписанные и описанные окружности для треугольников. Вписанные и описанные окружности для четыр</w:t>
      </w:r>
      <w:r w:rsidR="00A23AB5">
        <w:rPr>
          <w:rFonts w:ascii="Times New Roman" w:hAnsi="Times New Roman"/>
          <w:sz w:val="28"/>
          <w:szCs w:val="28"/>
        </w:rPr>
        <w:t>е</w:t>
      </w:r>
      <w:r w:rsidRPr="0074495D">
        <w:rPr>
          <w:rFonts w:ascii="Times New Roman" w:hAnsi="Times New Roman"/>
          <w:sz w:val="28"/>
          <w:szCs w:val="28"/>
        </w:rPr>
        <w:t>хугольников. Вневписанные окружности. Радикальная ось.</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Фигуры в пространстве (объемные тела)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Многогранник и его элементы. Названия многогранников с разным положением и количеством граней. Первичные представления о пирамидах, </w:t>
      </w:r>
      <w:r w:rsidRPr="0074495D">
        <w:rPr>
          <w:rFonts w:ascii="Times New Roman" w:hAnsi="Times New Roman"/>
          <w:sz w:val="28"/>
          <w:szCs w:val="28"/>
        </w:rPr>
        <w:lastRenderedPageBreak/>
        <w:t xml:space="preserve">параллелепипедах, призмах, сфере, шаре, цилиндре, конусе, их элементах и простейших свойствах. </w:t>
      </w:r>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bookmarkStart w:id="285" w:name="_Toc403076060"/>
      <w:r w:rsidRPr="0074495D">
        <w:rPr>
          <w:rFonts w:ascii="Times New Roman" w:hAnsi="Times New Roman"/>
          <w:b/>
          <w:i w:val="0"/>
          <w:color w:val="auto"/>
          <w:spacing w:val="0"/>
          <w:sz w:val="28"/>
          <w:szCs w:val="28"/>
        </w:rPr>
        <w:t>Отношения</w:t>
      </w:r>
      <w:bookmarkEnd w:id="285"/>
    </w:p>
    <w:p w:rsidR="00403DD3" w:rsidRPr="0074495D" w:rsidRDefault="00403DD3" w:rsidP="00902E25">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Равенство фигур</w:t>
      </w:r>
    </w:p>
    <w:p w:rsidR="00403DD3" w:rsidRPr="0074495D" w:rsidRDefault="00403DD3" w:rsidP="00902E25">
      <w:pPr>
        <w:spacing w:after="0" w:line="360" w:lineRule="auto"/>
        <w:ind w:firstLine="709"/>
        <w:jc w:val="both"/>
        <w:rPr>
          <w:rFonts w:ascii="Times New Roman" w:hAnsi="Times New Roman"/>
          <w:iCs/>
          <w:sz w:val="28"/>
          <w:szCs w:val="28"/>
        </w:rPr>
      </w:pPr>
      <w:r w:rsidRPr="0074495D">
        <w:rPr>
          <w:rFonts w:ascii="Times New Roman" w:hAnsi="Times New Roman"/>
          <w:bCs/>
          <w:sz w:val="28"/>
          <w:szCs w:val="28"/>
        </w:rPr>
        <w:t>С</w:t>
      </w:r>
      <w:r w:rsidRPr="0074495D">
        <w:rPr>
          <w:rFonts w:ascii="Times New Roman" w:hAnsi="Times New Roman"/>
          <w:sz w:val="28"/>
          <w:szCs w:val="28"/>
        </w:rPr>
        <w:t xml:space="preserve">войства и признаки равенства треугольников. </w:t>
      </w:r>
      <w:r w:rsidRPr="0074495D">
        <w:rPr>
          <w:rFonts w:ascii="Times New Roman" w:hAnsi="Times New Roman"/>
          <w:iCs/>
          <w:sz w:val="28"/>
          <w:szCs w:val="28"/>
        </w:rPr>
        <w:t>Дополнительные признаки равенства треугольников. Признаки равенства параллелограммов.</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Параллельность прямых</w:t>
      </w:r>
    </w:p>
    <w:p w:rsidR="00403DD3" w:rsidRPr="0074495D" w:rsidRDefault="00403DD3" w:rsidP="00902E25">
      <w:pPr>
        <w:spacing w:after="0" w:line="360" w:lineRule="auto"/>
        <w:ind w:firstLine="709"/>
        <w:jc w:val="both"/>
        <w:rPr>
          <w:rFonts w:ascii="Times New Roman" w:hAnsi="Times New Roman"/>
          <w:iCs/>
          <w:sz w:val="28"/>
          <w:szCs w:val="28"/>
        </w:rPr>
      </w:pPr>
      <w:r w:rsidRPr="0074495D">
        <w:rPr>
          <w:rFonts w:ascii="Times New Roman" w:hAnsi="Times New Roman"/>
          <w:sz w:val="28"/>
          <w:szCs w:val="28"/>
        </w:rPr>
        <w:t>Признаки и свойства параллельных прямых. Аксиома параллельности Евклида. Первичные представления о неевклидовых геометриях. Теорема Фалеса.</w:t>
      </w:r>
    </w:p>
    <w:p w:rsidR="00403DD3" w:rsidRPr="0074495D" w:rsidRDefault="00403DD3" w:rsidP="00902E25">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Перпендикулярные прямые</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Cs/>
          <w:sz w:val="28"/>
          <w:szCs w:val="28"/>
        </w:rPr>
        <w:t xml:space="preserve">Прямой угол. Перпендикуляр к прямой. Серединный перпендикуляр к отрезку. </w:t>
      </w:r>
      <w:r w:rsidRPr="0074495D">
        <w:rPr>
          <w:rFonts w:ascii="Times New Roman" w:hAnsi="Times New Roman"/>
          <w:sz w:val="28"/>
          <w:szCs w:val="28"/>
        </w:rPr>
        <w:t>Свойства и признаки перпендикулярности прямых. Наклонные, проекции, их свойства.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Подобие</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Пропорциональные отрезки, подобие фигур. Подобные треугольники. Признаки подобия треугольников. Отношение площадей подобных фигур.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Взаимное расположение</w:t>
      </w:r>
      <w:r w:rsidR="00C35054">
        <w:rPr>
          <w:rFonts w:ascii="Times New Roman" w:hAnsi="Times New Roman"/>
          <w:b/>
          <w:sz w:val="28"/>
          <w:szCs w:val="28"/>
        </w:rPr>
        <w:t xml:space="preserve"> </w:t>
      </w:r>
      <w:r w:rsidRPr="0074495D">
        <w:rPr>
          <w:rFonts w:ascii="Times New Roman" w:hAnsi="Times New Roman"/>
          <w:b/>
          <w:sz w:val="28"/>
          <w:szCs w:val="28"/>
        </w:rPr>
        <w:t>прямой и окружности</w:t>
      </w:r>
      <w:r w:rsidRPr="0074495D">
        <w:rPr>
          <w:rFonts w:ascii="Times New Roman" w:hAnsi="Times New Roman"/>
          <w:sz w:val="28"/>
          <w:szCs w:val="28"/>
        </w:rPr>
        <w:t>, двух окружностей.</w:t>
      </w:r>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bookmarkStart w:id="286" w:name="_Toc403076061"/>
      <w:r w:rsidRPr="0074495D">
        <w:rPr>
          <w:rFonts w:ascii="Times New Roman" w:hAnsi="Times New Roman"/>
          <w:b/>
          <w:i w:val="0"/>
          <w:color w:val="auto"/>
          <w:spacing w:val="0"/>
          <w:sz w:val="28"/>
          <w:szCs w:val="28"/>
        </w:rPr>
        <w:t>Измерения и вычисления</w:t>
      </w:r>
      <w:bookmarkEnd w:id="286"/>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Величины</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Понятие величины. Длина. Измерение длины. Единцы измерения длины.</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Величина угла. Градусная мера угла. Синус, косинус и тангенс острого угла прямоугольного треугольника.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Понятие о площади плоской фигуры и е</w:t>
      </w:r>
      <w:r w:rsidR="00A23AB5">
        <w:rPr>
          <w:rFonts w:ascii="Times New Roman" w:hAnsi="Times New Roman"/>
          <w:sz w:val="28"/>
          <w:szCs w:val="28"/>
        </w:rPr>
        <w:t>е</w:t>
      </w:r>
      <w:r w:rsidRPr="0074495D">
        <w:rPr>
          <w:rFonts w:ascii="Times New Roman" w:hAnsi="Times New Roman"/>
          <w:sz w:val="28"/>
          <w:szCs w:val="28"/>
        </w:rPr>
        <w:t xml:space="preserve"> свойствах. Измерение площадей</w:t>
      </w:r>
      <w:r w:rsidRPr="0074495D" w:rsidDel="00965CF1">
        <w:rPr>
          <w:rFonts w:ascii="Times New Roman" w:hAnsi="Times New Roman"/>
          <w:sz w:val="28"/>
          <w:szCs w:val="28"/>
        </w:rPr>
        <w:t>.</w:t>
      </w:r>
      <w:r w:rsidRPr="0074495D">
        <w:rPr>
          <w:rFonts w:ascii="Times New Roman" w:hAnsi="Times New Roman"/>
          <w:sz w:val="28"/>
          <w:szCs w:val="28"/>
        </w:rPr>
        <w:t xml:space="preserve"> Единицы измерения площади.</w:t>
      </w:r>
    </w:p>
    <w:p w:rsidR="00403DD3" w:rsidRPr="0074495D" w:rsidRDefault="00403DD3" w:rsidP="00902E25">
      <w:pPr>
        <w:spacing w:after="0" w:line="360" w:lineRule="auto"/>
        <w:ind w:firstLine="709"/>
        <w:jc w:val="both"/>
        <w:rPr>
          <w:rFonts w:ascii="Times New Roman" w:hAnsi="Times New Roman"/>
          <w:b/>
          <w:bCs/>
          <w:sz w:val="28"/>
          <w:szCs w:val="28"/>
        </w:rPr>
      </w:pPr>
      <w:r w:rsidRPr="0074495D">
        <w:rPr>
          <w:rFonts w:ascii="Times New Roman" w:hAnsi="Times New Roman"/>
          <w:sz w:val="28"/>
          <w:szCs w:val="28"/>
        </w:rPr>
        <w:t>Представление об объ</w:t>
      </w:r>
      <w:r w:rsidR="00A23AB5">
        <w:rPr>
          <w:rFonts w:ascii="Times New Roman" w:hAnsi="Times New Roman"/>
          <w:sz w:val="28"/>
          <w:szCs w:val="28"/>
        </w:rPr>
        <w:t>е</w:t>
      </w:r>
      <w:r w:rsidRPr="0074495D">
        <w:rPr>
          <w:rFonts w:ascii="Times New Roman" w:hAnsi="Times New Roman"/>
          <w:sz w:val="28"/>
          <w:szCs w:val="28"/>
        </w:rPr>
        <w:t>ме пространственной фигуры и его свойствах. Измерение объ</w:t>
      </w:r>
      <w:r w:rsidR="00A23AB5">
        <w:rPr>
          <w:rFonts w:ascii="Times New Roman" w:hAnsi="Times New Roman"/>
          <w:sz w:val="28"/>
          <w:szCs w:val="28"/>
        </w:rPr>
        <w:t>е</w:t>
      </w:r>
      <w:r w:rsidRPr="0074495D">
        <w:rPr>
          <w:rFonts w:ascii="Times New Roman" w:hAnsi="Times New Roman"/>
          <w:sz w:val="28"/>
          <w:szCs w:val="28"/>
        </w:rPr>
        <w:t>ма. Единицы измерения объ</w:t>
      </w:r>
      <w:r w:rsidR="00A23AB5">
        <w:rPr>
          <w:rFonts w:ascii="Times New Roman" w:hAnsi="Times New Roman"/>
          <w:sz w:val="28"/>
          <w:szCs w:val="28"/>
        </w:rPr>
        <w:t>е</w:t>
      </w:r>
      <w:r w:rsidRPr="0074495D">
        <w:rPr>
          <w:rFonts w:ascii="Times New Roman" w:hAnsi="Times New Roman"/>
          <w:sz w:val="28"/>
          <w:szCs w:val="28"/>
        </w:rPr>
        <w:t>мов.</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Измерения и вычисления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Инструменты для измерений и построений; измерение и вычисление углов, длин (расстояний), площадей, вычисление элементов треугольников с </w:t>
      </w:r>
      <w:r w:rsidRPr="0074495D">
        <w:rPr>
          <w:rFonts w:ascii="Times New Roman" w:hAnsi="Times New Roman"/>
          <w:sz w:val="28"/>
          <w:szCs w:val="28"/>
        </w:rPr>
        <w:lastRenderedPageBreak/>
        <w:t>использованием тригонометрических соотношений. Площади. Формулы площади треугольника, параллелограмма и его частных видов, трапеции, формула Герона, формула площади выпуклого четыр</w:t>
      </w:r>
      <w:r w:rsidR="00A23AB5">
        <w:rPr>
          <w:rFonts w:ascii="Times New Roman" w:hAnsi="Times New Roman"/>
          <w:sz w:val="28"/>
          <w:szCs w:val="28"/>
        </w:rPr>
        <w:t>е</w:t>
      </w:r>
      <w:r w:rsidRPr="0074495D">
        <w:rPr>
          <w:rFonts w:ascii="Times New Roman" w:hAnsi="Times New Roman"/>
          <w:sz w:val="28"/>
          <w:szCs w:val="28"/>
        </w:rPr>
        <w:t>хугольника, формулы длины окружности и площади круга. Площадь кругового сектора, кругового сегмента. Площадь правильного многоугольника.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Теорема Пифагора. Пифагоровы тройки. Тригонометрические соотношения в прямоугольном треугольнике. Тригонометрические функции тупого угла.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Теорема косинусов. Теорема синусов.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Решение треугольников. Вычисление углов. Вычисление высоты, медианы и биссектрисы треугольника. Ортотреугольник. Теорема Птолемея. Теорема Менелая. Теорема </w:t>
      </w:r>
      <w:proofErr w:type="spellStart"/>
      <w:r w:rsidRPr="0074495D">
        <w:rPr>
          <w:rFonts w:ascii="Times New Roman" w:hAnsi="Times New Roman"/>
          <w:sz w:val="28"/>
          <w:szCs w:val="28"/>
        </w:rPr>
        <w:t>Чевы</w:t>
      </w:r>
      <w:proofErr w:type="spellEnd"/>
      <w:r w:rsidRPr="0074495D">
        <w:rPr>
          <w:rFonts w:ascii="Times New Roman" w:hAnsi="Times New Roman"/>
          <w:sz w:val="28"/>
          <w:szCs w:val="28"/>
        </w:rPr>
        <w:t>.</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Расстояния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Расстояние между точками. Расстояние от точки до прямой. Расстояние между фигурами.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Равновеликие и равносоставленные фигуры.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Свойства (аксиомы) длины отрезка, величины угла, площади и объ</w:t>
      </w:r>
      <w:r w:rsidR="00A23AB5">
        <w:rPr>
          <w:rFonts w:ascii="Times New Roman" w:hAnsi="Times New Roman"/>
          <w:sz w:val="28"/>
          <w:szCs w:val="28"/>
        </w:rPr>
        <w:t>е</w:t>
      </w:r>
      <w:r w:rsidRPr="0074495D">
        <w:rPr>
          <w:rFonts w:ascii="Times New Roman" w:hAnsi="Times New Roman"/>
          <w:sz w:val="28"/>
          <w:szCs w:val="28"/>
        </w:rPr>
        <w:t>ма фигуры</w:t>
      </w:r>
      <w:bookmarkStart w:id="287" w:name="_Toc403076062"/>
      <w:r w:rsidRPr="0074495D">
        <w:rPr>
          <w:rFonts w:ascii="Times New Roman" w:hAnsi="Times New Roman"/>
          <w:sz w:val="28"/>
          <w:szCs w:val="28"/>
        </w:rPr>
        <w:t>.</w:t>
      </w:r>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Геометрические построения</w:t>
      </w:r>
      <w:bookmarkEnd w:id="287"/>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Геометрические построения для иллюстрации свойств геометрических фигур.</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Инструменты для построений. Циркуль, линейка.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Простейшие построения циркулем и линейкой: построение биссектрисы угла, перпендикуляра к прямой, угла, равного данному.</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Построение треугольников по тр</w:t>
      </w:r>
      <w:r w:rsidR="00A23AB5">
        <w:rPr>
          <w:rFonts w:ascii="Times New Roman" w:hAnsi="Times New Roman"/>
          <w:sz w:val="28"/>
          <w:szCs w:val="28"/>
        </w:rPr>
        <w:t>е</w:t>
      </w:r>
      <w:r w:rsidRPr="0074495D">
        <w:rPr>
          <w:rFonts w:ascii="Times New Roman" w:hAnsi="Times New Roman"/>
          <w:sz w:val="28"/>
          <w:szCs w:val="28"/>
        </w:rPr>
        <w:t xml:space="preserve">м сторонам, двум сторонам и углу между ними, стороне и двум прилежащим к ней углам, </w:t>
      </w:r>
      <w:r w:rsidRPr="0074495D">
        <w:rPr>
          <w:rFonts w:ascii="Times New Roman" w:hAnsi="Times New Roman"/>
          <w:i/>
          <w:sz w:val="28"/>
          <w:szCs w:val="28"/>
        </w:rPr>
        <w:t>по другим элементам</w:t>
      </w:r>
      <w:r w:rsidRPr="0074495D">
        <w:rPr>
          <w:rFonts w:ascii="Times New Roman" w:hAnsi="Times New Roman"/>
          <w:sz w:val="28"/>
          <w:szCs w:val="28"/>
        </w:rPr>
        <w:t>.</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Деление отрезка в данном отношении.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Основные методы решения задач на построение (метод геометрических мест точек, метод параллельного переноса, метод симметрии, метод подобия).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Этапы решения задач на построение.</w:t>
      </w:r>
      <w:bookmarkStart w:id="288" w:name="_Toc403076063"/>
    </w:p>
    <w:bookmarkEnd w:id="288"/>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lastRenderedPageBreak/>
        <w:t>Геометрические преобразования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Преобразования</w:t>
      </w:r>
    </w:p>
    <w:p w:rsidR="00403DD3" w:rsidRPr="0074495D" w:rsidRDefault="00403DD3" w:rsidP="00902E25">
      <w:pPr>
        <w:spacing w:after="0" w:line="360" w:lineRule="auto"/>
        <w:ind w:firstLine="709"/>
        <w:jc w:val="both"/>
        <w:rPr>
          <w:rFonts w:ascii="Times New Roman" w:hAnsi="Times New Roman"/>
          <w:b/>
          <w:bCs/>
          <w:sz w:val="28"/>
          <w:szCs w:val="28"/>
        </w:rPr>
      </w:pPr>
      <w:r w:rsidRPr="0074495D">
        <w:rPr>
          <w:rFonts w:ascii="Times New Roman" w:hAnsi="Times New Roman"/>
          <w:sz w:val="28"/>
          <w:szCs w:val="28"/>
        </w:rPr>
        <w:t>Представление о межпредметном понятии «преобразование». Преобразования в математике (в арифметике, алгебре, геометрические преобразования).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Движения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Осевая и центральная симметрии, поворот и параллельный перенос. Комбинации движений на плоскости и их свойства.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Подобие как преобразование</w:t>
      </w:r>
    </w:p>
    <w:p w:rsidR="00403DD3" w:rsidRPr="0074495D" w:rsidRDefault="00403DD3" w:rsidP="00902E25">
      <w:pPr>
        <w:spacing w:after="0" w:line="360" w:lineRule="auto"/>
        <w:ind w:firstLine="709"/>
        <w:jc w:val="both"/>
        <w:rPr>
          <w:rFonts w:ascii="Times New Roman" w:hAnsi="Times New Roman"/>
          <w:iCs/>
          <w:sz w:val="28"/>
          <w:szCs w:val="28"/>
        </w:rPr>
      </w:pPr>
      <w:r w:rsidRPr="0074495D">
        <w:rPr>
          <w:rFonts w:ascii="Times New Roman" w:hAnsi="Times New Roman"/>
          <w:sz w:val="28"/>
          <w:szCs w:val="28"/>
        </w:rPr>
        <w:t xml:space="preserve">Гомотетия. </w:t>
      </w:r>
      <w:r w:rsidRPr="0074495D">
        <w:rPr>
          <w:rFonts w:ascii="Times New Roman" w:hAnsi="Times New Roman"/>
          <w:iCs/>
          <w:sz w:val="28"/>
          <w:szCs w:val="28"/>
        </w:rPr>
        <w:t xml:space="preserve">Геометрические преобразования как средство доказательства утверждений и решения задач. </w:t>
      </w:r>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bookmarkStart w:id="289" w:name="_Toc403076064"/>
      <w:r w:rsidRPr="0074495D">
        <w:rPr>
          <w:rFonts w:ascii="Times New Roman" w:hAnsi="Times New Roman"/>
          <w:b/>
          <w:i w:val="0"/>
          <w:color w:val="auto"/>
          <w:spacing w:val="0"/>
          <w:sz w:val="28"/>
          <w:szCs w:val="28"/>
        </w:rPr>
        <w:t>Векторы и координаты на плоскости</w:t>
      </w:r>
      <w:bookmarkEnd w:id="289"/>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iCs/>
          <w:sz w:val="28"/>
          <w:szCs w:val="28"/>
        </w:rPr>
        <w:t>Векторы</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Понятие вектора, действия над векторами, коллинеарные векторы, векторный базис, разложение вектора по базисным векторам. Единственность разложения векторов по базису, скалярное произведение и его свойства, использование векторов в физике.</w:t>
      </w:r>
    </w:p>
    <w:p w:rsidR="00403DD3" w:rsidRPr="0074495D" w:rsidRDefault="00403DD3" w:rsidP="00902E25">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Координаты</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Основные понятия, координаты вектора, расстояние между точками. Координаты середины отрезка. Уравнения фигур.</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Применение векторов и координат для решения геометрических задач.</w:t>
      </w:r>
    </w:p>
    <w:p w:rsidR="00403DD3" w:rsidRPr="0074495D" w:rsidRDefault="00403DD3" w:rsidP="00902E25">
      <w:pPr>
        <w:spacing w:after="0" w:line="360" w:lineRule="auto"/>
        <w:ind w:firstLine="709"/>
        <w:jc w:val="both"/>
        <w:rPr>
          <w:rFonts w:ascii="Times New Roman" w:hAnsi="Times New Roman"/>
          <w:iCs/>
          <w:sz w:val="28"/>
          <w:szCs w:val="28"/>
        </w:rPr>
      </w:pPr>
      <w:r w:rsidRPr="0074495D">
        <w:rPr>
          <w:rFonts w:ascii="Times New Roman" w:hAnsi="Times New Roman"/>
          <w:iCs/>
          <w:sz w:val="28"/>
          <w:szCs w:val="28"/>
        </w:rPr>
        <w:t xml:space="preserve">Аффинная система координат. Радиус-векторы точек. </w:t>
      </w:r>
      <w:proofErr w:type="spellStart"/>
      <w:r w:rsidRPr="0074495D">
        <w:rPr>
          <w:rFonts w:ascii="Times New Roman" w:hAnsi="Times New Roman"/>
          <w:iCs/>
          <w:sz w:val="28"/>
          <w:szCs w:val="28"/>
        </w:rPr>
        <w:t>Центроид</w:t>
      </w:r>
      <w:proofErr w:type="spellEnd"/>
      <w:r w:rsidRPr="0074495D">
        <w:rPr>
          <w:rFonts w:ascii="Times New Roman" w:hAnsi="Times New Roman"/>
          <w:iCs/>
          <w:sz w:val="28"/>
          <w:szCs w:val="28"/>
        </w:rPr>
        <w:t xml:space="preserve"> системы точек.</w:t>
      </w:r>
    </w:p>
    <w:p w:rsidR="00403DD3" w:rsidRPr="0074495D" w:rsidRDefault="00403DD3" w:rsidP="00902E25">
      <w:pPr>
        <w:pStyle w:val="3"/>
        <w:spacing w:before="0" w:beforeAutospacing="0" w:after="0" w:afterAutospacing="0" w:line="360" w:lineRule="auto"/>
        <w:ind w:firstLine="709"/>
        <w:jc w:val="both"/>
        <w:rPr>
          <w:i/>
          <w:szCs w:val="28"/>
        </w:rPr>
      </w:pPr>
      <w:bookmarkStart w:id="290" w:name="_Toc403076065"/>
      <w:bookmarkStart w:id="291" w:name="_Toc405513929"/>
      <w:bookmarkStart w:id="292" w:name="_Toc284662807"/>
      <w:bookmarkStart w:id="293" w:name="_Toc284663434"/>
      <w:r w:rsidRPr="0074495D">
        <w:rPr>
          <w:i/>
          <w:szCs w:val="28"/>
        </w:rPr>
        <w:t>История математики</w:t>
      </w:r>
      <w:bookmarkEnd w:id="290"/>
      <w:bookmarkEnd w:id="291"/>
      <w:bookmarkEnd w:id="292"/>
      <w:bookmarkEnd w:id="293"/>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Возникновение математики как науки, этапы е</w:t>
      </w:r>
      <w:r w:rsidR="00A23AB5">
        <w:rPr>
          <w:rFonts w:ascii="Times New Roman" w:hAnsi="Times New Roman"/>
          <w:i/>
          <w:sz w:val="28"/>
          <w:szCs w:val="28"/>
        </w:rPr>
        <w:t>е</w:t>
      </w:r>
      <w:r w:rsidRPr="0074495D">
        <w:rPr>
          <w:rFonts w:ascii="Times New Roman" w:hAnsi="Times New Roman"/>
          <w:i/>
          <w:sz w:val="28"/>
          <w:szCs w:val="28"/>
        </w:rPr>
        <w:t xml:space="preserve"> развития. Основные разделы математики. Выдающиеся математики и их вклад в развитие науки.</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Бесконечность множества простых чисел. Числа и длины отрезков. Рациональные числа. Потребность в иррациональных числах. Школа Пифагора</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lastRenderedPageBreak/>
        <w:t>Зарождение алгебры в недрах арифметики. Ал-Хорезми. Рождение буквенной символики. П.</w:t>
      </w:r>
      <w:r w:rsidR="00C35054">
        <w:rPr>
          <w:rFonts w:ascii="Times New Roman" w:hAnsi="Times New Roman"/>
          <w:i/>
          <w:sz w:val="28"/>
          <w:szCs w:val="28"/>
        </w:rPr>
        <w:t xml:space="preserve"> </w:t>
      </w:r>
      <w:r w:rsidRPr="0074495D">
        <w:rPr>
          <w:rFonts w:ascii="Times New Roman" w:hAnsi="Times New Roman"/>
          <w:i/>
          <w:sz w:val="28"/>
          <w:szCs w:val="28"/>
        </w:rPr>
        <w:t>Ферма, Ф. Виет, Р. Декарт. История вопроса о нахождении формул корней алгебраических уравнений степеней, больших четыр</w:t>
      </w:r>
      <w:r w:rsidR="00A23AB5">
        <w:rPr>
          <w:rFonts w:ascii="Times New Roman" w:hAnsi="Times New Roman"/>
          <w:i/>
          <w:sz w:val="28"/>
          <w:szCs w:val="28"/>
        </w:rPr>
        <w:t>е</w:t>
      </w:r>
      <w:r w:rsidRPr="0074495D">
        <w:rPr>
          <w:rFonts w:ascii="Times New Roman" w:hAnsi="Times New Roman"/>
          <w:i/>
          <w:sz w:val="28"/>
          <w:szCs w:val="28"/>
        </w:rPr>
        <w:t xml:space="preserve">х. Н. Тарталья, Дж. </w:t>
      </w:r>
      <w:proofErr w:type="spellStart"/>
      <w:r w:rsidRPr="0074495D">
        <w:rPr>
          <w:rFonts w:ascii="Times New Roman" w:hAnsi="Times New Roman"/>
          <w:i/>
          <w:sz w:val="28"/>
          <w:szCs w:val="28"/>
        </w:rPr>
        <w:t>Кардано</w:t>
      </w:r>
      <w:proofErr w:type="spellEnd"/>
      <w:r w:rsidRPr="0074495D">
        <w:rPr>
          <w:rFonts w:ascii="Times New Roman" w:hAnsi="Times New Roman"/>
          <w:i/>
          <w:sz w:val="28"/>
          <w:szCs w:val="28"/>
        </w:rPr>
        <w:t>, Н.Х. Абель, Э.Галуа.</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Появление метода координат, позволяющего переводить геометрические объекты на язык алгебры. Появление графиков функций. Р. Декарт, П. Ферма. Примеры различных координат.</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Задача Леонардо Пизанского (Фибоначчи) о кроликах, числа Фибоначчи. Задача о шахматной доске. Сходимость геометрической прогрессии.</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Истоки теории вероятностей: страховое дело, азартные игры. П.</w:t>
      </w:r>
      <w:r w:rsidR="00E32F9C" w:rsidRPr="0074495D">
        <w:rPr>
          <w:rFonts w:ascii="Times New Roman" w:hAnsi="Times New Roman"/>
          <w:i/>
          <w:sz w:val="28"/>
          <w:szCs w:val="28"/>
        </w:rPr>
        <w:t> </w:t>
      </w:r>
      <w:r w:rsidRPr="0074495D">
        <w:rPr>
          <w:rFonts w:ascii="Times New Roman" w:hAnsi="Times New Roman"/>
          <w:i/>
          <w:sz w:val="28"/>
          <w:szCs w:val="28"/>
        </w:rPr>
        <w:t>Ферма, Б.</w:t>
      </w:r>
      <w:r w:rsidR="00C35054">
        <w:rPr>
          <w:rFonts w:ascii="Times New Roman" w:hAnsi="Times New Roman"/>
          <w:i/>
          <w:sz w:val="28"/>
          <w:szCs w:val="28"/>
        </w:rPr>
        <w:t xml:space="preserve"> </w:t>
      </w:r>
      <w:r w:rsidRPr="0074495D">
        <w:rPr>
          <w:rFonts w:ascii="Times New Roman" w:hAnsi="Times New Roman"/>
          <w:i/>
          <w:sz w:val="28"/>
          <w:szCs w:val="28"/>
        </w:rPr>
        <w:t>Паскаль, Я. Бернулли, А.Н.</w:t>
      </w:r>
      <w:r w:rsidR="00C35054">
        <w:rPr>
          <w:rFonts w:ascii="Times New Roman" w:hAnsi="Times New Roman"/>
          <w:i/>
          <w:sz w:val="28"/>
          <w:szCs w:val="28"/>
        </w:rPr>
        <w:t xml:space="preserve"> </w:t>
      </w:r>
      <w:r w:rsidRPr="0074495D">
        <w:rPr>
          <w:rFonts w:ascii="Times New Roman" w:hAnsi="Times New Roman"/>
          <w:i/>
          <w:sz w:val="28"/>
          <w:szCs w:val="28"/>
        </w:rPr>
        <w:t>Колмогоров.</w:t>
      </w:r>
    </w:p>
    <w:p w:rsidR="00403DD3" w:rsidRPr="00475353"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 xml:space="preserve">От земледелия к геометрии. Пифагор и его школа. Фалес, Архимед. Платон и Аристотель. Построение правильных многоугольников. </w:t>
      </w:r>
      <w:proofErr w:type="spellStart"/>
      <w:r w:rsidRPr="0074495D">
        <w:rPr>
          <w:rFonts w:ascii="Times New Roman" w:hAnsi="Times New Roman"/>
          <w:i/>
          <w:sz w:val="28"/>
          <w:szCs w:val="28"/>
        </w:rPr>
        <w:t>Триссекция</w:t>
      </w:r>
      <w:proofErr w:type="spellEnd"/>
      <w:r w:rsidRPr="0074495D">
        <w:rPr>
          <w:rFonts w:ascii="Times New Roman" w:hAnsi="Times New Roman"/>
          <w:i/>
          <w:sz w:val="28"/>
          <w:szCs w:val="28"/>
        </w:rPr>
        <w:t xml:space="preserve"> угла. Квадратура круга. Удвоение куба. История числа π. </w:t>
      </w:r>
      <w:r w:rsidRPr="00475353">
        <w:rPr>
          <w:rFonts w:ascii="Times New Roman" w:hAnsi="Times New Roman"/>
          <w:i/>
          <w:sz w:val="28"/>
          <w:szCs w:val="28"/>
        </w:rPr>
        <w:t>Золотое сечение. «Начала» Евклида. Л</w:t>
      </w:r>
      <w:r w:rsidR="00C35054">
        <w:rPr>
          <w:rFonts w:ascii="Times New Roman" w:hAnsi="Times New Roman"/>
          <w:i/>
          <w:sz w:val="28"/>
          <w:szCs w:val="28"/>
        </w:rPr>
        <w:t>.</w:t>
      </w:r>
      <w:r w:rsidRPr="00475353">
        <w:rPr>
          <w:rFonts w:ascii="Times New Roman" w:hAnsi="Times New Roman"/>
          <w:i/>
          <w:sz w:val="28"/>
          <w:szCs w:val="28"/>
        </w:rPr>
        <w:t xml:space="preserve"> Эйлер, Н.И.</w:t>
      </w:r>
      <w:r w:rsidR="00C35054">
        <w:rPr>
          <w:rFonts w:ascii="Times New Roman" w:hAnsi="Times New Roman"/>
          <w:i/>
          <w:sz w:val="28"/>
          <w:szCs w:val="28"/>
        </w:rPr>
        <w:t xml:space="preserve"> </w:t>
      </w:r>
      <w:r w:rsidRPr="00475353">
        <w:rPr>
          <w:rFonts w:ascii="Times New Roman" w:hAnsi="Times New Roman"/>
          <w:i/>
          <w:sz w:val="28"/>
          <w:szCs w:val="28"/>
        </w:rPr>
        <w:t>Лобачевский. История пятого постулата.</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Геометрия и искусство. Геометрические закономерности окружающего мира.</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 xml:space="preserve">Астрономия и геометрия. Что и как узнали Анаксагор, Эратосфен и Аристарх о размерах Луны, Земли и Солнца. Расстояния от Земли до Луны и Солнца. Измерение расстояния от Земли до Марса. </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Роль российских уч</w:t>
      </w:r>
      <w:r w:rsidR="00A23AB5">
        <w:rPr>
          <w:rFonts w:ascii="Times New Roman" w:hAnsi="Times New Roman"/>
          <w:i/>
          <w:sz w:val="28"/>
          <w:szCs w:val="28"/>
        </w:rPr>
        <w:t>е</w:t>
      </w:r>
      <w:r w:rsidRPr="0074495D">
        <w:rPr>
          <w:rFonts w:ascii="Times New Roman" w:hAnsi="Times New Roman"/>
          <w:i/>
          <w:sz w:val="28"/>
          <w:szCs w:val="28"/>
        </w:rPr>
        <w:t>ных в развитии математики: Л.Эйлер. Н.И.</w:t>
      </w:r>
      <w:r w:rsidR="00C35054">
        <w:rPr>
          <w:rFonts w:ascii="Times New Roman" w:hAnsi="Times New Roman"/>
          <w:i/>
          <w:sz w:val="28"/>
          <w:szCs w:val="28"/>
        </w:rPr>
        <w:t xml:space="preserve"> </w:t>
      </w:r>
      <w:r w:rsidRPr="0074495D">
        <w:rPr>
          <w:rFonts w:ascii="Times New Roman" w:hAnsi="Times New Roman"/>
          <w:i/>
          <w:sz w:val="28"/>
          <w:szCs w:val="28"/>
        </w:rPr>
        <w:t>Лобачевский, П.Л.</w:t>
      </w:r>
      <w:r w:rsidR="00C35054">
        <w:rPr>
          <w:rFonts w:ascii="Times New Roman" w:hAnsi="Times New Roman"/>
          <w:i/>
          <w:sz w:val="28"/>
          <w:szCs w:val="28"/>
        </w:rPr>
        <w:t xml:space="preserve"> </w:t>
      </w:r>
      <w:r w:rsidRPr="0074495D">
        <w:rPr>
          <w:rFonts w:ascii="Times New Roman" w:hAnsi="Times New Roman"/>
          <w:i/>
          <w:sz w:val="28"/>
          <w:szCs w:val="28"/>
        </w:rPr>
        <w:t>Чебышев, С. Ковалевская, А.Н.</w:t>
      </w:r>
      <w:r w:rsidR="00C35054">
        <w:rPr>
          <w:rFonts w:ascii="Times New Roman" w:hAnsi="Times New Roman"/>
          <w:i/>
          <w:sz w:val="28"/>
          <w:szCs w:val="28"/>
        </w:rPr>
        <w:t xml:space="preserve"> </w:t>
      </w:r>
      <w:r w:rsidRPr="0074495D">
        <w:rPr>
          <w:rFonts w:ascii="Times New Roman" w:hAnsi="Times New Roman"/>
          <w:i/>
          <w:sz w:val="28"/>
          <w:szCs w:val="28"/>
        </w:rPr>
        <w:t xml:space="preserve">Колмогоров. </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 xml:space="preserve">Математика в развитии России: Петр </w:t>
      </w:r>
      <w:r w:rsidRPr="0074495D">
        <w:rPr>
          <w:rFonts w:ascii="Times New Roman" w:hAnsi="Times New Roman"/>
          <w:i/>
          <w:sz w:val="28"/>
          <w:szCs w:val="28"/>
          <w:lang w:val="en-US"/>
        </w:rPr>
        <w:t>I</w:t>
      </w:r>
      <w:r w:rsidRPr="0074495D">
        <w:rPr>
          <w:rFonts w:ascii="Times New Roman" w:hAnsi="Times New Roman"/>
          <w:i/>
          <w:sz w:val="28"/>
          <w:szCs w:val="28"/>
        </w:rPr>
        <w:t xml:space="preserve">, школа математических и </w:t>
      </w:r>
      <w:proofErr w:type="spellStart"/>
      <w:r w:rsidRPr="0074495D">
        <w:rPr>
          <w:rFonts w:ascii="Times New Roman" w:hAnsi="Times New Roman"/>
          <w:i/>
          <w:sz w:val="28"/>
          <w:szCs w:val="28"/>
        </w:rPr>
        <w:t>навигацких</w:t>
      </w:r>
      <w:proofErr w:type="spellEnd"/>
      <w:r w:rsidRPr="0074495D">
        <w:rPr>
          <w:rFonts w:ascii="Times New Roman" w:hAnsi="Times New Roman"/>
          <w:i/>
          <w:sz w:val="28"/>
          <w:szCs w:val="28"/>
        </w:rPr>
        <w:t xml:space="preserve"> наук, развитие российского флота, А.Н.</w:t>
      </w:r>
      <w:r w:rsidR="00C35054">
        <w:rPr>
          <w:rFonts w:ascii="Times New Roman" w:hAnsi="Times New Roman"/>
          <w:i/>
          <w:sz w:val="28"/>
          <w:szCs w:val="28"/>
        </w:rPr>
        <w:t xml:space="preserve"> </w:t>
      </w:r>
      <w:r w:rsidRPr="0074495D">
        <w:rPr>
          <w:rFonts w:ascii="Times New Roman" w:hAnsi="Times New Roman"/>
          <w:i/>
          <w:sz w:val="28"/>
          <w:szCs w:val="28"/>
        </w:rPr>
        <w:t>Крылов. Космическая программа и М.В.</w:t>
      </w:r>
      <w:r w:rsidR="00C35054">
        <w:rPr>
          <w:rFonts w:ascii="Times New Roman" w:hAnsi="Times New Roman"/>
          <w:i/>
          <w:sz w:val="28"/>
          <w:szCs w:val="28"/>
        </w:rPr>
        <w:t xml:space="preserve"> </w:t>
      </w:r>
      <w:r w:rsidRPr="0074495D">
        <w:rPr>
          <w:rFonts w:ascii="Times New Roman" w:hAnsi="Times New Roman"/>
          <w:i/>
          <w:sz w:val="28"/>
          <w:szCs w:val="28"/>
        </w:rPr>
        <w:t>Келдыш.</w:t>
      </w:r>
    </w:p>
    <w:p w:rsidR="00825E20" w:rsidRPr="0074495D" w:rsidRDefault="00825E20" w:rsidP="005F5F3E">
      <w:pPr>
        <w:spacing w:after="0" w:line="360" w:lineRule="auto"/>
        <w:ind w:firstLine="709"/>
        <w:jc w:val="both"/>
        <w:rPr>
          <w:rFonts w:ascii="Times New Roman" w:hAnsi="Times New Roman"/>
          <w:sz w:val="28"/>
          <w:szCs w:val="28"/>
        </w:rPr>
      </w:pPr>
    </w:p>
    <w:p w:rsidR="00B540EE" w:rsidRPr="0074495D" w:rsidRDefault="009360F3" w:rsidP="009360F3">
      <w:pPr>
        <w:pStyle w:val="3"/>
        <w:spacing w:before="0" w:beforeAutospacing="0" w:after="0" w:afterAutospacing="0" w:line="360" w:lineRule="auto"/>
        <w:ind w:firstLine="709"/>
        <w:rPr>
          <w:szCs w:val="28"/>
        </w:rPr>
      </w:pPr>
      <w:bookmarkStart w:id="294" w:name="_Toc409691709"/>
      <w:bookmarkStart w:id="295" w:name="_Toc410654034"/>
      <w:bookmarkStart w:id="296" w:name="_Toc414553245"/>
      <w:bookmarkEnd w:id="245"/>
      <w:r w:rsidRPr="0074495D">
        <w:rPr>
          <w:szCs w:val="28"/>
        </w:rPr>
        <w:t xml:space="preserve">2.2.2.9. </w:t>
      </w:r>
      <w:r w:rsidR="00B540EE" w:rsidRPr="0074495D">
        <w:rPr>
          <w:szCs w:val="28"/>
        </w:rPr>
        <w:t>Информатика</w:t>
      </w:r>
      <w:bookmarkEnd w:id="294"/>
      <w:bookmarkEnd w:id="295"/>
      <w:bookmarkEnd w:id="296"/>
    </w:p>
    <w:p w:rsidR="00B30F8B" w:rsidRPr="0074495D" w:rsidRDefault="00A800F3"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При </w:t>
      </w:r>
      <w:r w:rsidR="00B30F8B" w:rsidRPr="0074495D">
        <w:rPr>
          <w:rFonts w:ascii="Times New Roman" w:hAnsi="Times New Roman"/>
          <w:position w:val="-1"/>
          <w:sz w:val="28"/>
          <w:szCs w:val="28"/>
        </w:rPr>
        <w:t xml:space="preserve">реализации программы учебного предмета «Информатика» </w:t>
      </w:r>
      <w:r w:rsidRPr="0074495D">
        <w:rPr>
          <w:rFonts w:ascii="Times New Roman" w:hAnsi="Times New Roman"/>
          <w:position w:val="-1"/>
          <w:sz w:val="28"/>
          <w:szCs w:val="28"/>
        </w:rPr>
        <w:t xml:space="preserve">у учащихся формируется </w:t>
      </w:r>
      <w:r w:rsidR="00B30F8B" w:rsidRPr="0074495D">
        <w:rPr>
          <w:rFonts w:ascii="Times New Roman" w:eastAsia="Times New Roman" w:hAnsi="Times New Roman"/>
          <w:sz w:val="28"/>
          <w:szCs w:val="28"/>
          <w:lang w:eastAsia="ru-RU"/>
        </w:rPr>
        <w:t xml:space="preserve"> информационн</w:t>
      </w:r>
      <w:r w:rsidRPr="0074495D">
        <w:rPr>
          <w:rFonts w:ascii="Times New Roman" w:eastAsia="Times New Roman" w:hAnsi="Times New Roman"/>
          <w:sz w:val="28"/>
          <w:szCs w:val="28"/>
          <w:lang w:eastAsia="ru-RU"/>
        </w:rPr>
        <w:t>ая</w:t>
      </w:r>
      <w:r w:rsidR="00B30F8B" w:rsidRPr="0074495D">
        <w:rPr>
          <w:rFonts w:ascii="Times New Roman" w:eastAsia="Times New Roman" w:hAnsi="Times New Roman"/>
          <w:sz w:val="28"/>
          <w:szCs w:val="28"/>
          <w:lang w:eastAsia="ru-RU"/>
        </w:rPr>
        <w:t xml:space="preserve"> и алгоритмическ</w:t>
      </w:r>
      <w:r w:rsidRPr="0074495D">
        <w:rPr>
          <w:rFonts w:ascii="Times New Roman" w:eastAsia="Times New Roman" w:hAnsi="Times New Roman"/>
          <w:sz w:val="28"/>
          <w:szCs w:val="28"/>
          <w:lang w:eastAsia="ru-RU"/>
        </w:rPr>
        <w:t>ая</w:t>
      </w:r>
      <w:r w:rsidR="00B30F8B" w:rsidRPr="0074495D">
        <w:rPr>
          <w:rFonts w:ascii="Times New Roman" w:eastAsia="Times New Roman" w:hAnsi="Times New Roman"/>
          <w:sz w:val="28"/>
          <w:szCs w:val="28"/>
          <w:lang w:eastAsia="ru-RU"/>
        </w:rPr>
        <w:t xml:space="preserve"> </w:t>
      </w:r>
      <w:proofErr w:type="spellStart"/>
      <w:r w:rsidR="00B30F8B" w:rsidRPr="0074495D">
        <w:rPr>
          <w:rFonts w:ascii="Times New Roman" w:eastAsia="Times New Roman" w:hAnsi="Times New Roman"/>
          <w:sz w:val="28"/>
          <w:szCs w:val="28"/>
          <w:lang w:eastAsia="ru-RU"/>
        </w:rPr>
        <w:t>культур</w:t>
      </w:r>
      <w:r w:rsidRPr="0074495D">
        <w:rPr>
          <w:rFonts w:ascii="Times New Roman" w:eastAsia="Times New Roman" w:hAnsi="Times New Roman"/>
          <w:sz w:val="28"/>
          <w:szCs w:val="28"/>
          <w:lang w:eastAsia="ru-RU"/>
        </w:rPr>
        <w:t>а</w:t>
      </w:r>
      <w:r w:rsidR="00B30F8B" w:rsidRPr="0074495D">
        <w:rPr>
          <w:rFonts w:ascii="Times New Roman" w:eastAsia="Times New Roman" w:hAnsi="Times New Roman"/>
          <w:sz w:val="28"/>
          <w:szCs w:val="28"/>
          <w:lang w:eastAsia="ru-RU"/>
        </w:rPr>
        <w:t>;</w:t>
      </w:r>
      <w:r w:rsidR="00C35054" w:rsidRPr="0074495D">
        <w:rPr>
          <w:rFonts w:ascii="Times New Roman" w:eastAsia="Times New Roman" w:hAnsi="Times New Roman"/>
          <w:sz w:val="28"/>
          <w:szCs w:val="28"/>
          <w:lang w:eastAsia="ru-RU"/>
        </w:rPr>
        <w:t>умени</w:t>
      </w:r>
      <w:r w:rsidR="00C35054">
        <w:rPr>
          <w:rFonts w:ascii="Times New Roman" w:eastAsia="Times New Roman" w:hAnsi="Times New Roman"/>
          <w:sz w:val="28"/>
          <w:szCs w:val="28"/>
          <w:lang w:eastAsia="ru-RU"/>
        </w:rPr>
        <w:t>е</w:t>
      </w:r>
      <w:proofErr w:type="spellEnd"/>
      <w:r w:rsidR="00C35054">
        <w:rPr>
          <w:rFonts w:ascii="Times New Roman" w:eastAsia="Times New Roman" w:hAnsi="Times New Roman"/>
          <w:sz w:val="28"/>
          <w:szCs w:val="28"/>
          <w:lang w:eastAsia="ru-RU"/>
        </w:rPr>
        <w:t xml:space="preserve"> </w:t>
      </w:r>
      <w:r w:rsidRPr="0074495D">
        <w:rPr>
          <w:rFonts w:ascii="Times New Roman" w:eastAsia="Times New Roman" w:hAnsi="Times New Roman"/>
          <w:sz w:val="28"/>
          <w:szCs w:val="28"/>
          <w:lang w:eastAsia="ru-RU"/>
        </w:rPr>
        <w:t xml:space="preserve">формализации и структурирования информации, </w:t>
      </w:r>
      <w:r w:rsidR="00C35054">
        <w:rPr>
          <w:rFonts w:ascii="Times New Roman" w:eastAsia="Times New Roman" w:hAnsi="Times New Roman"/>
          <w:sz w:val="28"/>
          <w:szCs w:val="28"/>
          <w:lang w:eastAsia="ru-RU"/>
        </w:rPr>
        <w:t xml:space="preserve">учащиеся овладевают </w:t>
      </w:r>
      <w:r w:rsidR="00C35054">
        <w:rPr>
          <w:rFonts w:ascii="Times New Roman" w:eastAsia="Times New Roman" w:hAnsi="Times New Roman"/>
          <w:sz w:val="28"/>
          <w:szCs w:val="28"/>
          <w:lang w:eastAsia="ru-RU"/>
        </w:rPr>
        <w:lastRenderedPageBreak/>
        <w:t xml:space="preserve">способами </w:t>
      </w:r>
      <w:r w:rsidRPr="0074495D">
        <w:rPr>
          <w:rFonts w:ascii="Times New Roman" w:eastAsia="Times New Roman" w:hAnsi="Times New Roman"/>
          <w:sz w:val="28"/>
          <w:szCs w:val="28"/>
          <w:lang w:eastAsia="ru-RU"/>
        </w:rPr>
        <w:t xml:space="preserve"> представления данных в соответствии с поставленной задачей - таблицы, схемы, графики, диаграммы, с использованием соответствующих программных средств обработки данных; </w:t>
      </w:r>
      <w:r w:rsidR="005D0B6D">
        <w:rPr>
          <w:rFonts w:ascii="Times New Roman" w:eastAsia="Times New Roman" w:hAnsi="Times New Roman"/>
          <w:sz w:val="28"/>
          <w:szCs w:val="28"/>
          <w:lang w:eastAsia="ru-RU"/>
        </w:rPr>
        <w:t xml:space="preserve">у учащихся формируется </w:t>
      </w:r>
      <w:r w:rsidR="005D0B6D" w:rsidRPr="0074495D">
        <w:rPr>
          <w:rFonts w:ascii="Times New Roman" w:eastAsia="Times New Roman" w:hAnsi="Times New Roman"/>
          <w:sz w:val="28"/>
          <w:szCs w:val="28"/>
        </w:rPr>
        <w:t>представлени</w:t>
      </w:r>
      <w:r w:rsidR="005D0B6D">
        <w:rPr>
          <w:rFonts w:ascii="Times New Roman" w:eastAsia="Times New Roman" w:hAnsi="Times New Roman"/>
          <w:sz w:val="28"/>
          <w:szCs w:val="28"/>
        </w:rPr>
        <w:t xml:space="preserve">е </w:t>
      </w:r>
      <w:r w:rsidR="00B30F8B" w:rsidRPr="0074495D">
        <w:rPr>
          <w:rFonts w:ascii="Times New Roman" w:eastAsia="Times New Roman" w:hAnsi="Times New Roman"/>
          <w:sz w:val="28"/>
          <w:szCs w:val="28"/>
        </w:rPr>
        <w:t>о компьютере как универсальном устройстве обработки информации;</w:t>
      </w:r>
      <w:r w:rsidR="00B30F8B" w:rsidRPr="0074495D">
        <w:rPr>
          <w:rFonts w:ascii="Times New Roman" w:eastAsia="Times New Roman" w:hAnsi="Times New Roman"/>
          <w:sz w:val="28"/>
          <w:szCs w:val="28"/>
          <w:lang w:eastAsia="ru-RU"/>
        </w:rPr>
        <w:t xml:space="preserve"> </w:t>
      </w:r>
      <w:r w:rsidR="005D0B6D" w:rsidRPr="0074495D">
        <w:rPr>
          <w:rFonts w:ascii="Times New Roman" w:eastAsia="Times New Roman" w:hAnsi="Times New Roman"/>
          <w:sz w:val="28"/>
          <w:szCs w:val="28"/>
          <w:lang w:eastAsia="ru-RU"/>
        </w:rPr>
        <w:t>представлени</w:t>
      </w:r>
      <w:r w:rsidR="005D0B6D">
        <w:rPr>
          <w:rFonts w:ascii="Times New Roman" w:eastAsia="Times New Roman" w:hAnsi="Times New Roman"/>
          <w:sz w:val="28"/>
          <w:szCs w:val="28"/>
          <w:lang w:eastAsia="ru-RU"/>
        </w:rPr>
        <w:t>е</w:t>
      </w:r>
      <w:r w:rsidR="005D0B6D" w:rsidRPr="0074495D">
        <w:rPr>
          <w:rFonts w:ascii="Times New Roman" w:eastAsia="Times New Roman" w:hAnsi="Times New Roman"/>
          <w:sz w:val="28"/>
          <w:szCs w:val="28"/>
          <w:lang w:eastAsia="ru-RU"/>
        </w:rPr>
        <w:t xml:space="preserve"> </w:t>
      </w:r>
      <w:r w:rsidR="00B30F8B" w:rsidRPr="0074495D">
        <w:rPr>
          <w:rFonts w:ascii="Times New Roman" w:eastAsia="Times New Roman" w:hAnsi="Times New Roman"/>
          <w:sz w:val="28"/>
          <w:szCs w:val="28"/>
          <w:lang w:eastAsia="ru-RU"/>
        </w:rPr>
        <w:t xml:space="preserve">об основных изучаемых понятиях: информация, алгоритм, модель - и их </w:t>
      </w:r>
      <w:proofErr w:type="spellStart"/>
      <w:r w:rsidR="00B30F8B" w:rsidRPr="0074495D">
        <w:rPr>
          <w:rFonts w:ascii="Times New Roman" w:eastAsia="Times New Roman" w:hAnsi="Times New Roman"/>
          <w:sz w:val="28"/>
          <w:szCs w:val="28"/>
          <w:lang w:eastAsia="ru-RU"/>
        </w:rPr>
        <w:t>свойствах;</w:t>
      </w:r>
      <w:r w:rsidRPr="0074495D">
        <w:rPr>
          <w:rFonts w:ascii="Times New Roman" w:eastAsia="Times New Roman" w:hAnsi="Times New Roman"/>
          <w:sz w:val="28"/>
          <w:szCs w:val="28"/>
          <w:lang w:eastAsia="ru-RU"/>
        </w:rPr>
        <w:t>развивается</w:t>
      </w:r>
      <w:proofErr w:type="spellEnd"/>
      <w:r w:rsidR="00B30F8B" w:rsidRPr="0074495D">
        <w:rPr>
          <w:rFonts w:ascii="Times New Roman" w:eastAsia="Times New Roman" w:hAnsi="Times New Roman"/>
          <w:sz w:val="28"/>
          <w:szCs w:val="28"/>
          <w:lang w:eastAsia="ru-RU"/>
        </w:rPr>
        <w:t xml:space="preserve"> алгоритмическо</w:t>
      </w:r>
      <w:r w:rsidRPr="0074495D">
        <w:rPr>
          <w:rFonts w:ascii="Times New Roman" w:eastAsia="Times New Roman" w:hAnsi="Times New Roman"/>
          <w:sz w:val="28"/>
          <w:szCs w:val="28"/>
          <w:lang w:eastAsia="ru-RU"/>
        </w:rPr>
        <w:t>е</w:t>
      </w:r>
      <w:r w:rsidR="00B30F8B" w:rsidRPr="0074495D">
        <w:rPr>
          <w:rFonts w:ascii="Times New Roman" w:eastAsia="Times New Roman" w:hAnsi="Times New Roman"/>
          <w:sz w:val="28"/>
          <w:szCs w:val="28"/>
          <w:lang w:eastAsia="ru-RU"/>
        </w:rPr>
        <w:t xml:space="preserve"> мышлени</w:t>
      </w:r>
      <w:r w:rsidRPr="0074495D">
        <w:rPr>
          <w:rFonts w:ascii="Times New Roman" w:eastAsia="Times New Roman" w:hAnsi="Times New Roman"/>
          <w:sz w:val="28"/>
          <w:szCs w:val="28"/>
          <w:lang w:eastAsia="ru-RU"/>
        </w:rPr>
        <w:t>е</w:t>
      </w:r>
      <w:r w:rsidR="00B30F8B" w:rsidRPr="0074495D">
        <w:rPr>
          <w:rFonts w:ascii="Times New Roman" w:eastAsia="Times New Roman" w:hAnsi="Times New Roman"/>
          <w:sz w:val="28"/>
          <w:szCs w:val="28"/>
          <w:lang w:eastAsia="ru-RU"/>
        </w:rPr>
        <w:t>, необходимо</w:t>
      </w:r>
      <w:r w:rsidRPr="0074495D">
        <w:rPr>
          <w:rFonts w:ascii="Times New Roman" w:eastAsia="Times New Roman" w:hAnsi="Times New Roman"/>
          <w:sz w:val="28"/>
          <w:szCs w:val="28"/>
          <w:lang w:eastAsia="ru-RU"/>
        </w:rPr>
        <w:t>е</w:t>
      </w:r>
      <w:r w:rsidR="00B30F8B" w:rsidRPr="0074495D">
        <w:rPr>
          <w:rFonts w:ascii="Times New Roman" w:eastAsia="Times New Roman" w:hAnsi="Times New Roman"/>
          <w:sz w:val="28"/>
          <w:szCs w:val="28"/>
          <w:lang w:eastAsia="ru-RU"/>
        </w:rPr>
        <w:t xml:space="preserve"> для профессиональной деятельности в современном обществе; </w:t>
      </w:r>
      <w:proofErr w:type="spellStart"/>
      <w:r w:rsidR="00B30F8B" w:rsidRPr="0074495D">
        <w:rPr>
          <w:rFonts w:ascii="Times New Roman" w:eastAsia="Times New Roman" w:hAnsi="Times New Roman"/>
          <w:sz w:val="28"/>
          <w:szCs w:val="28"/>
          <w:lang w:eastAsia="ru-RU"/>
        </w:rPr>
        <w:t>формир</w:t>
      </w:r>
      <w:r w:rsidRPr="0074495D">
        <w:rPr>
          <w:rFonts w:ascii="Times New Roman" w:eastAsia="Times New Roman" w:hAnsi="Times New Roman"/>
          <w:sz w:val="28"/>
          <w:szCs w:val="28"/>
          <w:lang w:eastAsia="ru-RU"/>
        </w:rPr>
        <w:t>уются</w:t>
      </w:r>
      <w:r w:rsidR="00B30F8B" w:rsidRPr="0074495D">
        <w:rPr>
          <w:rFonts w:ascii="Times New Roman" w:hAnsi="Times New Roman"/>
          <w:sz w:val="28"/>
          <w:szCs w:val="28"/>
          <w:lang w:eastAsia="ru-RU"/>
        </w:rPr>
        <w:t>представления</w:t>
      </w:r>
      <w:proofErr w:type="spellEnd"/>
      <w:r w:rsidR="00B30F8B" w:rsidRPr="0074495D">
        <w:rPr>
          <w:rFonts w:ascii="Times New Roman" w:hAnsi="Times New Roman"/>
          <w:sz w:val="28"/>
          <w:szCs w:val="28"/>
          <w:lang w:eastAsia="ru-RU"/>
        </w:rPr>
        <w:t xml:space="preserve"> о том, как понятия и конструкции информатики применяются в реальном мире, о роли информационных технологий и роботизированных устройств в жизни людей, промышленности и научных исследованиях;</w:t>
      </w:r>
      <w:r w:rsidR="00B30F8B" w:rsidRPr="0074495D">
        <w:rPr>
          <w:rFonts w:ascii="Times New Roman" w:eastAsia="Times New Roman" w:hAnsi="Times New Roman"/>
          <w:sz w:val="28"/>
          <w:szCs w:val="28"/>
          <w:lang w:eastAsia="ru-RU"/>
        </w:rPr>
        <w:t xml:space="preserve"> </w:t>
      </w:r>
      <w:r w:rsidR="005D0B6D">
        <w:rPr>
          <w:rFonts w:ascii="Times New Roman" w:eastAsia="Times New Roman" w:hAnsi="Times New Roman"/>
          <w:sz w:val="28"/>
          <w:szCs w:val="28"/>
          <w:lang w:eastAsia="ru-RU"/>
        </w:rPr>
        <w:t xml:space="preserve">вырабатываются навык и умение </w:t>
      </w:r>
      <w:r w:rsidR="00B30F8B" w:rsidRPr="0074495D">
        <w:rPr>
          <w:rFonts w:ascii="Times New Roman" w:eastAsia="Times New Roman" w:hAnsi="Times New Roman"/>
          <w:sz w:val="28"/>
          <w:szCs w:val="28"/>
          <w:lang w:eastAsia="ru-RU"/>
        </w:rPr>
        <w:t xml:space="preserve">безопасного и целесообразного поведения при работе с компьютерными программами и в </w:t>
      </w:r>
      <w:r w:rsidR="00E5241E" w:rsidRPr="0074495D">
        <w:rPr>
          <w:rFonts w:ascii="Times New Roman" w:eastAsia="Times New Roman" w:hAnsi="Times New Roman"/>
          <w:sz w:val="28"/>
          <w:szCs w:val="28"/>
        </w:rPr>
        <w:t xml:space="preserve">сети </w:t>
      </w:r>
      <w:r w:rsidR="00B30F8B" w:rsidRPr="0074495D">
        <w:rPr>
          <w:rFonts w:ascii="Times New Roman" w:eastAsia="Times New Roman" w:hAnsi="Times New Roman"/>
          <w:sz w:val="28"/>
          <w:szCs w:val="28"/>
          <w:lang w:eastAsia="ru-RU"/>
        </w:rPr>
        <w:t xml:space="preserve">Интернет, </w:t>
      </w:r>
      <w:r w:rsidR="005D0B6D" w:rsidRPr="0074495D">
        <w:rPr>
          <w:rFonts w:ascii="Times New Roman" w:eastAsia="Times New Roman" w:hAnsi="Times New Roman"/>
          <w:sz w:val="28"/>
          <w:szCs w:val="28"/>
          <w:lang w:eastAsia="ru-RU"/>
        </w:rPr>
        <w:t>умени</w:t>
      </w:r>
      <w:r w:rsidR="005D0B6D">
        <w:rPr>
          <w:rFonts w:ascii="Times New Roman" w:eastAsia="Times New Roman" w:hAnsi="Times New Roman"/>
          <w:sz w:val="28"/>
          <w:szCs w:val="28"/>
          <w:lang w:eastAsia="ru-RU"/>
        </w:rPr>
        <w:t>е</w:t>
      </w:r>
      <w:r w:rsidR="005D0B6D" w:rsidRPr="0074495D">
        <w:rPr>
          <w:rFonts w:ascii="Times New Roman" w:eastAsia="Times New Roman" w:hAnsi="Times New Roman"/>
          <w:sz w:val="28"/>
          <w:szCs w:val="28"/>
          <w:lang w:eastAsia="ru-RU"/>
        </w:rPr>
        <w:t xml:space="preserve"> </w:t>
      </w:r>
      <w:r w:rsidR="00B30F8B" w:rsidRPr="0074495D">
        <w:rPr>
          <w:rFonts w:ascii="Times New Roman" w:eastAsia="Times New Roman" w:hAnsi="Times New Roman"/>
          <w:sz w:val="28"/>
          <w:szCs w:val="28"/>
          <w:lang w:eastAsia="ru-RU"/>
        </w:rPr>
        <w:t>соблюдать нормы информационной этики и права.</w:t>
      </w:r>
    </w:p>
    <w:p w:rsidR="00B540EE" w:rsidRPr="0074495D" w:rsidRDefault="00B540EE" w:rsidP="0012121B">
      <w:pPr>
        <w:spacing w:after="0" w:line="360" w:lineRule="auto"/>
        <w:jc w:val="both"/>
        <w:rPr>
          <w:rFonts w:ascii="Times New Roman" w:hAnsi="Times New Roman"/>
          <w:sz w:val="28"/>
          <w:szCs w:val="28"/>
        </w:rPr>
      </w:pPr>
    </w:p>
    <w:p w:rsidR="009A01D5" w:rsidRPr="0074495D" w:rsidRDefault="009A01D5" w:rsidP="009A01D5">
      <w:pPr>
        <w:tabs>
          <w:tab w:val="left" w:pos="1180"/>
        </w:tabs>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Введение</w:t>
      </w:r>
    </w:p>
    <w:p w:rsidR="009A01D5" w:rsidRPr="0074495D" w:rsidRDefault="009A01D5" w:rsidP="009A01D5">
      <w:pPr>
        <w:pStyle w:val="a8"/>
        <w:spacing w:line="360" w:lineRule="auto"/>
        <w:ind w:left="709"/>
        <w:jc w:val="both"/>
        <w:rPr>
          <w:rFonts w:ascii="Times New Roman" w:hAnsi="Times New Roman"/>
          <w:sz w:val="28"/>
          <w:szCs w:val="28"/>
        </w:rPr>
      </w:pPr>
      <w:r w:rsidRPr="0074495D">
        <w:rPr>
          <w:rFonts w:ascii="Times New Roman" w:eastAsia="Times New Roman" w:hAnsi="Times New Roman"/>
          <w:b/>
          <w:bCs/>
          <w:sz w:val="28"/>
          <w:szCs w:val="28"/>
        </w:rPr>
        <w:t>Информация и информационные процессы</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Информация – одно из основных обобщающих понятий современной науки. </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Различные аспекты слова «информация»: информация как данные, которые могут быть обработаны автоматизированной системой</w:t>
      </w:r>
      <w:r w:rsidR="005D0B6D">
        <w:rPr>
          <w:rFonts w:ascii="Times New Roman" w:hAnsi="Times New Roman"/>
          <w:sz w:val="28"/>
          <w:szCs w:val="28"/>
        </w:rPr>
        <w:t>,</w:t>
      </w:r>
      <w:r w:rsidRPr="0074495D">
        <w:rPr>
          <w:rFonts w:ascii="Times New Roman" w:hAnsi="Times New Roman"/>
          <w:sz w:val="28"/>
          <w:szCs w:val="28"/>
        </w:rPr>
        <w:t xml:space="preserve"> и информация как сведения, предназначенные для восприятия человеком.</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Примеры данных: тексты, числа. Дискретность данных. Анализ данных. Возможность описания непрерывных объектов и процессов с помощью дискретных данных.</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Информационные процессы – процессы, связанные с хранением, преобразованием и передачей данных.</w:t>
      </w:r>
    </w:p>
    <w:p w:rsidR="009A01D5" w:rsidRPr="0074495D" w:rsidRDefault="009A01D5" w:rsidP="009A01D5">
      <w:pPr>
        <w:pStyle w:val="a8"/>
        <w:spacing w:line="360" w:lineRule="auto"/>
        <w:ind w:left="709"/>
        <w:jc w:val="both"/>
        <w:rPr>
          <w:rFonts w:ascii="Times New Roman" w:hAnsi="Times New Roman"/>
          <w:sz w:val="28"/>
          <w:szCs w:val="28"/>
        </w:rPr>
      </w:pPr>
      <w:r w:rsidRPr="0074495D">
        <w:rPr>
          <w:rFonts w:ascii="Times New Roman" w:eastAsia="Times New Roman" w:hAnsi="Times New Roman"/>
          <w:b/>
          <w:bCs/>
          <w:sz w:val="28"/>
          <w:szCs w:val="28"/>
        </w:rPr>
        <w:t>Компьютер – универсальное устройство обработки данных</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Архитектура компьютера: процессор, оперативная память, внешняя энергонезависимая память, устройства ввода-вывода; </w:t>
      </w:r>
      <w:r w:rsidRPr="0074495D">
        <w:rPr>
          <w:rFonts w:ascii="Times New Roman" w:eastAsia="Times New Roman" w:hAnsi="Times New Roman"/>
          <w:sz w:val="28"/>
          <w:szCs w:val="28"/>
        </w:rPr>
        <w:t>их количественные характеристики</w:t>
      </w:r>
      <w:r w:rsidRPr="0074495D">
        <w:rPr>
          <w:rFonts w:ascii="Times New Roman" w:hAnsi="Times New Roman"/>
          <w:sz w:val="28"/>
          <w:szCs w:val="28"/>
        </w:rPr>
        <w:t>.</w:t>
      </w:r>
    </w:p>
    <w:p w:rsidR="009A01D5" w:rsidRPr="0074495D" w:rsidRDefault="009A01D5" w:rsidP="009A01D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lastRenderedPageBreak/>
        <w:t>Компьютеры, встроенные в технические устройства и производственные комплексы. Роботизированные производства, аддитивные технологии (3</w:t>
      </w:r>
      <w:r w:rsidRPr="0074495D">
        <w:rPr>
          <w:rFonts w:ascii="Times New Roman" w:hAnsi="Times New Roman"/>
          <w:i/>
          <w:sz w:val="28"/>
          <w:szCs w:val="28"/>
          <w:lang w:val="en-US"/>
        </w:rPr>
        <w:t>D</w:t>
      </w:r>
      <w:r w:rsidRPr="0074495D">
        <w:rPr>
          <w:rFonts w:ascii="Times New Roman" w:hAnsi="Times New Roman"/>
          <w:i/>
          <w:sz w:val="28"/>
          <w:szCs w:val="28"/>
        </w:rPr>
        <w:t xml:space="preserve">-принтеры). </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eastAsia="Times New Roman" w:hAnsi="Times New Roman"/>
          <w:sz w:val="28"/>
          <w:szCs w:val="28"/>
        </w:rPr>
        <w:t>Программное обеспечение компьютера.</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Носители информации, используемые в ИКТ. История и перспективы развития. Представление об объемах данных и скоростях доступа, характерных для различных видов носителей. </w:t>
      </w:r>
      <w:r w:rsidRPr="0074495D">
        <w:rPr>
          <w:rFonts w:ascii="Times New Roman" w:eastAsia="Times New Roman" w:hAnsi="Times New Roman"/>
          <w:i/>
          <w:sz w:val="28"/>
          <w:szCs w:val="28"/>
        </w:rPr>
        <w:t>Носители информации в живой природе.</w:t>
      </w:r>
    </w:p>
    <w:p w:rsidR="009A01D5" w:rsidRPr="0074495D" w:rsidRDefault="009A01D5" w:rsidP="00171AC2">
      <w:pPr>
        <w:spacing w:after="0" w:line="360" w:lineRule="auto"/>
        <w:ind w:firstLine="709"/>
        <w:jc w:val="both"/>
        <w:rPr>
          <w:rFonts w:ascii="Times New Roman" w:hAnsi="Times New Roman"/>
          <w:sz w:val="28"/>
          <w:szCs w:val="28"/>
        </w:rPr>
      </w:pPr>
      <w:r w:rsidRPr="0074495D">
        <w:rPr>
          <w:rFonts w:ascii="Times New Roman" w:hAnsi="Times New Roman"/>
          <w:sz w:val="28"/>
          <w:szCs w:val="28"/>
        </w:rPr>
        <w:t>История и тенденции развития компьютеров, улучшение характеристик компьютеров. Суперкомпьютеры.</w:t>
      </w:r>
    </w:p>
    <w:p w:rsidR="009A01D5" w:rsidRPr="0074495D" w:rsidRDefault="009A01D5" w:rsidP="00107A90">
      <w:pPr>
        <w:spacing w:after="0" w:line="360" w:lineRule="auto"/>
        <w:ind w:firstLine="709"/>
        <w:jc w:val="both"/>
        <w:rPr>
          <w:rFonts w:ascii="Times New Roman" w:hAnsi="Times New Roman"/>
          <w:sz w:val="28"/>
          <w:szCs w:val="28"/>
        </w:rPr>
      </w:pPr>
      <w:r w:rsidRPr="0074495D">
        <w:rPr>
          <w:rFonts w:ascii="Times New Roman" w:hAnsi="Times New Roman"/>
          <w:i/>
          <w:sz w:val="28"/>
          <w:szCs w:val="28"/>
        </w:rPr>
        <w:t>Физические ограничения на значения характеристик компьютеров</w:t>
      </w:r>
      <w:r w:rsidRPr="0074495D">
        <w:rPr>
          <w:rFonts w:ascii="Times New Roman" w:hAnsi="Times New Roman"/>
          <w:sz w:val="28"/>
          <w:szCs w:val="28"/>
        </w:rPr>
        <w:t>.</w:t>
      </w:r>
    </w:p>
    <w:p w:rsidR="009A01D5" w:rsidRPr="0074495D" w:rsidRDefault="009A01D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Параллельные вычисления.</w:t>
      </w:r>
    </w:p>
    <w:p w:rsidR="009A01D5" w:rsidRPr="0074495D" w:rsidRDefault="009A01D5" w:rsidP="00726303">
      <w:pPr>
        <w:spacing w:after="0" w:line="360" w:lineRule="auto"/>
        <w:ind w:firstLine="709"/>
        <w:jc w:val="both"/>
        <w:rPr>
          <w:rFonts w:ascii="Times New Roman" w:hAnsi="Times New Roman"/>
          <w:b/>
          <w:bCs/>
          <w:sz w:val="28"/>
          <w:szCs w:val="28"/>
        </w:rPr>
      </w:pPr>
      <w:r w:rsidRPr="0074495D">
        <w:rPr>
          <w:rFonts w:ascii="Times New Roman" w:eastAsia="Times New Roman" w:hAnsi="Times New Roman"/>
          <w:sz w:val="28"/>
          <w:szCs w:val="28"/>
        </w:rPr>
        <w:t>Техника безопасности и правила работы на компьютере.</w:t>
      </w:r>
    </w:p>
    <w:p w:rsidR="009A01D5" w:rsidRPr="0074495D" w:rsidRDefault="009A01D5" w:rsidP="00171AC2">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Математические основы информатики</w:t>
      </w:r>
    </w:p>
    <w:p w:rsidR="009A01D5" w:rsidRPr="0074495D" w:rsidRDefault="009A01D5" w:rsidP="00107A90">
      <w:pPr>
        <w:pStyle w:val="a8"/>
        <w:spacing w:line="360" w:lineRule="auto"/>
        <w:ind w:left="709"/>
        <w:jc w:val="both"/>
        <w:rPr>
          <w:rFonts w:ascii="Times New Roman" w:hAnsi="Times New Roman"/>
          <w:sz w:val="28"/>
          <w:szCs w:val="28"/>
        </w:rPr>
      </w:pPr>
      <w:r w:rsidRPr="0074495D">
        <w:rPr>
          <w:rFonts w:ascii="Times New Roman" w:eastAsia="Times New Roman" w:hAnsi="Times New Roman"/>
          <w:b/>
          <w:bCs/>
          <w:sz w:val="28"/>
          <w:szCs w:val="28"/>
        </w:rPr>
        <w:t>Тексты и кодирование</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Символ. Алфавит – конечное множество символов. Текст – конечная последовательность символов данного алфавита. Количество различных текстов данной длины в данном алфавите.</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eastAsia="Times New Roman" w:hAnsi="Times New Roman"/>
          <w:sz w:val="28"/>
          <w:szCs w:val="28"/>
        </w:rPr>
        <w:t>Разнообразие языков и алфавитов. Естественные и формальные языки. Алфавит текстов на русском языке.</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Кодирование символов одного алфавита с помощью кодовых слов в другом алфавите; кодовая таблица, декодирование.</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Двоичный алфавит. Представление данных в компьютере как текстов в двоичном алфавите.</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Двоичные коды с фиксированной длиной кодового слова. Разрядность кода – длина кодового слова. Примеры двоичных кодов с разрядностью 8, 16, </w:t>
      </w:r>
      <w:r w:rsidRPr="0074495D">
        <w:rPr>
          <w:rFonts w:ascii="Times New Roman" w:hAnsi="Times New Roman"/>
          <w:position w:val="-1"/>
          <w:sz w:val="28"/>
          <w:szCs w:val="28"/>
        </w:rPr>
        <w:t>32.</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Единицы измерения длины двоичных текстов: бит, байт, Килобайт и т.д. Количество информации, содержащееся в сообщении.</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i/>
          <w:sz w:val="28"/>
          <w:szCs w:val="28"/>
        </w:rPr>
        <w:t>Подход А.Н.</w:t>
      </w:r>
      <w:r w:rsidR="005D0B6D">
        <w:rPr>
          <w:rFonts w:ascii="Times New Roman" w:hAnsi="Times New Roman"/>
          <w:i/>
          <w:sz w:val="28"/>
          <w:szCs w:val="28"/>
        </w:rPr>
        <w:t xml:space="preserve"> </w:t>
      </w:r>
      <w:r w:rsidRPr="0074495D">
        <w:rPr>
          <w:rFonts w:ascii="Times New Roman" w:hAnsi="Times New Roman"/>
          <w:i/>
          <w:sz w:val="28"/>
          <w:szCs w:val="28"/>
        </w:rPr>
        <w:t>Колмогорова к определению количества информации.</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Зависимость количества кодовых комбинаций от разрядности кода.</w:t>
      </w:r>
      <w:r w:rsidRPr="0074495D">
        <w:rPr>
          <w:rFonts w:ascii="Times New Roman" w:hAnsi="Times New Roman"/>
          <w:i/>
          <w:sz w:val="28"/>
          <w:szCs w:val="28"/>
        </w:rPr>
        <w:t xml:space="preserve">  Код ASCII. </w:t>
      </w:r>
      <w:r w:rsidRPr="0074495D">
        <w:rPr>
          <w:rFonts w:ascii="Times New Roman" w:hAnsi="Times New Roman"/>
          <w:sz w:val="28"/>
          <w:szCs w:val="28"/>
        </w:rPr>
        <w:t xml:space="preserve">Кодировки кириллицы. Примеры кодирования букв национальных алфавитов. Представление о стандарте </w:t>
      </w:r>
      <w:proofErr w:type="spellStart"/>
      <w:r w:rsidRPr="0074495D">
        <w:rPr>
          <w:rFonts w:ascii="Times New Roman" w:hAnsi="Times New Roman"/>
          <w:sz w:val="28"/>
          <w:szCs w:val="28"/>
        </w:rPr>
        <w:t>Unicode</w:t>
      </w:r>
      <w:proofErr w:type="spellEnd"/>
      <w:r w:rsidRPr="0074495D">
        <w:rPr>
          <w:rFonts w:ascii="Times New Roman" w:hAnsi="Times New Roman"/>
          <w:i/>
          <w:sz w:val="28"/>
          <w:szCs w:val="28"/>
        </w:rPr>
        <w:t>. Таблицы кодировки с алфавитом, отличным от двоичного.</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i/>
          <w:sz w:val="28"/>
          <w:szCs w:val="28"/>
        </w:rPr>
        <w:t>Искажение информации при передаче. Коды, исправляющие ошибки. Возможность однозначного декодирования для кодов с различной длиной кодовых слов.</w:t>
      </w:r>
    </w:p>
    <w:p w:rsidR="009A01D5" w:rsidRPr="0074495D" w:rsidRDefault="009A01D5" w:rsidP="009A01D5">
      <w:pPr>
        <w:pStyle w:val="a8"/>
        <w:spacing w:line="360" w:lineRule="auto"/>
        <w:ind w:left="709"/>
        <w:jc w:val="both"/>
        <w:rPr>
          <w:rFonts w:ascii="Times New Roman" w:hAnsi="Times New Roman"/>
          <w:sz w:val="28"/>
          <w:szCs w:val="28"/>
        </w:rPr>
      </w:pPr>
      <w:r w:rsidRPr="0074495D">
        <w:rPr>
          <w:rFonts w:ascii="Times New Roman" w:eastAsia="Times New Roman" w:hAnsi="Times New Roman"/>
          <w:b/>
          <w:bCs/>
          <w:sz w:val="28"/>
          <w:szCs w:val="28"/>
        </w:rPr>
        <w:t>Дискретизация</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Измерение и дискретизация. Общее представление о цифровом представлении аудиовизуальных и других непрерывных данных.</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Кодирование цвета. Цветовые модели</w:t>
      </w:r>
      <w:r w:rsidRPr="0074495D">
        <w:rPr>
          <w:rFonts w:ascii="Times New Roman" w:hAnsi="Times New Roman"/>
          <w:b/>
          <w:bCs/>
          <w:sz w:val="28"/>
          <w:szCs w:val="28"/>
        </w:rPr>
        <w:t xml:space="preserve">. </w:t>
      </w:r>
      <w:r w:rsidRPr="0074495D">
        <w:rPr>
          <w:rFonts w:ascii="Times New Roman" w:hAnsi="Times New Roman"/>
          <w:sz w:val="28"/>
          <w:szCs w:val="28"/>
        </w:rPr>
        <w:t>Модели RGB</w:t>
      </w:r>
      <w:r w:rsidR="005D0B6D">
        <w:rPr>
          <w:rFonts w:ascii="Times New Roman" w:hAnsi="Times New Roman"/>
          <w:sz w:val="28"/>
          <w:szCs w:val="28"/>
        </w:rPr>
        <w:t xml:space="preserve"> </w:t>
      </w:r>
      <w:r w:rsidRPr="0074495D">
        <w:rPr>
          <w:rFonts w:ascii="Times New Roman" w:hAnsi="Times New Roman"/>
          <w:bCs/>
          <w:sz w:val="28"/>
          <w:szCs w:val="28"/>
        </w:rPr>
        <w:t>и</w:t>
      </w:r>
      <w:r w:rsidR="005D0B6D">
        <w:rPr>
          <w:rFonts w:ascii="Times New Roman" w:hAnsi="Times New Roman"/>
          <w:bCs/>
          <w:sz w:val="28"/>
          <w:szCs w:val="28"/>
        </w:rPr>
        <w:t xml:space="preserve"> </w:t>
      </w:r>
      <w:r w:rsidRPr="0074495D">
        <w:rPr>
          <w:rFonts w:ascii="Times New Roman" w:hAnsi="Times New Roman"/>
          <w:sz w:val="28"/>
          <w:szCs w:val="28"/>
        </w:rPr>
        <w:t xml:space="preserve">CMYK. </w:t>
      </w:r>
      <w:r w:rsidRPr="0074495D">
        <w:rPr>
          <w:rFonts w:ascii="Times New Roman" w:hAnsi="Times New Roman"/>
          <w:i/>
          <w:sz w:val="28"/>
          <w:szCs w:val="28"/>
        </w:rPr>
        <w:t>Модели HSB и CMY</w:t>
      </w:r>
      <w:r w:rsidRPr="0074495D">
        <w:rPr>
          <w:rFonts w:ascii="Times New Roman" w:hAnsi="Times New Roman"/>
          <w:sz w:val="28"/>
          <w:szCs w:val="28"/>
        </w:rPr>
        <w:t>. Глубина кодирования. Знакомство с растровой и векторной графикой.</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Кодирование звука</w:t>
      </w:r>
      <w:r w:rsidRPr="0074495D">
        <w:rPr>
          <w:rFonts w:ascii="Times New Roman" w:hAnsi="Times New Roman"/>
          <w:b/>
          <w:bCs/>
          <w:sz w:val="28"/>
          <w:szCs w:val="28"/>
        </w:rPr>
        <w:t xml:space="preserve">. </w:t>
      </w:r>
      <w:r w:rsidRPr="0074495D">
        <w:rPr>
          <w:rFonts w:ascii="Times New Roman" w:hAnsi="Times New Roman"/>
          <w:sz w:val="28"/>
          <w:szCs w:val="28"/>
        </w:rPr>
        <w:t>Разрядность и частота записи. Количество каналов записи.</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Оценка количественных параметров, связанных с представлением и хранением изображений и звуковых файлов.</w:t>
      </w:r>
    </w:p>
    <w:p w:rsidR="009A01D5" w:rsidRPr="0074495D" w:rsidRDefault="009A01D5" w:rsidP="009A01D5">
      <w:pPr>
        <w:pStyle w:val="a8"/>
        <w:spacing w:line="360" w:lineRule="auto"/>
        <w:ind w:left="709"/>
        <w:jc w:val="both"/>
        <w:rPr>
          <w:rFonts w:ascii="Times New Roman" w:hAnsi="Times New Roman"/>
          <w:sz w:val="28"/>
          <w:szCs w:val="28"/>
        </w:rPr>
      </w:pPr>
      <w:r w:rsidRPr="0074495D">
        <w:rPr>
          <w:rFonts w:ascii="Times New Roman" w:eastAsia="Times New Roman" w:hAnsi="Times New Roman"/>
          <w:b/>
          <w:bCs/>
          <w:sz w:val="28"/>
          <w:szCs w:val="28"/>
        </w:rPr>
        <w:t>Системы счисления</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Позиционные и непозиционные системы счисления. Примеры представления чисел в позиционных системах счисления.</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Основание системы счисления. Алфавит (множество цифр) системы счисления. Количество цифр, используемых в системе счисления с заданным основанием. Краткая и развернутая формы записи чисел в позиционных системах счисления.</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Двоичная система счисления, запись целых чисел в пределах от 0 до 1024. Перевод натуральных чисел из десятичной системы счисления в двоичную и из двоичной в десятичную.</w:t>
      </w:r>
    </w:p>
    <w:p w:rsidR="009A01D5" w:rsidRPr="0074495D" w:rsidRDefault="009A01D5" w:rsidP="009A01D5">
      <w:pPr>
        <w:spacing w:after="0" w:line="360" w:lineRule="auto"/>
        <w:ind w:right="40" w:firstLine="709"/>
        <w:jc w:val="both"/>
        <w:rPr>
          <w:rFonts w:ascii="Times New Roman" w:hAnsi="Times New Roman"/>
          <w:sz w:val="28"/>
          <w:szCs w:val="28"/>
        </w:rPr>
      </w:pPr>
      <w:r w:rsidRPr="0074495D">
        <w:rPr>
          <w:rFonts w:ascii="Times New Roman" w:hAnsi="Times New Roman"/>
          <w:sz w:val="28"/>
          <w:szCs w:val="28"/>
        </w:rPr>
        <w:t xml:space="preserve">Восьмеричная и шестнадцатеричная системы счисления. Перевод натуральных чисел из десятичной системы счисления в восьмеричную,  шестнадцатеричную и обратно. </w:t>
      </w:r>
    </w:p>
    <w:p w:rsidR="009A01D5" w:rsidRPr="0074495D" w:rsidRDefault="009A01D5" w:rsidP="009A01D5">
      <w:pPr>
        <w:spacing w:after="0" w:line="360" w:lineRule="auto"/>
        <w:ind w:right="40" w:firstLine="709"/>
        <w:jc w:val="both"/>
        <w:rPr>
          <w:rFonts w:ascii="Times New Roman" w:hAnsi="Times New Roman"/>
          <w:sz w:val="28"/>
          <w:szCs w:val="28"/>
        </w:rPr>
      </w:pPr>
      <w:r w:rsidRPr="0074495D">
        <w:rPr>
          <w:rFonts w:ascii="Times New Roman" w:hAnsi="Times New Roman"/>
          <w:sz w:val="28"/>
          <w:szCs w:val="28"/>
        </w:rPr>
        <w:lastRenderedPageBreak/>
        <w:t xml:space="preserve">Перевод натуральных чисел из двоичной системы счисления в восьмеричную и шестнадцатеричную и обратно. </w:t>
      </w:r>
    </w:p>
    <w:p w:rsidR="009A01D5" w:rsidRPr="0074495D" w:rsidRDefault="009A01D5" w:rsidP="009A01D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Арифметические действия в системах счисления.</w:t>
      </w:r>
    </w:p>
    <w:p w:rsidR="009A01D5" w:rsidRPr="0074495D" w:rsidRDefault="009A01D5" w:rsidP="0012121B">
      <w:pPr>
        <w:pStyle w:val="a8"/>
        <w:tabs>
          <w:tab w:val="left" w:pos="1260"/>
        </w:tabs>
        <w:spacing w:line="360" w:lineRule="auto"/>
        <w:ind w:left="0" w:firstLine="709"/>
        <w:jc w:val="both"/>
        <w:rPr>
          <w:rFonts w:ascii="Times New Roman" w:hAnsi="Times New Roman"/>
          <w:sz w:val="28"/>
          <w:szCs w:val="28"/>
        </w:rPr>
      </w:pPr>
      <w:r w:rsidRPr="0074495D">
        <w:rPr>
          <w:rFonts w:ascii="Times New Roman" w:eastAsia="Times New Roman" w:hAnsi="Times New Roman"/>
          <w:b/>
          <w:bCs/>
          <w:sz w:val="28"/>
          <w:szCs w:val="28"/>
        </w:rPr>
        <w:t>Элементы комбинаторики, теории множеств и математической логики</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eastAsia="Times New Roman" w:hAnsi="Times New Roman"/>
          <w:sz w:val="28"/>
          <w:szCs w:val="28"/>
        </w:rPr>
        <w:t xml:space="preserve">Расчет количества вариантов: </w:t>
      </w:r>
      <w:r w:rsidRPr="0074495D">
        <w:rPr>
          <w:rFonts w:ascii="Times New Roman" w:hAnsi="Times New Roman"/>
          <w:sz w:val="28"/>
          <w:szCs w:val="28"/>
        </w:rPr>
        <w:t>формулы перемножения и сложения количества вариантов. Количество текстов данной длины в данном алфавите.</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Множество. Определение количества элементов во множествах, полученных из двух или трех базовых множеств с помощью операций объединения, пересечения и дополнения.</w:t>
      </w:r>
    </w:p>
    <w:p w:rsidR="009A01D5" w:rsidRPr="0074495D" w:rsidRDefault="009A01D5" w:rsidP="009A01D5">
      <w:pPr>
        <w:spacing w:after="0" w:line="360" w:lineRule="auto"/>
        <w:ind w:right="-23" w:firstLine="709"/>
        <w:jc w:val="both"/>
        <w:rPr>
          <w:rFonts w:ascii="Times New Roman" w:hAnsi="Times New Roman"/>
          <w:sz w:val="28"/>
          <w:szCs w:val="28"/>
        </w:rPr>
      </w:pPr>
      <w:r w:rsidRPr="0074495D">
        <w:rPr>
          <w:rFonts w:ascii="Times New Roman" w:hAnsi="Times New Roman"/>
          <w:sz w:val="28"/>
          <w:szCs w:val="28"/>
        </w:rPr>
        <w:t>Высказывания. Простые и сложные высказывания. Диаграммы Эйлера-Венна. Логические значения высказываний. Логические выражения. Логические операции: «и» (конъюнкция, логическое умножение), «или» (дизъюнкция, логическое сложение), «не» (логическое отрицание). Правила записи логических выражений. Приоритеты логических операций.</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eastAsia="Times New Roman" w:hAnsi="Times New Roman"/>
          <w:sz w:val="28"/>
          <w:szCs w:val="28"/>
        </w:rPr>
        <w:t>Таблицы истинности. Построение таблиц истинности для логических выражений.</w:t>
      </w:r>
    </w:p>
    <w:p w:rsidR="009A01D5" w:rsidRPr="0074495D" w:rsidRDefault="009A01D5" w:rsidP="00171AC2">
      <w:pPr>
        <w:spacing w:after="0" w:line="360" w:lineRule="auto"/>
        <w:ind w:firstLine="709"/>
        <w:jc w:val="both"/>
        <w:rPr>
          <w:rFonts w:ascii="Times New Roman" w:hAnsi="Times New Roman"/>
          <w:sz w:val="28"/>
          <w:szCs w:val="28"/>
        </w:rPr>
      </w:pPr>
      <w:r w:rsidRPr="0074495D">
        <w:rPr>
          <w:rFonts w:ascii="Times New Roman" w:hAnsi="Times New Roman"/>
          <w:i/>
          <w:sz w:val="28"/>
          <w:szCs w:val="28"/>
        </w:rPr>
        <w:t>Логические операции следования (импликация) и равносильности (эквивалентность).</w:t>
      </w:r>
      <w:r w:rsidR="005D0B6D">
        <w:rPr>
          <w:rFonts w:ascii="Times New Roman" w:hAnsi="Times New Roman"/>
          <w:i/>
          <w:sz w:val="28"/>
          <w:szCs w:val="28"/>
        </w:rPr>
        <w:t xml:space="preserve"> </w:t>
      </w:r>
      <w:r w:rsidRPr="0074495D">
        <w:rPr>
          <w:rFonts w:ascii="Times New Roman" w:hAnsi="Times New Roman"/>
          <w:i/>
          <w:sz w:val="28"/>
          <w:szCs w:val="28"/>
        </w:rPr>
        <w:t>Свойства логических операций. Законы алгебры логики</w:t>
      </w:r>
      <w:r w:rsidRPr="0074495D">
        <w:rPr>
          <w:rFonts w:ascii="Times New Roman" w:hAnsi="Times New Roman"/>
          <w:sz w:val="28"/>
          <w:szCs w:val="28"/>
        </w:rPr>
        <w:t xml:space="preserve">. </w:t>
      </w:r>
      <w:r w:rsidRPr="0074495D">
        <w:rPr>
          <w:rFonts w:ascii="Times New Roman" w:hAnsi="Times New Roman"/>
          <w:i/>
          <w:sz w:val="28"/>
          <w:szCs w:val="28"/>
        </w:rPr>
        <w:t>Использование таблиц истинности для доказательства законов алгебры логики. Логические элементы. Схемы логических элементов и их физическая (электронная) реализация. Знакомство с логическими основами компьютера.</w:t>
      </w:r>
    </w:p>
    <w:p w:rsidR="009A01D5" w:rsidRPr="0074495D" w:rsidRDefault="009A01D5" w:rsidP="0012121B">
      <w:pPr>
        <w:tabs>
          <w:tab w:val="left" w:pos="709"/>
        </w:tabs>
        <w:spacing w:after="0" w:line="360" w:lineRule="auto"/>
        <w:jc w:val="both"/>
        <w:rPr>
          <w:rFonts w:ascii="Times New Roman" w:eastAsia="Times New Roman" w:hAnsi="Times New Roman"/>
          <w:b/>
          <w:bCs/>
          <w:sz w:val="28"/>
          <w:szCs w:val="28"/>
        </w:rPr>
      </w:pPr>
      <w:r w:rsidRPr="0074495D">
        <w:rPr>
          <w:rFonts w:ascii="Times New Roman" w:eastAsia="Times New Roman" w:hAnsi="Times New Roman"/>
          <w:b/>
          <w:bCs/>
          <w:sz w:val="28"/>
          <w:szCs w:val="28"/>
        </w:rPr>
        <w:tab/>
        <w:t>Списки, графы, деревья</w:t>
      </w:r>
    </w:p>
    <w:p w:rsidR="009A01D5" w:rsidRPr="0074495D" w:rsidRDefault="009A01D5" w:rsidP="00171AC2">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Список. Первый элемент, последний элемент, предыдущий элемент, следующий элемент. Вставка, удаление и замена элемента.</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Граф. Вершина, ребро, путь. Ориентированные и неориентированные графы. Начальная вершина (источник) и конечная вершина (сток) в ориентированном графе. Длина (вес) ребра и пути. Понятие минимального пути. Матрица смежности графа (с длинами ребер).</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Дерево. Корень, лист, вершина (узел). Предшествующая вершина, последующие вершины. Поддерево. Высота дерева. </w:t>
      </w:r>
      <w:r w:rsidRPr="0074495D">
        <w:rPr>
          <w:rFonts w:ascii="Times New Roman" w:hAnsi="Times New Roman"/>
          <w:i/>
          <w:sz w:val="28"/>
          <w:szCs w:val="28"/>
        </w:rPr>
        <w:t>Бинарное дерево. Генеалогическое дерево.</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Алгоритмы и элементы программирования</w:t>
      </w:r>
    </w:p>
    <w:p w:rsidR="009A01D5" w:rsidRPr="0074495D" w:rsidRDefault="009A01D5" w:rsidP="009A01D5">
      <w:pPr>
        <w:pStyle w:val="a8"/>
        <w:tabs>
          <w:tab w:val="left" w:pos="900"/>
        </w:tabs>
        <w:spacing w:line="360" w:lineRule="auto"/>
        <w:ind w:left="709"/>
        <w:jc w:val="both"/>
        <w:rPr>
          <w:rFonts w:ascii="Times New Roman" w:hAnsi="Times New Roman"/>
          <w:sz w:val="28"/>
          <w:szCs w:val="28"/>
        </w:rPr>
      </w:pPr>
      <w:r w:rsidRPr="0074495D">
        <w:rPr>
          <w:rFonts w:ascii="Times New Roman" w:eastAsia="Times New Roman" w:hAnsi="Times New Roman"/>
          <w:b/>
          <w:bCs/>
          <w:sz w:val="28"/>
          <w:szCs w:val="28"/>
        </w:rPr>
        <w:t>Исполнители и алгоритмы. Управление исполнителями</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Исполнители. Состояния, возможные обстановки и система команд исполнителя; команды-приказы и команды-запросы; отказ исполнителя. Необходимость формального описания исполнителя. </w:t>
      </w:r>
      <w:r w:rsidRPr="0074495D">
        <w:rPr>
          <w:rFonts w:ascii="Times New Roman" w:eastAsia="Times New Roman" w:hAnsi="Times New Roman"/>
          <w:sz w:val="28"/>
          <w:szCs w:val="28"/>
        </w:rPr>
        <w:t>Ручное управление исполнителем.</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Алгоритм как план управления исполнителем (исполнителями). Алгоритмический язык (язык программирования) – формальный язык для записи алгоритмов. Программа – запись алгоритма на конкретном алгоритмическом языке. Компьютер – автоматическое устройство, способное управлять по заранее составленной программе исполнителями, выполняющими команды. Программное управление исполнителем. </w:t>
      </w:r>
      <w:r w:rsidRPr="0074495D">
        <w:rPr>
          <w:rFonts w:ascii="Times New Roman" w:hAnsi="Times New Roman"/>
          <w:i/>
          <w:sz w:val="28"/>
          <w:szCs w:val="28"/>
        </w:rPr>
        <w:t>Программное управление самодвижущимся роботом.</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eastAsia="Times New Roman" w:hAnsi="Times New Roman"/>
          <w:sz w:val="28"/>
          <w:szCs w:val="28"/>
        </w:rPr>
        <w:t>Словесное описание алгоритмов. Описание алгоритма с помощью блок-схем. Отличие словесного описания алгоритма, от описания на формальном алгоритмическом языке.</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Системы программирования. Средства создания и выполнения программ.</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i/>
          <w:sz w:val="28"/>
          <w:szCs w:val="28"/>
        </w:rPr>
        <w:t>Понятие об этапах разработки программ и приемах отладки программ.</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Управление. Сигнал. Обратная связь. Примеры: компьютер и управляемый им исполнитель (в том числе робот); компьютер, получающий сигналы от цифровых датчиков в ходе наблюдений и экспериментов, и управляющий реальными (в том числе движущимися) устройствами.</w:t>
      </w:r>
    </w:p>
    <w:p w:rsidR="009A01D5" w:rsidRPr="0074495D" w:rsidRDefault="009A01D5" w:rsidP="009A01D5">
      <w:pPr>
        <w:pStyle w:val="a8"/>
        <w:tabs>
          <w:tab w:val="left" w:pos="900"/>
        </w:tabs>
        <w:spacing w:line="360" w:lineRule="auto"/>
        <w:ind w:left="709"/>
        <w:jc w:val="both"/>
        <w:rPr>
          <w:rFonts w:ascii="Times New Roman" w:hAnsi="Times New Roman"/>
          <w:sz w:val="28"/>
          <w:szCs w:val="28"/>
        </w:rPr>
      </w:pPr>
      <w:r w:rsidRPr="0074495D">
        <w:rPr>
          <w:rFonts w:ascii="Times New Roman" w:eastAsia="Times New Roman" w:hAnsi="Times New Roman"/>
          <w:b/>
          <w:bCs/>
          <w:sz w:val="28"/>
          <w:szCs w:val="28"/>
        </w:rPr>
        <w:t>Алгоритмические конструкции</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eastAsia="Times New Roman" w:hAnsi="Times New Roman"/>
          <w:sz w:val="28"/>
          <w:szCs w:val="28"/>
        </w:rPr>
        <w:t>Конструкция «следование». Линейный алгоритм. Ограниченность линейных алгоритмов</w:t>
      </w:r>
      <w:r w:rsidRPr="0074495D">
        <w:rPr>
          <w:rFonts w:ascii="Times New Roman" w:hAnsi="Times New Roman"/>
          <w:sz w:val="28"/>
          <w:szCs w:val="28"/>
        </w:rPr>
        <w:t>: невозможность предусмотреть зависимость последовательности выполняемых действий от исходных данных.</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Конструкция «ветвление». Условный оператор: полная и неполная формы. </w:t>
      </w:r>
    </w:p>
    <w:p w:rsidR="009A01D5" w:rsidRPr="0074495D" w:rsidRDefault="009A01D5" w:rsidP="009A01D5">
      <w:pPr>
        <w:spacing w:after="0" w:line="360" w:lineRule="auto"/>
        <w:ind w:firstLine="709"/>
        <w:jc w:val="both"/>
        <w:rPr>
          <w:rFonts w:ascii="Times New Roman" w:hAnsi="Times New Roman"/>
          <w:strike/>
          <w:sz w:val="28"/>
          <w:szCs w:val="28"/>
        </w:rPr>
      </w:pPr>
      <w:r w:rsidRPr="0074495D">
        <w:rPr>
          <w:rFonts w:ascii="Times New Roman" w:hAnsi="Times New Roman"/>
          <w:sz w:val="28"/>
          <w:szCs w:val="28"/>
        </w:rPr>
        <w:t xml:space="preserve">Выполнение  и </w:t>
      </w:r>
      <w:r w:rsidR="005D0B6D" w:rsidRPr="0074495D">
        <w:rPr>
          <w:rFonts w:ascii="Times New Roman" w:hAnsi="Times New Roman"/>
          <w:sz w:val="28"/>
          <w:szCs w:val="28"/>
        </w:rPr>
        <w:t>невыполнени</w:t>
      </w:r>
      <w:r w:rsidR="005D0B6D">
        <w:rPr>
          <w:rFonts w:ascii="Times New Roman" w:hAnsi="Times New Roman"/>
          <w:sz w:val="28"/>
          <w:szCs w:val="28"/>
        </w:rPr>
        <w:t>е</w:t>
      </w:r>
      <w:r w:rsidR="005D0B6D" w:rsidRPr="0074495D">
        <w:rPr>
          <w:rFonts w:ascii="Times New Roman" w:hAnsi="Times New Roman"/>
          <w:sz w:val="28"/>
          <w:szCs w:val="28"/>
        </w:rPr>
        <w:t xml:space="preserve"> </w:t>
      </w:r>
      <w:r w:rsidRPr="0074495D">
        <w:rPr>
          <w:rFonts w:ascii="Times New Roman" w:hAnsi="Times New Roman"/>
          <w:sz w:val="28"/>
          <w:szCs w:val="28"/>
        </w:rPr>
        <w:t>условия (истинность и ложность высказывания). Простые и составные условия. Запись составных условий</w:t>
      </w:r>
      <w:r w:rsidRPr="0074495D">
        <w:rPr>
          <w:rFonts w:ascii="Times New Roman" w:eastAsia="Times New Roman" w:hAnsi="Times New Roman"/>
          <w:sz w:val="28"/>
          <w:szCs w:val="28"/>
        </w:rPr>
        <w:t xml:space="preserve">. </w:t>
      </w:r>
    </w:p>
    <w:p w:rsidR="009A01D5" w:rsidRPr="0074495D" w:rsidRDefault="009A01D5" w:rsidP="009A01D5">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Конструкция «повторения»: циклы с заданным числом повторений, с условием выполнения, с переменной цикла. </w:t>
      </w:r>
      <w:r w:rsidRPr="0074495D">
        <w:rPr>
          <w:rFonts w:ascii="Times New Roman" w:hAnsi="Times New Roman"/>
          <w:i/>
          <w:sz w:val="28"/>
          <w:szCs w:val="28"/>
        </w:rPr>
        <w:t>Проверка условия выполнения цикла до начала выполнения тела цикла и после выполнения тела цикла: постусловие и предусловие цикла. Инвариант цикла.</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Запись алгоритмических конструкций в выбранном языке программирования.</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i/>
          <w:sz w:val="28"/>
          <w:szCs w:val="28"/>
        </w:rPr>
        <w:t>Примеры записи команд ветвления и повторения и других конструкций в различных алгоритмических языках.</w:t>
      </w:r>
    </w:p>
    <w:p w:rsidR="009A01D5" w:rsidRPr="0074495D" w:rsidRDefault="009A01D5" w:rsidP="009A01D5">
      <w:pPr>
        <w:pStyle w:val="a8"/>
        <w:tabs>
          <w:tab w:val="left" w:pos="900"/>
        </w:tabs>
        <w:spacing w:line="360" w:lineRule="auto"/>
        <w:ind w:left="709"/>
        <w:jc w:val="both"/>
        <w:rPr>
          <w:rFonts w:ascii="Times New Roman" w:eastAsia="Times New Roman" w:hAnsi="Times New Roman"/>
          <w:b/>
          <w:bCs/>
          <w:sz w:val="28"/>
          <w:szCs w:val="28"/>
        </w:rPr>
      </w:pPr>
      <w:r w:rsidRPr="0074495D">
        <w:rPr>
          <w:rFonts w:ascii="Times New Roman" w:eastAsia="Times New Roman" w:hAnsi="Times New Roman"/>
          <w:b/>
          <w:bCs/>
          <w:sz w:val="28"/>
          <w:szCs w:val="28"/>
        </w:rPr>
        <w:t>Разработка алгоритмов и программ</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Оператор присваивания. </w:t>
      </w:r>
      <w:r w:rsidRPr="0074495D">
        <w:rPr>
          <w:rFonts w:ascii="Times New Roman" w:hAnsi="Times New Roman"/>
          <w:i/>
          <w:sz w:val="28"/>
          <w:szCs w:val="28"/>
        </w:rPr>
        <w:t>Представление о структурах данных.</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Константы и переменные. Переменная: имя и значение. Типы переменных: целые, вещественные, </w:t>
      </w:r>
      <w:r w:rsidRPr="0074495D">
        <w:rPr>
          <w:rFonts w:ascii="Times New Roman" w:hAnsi="Times New Roman"/>
          <w:i/>
          <w:sz w:val="28"/>
          <w:szCs w:val="28"/>
        </w:rPr>
        <w:t>символьные, строковые, логические</w:t>
      </w:r>
      <w:r w:rsidRPr="0074495D">
        <w:rPr>
          <w:rFonts w:ascii="Times New Roman" w:hAnsi="Times New Roman"/>
          <w:sz w:val="28"/>
          <w:szCs w:val="28"/>
        </w:rPr>
        <w:t xml:space="preserve">. Табличные величины (массивы). Одномерные массивы. </w:t>
      </w:r>
      <w:r w:rsidRPr="0074495D">
        <w:rPr>
          <w:rFonts w:ascii="Times New Roman" w:hAnsi="Times New Roman"/>
          <w:i/>
          <w:sz w:val="28"/>
          <w:szCs w:val="28"/>
        </w:rPr>
        <w:t>Двумерные массивы.</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Примеры задач обработки данных:</w:t>
      </w:r>
    </w:p>
    <w:p w:rsidR="009A01D5" w:rsidRPr="0074495D" w:rsidRDefault="009A01D5" w:rsidP="00496ECF">
      <w:pPr>
        <w:pStyle w:val="a8"/>
        <w:numPr>
          <w:ilvl w:val="0"/>
          <w:numId w:val="94"/>
        </w:numPr>
        <w:tabs>
          <w:tab w:val="left" w:pos="993"/>
        </w:tabs>
        <w:spacing w:line="360" w:lineRule="auto"/>
        <w:ind w:left="0" w:firstLine="709"/>
        <w:jc w:val="both"/>
        <w:rPr>
          <w:rFonts w:ascii="Times New Roman" w:hAnsi="Times New Roman"/>
          <w:sz w:val="28"/>
          <w:szCs w:val="28"/>
        </w:rPr>
      </w:pPr>
      <w:r w:rsidRPr="0074495D">
        <w:rPr>
          <w:rFonts w:ascii="Times New Roman" w:eastAsia="Times New Roman" w:hAnsi="Times New Roman"/>
          <w:sz w:val="28"/>
          <w:szCs w:val="28"/>
        </w:rPr>
        <w:t xml:space="preserve">нахождение минимального и максимального числа из </w:t>
      </w:r>
      <w:r w:rsidRPr="0074495D">
        <w:rPr>
          <w:rFonts w:ascii="Times New Roman" w:eastAsia="Times New Roman" w:hAnsi="Times New Roman"/>
          <w:w w:val="99"/>
          <w:sz w:val="28"/>
          <w:szCs w:val="28"/>
        </w:rPr>
        <w:t>двух,</w:t>
      </w:r>
      <w:r w:rsidR="007116EB">
        <w:rPr>
          <w:rFonts w:ascii="Times New Roman" w:eastAsia="Times New Roman" w:hAnsi="Times New Roman"/>
          <w:w w:val="99"/>
          <w:sz w:val="28"/>
          <w:szCs w:val="28"/>
        </w:rPr>
        <w:t xml:space="preserve"> </w:t>
      </w:r>
      <w:r w:rsidRPr="0074495D">
        <w:rPr>
          <w:rFonts w:ascii="Times New Roman" w:eastAsia="Times New Roman" w:hAnsi="Times New Roman"/>
          <w:w w:val="99"/>
          <w:sz w:val="28"/>
          <w:szCs w:val="28"/>
        </w:rPr>
        <w:t xml:space="preserve">трех, </w:t>
      </w:r>
      <w:r w:rsidRPr="0074495D">
        <w:rPr>
          <w:rFonts w:ascii="Times New Roman" w:eastAsia="Times New Roman" w:hAnsi="Times New Roman"/>
          <w:sz w:val="28"/>
          <w:szCs w:val="28"/>
        </w:rPr>
        <w:t xml:space="preserve">четырех данных </w:t>
      </w:r>
      <w:r w:rsidRPr="0074495D">
        <w:rPr>
          <w:rFonts w:ascii="Times New Roman" w:eastAsia="Times New Roman" w:hAnsi="Times New Roman"/>
          <w:w w:val="99"/>
          <w:sz w:val="28"/>
          <w:szCs w:val="28"/>
        </w:rPr>
        <w:t>чисел;</w:t>
      </w:r>
    </w:p>
    <w:p w:rsidR="009A01D5" w:rsidRPr="0074495D" w:rsidRDefault="009A01D5" w:rsidP="00496ECF">
      <w:pPr>
        <w:pStyle w:val="a8"/>
        <w:numPr>
          <w:ilvl w:val="0"/>
          <w:numId w:val="94"/>
        </w:numPr>
        <w:tabs>
          <w:tab w:val="left" w:pos="993"/>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нахождение всех корней заданного квадратного уравнения;</w:t>
      </w:r>
    </w:p>
    <w:p w:rsidR="009A01D5" w:rsidRPr="0074495D" w:rsidRDefault="009A01D5" w:rsidP="00496ECF">
      <w:pPr>
        <w:pStyle w:val="a8"/>
        <w:numPr>
          <w:ilvl w:val="0"/>
          <w:numId w:val="94"/>
        </w:numPr>
        <w:tabs>
          <w:tab w:val="left" w:pos="993"/>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заполнение числового массива в соответствии с формулой или путем ввода чисел;</w:t>
      </w:r>
    </w:p>
    <w:p w:rsidR="009A01D5" w:rsidRPr="0074495D" w:rsidRDefault="009A01D5" w:rsidP="00496ECF">
      <w:pPr>
        <w:pStyle w:val="a8"/>
        <w:numPr>
          <w:ilvl w:val="0"/>
          <w:numId w:val="94"/>
        </w:numPr>
        <w:tabs>
          <w:tab w:val="left" w:pos="993"/>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нахождение суммы элементов данной конечной числовой последовательности или массива;</w:t>
      </w:r>
    </w:p>
    <w:p w:rsidR="009A01D5" w:rsidRPr="0074495D" w:rsidRDefault="009A01D5" w:rsidP="00496ECF">
      <w:pPr>
        <w:pStyle w:val="a8"/>
        <w:numPr>
          <w:ilvl w:val="0"/>
          <w:numId w:val="94"/>
        </w:numPr>
        <w:tabs>
          <w:tab w:val="left" w:pos="993"/>
        </w:tabs>
        <w:spacing w:line="360" w:lineRule="auto"/>
        <w:ind w:left="0" w:firstLine="709"/>
        <w:jc w:val="both"/>
        <w:rPr>
          <w:rFonts w:ascii="Times New Roman" w:hAnsi="Times New Roman"/>
          <w:sz w:val="28"/>
          <w:szCs w:val="28"/>
        </w:rPr>
      </w:pPr>
      <w:r w:rsidRPr="0074495D">
        <w:rPr>
          <w:rFonts w:ascii="Times New Roman" w:eastAsia="Times New Roman" w:hAnsi="Times New Roman"/>
          <w:sz w:val="28"/>
          <w:szCs w:val="28"/>
        </w:rPr>
        <w:t>нахождение минимального (максимального) элемента массива.</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Знакомство с алгоритмами решения этих задач. Реализации этих алгоритмов в выбранной среде программирования.</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Составление алгоритмов и программ по управлению исполнителями </w:t>
      </w:r>
      <w:r w:rsidRPr="0074495D">
        <w:rPr>
          <w:rFonts w:ascii="Times New Roman" w:eastAsia="Times New Roman" w:hAnsi="Times New Roman"/>
          <w:sz w:val="28"/>
          <w:szCs w:val="28"/>
        </w:rPr>
        <w:t>Робот, Черепашка, Чертежник и др.</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i/>
          <w:sz w:val="28"/>
          <w:szCs w:val="28"/>
        </w:rPr>
        <w:lastRenderedPageBreak/>
        <w:t>Знакомство с постановками более сложных задач обработки данных и алгоритмами их решения: сортировка массива, выполнение поэлементных операций с массивами; обработка целых чисел, представленных записями в десятичной и двоичной системах счисления, нахождение наибольшего общего делителя (алгоритм Евклида).</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Понятие об этапах разработки программ: составление требований к программе, выбор алгоритма и его реализация в виде программы на выбранном алгоритмическом языке, отладка программы с помощью выбранной системы программирования, тестирование.</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Простейшие приемы диалоговой отладки программ (выбор точки останова, пошаговое выполнение, просмотр значений величин, отладочный вывод).</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Знакомство с документированием программ. </w:t>
      </w:r>
      <w:r w:rsidRPr="0074495D">
        <w:rPr>
          <w:rFonts w:ascii="Times New Roman" w:hAnsi="Times New Roman"/>
          <w:i/>
          <w:sz w:val="28"/>
          <w:szCs w:val="28"/>
        </w:rPr>
        <w:t>Составление описание программы по образцу.</w:t>
      </w:r>
    </w:p>
    <w:p w:rsidR="009A01D5" w:rsidRPr="0074495D" w:rsidRDefault="009A01D5" w:rsidP="009A01D5">
      <w:pPr>
        <w:pStyle w:val="a8"/>
        <w:tabs>
          <w:tab w:val="left" w:pos="900"/>
        </w:tabs>
        <w:spacing w:line="360" w:lineRule="auto"/>
        <w:ind w:left="709"/>
        <w:jc w:val="both"/>
        <w:rPr>
          <w:rFonts w:ascii="Times New Roman" w:hAnsi="Times New Roman"/>
          <w:sz w:val="28"/>
          <w:szCs w:val="28"/>
        </w:rPr>
      </w:pPr>
      <w:r w:rsidRPr="0074495D">
        <w:rPr>
          <w:rFonts w:ascii="Times New Roman" w:eastAsia="Times New Roman" w:hAnsi="Times New Roman"/>
          <w:b/>
          <w:bCs/>
          <w:sz w:val="28"/>
          <w:szCs w:val="28"/>
        </w:rPr>
        <w:t>Анализ алгоритмов</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Сложность вычисления: количество выполненных операций, размер используемой памяти; их зависимость от размера исходных данных. Примеры коротких программ, выполняющих много шагов по обработке небольшого объема данных; примеры коротких программ, выполняющих обработку большого объема данных.</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Определение возможных результатов работы алгоритма при данном множестве входных данных; определение возможных входных данных, приводящих к данному результату. Примеры описания объектов и процессов с помощью набора числовых характеристик, а также зависимостей между этими характеристиками, выражаемыми с помощью формул.</w:t>
      </w:r>
    </w:p>
    <w:p w:rsidR="009A01D5" w:rsidRPr="0074495D" w:rsidRDefault="009A01D5" w:rsidP="009A01D5">
      <w:pPr>
        <w:spacing w:after="0" w:line="360" w:lineRule="auto"/>
        <w:ind w:firstLine="709"/>
        <w:rPr>
          <w:rFonts w:ascii="Times New Roman" w:hAnsi="Times New Roman"/>
          <w:b/>
          <w:i/>
          <w:sz w:val="28"/>
          <w:szCs w:val="28"/>
        </w:rPr>
      </w:pPr>
      <w:r w:rsidRPr="0074495D">
        <w:rPr>
          <w:rFonts w:ascii="Times New Roman" w:hAnsi="Times New Roman"/>
          <w:b/>
          <w:i/>
          <w:sz w:val="28"/>
          <w:szCs w:val="28"/>
        </w:rPr>
        <w:t>Робототехника</w:t>
      </w:r>
    </w:p>
    <w:p w:rsidR="009A01D5" w:rsidRPr="0074495D" w:rsidRDefault="009A01D5" w:rsidP="009A01D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 xml:space="preserve">Робототехника – наука о разработке и использовании автоматизированных технических систем. Автономные роботы и автоматизированные комплексы. Микроконтроллер. Сигнал. Обратная связь: </w:t>
      </w:r>
      <w:r w:rsidRPr="0074495D">
        <w:rPr>
          <w:rFonts w:ascii="Times New Roman" w:hAnsi="Times New Roman"/>
          <w:i/>
          <w:sz w:val="28"/>
          <w:szCs w:val="28"/>
        </w:rPr>
        <w:lastRenderedPageBreak/>
        <w:t>получение сигналов от цифровых датчиков (касания, расстояния, света, звука и др.</w:t>
      </w:r>
    </w:p>
    <w:p w:rsidR="009A01D5" w:rsidRPr="0074495D" w:rsidRDefault="009A01D5" w:rsidP="009A01D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 xml:space="preserve"> Примеры роботизированных систем (система управления движением в транспортной системе, сварочная линия автозавода, автоматизированное управление отопления дома, автономная система управления транспортным средством и т.п.). </w:t>
      </w:r>
    </w:p>
    <w:p w:rsidR="009A01D5" w:rsidRPr="0074495D" w:rsidRDefault="009A01D5" w:rsidP="009A01D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Автономные движущиеся роботы. Исполнительные устройства, датчики. Система команд робота. Конструирование робота. Моделирование робота парой: исполнитель команд и устройство управления. Ручное и программное управление роботами.</w:t>
      </w:r>
    </w:p>
    <w:p w:rsidR="009A01D5" w:rsidRPr="0074495D" w:rsidRDefault="009A01D5" w:rsidP="009A01D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 xml:space="preserve">Пример учебной среды разработки программ управления движущимися роботами. Алгоритмы управления движущимися роботами. Реализация алгоритмов "движение до препятствия", "следование вдоль линии" и т.п. </w:t>
      </w:r>
    </w:p>
    <w:p w:rsidR="009A01D5" w:rsidRPr="0074495D" w:rsidRDefault="009A01D5" w:rsidP="009A01D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Анализ алгоритмов действий роботов. Испытание механизма робота, отладка программы управления роботом Влияние ошибок измерений и вычислений на выполнение алгоритмов управления роботом.</w:t>
      </w:r>
    </w:p>
    <w:p w:rsidR="009A01D5" w:rsidRPr="0074495D" w:rsidRDefault="009A01D5" w:rsidP="009A01D5">
      <w:pPr>
        <w:pStyle w:val="a8"/>
        <w:tabs>
          <w:tab w:val="left" w:pos="900"/>
        </w:tabs>
        <w:spacing w:line="360" w:lineRule="auto"/>
        <w:ind w:left="709"/>
        <w:jc w:val="both"/>
        <w:rPr>
          <w:rFonts w:ascii="Times New Roman" w:hAnsi="Times New Roman"/>
          <w:sz w:val="28"/>
          <w:szCs w:val="28"/>
        </w:rPr>
      </w:pPr>
      <w:r w:rsidRPr="0074495D">
        <w:rPr>
          <w:rFonts w:ascii="Times New Roman" w:eastAsia="Times New Roman" w:hAnsi="Times New Roman"/>
          <w:b/>
          <w:bCs/>
          <w:sz w:val="28"/>
          <w:szCs w:val="28"/>
        </w:rPr>
        <w:t>Математическое моделирование</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Понятие математической модели. Задачи, решаемые с помощью математического (компьютерного) моделирования.</w:t>
      </w:r>
      <w:r w:rsidR="005D0B6D">
        <w:rPr>
          <w:rFonts w:ascii="Times New Roman" w:hAnsi="Times New Roman"/>
          <w:sz w:val="28"/>
          <w:szCs w:val="28"/>
        </w:rPr>
        <w:t xml:space="preserve"> </w:t>
      </w:r>
      <w:r w:rsidRPr="0074495D">
        <w:rPr>
          <w:rFonts w:ascii="Times New Roman" w:hAnsi="Times New Roman"/>
          <w:sz w:val="28"/>
          <w:szCs w:val="28"/>
        </w:rPr>
        <w:t xml:space="preserve">Отличие математической модели от натурной модели и от словесного (литературного) описания объекта. Использование компьютеров при работе с математическими моделями. </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Компьютерные эксперименты.</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Примеры использования математических (компьютерных) моделей при решении научно-технических задач. Представление о цикле моделирования: построение математической модели, ее программная реализация, проверка на простых примерах (тестирование), проведение компьютерного эксперимента, анализ его результатов, уточнение модели.</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Использование программных систем и сервисов</w:t>
      </w:r>
    </w:p>
    <w:p w:rsidR="009A01D5" w:rsidRPr="0074495D" w:rsidRDefault="009A01D5" w:rsidP="009A01D5">
      <w:pPr>
        <w:pStyle w:val="a8"/>
        <w:tabs>
          <w:tab w:val="left" w:pos="900"/>
        </w:tabs>
        <w:spacing w:line="360" w:lineRule="auto"/>
        <w:ind w:left="709"/>
        <w:jc w:val="both"/>
        <w:rPr>
          <w:rFonts w:ascii="Times New Roman" w:hAnsi="Times New Roman"/>
          <w:sz w:val="28"/>
          <w:szCs w:val="28"/>
        </w:rPr>
      </w:pPr>
      <w:r w:rsidRPr="0074495D">
        <w:rPr>
          <w:rFonts w:ascii="Times New Roman" w:eastAsia="Times New Roman" w:hAnsi="Times New Roman"/>
          <w:b/>
          <w:bCs/>
          <w:sz w:val="28"/>
          <w:szCs w:val="28"/>
        </w:rPr>
        <w:t>Файловая система</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Принципы построения файловых систем. Каталог (директория). Основные операции при работе с файлами: создание, редактирование, копирование, перемещение, удаление. Типы файлов.</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Характерные размеры файлов различных типов (страница печатного текста, полный текст романа «Евгений Онегин», минутный видеоклип, полуторачасовой фильм, файл данных космических наблюдений, файл промежуточных данных при математическом моделировании сложных физических процессов и др.).</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Архивирование и разархивирование.</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Файловый менеджер.</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i/>
          <w:sz w:val="28"/>
          <w:szCs w:val="28"/>
        </w:rPr>
        <w:t>Поиск в файловой системе.</w:t>
      </w:r>
    </w:p>
    <w:p w:rsidR="009A01D5" w:rsidRPr="0074495D" w:rsidRDefault="009A01D5" w:rsidP="009A01D5">
      <w:pPr>
        <w:pStyle w:val="a8"/>
        <w:tabs>
          <w:tab w:val="left" w:pos="900"/>
        </w:tabs>
        <w:spacing w:line="360" w:lineRule="auto"/>
        <w:ind w:left="709"/>
        <w:jc w:val="both"/>
        <w:rPr>
          <w:rFonts w:ascii="Times New Roman" w:hAnsi="Times New Roman"/>
          <w:sz w:val="28"/>
          <w:szCs w:val="28"/>
        </w:rPr>
      </w:pPr>
      <w:r w:rsidRPr="0074495D">
        <w:rPr>
          <w:rFonts w:ascii="Times New Roman" w:eastAsia="Times New Roman" w:hAnsi="Times New Roman"/>
          <w:b/>
          <w:bCs/>
          <w:sz w:val="28"/>
          <w:szCs w:val="28"/>
        </w:rPr>
        <w:t>Подготовка текстов и демонстрационных материалов</w:t>
      </w:r>
    </w:p>
    <w:p w:rsidR="009A01D5" w:rsidRPr="0074495D" w:rsidRDefault="009A01D5" w:rsidP="009A01D5">
      <w:pPr>
        <w:spacing w:after="0" w:line="360" w:lineRule="auto"/>
        <w:ind w:firstLine="709"/>
        <w:jc w:val="both"/>
        <w:rPr>
          <w:rFonts w:ascii="Times New Roman" w:hAnsi="Times New Roman"/>
          <w:strike/>
          <w:sz w:val="28"/>
          <w:szCs w:val="28"/>
        </w:rPr>
      </w:pPr>
      <w:r w:rsidRPr="0074495D">
        <w:rPr>
          <w:rFonts w:ascii="Times New Roman" w:hAnsi="Times New Roman"/>
          <w:sz w:val="28"/>
          <w:szCs w:val="28"/>
        </w:rPr>
        <w:t xml:space="preserve">Текстовые документы и их структурные элементы (страница, абзац, строка, слово, символ). </w:t>
      </w:r>
    </w:p>
    <w:p w:rsidR="009A01D5" w:rsidRPr="0074495D" w:rsidRDefault="009A01D5" w:rsidP="009A01D5">
      <w:pPr>
        <w:spacing w:after="0" w:line="360" w:lineRule="auto"/>
        <w:ind w:firstLine="756"/>
        <w:jc w:val="both"/>
        <w:rPr>
          <w:rFonts w:ascii="Times New Roman" w:eastAsia="Times New Roman" w:hAnsi="Times New Roman"/>
          <w:sz w:val="28"/>
          <w:szCs w:val="28"/>
        </w:rPr>
      </w:pPr>
      <w:r w:rsidRPr="0074495D">
        <w:rPr>
          <w:rFonts w:ascii="Times New Roman" w:hAnsi="Times New Roman"/>
          <w:sz w:val="28"/>
          <w:szCs w:val="28"/>
        </w:rPr>
        <w:t xml:space="preserve">Текстовый процессор – инструмент создания, редактирования и форматирования текстов. Свойства страницы, абзаца, символа. Стилевое форматирование. </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Включение в текстовый документ списков, таблиц, и графических объектов. Включение в текстовый документ диаграмм, формул, нумерации страниц, колонтитулов, ссылок и др.</w:t>
      </w:r>
      <w:r w:rsidRPr="0074495D">
        <w:rPr>
          <w:rFonts w:ascii="Times New Roman" w:hAnsi="Times New Roman"/>
          <w:i/>
          <w:sz w:val="28"/>
          <w:szCs w:val="28"/>
        </w:rPr>
        <w:t xml:space="preserve"> История изменений.</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Проверка правописания, словари.</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Инструменты ввода текста с использованием сканера, программ распознавания, расшифровки устной речи. Компьютерный перевод.</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i/>
          <w:sz w:val="28"/>
          <w:szCs w:val="28"/>
        </w:rPr>
        <w:t>Понятие о системе стандартов по информации, библиотечному и издательскому делу. Деловая переписка, учебная публикация, коллективная работа. Реферат и аннотация.</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Подготовка компьютерных презентаций. Включение в презентацию аудиовизуальных объектов.</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Знакомство с графическими редакторами. Операции редактирования графических объектов: изменение размера, сжатие изображения; обрезка, </w:t>
      </w:r>
      <w:r w:rsidRPr="0074495D">
        <w:rPr>
          <w:rFonts w:ascii="Times New Roman" w:hAnsi="Times New Roman"/>
          <w:sz w:val="28"/>
          <w:szCs w:val="28"/>
        </w:rPr>
        <w:lastRenderedPageBreak/>
        <w:t>поворот, отражение, работа с областями (выделение, копирование, заливка цветом), коррекция цвета, яркости и контрастности.</w:t>
      </w:r>
      <w:r w:rsidR="005D0B6D">
        <w:rPr>
          <w:rFonts w:ascii="Times New Roman" w:hAnsi="Times New Roman"/>
          <w:sz w:val="28"/>
          <w:szCs w:val="28"/>
        </w:rPr>
        <w:t xml:space="preserve"> </w:t>
      </w:r>
      <w:r w:rsidRPr="0074495D">
        <w:rPr>
          <w:rFonts w:ascii="Times New Roman" w:hAnsi="Times New Roman"/>
          <w:i/>
          <w:sz w:val="28"/>
          <w:szCs w:val="28"/>
        </w:rPr>
        <w:t xml:space="preserve">Знакомство с обработкой фотографий. Геометрические и стилевые преобразования. </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Ввод изображений с использованием различных цифровых устройств (цифровых фотоаппаратов и микроскопов, видеокамер, сканеров и т. д.).</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i/>
          <w:sz w:val="28"/>
          <w:szCs w:val="28"/>
        </w:rPr>
        <w:t>Средства компьютерного проектирования. Чертежи и работа с ними. Базовые операции: выделение, объединение, геометрические преобразования фрагментов и компонентов. Диаграммы, планы, карты.</w:t>
      </w:r>
    </w:p>
    <w:p w:rsidR="009A01D5" w:rsidRPr="0074495D" w:rsidRDefault="009A01D5" w:rsidP="009A01D5">
      <w:pPr>
        <w:pStyle w:val="a8"/>
        <w:tabs>
          <w:tab w:val="left" w:pos="900"/>
        </w:tabs>
        <w:spacing w:line="360" w:lineRule="auto"/>
        <w:ind w:left="709"/>
        <w:jc w:val="both"/>
        <w:rPr>
          <w:rFonts w:ascii="Times New Roman" w:hAnsi="Times New Roman"/>
          <w:sz w:val="28"/>
          <w:szCs w:val="28"/>
        </w:rPr>
      </w:pPr>
      <w:r w:rsidRPr="0074495D">
        <w:rPr>
          <w:rFonts w:ascii="Times New Roman" w:eastAsia="Times New Roman" w:hAnsi="Times New Roman"/>
          <w:b/>
          <w:bCs/>
          <w:sz w:val="28"/>
          <w:szCs w:val="28"/>
        </w:rPr>
        <w:t>Электронные (динамические) таблицы</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Электронные (динамические) таблицы. Формулы с использованием абсолютной, относительной и смешанной адресации; преобразование формул при копировании. Выделение диапазона таблицы и упорядочивание (сортировка) его элементов; построение графиков и диаграмм.</w:t>
      </w:r>
    </w:p>
    <w:p w:rsidR="009A01D5" w:rsidRPr="0074495D" w:rsidRDefault="009A01D5" w:rsidP="009A01D5">
      <w:pPr>
        <w:pStyle w:val="a8"/>
        <w:tabs>
          <w:tab w:val="left" w:pos="900"/>
        </w:tabs>
        <w:spacing w:line="360" w:lineRule="auto"/>
        <w:ind w:left="709"/>
        <w:jc w:val="both"/>
        <w:rPr>
          <w:rFonts w:ascii="Times New Roman" w:hAnsi="Times New Roman"/>
          <w:sz w:val="28"/>
          <w:szCs w:val="28"/>
        </w:rPr>
      </w:pPr>
      <w:r w:rsidRPr="0074495D">
        <w:rPr>
          <w:rFonts w:ascii="Times New Roman" w:eastAsia="Times New Roman" w:hAnsi="Times New Roman"/>
          <w:b/>
          <w:bCs/>
          <w:sz w:val="28"/>
          <w:szCs w:val="28"/>
        </w:rPr>
        <w:t>Базы данных. Поиск информации</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Базы данных. Таблица как представление отношения. Поиск данных в готовой базе. </w:t>
      </w:r>
      <w:r w:rsidRPr="0074495D">
        <w:rPr>
          <w:rFonts w:ascii="Times New Roman" w:hAnsi="Times New Roman"/>
          <w:i/>
          <w:sz w:val="28"/>
          <w:szCs w:val="28"/>
        </w:rPr>
        <w:t>Связи между таблицами.</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Поиск информации в </w:t>
      </w:r>
      <w:r w:rsidR="00E5241E" w:rsidRPr="0074495D">
        <w:rPr>
          <w:rFonts w:ascii="Times New Roman" w:hAnsi="Times New Roman"/>
          <w:sz w:val="28"/>
          <w:szCs w:val="28"/>
        </w:rPr>
        <w:t xml:space="preserve">сети </w:t>
      </w:r>
      <w:r w:rsidRPr="0074495D">
        <w:rPr>
          <w:rFonts w:ascii="Times New Roman" w:hAnsi="Times New Roman"/>
          <w:sz w:val="28"/>
          <w:szCs w:val="28"/>
        </w:rPr>
        <w:t xml:space="preserve">Интернет. Средства и методика поиска информации. Построение запросов; браузеры. Компьютерные энциклопедии и словари. Компьютерные карты и другие справочные системы. </w:t>
      </w:r>
      <w:r w:rsidRPr="0074495D">
        <w:rPr>
          <w:rFonts w:ascii="Times New Roman" w:hAnsi="Times New Roman"/>
          <w:i/>
          <w:sz w:val="28"/>
          <w:szCs w:val="28"/>
        </w:rPr>
        <w:t>Поисковые машины.</w:t>
      </w:r>
    </w:p>
    <w:p w:rsidR="009A01D5" w:rsidRPr="0074495D" w:rsidRDefault="009A01D5" w:rsidP="009A01D5">
      <w:pPr>
        <w:pStyle w:val="a8"/>
        <w:tabs>
          <w:tab w:val="left" w:pos="900"/>
          <w:tab w:val="left" w:pos="1276"/>
          <w:tab w:val="left" w:pos="2560"/>
          <w:tab w:val="left" w:pos="5140"/>
          <w:tab w:val="left" w:pos="7260"/>
        </w:tabs>
        <w:spacing w:line="360" w:lineRule="auto"/>
        <w:ind w:left="0" w:firstLine="709"/>
        <w:jc w:val="both"/>
        <w:rPr>
          <w:rFonts w:ascii="Times New Roman" w:hAnsi="Times New Roman"/>
          <w:sz w:val="28"/>
          <w:szCs w:val="28"/>
        </w:rPr>
      </w:pPr>
      <w:r w:rsidRPr="0074495D">
        <w:rPr>
          <w:rFonts w:ascii="Times New Roman" w:eastAsia="Times New Roman" w:hAnsi="Times New Roman"/>
          <w:b/>
          <w:bCs/>
          <w:sz w:val="28"/>
          <w:szCs w:val="28"/>
        </w:rPr>
        <w:t xml:space="preserve">Работа в информационном пространстве. Информационно-коммуникационные </w:t>
      </w:r>
      <w:r w:rsidRPr="0074495D">
        <w:rPr>
          <w:rFonts w:ascii="Times New Roman" w:eastAsia="Times New Roman" w:hAnsi="Times New Roman"/>
          <w:b/>
          <w:bCs/>
          <w:w w:val="99"/>
          <w:sz w:val="28"/>
          <w:szCs w:val="28"/>
        </w:rPr>
        <w:t>технологии</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Компьютерные сети. Интернет. Адресация в </w:t>
      </w:r>
      <w:r w:rsidR="00E5241E" w:rsidRPr="0074495D">
        <w:rPr>
          <w:rFonts w:ascii="Times New Roman" w:hAnsi="Times New Roman"/>
          <w:sz w:val="28"/>
          <w:szCs w:val="28"/>
        </w:rPr>
        <w:t xml:space="preserve">сети </w:t>
      </w:r>
      <w:r w:rsidRPr="0074495D">
        <w:rPr>
          <w:rFonts w:ascii="Times New Roman" w:hAnsi="Times New Roman"/>
          <w:sz w:val="28"/>
          <w:szCs w:val="28"/>
        </w:rPr>
        <w:t xml:space="preserve">Интернет. Доменная система имен. Сайт. Сетевое хранение данных. </w:t>
      </w:r>
      <w:r w:rsidRPr="0074495D">
        <w:rPr>
          <w:rFonts w:ascii="Times New Roman" w:hAnsi="Times New Roman"/>
          <w:i/>
          <w:sz w:val="28"/>
          <w:szCs w:val="28"/>
        </w:rPr>
        <w:t>Большие данные в природе и технике (геномные данные, результаты физических экспериментов, Интернет-данные, в частности, данные социальных сетей). Технологии их обработки и хранения.</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Виды деятельности в </w:t>
      </w:r>
      <w:r w:rsidR="00E5241E" w:rsidRPr="0074495D">
        <w:rPr>
          <w:rFonts w:ascii="Times New Roman" w:hAnsi="Times New Roman"/>
          <w:sz w:val="28"/>
          <w:szCs w:val="28"/>
        </w:rPr>
        <w:t xml:space="preserve">сети </w:t>
      </w:r>
      <w:r w:rsidRPr="0074495D">
        <w:rPr>
          <w:rFonts w:ascii="Times New Roman" w:hAnsi="Times New Roman"/>
          <w:sz w:val="28"/>
          <w:szCs w:val="28"/>
        </w:rPr>
        <w:t>Интернет. Интернет-сервисы: почтовая служба; справочные службы (карты, расписания и т. п.), поисковые службы, службы обновления программного обеспечения и др.</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Компьютерные вирусы и другие вредоносные программы; защита от них.</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Приемы, повышающие безопасность работы в </w:t>
      </w:r>
      <w:r w:rsidR="00E5241E" w:rsidRPr="0074495D">
        <w:rPr>
          <w:rFonts w:ascii="Times New Roman" w:hAnsi="Times New Roman"/>
          <w:sz w:val="28"/>
          <w:szCs w:val="28"/>
        </w:rPr>
        <w:t xml:space="preserve">сети </w:t>
      </w:r>
      <w:r w:rsidRPr="0074495D">
        <w:rPr>
          <w:rFonts w:ascii="Times New Roman" w:hAnsi="Times New Roman"/>
          <w:sz w:val="28"/>
          <w:szCs w:val="28"/>
        </w:rPr>
        <w:t xml:space="preserve">Интернет. </w:t>
      </w:r>
      <w:r w:rsidRPr="0074495D">
        <w:rPr>
          <w:rFonts w:ascii="Times New Roman" w:hAnsi="Times New Roman"/>
          <w:i/>
          <w:sz w:val="28"/>
          <w:szCs w:val="28"/>
        </w:rPr>
        <w:t xml:space="preserve">Проблема подлинности полученной информации. Электронная подпись, сертифицированные сайты и документы. </w:t>
      </w:r>
      <w:r w:rsidRPr="0074495D">
        <w:rPr>
          <w:rFonts w:ascii="Times New Roman" w:hAnsi="Times New Roman"/>
          <w:sz w:val="28"/>
          <w:szCs w:val="28"/>
        </w:rPr>
        <w:t xml:space="preserve">Методы индивидуального и коллективного размещения новой информации в </w:t>
      </w:r>
      <w:r w:rsidR="00E5241E" w:rsidRPr="0074495D">
        <w:rPr>
          <w:rFonts w:ascii="Times New Roman" w:hAnsi="Times New Roman"/>
          <w:sz w:val="28"/>
          <w:szCs w:val="28"/>
        </w:rPr>
        <w:t xml:space="preserve">сети </w:t>
      </w:r>
      <w:r w:rsidRPr="0074495D">
        <w:rPr>
          <w:rFonts w:ascii="Times New Roman" w:hAnsi="Times New Roman"/>
          <w:sz w:val="28"/>
          <w:szCs w:val="28"/>
        </w:rPr>
        <w:t>Интернет. Взаимодействие на основе компьютерных сетей: электронная почта, чат, форум, телеконференция и др.</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Гигиенические, эргономические и технические условия эксплуатации средств ИКТ. Экономические, правовые и этические аспекты их использования. Личная информация, средства ее защиты. Организация личного информационного пространства.</w:t>
      </w:r>
    </w:p>
    <w:p w:rsidR="009A01D5" w:rsidRPr="0074495D" w:rsidRDefault="009A01D5" w:rsidP="009A01D5">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Основные этапы и тенденции развития ИКТ. Стандарты в сфере информатики и ИКТ. </w:t>
      </w:r>
      <w:r w:rsidRPr="0074495D">
        <w:rPr>
          <w:rFonts w:ascii="Times New Roman" w:hAnsi="Times New Roman"/>
          <w:i/>
          <w:sz w:val="28"/>
          <w:szCs w:val="28"/>
        </w:rPr>
        <w:t xml:space="preserve">Стандартизация и стандарты в сфере информатики и ИКТ докомпьютерной эры (запись чисел, алфавитов национальных языков и др.) и компьютерной эры (языки программирования, адресация в </w:t>
      </w:r>
      <w:r w:rsidR="00E5241E" w:rsidRPr="0074495D">
        <w:rPr>
          <w:rFonts w:ascii="Times New Roman" w:hAnsi="Times New Roman"/>
          <w:i/>
          <w:sz w:val="28"/>
          <w:szCs w:val="28"/>
        </w:rPr>
        <w:t xml:space="preserve">сети </w:t>
      </w:r>
      <w:r w:rsidRPr="0074495D">
        <w:rPr>
          <w:rFonts w:ascii="Times New Roman" w:hAnsi="Times New Roman"/>
          <w:i/>
          <w:sz w:val="28"/>
          <w:szCs w:val="28"/>
        </w:rPr>
        <w:t>Интернет и др.).</w:t>
      </w:r>
    </w:p>
    <w:p w:rsidR="00B540EE" w:rsidRPr="0074495D" w:rsidRDefault="00B540EE">
      <w:pPr>
        <w:spacing w:after="0" w:line="360" w:lineRule="auto"/>
        <w:ind w:firstLine="709"/>
        <w:jc w:val="both"/>
        <w:rPr>
          <w:rFonts w:ascii="Times New Roman" w:hAnsi="Times New Roman"/>
          <w:sz w:val="28"/>
          <w:szCs w:val="28"/>
        </w:rPr>
      </w:pPr>
    </w:p>
    <w:p w:rsidR="00B540EE" w:rsidRPr="0074495D" w:rsidRDefault="00F17097" w:rsidP="0012121B">
      <w:pPr>
        <w:pStyle w:val="4"/>
      </w:pPr>
      <w:bookmarkStart w:id="297" w:name="_Toc409691710"/>
      <w:bookmarkStart w:id="298" w:name="_Toc410654035"/>
      <w:bookmarkStart w:id="299" w:name="_Toc414553246"/>
      <w:r w:rsidRPr="0074495D">
        <w:t xml:space="preserve">2.2.2.10. </w:t>
      </w:r>
      <w:r w:rsidR="00B540EE" w:rsidRPr="0074495D">
        <w:t>Физика</w:t>
      </w:r>
      <w:bookmarkEnd w:id="297"/>
      <w:bookmarkEnd w:id="298"/>
      <w:bookmarkEnd w:id="299"/>
    </w:p>
    <w:p w:rsidR="00B30F8B" w:rsidRPr="0074495D" w:rsidRDefault="00B30F8B"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Физическое образование в основной школе должно обеспечить формирование у обучающихся представлений о научной картине мира – важного ресурса научно-технического прогресса, ознакомление обучающихся с физическими и астрономическими явлениями, основными принципами работы механизмов, высокотехнологичных устройств и приборов, развитие компетенций в решении инженерно-технических и научно-исследовательских задач.</w:t>
      </w:r>
    </w:p>
    <w:p w:rsidR="00B30F8B" w:rsidRPr="0074495D" w:rsidRDefault="00B30F8B"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Освоение учебного предмета «Физика» направлено на развитие у обучающихся представлений о строении, свойствах, законах существования и движения материи, на освоение обучающимися общих законов и закономерностей природных явлений, создание условий для формирования </w:t>
      </w:r>
      <w:r w:rsidRPr="0074495D">
        <w:rPr>
          <w:rFonts w:ascii="Times New Roman" w:hAnsi="Times New Roman"/>
          <w:sz w:val="28"/>
          <w:szCs w:val="28"/>
        </w:rPr>
        <w:lastRenderedPageBreak/>
        <w:t>интеллектуальных, творческих, гражданских, коммуникационных, информационных компетенций.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эксперименты, оценивать и анализировать полученные результаты, сопоставлять их с объективными реалиями жизни.</w:t>
      </w:r>
    </w:p>
    <w:p w:rsidR="00B30F8B" w:rsidRPr="0074495D" w:rsidRDefault="00B30F8B"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Учебный предмет «Физика» способствует формированию у обучающихся умений безопасно использовать лабораторное оборудование, проводить естественно-научные исследования и эксперименты, анализировать полученные результаты, представлять и научно аргументировать полученные выводы.</w:t>
      </w:r>
    </w:p>
    <w:p w:rsidR="00B30F8B" w:rsidRPr="0074495D" w:rsidRDefault="00B30F8B"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Изучение предмета «Физика»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физики в жизни основано на межпредметных связях с предметами:</w:t>
      </w:r>
      <w:r w:rsidR="005D0B6D">
        <w:rPr>
          <w:rFonts w:ascii="Times New Roman" w:hAnsi="Times New Roman"/>
          <w:sz w:val="28"/>
          <w:szCs w:val="28"/>
        </w:rPr>
        <w:t xml:space="preserve"> </w:t>
      </w:r>
      <w:r w:rsidRPr="0074495D">
        <w:rPr>
          <w:rFonts w:ascii="Times New Roman" w:hAnsi="Times New Roman"/>
          <w:sz w:val="28"/>
          <w:szCs w:val="28"/>
        </w:rPr>
        <w:t>«Математика», «Информатика», «Химия», «Биология», «География», «Экология», «Основы безопасности жизнедеятельности», «История», «Литература» и др.</w:t>
      </w:r>
    </w:p>
    <w:p w:rsidR="00E32CA3" w:rsidRPr="0074495D" w:rsidRDefault="00E32CA3" w:rsidP="0012121B">
      <w:pPr>
        <w:tabs>
          <w:tab w:val="left" w:pos="851"/>
        </w:tabs>
        <w:autoSpaceDE w:val="0"/>
        <w:autoSpaceDN w:val="0"/>
        <w:adjustRightInd w:val="0"/>
        <w:spacing w:after="0" w:line="360" w:lineRule="auto"/>
        <w:ind w:firstLine="709"/>
        <w:jc w:val="both"/>
        <w:rPr>
          <w:rFonts w:ascii="Times New Roman" w:hAnsi="Times New Roman"/>
          <w:sz w:val="28"/>
          <w:szCs w:val="28"/>
        </w:rPr>
      </w:pPr>
    </w:p>
    <w:p w:rsidR="00B540EE" w:rsidRPr="0074495D" w:rsidRDefault="00B540EE" w:rsidP="00A92B69">
      <w:pPr>
        <w:widowControl w:val="0"/>
        <w:tabs>
          <w:tab w:val="left" w:pos="709"/>
          <w:tab w:val="left" w:pos="989"/>
        </w:tabs>
        <w:spacing w:after="0" w:line="360" w:lineRule="auto"/>
        <w:ind w:firstLine="851"/>
        <w:jc w:val="both"/>
        <w:rPr>
          <w:rFonts w:ascii="Times New Roman" w:hAnsi="Times New Roman"/>
          <w:b/>
          <w:sz w:val="28"/>
          <w:szCs w:val="28"/>
        </w:rPr>
      </w:pPr>
      <w:r w:rsidRPr="0074495D">
        <w:rPr>
          <w:rFonts w:ascii="Times New Roman" w:hAnsi="Times New Roman"/>
          <w:b/>
          <w:sz w:val="28"/>
          <w:szCs w:val="28"/>
        </w:rPr>
        <w:t>Физика и физические методы изучения природы</w:t>
      </w:r>
    </w:p>
    <w:p w:rsidR="00B540EE" w:rsidRPr="0074495D" w:rsidRDefault="00B540EE">
      <w:pPr>
        <w:tabs>
          <w:tab w:val="left" w:pos="851"/>
        </w:tabs>
        <w:spacing w:after="0" w:line="360" w:lineRule="auto"/>
        <w:ind w:firstLine="709"/>
        <w:jc w:val="both"/>
        <w:rPr>
          <w:rFonts w:ascii="Times New Roman" w:hAnsi="Times New Roman"/>
          <w:bCs/>
          <w:sz w:val="28"/>
          <w:szCs w:val="28"/>
        </w:rPr>
      </w:pPr>
      <w:r w:rsidRPr="0074495D">
        <w:rPr>
          <w:rFonts w:ascii="Times New Roman" w:hAnsi="Times New Roman"/>
          <w:sz w:val="28"/>
          <w:szCs w:val="28"/>
        </w:rPr>
        <w:t xml:space="preserve">Физика </w:t>
      </w:r>
      <w:r w:rsidR="009F45E5" w:rsidRPr="0074495D">
        <w:rPr>
          <w:rFonts w:ascii="Times New Roman" w:hAnsi="Times New Roman"/>
          <w:sz w:val="28"/>
          <w:szCs w:val="28"/>
        </w:rPr>
        <w:t>–</w:t>
      </w:r>
      <w:r w:rsidRPr="0074495D">
        <w:rPr>
          <w:rFonts w:ascii="Times New Roman" w:hAnsi="Times New Roman"/>
          <w:sz w:val="28"/>
          <w:szCs w:val="28"/>
        </w:rPr>
        <w:t xml:space="preserve"> наука о природе. </w:t>
      </w:r>
      <w:r w:rsidRPr="0074495D">
        <w:rPr>
          <w:rFonts w:ascii="Times New Roman" w:hAnsi="Times New Roman"/>
          <w:bCs/>
          <w:sz w:val="28"/>
          <w:szCs w:val="28"/>
        </w:rPr>
        <w:t>Физические тела и явления. Наблюдение и описание физических явлений. Физический эксперимент. Моделирование явлений и объектов природы.</w:t>
      </w:r>
    </w:p>
    <w:p w:rsidR="00B540EE" w:rsidRPr="0074495D" w:rsidRDefault="00B540EE" w:rsidP="00F17097">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Физические величины и их измерение. Точность и погрешность измерений. Международная система единиц.</w:t>
      </w:r>
    </w:p>
    <w:p w:rsidR="00B540EE" w:rsidRPr="0074495D" w:rsidRDefault="00B540EE" w:rsidP="00F17097">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Физические законы и закономерности. Физика и техника. Научный метод познания. Роль физики в формировании естественнонаучной грамотности.</w:t>
      </w:r>
    </w:p>
    <w:p w:rsidR="00B540EE" w:rsidRPr="0074495D" w:rsidRDefault="00B540EE" w:rsidP="00F17097">
      <w:pPr>
        <w:widowControl w:val="0"/>
        <w:tabs>
          <w:tab w:val="left" w:pos="851"/>
          <w:tab w:val="left" w:pos="989"/>
        </w:tabs>
        <w:spacing w:after="0" w:line="360" w:lineRule="auto"/>
        <w:ind w:left="709"/>
        <w:jc w:val="both"/>
        <w:rPr>
          <w:rFonts w:ascii="Times New Roman" w:hAnsi="Times New Roman"/>
          <w:b/>
          <w:sz w:val="28"/>
          <w:szCs w:val="28"/>
        </w:rPr>
      </w:pPr>
      <w:r w:rsidRPr="0074495D">
        <w:rPr>
          <w:rFonts w:ascii="Times New Roman" w:hAnsi="Times New Roman"/>
          <w:b/>
          <w:sz w:val="28"/>
          <w:szCs w:val="28"/>
        </w:rPr>
        <w:t>Механические явления</w:t>
      </w:r>
    </w:p>
    <w:p w:rsidR="00B540EE" w:rsidRPr="0074495D" w:rsidRDefault="00B540EE" w:rsidP="009F45E5">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Механическое движение. Материальная точка как модель физического тела.</w:t>
      </w:r>
      <w:r w:rsidR="005D0B6D">
        <w:rPr>
          <w:rFonts w:ascii="Times New Roman" w:hAnsi="Times New Roman"/>
          <w:sz w:val="28"/>
          <w:szCs w:val="28"/>
        </w:rPr>
        <w:t xml:space="preserve"> </w:t>
      </w:r>
      <w:r w:rsidRPr="0074495D">
        <w:rPr>
          <w:rFonts w:ascii="Times New Roman" w:hAnsi="Times New Roman"/>
          <w:sz w:val="28"/>
          <w:szCs w:val="28"/>
        </w:rPr>
        <w:t xml:space="preserve">Относительность механического движения. Система </w:t>
      </w:r>
      <w:proofErr w:type="spellStart"/>
      <w:r w:rsidRPr="0074495D">
        <w:rPr>
          <w:rFonts w:ascii="Times New Roman" w:hAnsi="Times New Roman"/>
          <w:sz w:val="28"/>
          <w:szCs w:val="28"/>
        </w:rPr>
        <w:t>отсчета.Физические</w:t>
      </w:r>
      <w:proofErr w:type="spellEnd"/>
      <w:r w:rsidRPr="0074495D">
        <w:rPr>
          <w:rFonts w:ascii="Times New Roman" w:hAnsi="Times New Roman"/>
          <w:sz w:val="28"/>
          <w:szCs w:val="28"/>
        </w:rPr>
        <w:t xml:space="preserve"> величины, необходимые для описания движения и взаимосвязь между ними (путь, перемещение, скорость, ускорение, время движения). Равномерное и равноускоренное прямолинейное движение. Равномерное движение по окружности. Первый закон Ньютона и </w:t>
      </w:r>
      <w:proofErr w:type="spellStart"/>
      <w:r w:rsidRPr="0074495D">
        <w:rPr>
          <w:rFonts w:ascii="Times New Roman" w:hAnsi="Times New Roman"/>
          <w:sz w:val="28"/>
          <w:szCs w:val="28"/>
        </w:rPr>
        <w:t>инерция.Масса</w:t>
      </w:r>
      <w:proofErr w:type="spellEnd"/>
      <w:r w:rsidRPr="0074495D">
        <w:rPr>
          <w:rFonts w:ascii="Times New Roman" w:hAnsi="Times New Roman"/>
          <w:sz w:val="28"/>
          <w:szCs w:val="28"/>
        </w:rPr>
        <w:t xml:space="preserve"> тела. Плотность вещества. Сила. Единицы силы. Второй закон Ньютона. Третий закон Ньютона. Свободное падение тел. Сила тяжести. Закон всемирного тяготения. Сила упругости. Закон Гука. Вес тела. Невесомость. Связь между силой тяжести и массой тела. Динамометр. Равнодействующая сила. Сила трения. Трение скольжения. Трение покоя. Трение в природе и технике.</w:t>
      </w:r>
    </w:p>
    <w:p w:rsidR="00B540EE" w:rsidRPr="0074495D" w:rsidRDefault="00B540EE" w:rsidP="00F17097">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Импульс. Закон сохранения импульса. Реактивное движение. Механическая работа. Мощность. Энергия. Потенциальная и кинетическая энергия. Превращение одного вида механической энергии в другой. Закон сохранения полной механической энергии.</w:t>
      </w:r>
    </w:p>
    <w:p w:rsidR="00B540EE" w:rsidRPr="0074495D" w:rsidRDefault="00B540EE" w:rsidP="00F17097">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Простые механизмы. Условия равновесия твердого тела, имеющего закрепленную ось движения. Момент силы. </w:t>
      </w:r>
      <w:r w:rsidRPr="0074495D">
        <w:rPr>
          <w:rFonts w:ascii="Times New Roman" w:hAnsi="Times New Roman"/>
          <w:i/>
          <w:sz w:val="28"/>
          <w:szCs w:val="28"/>
        </w:rPr>
        <w:t xml:space="preserve">Центр тяжести тела. </w:t>
      </w:r>
      <w:r w:rsidRPr="0074495D">
        <w:rPr>
          <w:rFonts w:ascii="Times New Roman" w:hAnsi="Times New Roman"/>
          <w:sz w:val="28"/>
          <w:szCs w:val="28"/>
        </w:rPr>
        <w:t>Рычаг. Равновесие сил на рычаге. Рычаги в технике, быту и природе. Подвижные и неподвижные блоки. Равенство работ при использовании простых механизмов («Золотое правило механики»). Коэффициент полезного действия механизма.</w:t>
      </w:r>
    </w:p>
    <w:p w:rsidR="00B540EE" w:rsidRPr="0074495D" w:rsidRDefault="00B540EE" w:rsidP="00F17097">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Давление твердых тел. Единицы измерения давления. Способы изменения давления</w:t>
      </w:r>
      <w:r w:rsidR="009F45E5" w:rsidRPr="0074495D">
        <w:rPr>
          <w:rFonts w:ascii="Times New Roman" w:hAnsi="Times New Roman"/>
          <w:sz w:val="28"/>
          <w:szCs w:val="28"/>
        </w:rPr>
        <w:t>.</w:t>
      </w:r>
      <w:r w:rsidRPr="0074495D">
        <w:rPr>
          <w:rFonts w:ascii="Times New Roman" w:hAnsi="Times New Roman"/>
          <w:sz w:val="28"/>
          <w:szCs w:val="28"/>
        </w:rPr>
        <w:t xml:space="preserve"> Давление жидкостей и газов Закон Паскаля. Давление жидкости на дно и стенки сосуда. Сообщающиеся сосуды. Вес воздуха. Атмосферное давление. Измерение атмосферного давления. Опыт Торричелли. Барометр-анероид. Атмосферное давление на различных высотах. Гидравлические механизмы (пресс, насос). Давление жидкости и газа на погруженное в них тело. Архимедова сила. Плавание тел и судов Воздухоплавание.</w:t>
      </w:r>
    </w:p>
    <w:p w:rsidR="00B540EE" w:rsidRPr="0074495D" w:rsidRDefault="00B540EE" w:rsidP="00F17097">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Механические колебания. Период, частота, амплитуда колебаний. Резонанс. Механические волны в однородных средах. Длина волны. Звук как механическая волна. Громкость и высота тона звука.</w:t>
      </w:r>
    </w:p>
    <w:p w:rsidR="00B540EE" w:rsidRPr="0074495D" w:rsidRDefault="00B540EE" w:rsidP="00F17097">
      <w:pPr>
        <w:widowControl w:val="0"/>
        <w:tabs>
          <w:tab w:val="left" w:pos="851"/>
          <w:tab w:val="left" w:pos="989"/>
        </w:tabs>
        <w:spacing w:after="0" w:line="360" w:lineRule="auto"/>
        <w:ind w:left="709"/>
        <w:jc w:val="both"/>
        <w:rPr>
          <w:rFonts w:ascii="Times New Roman" w:hAnsi="Times New Roman"/>
          <w:b/>
          <w:sz w:val="28"/>
          <w:szCs w:val="28"/>
        </w:rPr>
      </w:pPr>
      <w:r w:rsidRPr="0074495D">
        <w:rPr>
          <w:rFonts w:ascii="Times New Roman" w:hAnsi="Times New Roman"/>
          <w:b/>
          <w:sz w:val="28"/>
          <w:szCs w:val="28"/>
        </w:rPr>
        <w:t>Тепловые явления</w:t>
      </w:r>
    </w:p>
    <w:p w:rsidR="00B540EE" w:rsidRPr="0074495D" w:rsidRDefault="00B540EE" w:rsidP="00F17097">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Строение вещества. Атомы и молекулы. Тепловое движение атомов и молекул. Диффузия в газах, жидкостях и твердых телах</w:t>
      </w:r>
      <w:r w:rsidR="009F45E5" w:rsidRPr="0074495D">
        <w:rPr>
          <w:rFonts w:ascii="Times New Roman" w:hAnsi="Times New Roman"/>
          <w:sz w:val="28"/>
          <w:szCs w:val="28"/>
        </w:rPr>
        <w:t>.</w:t>
      </w:r>
      <w:r w:rsidR="005D0B6D">
        <w:rPr>
          <w:rFonts w:ascii="Times New Roman" w:hAnsi="Times New Roman"/>
          <w:sz w:val="28"/>
          <w:szCs w:val="28"/>
        </w:rPr>
        <w:t xml:space="preserve"> </w:t>
      </w:r>
      <w:r w:rsidRPr="0074495D">
        <w:rPr>
          <w:rFonts w:ascii="Times New Roman" w:hAnsi="Times New Roman"/>
          <w:i/>
          <w:sz w:val="28"/>
          <w:szCs w:val="28"/>
        </w:rPr>
        <w:t>Броуновское движение</w:t>
      </w:r>
      <w:r w:rsidRPr="0074495D">
        <w:rPr>
          <w:rFonts w:ascii="Times New Roman" w:hAnsi="Times New Roman"/>
          <w:sz w:val="28"/>
          <w:szCs w:val="28"/>
        </w:rPr>
        <w:t>. Взаимодействие (притяжение и отталкивание) молекул. Агрегатные состояния вещества. Различие в строении твердых тел, жидкостей и газов.</w:t>
      </w:r>
    </w:p>
    <w:p w:rsidR="00B540EE" w:rsidRPr="0074495D" w:rsidRDefault="00B540EE" w:rsidP="00F17097">
      <w:pPr>
        <w:tabs>
          <w:tab w:val="left" w:pos="851"/>
        </w:tabs>
        <w:spacing w:after="0" w:line="360" w:lineRule="auto"/>
        <w:ind w:firstLine="709"/>
        <w:jc w:val="both"/>
        <w:rPr>
          <w:rFonts w:ascii="Times New Roman" w:hAnsi="Times New Roman"/>
          <w:i/>
          <w:sz w:val="28"/>
          <w:szCs w:val="28"/>
        </w:rPr>
      </w:pPr>
      <w:r w:rsidRPr="0074495D">
        <w:rPr>
          <w:rFonts w:ascii="Times New Roman" w:hAnsi="Times New Roman"/>
          <w:sz w:val="28"/>
          <w:szCs w:val="28"/>
        </w:rPr>
        <w:t>Тепловое равновесие. Температура. Связь температуры со скоростью хаотического движения частиц. Внутренняя энергия. Работа и теплопередача как способы изменения внутренней энергии тела. Теплопроводность. Конвекция. Излучение. Примеры теплопередачи в природе и технике. Количество теплоты. Удельная теплоемкость. Удельная теплота сгорания топлива. Закон сохранения и превращения энергии в механических и тепловых процессах. Плавление и отвердевание кристаллических тел. Удельная теплота плавления. Испарение и конденсация. Поглощение энергии при испарении жидкости и выделение ее при конденсации пара. Кипение. Зависимость температуры кипения от давления. Удельная теплота парообразования и конденсации. Влажность воздуха. Работа газа при расширении. Преобразования энергии в тепловых машинах (паровая</w:t>
      </w:r>
      <w:r w:rsidR="005D0B6D">
        <w:rPr>
          <w:rFonts w:ascii="Times New Roman" w:hAnsi="Times New Roman"/>
          <w:sz w:val="28"/>
          <w:szCs w:val="28"/>
        </w:rPr>
        <w:t xml:space="preserve"> </w:t>
      </w:r>
      <w:r w:rsidRPr="0074495D">
        <w:rPr>
          <w:rFonts w:ascii="Times New Roman" w:hAnsi="Times New Roman"/>
          <w:sz w:val="28"/>
          <w:szCs w:val="28"/>
        </w:rPr>
        <w:t xml:space="preserve">турбина, двигатель внутреннего сгорания, реактивный двигатель). КПД тепловой машины. </w:t>
      </w:r>
      <w:r w:rsidRPr="0074495D">
        <w:rPr>
          <w:rFonts w:ascii="Times New Roman" w:hAnsi="Times New Roman"/>
          <w:i/>
          <w:sz w:val="28"/>
          <w:szCs w:val="28"/>
        </w:rPr>
        <w:t>Экологические проблемы использования тепловых машин.</w:t>
      </w:r>
    </w:p>
    <w:p w:rsidR="00B540EE" w:rsidRPr="0074495D" w:rsidRDefault="00B540EE" w:rsidP="00F17097">
      <w:pPr>
        <w:widowControl w:val="0"/>
        <w:tabs>
          <w:tab w:val="left" w:pos="851"/>
          <w:tab w:val="left" w:pos="989"/>
        </w:tabs>
        <w:spacing w:after="0" w:line="360" w:lineRule="auto"/>
        <w:ind w:left="709"/>
        <w:jc w:val="both"/>
        <w:rPr>
          <w:rFonts w:ascii="Times New Roman" w:hAnsi="Times New Roman"/>
          <w:b/>
          <w:sz w:val="28"/>
          <w:szCs w:val="28"/>
        </w:rPr>
      </w:pPr>
      <w:r w:rsidRPr="0074495D">
        <w:rPr>
          <w:rFonts w:ascii="Times New Roman" w:hAnsi="Times New Roman"/>
          <w:b/>
          <w:sz w:val="28"/>
          <w:szCs w:val="28"/>
        </w:rPr>
        <w:t>Электромагнитные явления</w:t>
      </w:r>
    </w:p>
    <w:p w:rsidR="00B540EE" w:rsidRPr="0074495D" w:rsidRDefault="00B540EE" w:rsidP="00F17097">
      <w:pPr>
        <w:tabs>
          <w:tab w:val="left" w:pos="851"/>
        </w:tabs>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Электризация физических тел. Взаимодействие заряженных тел. Два рода электрических зарядов. Делимость электрического заряда. Элементарный электрический заряд. Закон сохранения электрического заряда. Проводники, полупроводники и изоляторы электричества. Электроскоп. Электрическое поле как особый вид материи. </w:t>
      </w:r>
      <w:r w:rsidR="009F45E5" w:rsidRPr="0074495D">
        <w:rPr>
          <w:rFonts w:ascii="Times New Roman" w:hAnsi="Times New Roman"/>
          <w:i/>
          <w:sz w:val="28"/>
          <w:szCs w:val="28"/>
        </w:rPr>
        <w:t>Напряженность электрического поля.</w:t>
      </w:r>
      <w:r w:rsidR="005D0B6D">
        <w:rPr>
          <w:rFonts w:ascii="Times New Roman" w:hAnsi="Times New Roman"/>
          <w:i/>
          <w:sz w:val="28"/>
          <w:szCs w:val="28"/>
        </w:rPr>
        <w:t xml:space="preserve"> </w:t>
      </w:r>
      <w:r w:rsidRPr="0074495D">
        <w:rPr>
          <w:rFonts w:ascii="Times New Roman" w:hAnsi="Times New Roman"/>
          <w:sz w:val="28"/>
          <w:szCs w:val="28"/>
        </w:rPr>
        <w:t xml:space="preserve">Действие электрического поля на электрические заряды. </w:t>
      </w:r>
      <w:r w:rsidRPr="0074495D">
        <w:rPr>
          <w:rFonts w:ascii="Times New Roman" w:hAnsi="Times New Roman"/>
          <w:i/>
          <w:sz w:val="28"/>
          <w:szCs w:val="28"/>
        </w:rPr>
        <w:t>Конденсатор.</w:t>
      </w:r>
      <w:r w:rsidR="005D0B6D">
        <w:rPr>
          <w:rFonts w:ascii="Times New Roman" w:hAnsi="Times New Roman"/>
          <w:i/>
          <w:sz w:val="28"/>
          <w:szCs w:val="28"/>
        </w:rPr>
        <w:t xml:space="preserve"> </w:t>
      </w:r>
      <w:r w:rsidRPr="0074495D">
        <w:rPr>
          <w:rFonts w:ascii="Times New Roman" w:hAnsi="Times New Roman"/>
          <w:i/>
          <w:sz w:val="28"/>
          <w:szCs w:val="28"/>
        </w:rPr>
        <w:t>Энергия электрического поля конденсатора.</w:t>
      </w:r>
    </w:p>
    <w:p w:rsidR="00B540EE" w:rsidRPr="0074495D" w:rsidRDefault="00B540EE" w:rsidP="00F17097">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Электрический ток. Источники электрического тока. Электрическая цепь и ее составные части. Направление и действия электрического тока. Носители электрических зарядов в металлах. Сила тока. Электрическое напряжение. Электрическое сопротивление проводников. Единицы сопротивления.</w:t>
      </w:r>
    </w:p>
    <w:p w:rsidR="00B540EE" w:rsidRPr="0074495D" w:rsidRDefault="00B540EE" w:rsidP="00F17097">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Зависимость силы тока от напряжения. Закон Ома для участка цепи. Удельное сопротивление. Реостаты. Последовательное соединение проводников. Параллельное соединение проводников.</w:t>
      </w:r>
    </w:p>
    <w:p w:rsidR="004874DE" w:rsidRPr="0074495D" w:rsidRDefault="00B540EE" w:rsidP="00F17097">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Работа электрического поля по перемещению электрических зарядов. Мощность электрического тока. Нагревание проводников электрическим током. Закон Джоуля - Ленца. Электрические нагревательные и осветительные приборы. Короткое замыкание. </w:t>
      </w:r>
    </w:p>
    <w:p w:rsidR="00B540EE" w:rsidRPr="0074495D" w:rsidRDefault="00B540EE" w:rsidP="00F17097">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Магнитное поле. Индукция магнитного поля. Магнитное поле тока. Опыт Эрстеда. Магнитное поле постоянных магнитов. Магнитное поле Земли. Электромагнит. Магнитное поле катушки с током. Применение электромагнитов. Действие магнитного поля на проводник с током и движущуюся заряженную частицу. </w:t>
      </w:r>
      <w:r w:rsidRPr="0074495D">
        <w:rPr>
          <w:rFonts w:ascii="Times New Roman" w:hAnsi="Times New Roman"/>
          <w:i/>
          <w:sz w:val="28"/>
          <w:szCs w:val="28"/>
        </w:rPr>
        <w:t>Сила Ампера и сила Лоренца.</w:t>
      </w:r>
      <w:r w:rsidRPr="0074495D">
        <w:rPr>
          <w:rFonts w:ascii="Times New Roman" w:hAnsi="Times New Roman"/>
          <w:sz w:val="28"/>
          <w:szCs w:val="28"/>
        </w:rPr>
        <w:t xml:space="preserve"> Электродвигатель. Явление электромагнитной индукция. Опыты Фарадея.</w:t>
      </w:r>
    </w:p>
    <w:p w:rsidR="00B540EE" w:rsidRPr="0074495D" w:rsidRDefault="00B540EE" w:rsidP="00F17097">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Электромагнитные колебания. </w:t>
      </w:r>
      <w:r w:rsidRPr="0074495D">
        <w:rPr>
          <w:rFonts w:ascii="Times New Roman" w:hAnsi="Times New Roman"/>
          <w:i/>
          <w:sz w:val="28"/>
          <w:szCs w:val="28"/>
        </w:rPr>
        <w:t>Колебательный контур. Электрогенератор. Переменный ток. Трансформатор.</w:t>
      </w:r>
      <w:r w:rsidRPr="0074495D">
        <w:rPr>
          <w:rFonts w:ascii="Times New Roman" w:hAnsi="Times New Roman"/>
          <w:sz w:val="28"/>
          <w:szCs w:val="28"/>
        </w:rPr>
        <w:t xml:space="preserve"> Передача электрической энергии на расстояние. Электромагнитные волны и их свойства. </w:t>
      </w:r>
      <w:r w:rsidRPr="0074495D">
        <w:rPr>
          <w:rFonts w:ascii="Times New Roman" w:hAnsi="Times New Roman"/>
          <w:i/>
          <w:sz w:val="28"/>
          <w:szCs w:val="28"/>
        </w:rPr>
        <w:t>Принципы радиосвязи и телевидения.</w:t>
      </w:r>
      <w:r w:rsidR="00334558">
        <w:rPr>
          <w:rFonts w:ascii="Times New Roman" w:hAnsi="Times New Roman"/>
          <w:i/>
          <w:sz w:val="28"/>
          <w:szCs w:val="28"/>
        </w:rPr>
        <w:t xml:space="preserve"> </w:t>
      </w:r>
      <w:r w:rsidRPr="0074495D">
        <w:rPr>
          <w:rFonts w:ascii="Times New Roman" w:hAnsi="Times New Roman"/>
          <w:i/>
          <w:sz w:val="28"/>
          <w:szCs w:val="28"/>
        </w:rPr>
        <w:t>Влияние электромагнитных излучений на живые организмы.</w:t>
      </w:r>
    </w:p>
    <w:p w:rsidR="00B540EE" w:rsidRPr="0074495D" w:rsidRDefault="00B540EE" w:rsidP="00F17097">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Свет </w:t>
      </w:r>
      <w:r w:rsidR="004874DE" w:rsidRPr="0074495D">
        <w:rPr>
          <w:rFonts w:ascii="Times New Roman" w:hAnsi="Times New Roman"/>
          <w:sz w:val="28"/>
          <w:szCs w:val="28"/>
        </w:rPr>
        <w:t>–</w:t>
      </w:r>
      <w:r w:rsidR="005D0B6D">
        <w:rPr>
          <w:rFonts w:ascii="Times New Roman" w:hAnsi="Times New Roman"/>
          <w:sz w:val="28"/>
          <w:szCs w:val="28"/>
        </w:rPr>
        <w:t xml:space="preserve"> </w:t>
      </w:r>
      <w:r w:rsidR="005D0B6D" w:rsidRPr="0074495D">
        <w:rPr>
          <w:rFonts w:ascii="Times New Roman" w:hAnsi="Times New Roman"/>
          <w:sz w:val="28"/>
          <w:szCs w:val="28"/>
        </w:rPr>
        <w:t>электромагнитн</w:t>
      </w:r>
      <w:r w:rsidR="005D0B6D">
        <w:rPr>
          <w:rFonts w:ascii="Times New Roman" w:hAnsi="Times New Roman"/>
          <w:sz w:val="28"/>
          <w:szCs w:val="28"/>
        </w:rPr>
        <w:t>ая</w:t>
      </w:r>
      <w:r w:rsidR="005D0B6D" w:rsidRPr="0074495D">
        <w:rPr>
          <w:rFonts w:ascii="Times New Roman" w:hAnsi="Times New Roman"/>
          <w:sz w:val="28"/>
          <w:szCs w:val="28"/>
        </w:rPr>
        <w:t xml:space="preserve"> </w:t>
      </w:r>
      <w:r w:rsidRPr="0074495D">
        <w:rPr>
          <w:rFonts w:ascii="Times New Roman" w:hAnsi="Times New Roman"/>
          <w:sz w:val="28"/>
          <w:szCs w:val="28"/>
        </w:rPr>
        <w:t xml:space="preserve">волна. </w:t>
      </w:r>
      <w:r w:rsidR="004874DE" w:rsidRPr="0074495D">
        <w:rPr>
          <w:rFonts w:ascii="Times New Roman" w:hAnsi="Times New Roman"/>
          <w:sz w:val="28"/>
          <w:szCs w:val="28"/>
        </w:rPr>
        <w:t xml:space="preserve">Скорость света. </w:t>
      </w:r>
      <w:r w:rsidRPr="0074495D">
        <w:rPr>
          <w:rFonts w:ascii="Times New Roman" w:hAnsi="Times New Roman"/>
          <w:sz w:val="28"/>
          <w:szCs w:val="28"/>
        </w:rPr>
        <w:t xml:space="preserve">Источники света. Закон прямолинейного распространение света. Закон отражения света. Плоское зеркало. Закон преломления света. Линзы. Фокусное расстояние и оптическая сила линзы. Изображение предмета в зеркале и линзе. </w:t>
      </w:r>
      <w:r w:rsidRPr="0074495D">
        <w:rPr>
          <w:rFonts w:ascii="Times New Roman" w:hAnsi="Times New Roman"/>
          <w:i/>
          <w:sz w:val="28"/>
          <w:szCs w:val="28"/>
        </w:rPr>
        <w:t>Оптические приборы.</w:t>
      </w:r>
      <w:r w:rsidRPr="0074495D">
        <w:rPr>
          <w:rFonts w:ascii="Times New Roman" w:hAnsi="Times New Roman"/>
          <w:sz w:val="28"/>
          <w:szCs w:val="28"/>
        </w:rPr>
        <w:t xml:space="preserve"> Глаз как оптическая система.</w:t>
      </w:r>
      <w:r w:rsidR="004874DE" w:rsidRPr="0074495D">
        <w:rPr>
          <w:rFonts w:ascii="Times New Roman" w:hAnsi="Times New Roman"/>
          <w:sz w:val="28"/>
          <w:szCs w:val="28"/>
        </w:rPr>
        <w:t xml:space="preserve"> Дисперсия света. </w:t>
      </w:r>
      <w:r w:rsidR="004874DE" w:rsidRPr="0074495D">
        <w:rPr>
          <w:rFonts w:ascii="Times New Roman" w:hAnsi="Times New Roman"/>
          <w:i/>
          <w:sz w:val="28"/>
          <w:szCs w:val="28"/>
        </w:rPr>
        <w:t>Интерференция и дифракция света.</w:t>
      </w:r>
    </w:p>
    <w:p w:rsidR="00B540EE" w:rsidRPr="0074495D" w:rsidRDefault="00B540EE" w:rsidP="00F17097">
      <w:pPr>
        <w:widowControl w:val="0"/>
        <w:tabs>
          <w:tab w:val="left" w:pos="851"/>
          <w:tab w:val="left" w:pos="989"/>
        </w:tabs>
        <w:spacing w:after="0" w:line="360" w:lineRule="auto"/>
        <w:ind w:left="709"/>
        <w:jc w:val="both"/>
        <w:rPr>
          <w:rFonts w:ascii="Times New Roman" w:hAnsi="Times New Roman"/>
          <w:b/>
          <w:sz w:val="28"/>
          <w:szCs w:val="28"/>
        </w:rPr>
      </w:pPr>
      <w:r w:rsidRPr="0074495D">
        <w:rPr>
          <w:rFonts w:ascii="Times New Roman" w:hAnsi="Times New Roman"/>
          <w:b/>
          <w:sz w:val="28"/>
          <w:szCs w:val="28"/>
        </w:rPr>
        <w:t>Квантовые явления</w:t>
      </w:r>
    </w:p>
    <w:p w:rsidR="00B540EE" w:rsidRPr="0074495D" w:rsidRDefault="00B540EE" w:rsidP="00F17097">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Строение атомов. Планетарная модель атома. Квантовый характер поглощения и испускания света атомами. Линейчатые спектры.</w:t>
      </w:r>
    </w:p>
    <w:p w:rsidR="00B540EE" w:rsidRPr="0074495D" w:rsidRDefault="00B540EE" w:rsidP="00F17097">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 Опыты Резерфорда.</w:t>
      </w:r>
    </w:p>
    <w:p w:rsidR="00B540EE" w:rsidRPr="0074495D" w:rsidRDefault="00B540EE" w:rsidP="00F17097">
      <w:pPr>
        <w:tabs>
          <w:tab w:val="left" w:pos="851"/>
        </w:tabs>
        <w:spacing w:after="0" w:line="360" w:lineRule="auto"/>
        <w:ind w:firstLine="709"/>
        <w:jc w:val="both"/>
        <w:rPr>
          <w:rFonts w:ascii="Times New Roman" w:hAnsi="Times New Roman"/>
          <w:i/>
          <w:sz w:val="28"/>
          <w:szCs w:val="28"/>
        </w:rPr>
      </w:pPr>
      <w:r w:rsidRPr="0074495D">
        <w:rPr>
          <w:rFonts w:ascii="Times New Roman" w:hAnsi="Times New Roman"/>
          <w:sz w:val="28"/>
          <w:szCs w:val="28"/>
        </w:rPr>
        <w:t>Состав атомного ядра. Протон, нейтрон и электрон. Закон Эйнштейна о пропорциональности массы и энергии.</w:t>
      </w:r>
      <w:r w:rsidR="00334558">
        <w:rPr>
          <w:rFonts w:ascii="Times New Roman" w:hAnsi="Times New Roman"/>
          <w:sz w:val="28"/>
          <w:szCs w:val="28"/>
        </w:rPr>
        <w:t xml:space="preserve"> </w:t>
      </w:r>
      <w:r w:rsidRPr="0074495D">
        <w:rPr>
          <w:rFonts w:ascii="Times New Roman" w:hAnsi="Times New Roman"/>
          <w:i/>
          <w:sz w:val="28"/>
          <w:szCs w:val="28"/>
        </w:rPr>
        <w:t>Дефект масс и энергия связи атомных ядер.</w:t>
      </w:r>
      <w:r w:rsidRPr="0074495D">
        <w:rPr>
          <w:rFonts w:ascii="Times New Roman" w:hAnsi="Times New Roman"/>
          <w:sz w:val="28"/>
          <w:szCs w:val="28"/>
        </w:rPr>
        <w:t xml:space="preserve"> Радиоактивность. Период полураспада. Альфа-излучение. </w:t>
      </w:r>
      <w:r w:rsidRPr="0074495D">
        <w:rPr>
          <w:rFonts w:ascii="Times New Roman" w:hAnsi="Times New Roman"/>
          <w:i/>
          <w:sz w:val="28"/>
          <w:szCs w:val="28"/>
        </w:rPr>
        <w:t>Бета-излучение</w:t>
      </w:r>
      <w:r w:rsidRPr="0074495D">
        <w:rPr>
          <w:rFonts w:ascii="Times New Roman" w:hAnsi="Times New Roman"/>
          <w:sz w:val="28"/>
          <w:szCs w:val="28"/>
        </w:rPr>
        <w:t xml:space="preserve">. Гамма-излучение. Ядерные реакции. Источники энергии Солнца и звезд. Ядерная энергетика. </w:t>
      </w:r>
      <w:r w:rsidRPr="0074495D">
        <w:rPr>
          <w:rFonts w:ascii="Times New Roman" w:hAnsi="Times New Roman"/>
          <w:i/>
          <w:sz w:val="28"/>
          <w:szCs w:val="28"/>
        </w:rPr>
        <w:t xml:space="preserve">Экологические проблемы работы атомных электростанций. </w:t>
      </w:r>
      <w:r w:rsidRPr="0074495D">
        <w:rPr>
          <w:rFonts w:ascii="Times New Roman" w:hAnsi="Times New Roman"/>
          <w:sz w:val="28"/>
          <w:szCs w:val="28"/>
        </w:rPr>
        <w:t xml:space="preserve">Дозиметрия. </w:t>
      </w:r>
      <w:r w:rsidRPr="0074495D">
        <w:rPr>
          <w:rFonts w:ascii="Times New Roman" w:hAnsi="Times New Roman"/>
          <w:i/>
          <w:sz w:val="28"/>
          <w:szCs w:val="28"/>
        </w:rPr>
        <w:t>Влияние радиоактивных излучений на живые организмы.</w:t>
      </w:r>
    </w:p>
    <w:p w:rsidR="00B540EE" w:rsidRPr="0074495D" w:rsidRDefault="00B540EE" w:rsidP="00F17097">
      <w:pPr>
        <w:widowControl w:val="0"/>
        <w:tabs>
          <w:tab w:val="left" w:pos="851"/>
          <w:tab w:val="left" w:pos="989"/>
        </w:tabs>
        <w:spacing w:after="0" w:line="360" w:lineRule="auto"/>
        <w:ind w:left="709"/>
        <w:jc w:val="both"/>
        <w:rPr>
          <w:rFonts w:ascii="Times New Roman" w:hAnsi="Times New Roman"/>
          <w:b/>
          <w:sz w:val="28"/>
          <w:szCs w:val="28"/>
        </w:rPr>
      </w:pPr>
      <w:r w:rsidRPr="0074495D">
        <w:rPr>
          <w:rFonts w:ascii="Times New Roman" w:hAnsi="Times New Roman"/>
          <w:b/>
          <w:sz w:val="28"/>
          <w:szCs w:val="28"/>
        </w:rPr>
        <w:t>Строение и эволюция Вселенной</w:t>
      </w:r>
    </w:p>
    <w:p w:rsidR="00B540EE" w:rsidRPr="0074495D" w:rsidRDefault="00B540EE" w:rsidP="00F17097">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Геоцентрическая и гелиоцентрическая системы мира. Фи</w:t>
      </w:r>
      <w:r w:rsidRPr="0074495D">
        <w:rPr>
          <w:rFonts w:ascii="Times New Roman" w:hAnsi="Times New Roman"/>
          <w:sz w:val="28"/>
          <w:szCs w:val="28"/>
        </w:rPr>
        <w:softHyphen/>
        <w:t>зическая природа небесных тел Солнечной системы. Проис</w:t>
      </w:r>
      <w:r w:rsidRPr="0074495D">
        <w:rPr>
          <w:rFonts w:ascii="Times New Roman" w:hAnsi="Times New Roman"/>
          <w:sz w:val="28"/>
          <w:szCs w:val="28"/>
        </w:rPr>
        <w:softHyphen/>
        <w:t xml:space="preserve">хождение Солнечной системы. Физическая природа Солнца и звезд. Строение Вселенной. Эволюция Вселенной. Гипотеза Большого взрыва. </w:t>
      </w:r>
    </w:p>
    <w:p w:rsidR="00B540EE" w:rsidRPr="0074495D" w:rsidRDefault="00B540EE" w:rsidP="00F17097">
      <w:pPr>
        <w:tabs>
          <w:tab w:val="left" w:pos="851"/>
        </w:tabs>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Примерные темы лабораторных и практических работ</w:t>
      </w:r>
    </w:p>
    <w:p w:rsidR="00B540EE" w:rsidRPr="0074495D" w:rsidRDefault="00B540EE">
      <w:pPr>
        <w:tabs>
          <w:tab w:val="left" w:pos="851"/>
        </w:tabs>
        <w:spacing w:after="0" w:line="360" w:lineRule="auto"/>
        <w:ind w:firstLine="709"/>
        <w:jc w:val="both"/>
        <w:rPr>
          <w:rFonts w:ascii="Times New Roman" w:hAnsi="Times New Roman"/>
          <w:bCs/>
          <w:sz w:val="28"/>
          <w:szCs w:val="28"/>
        </w:rPr>
      </w:pPr>
      <w:r w:rsidRPr="0074495D">
        <w:rPr>
          <w:rFonts w:ascii="Times New Roman" w:hAnsi="Times New Roman"/>
          <w:bCs/>
          <w:sz w:val="28"/>
          <w:szCs w:val="28"/>
        </w:rPr>
        <w:t>Лабораторные работы (независимо от тематической принадлежности) делятся следующие типы:</w:t>
      </w:r>
    </w:p>
    <w:p w:rsidR="00B540EE" w:rsidRPr="0074495D" w:rsidRDefault="00B540EE" w:rsidP="00496ECF">
      <w:pPr>
        <w:widowControl w:val="0"/>
        <w:numPr>
          <w:ilvl w:val="0"/>
          <w:numId w:val="102"/>
        </w:numPr>
        <w:tabs>
          <w:tab w:val="left" w:pos="851"/>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 xml:space="preserve">Проведение прямых измерений физических величин </w:t>
      </w:r>
    </w:p>
    <w:p w:rsidR="00B540EE" w:rsidRPr="0074495D" w:rsidRDefault="00B540EE" w:rsidP="00496ECF">
      <w:pPr>
        <w:widowControl w:val="0"/>
        <w:numPr>
          <w:ilvl w:val="0"/>
          <w:numId w:val="102"/>
        </w:numPr>
        <w:tabs>
          <w:tab w:val="left" w:pos="851"/>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Расчет по полученным результатам прямых измерений зависимого от них параметра (косвенные измерения).</w:t>
      </w:r>
    </w:p>
    <w:p w:rsidR="00B540EE" w:rsidRPr="0074495D" w:rsidRDefault="00B540EE" w:rsidP="00496ECF">
      <w:pPr>
        <w:widowControl w:val="0"/>
        <w:numPr>
          <w:ilvl w:val="0"/>
          <w:numId w:val="102"/>
        </w:numPr>
        <w:tabs>
          <w:tab w:val="left" w:pos="851"/>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Наблюдение явлений и постановка опытов (на качественном уровне) по обнаружению факторов, влияющих на протекание данных явлений.</w:t>
      </w:r>
    </w:p>
    <w:p w:rsidR="00B540EE" w:rsidRPr="0074495D" w:rsidRDefault="00B540EE" w:rsidP="00496ECF">
      <w:pPr>
        <w:widowControl w:val="0"/>
        <w:numPr>
          <w:ilvl w:val="0"/>
          <w:numId w:val="102"/>
        </w:numPr>
        <w:tabs>
          <w:tab w:val="left" w:pos="851"/>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зависимости одной физической величины от другой с представлением результатов в виде графика или таблицы.</w:t>
      </w:r>
    </w:p>
    <w:p w:rsidR="00B540EE" w:rsidRPr="0074495D" w:rsidRDefault="00B540EE" w:rsidP="00496ECF">
      <w:pPr>
        <w:widowControl w:val="0"/>
        <w:numPr>
          <w:ilvl w:val="0"/>
          <w:numId w:val="102"/>
        </w:numPr>
        <w:tabs>
          <w:tab w:val="left" w:pos="851"/>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 xml:space="preserve">Проверка заданных предположений (прямые измерения физических величин и сравнение заданных соотношений между ними). </w:t>
      </w:r>
    </w:p>
    <w:p w:rsidR="00B540EE" w:rsidRPr="0074495D" w:rsidRDefault="00B540EE" w:rsidP="00496ECF">
      <w:pPr>
        <w:widowControl w:val="0"/>
        <w:numPr>
          <w:ilvl w:val="0"/>
          <w:numId w:val="102"/>
        </w:numPr>
        <w:tabs>
          <w:tab w:val="left" w:pos="851"/>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Знакомство с техническими устройствами и их конструирование.</w:t>
      </w:r>
    </w:p>
    <w:p w:rsidR="00B540EE" w:rsidRPr="0074495D" w:rsidRDefault="00B540EE">
      <w:pPr>
        <w:tabs>
          <w:tab w:val="left" w:pos="851"/>
        </w:tabs>
        <w:spacing w:after="0" w:line="360" w:lineRule="auto"/>
        <w:ind w:firstLine="709"/>
        <w:jc w:val="both"/>
        <w:rPr>
          <w:rFonts w:ascii="Times New Roman" w:hAnsi="Times New Roman"/>
          <w:bCs/>
          <w:sz w:val="28"/>
          <w:szCs w:val="28"/>
        </w:rPr>
      </w:pPr>
      <w:r w:rsidRPr="0074495D">
        <w:rPr>
          <w:rFonts w:ascii="Times New Roman" w:hAnsi="Times New Roman"/>
          <w:bCs/>
          <w:sz w:val="28"/>
          <w:szCs w:val="28"/>
        </w:rPr>
        <w:lastRenderedPageBreak/>
        <w:t>Любая рабочая программа должна предусматривать выполнение лабораторных работ всех указанных типов. Выбор тематики и числа работ каждого типа зависит от особенностей рабочей программы и УМК.</w:t>
      </w:r>
    </w:p>
    <w:p w:rsidR="00B540EE" w:rsidRPr="0074495D" w:rsidRDefault="00B540EE" w:rsidP="00F17097">
      <w:pPr>
        <w:tabs>
          <w:tab w:val="left" w:pos="851"/>
        </w:tabs>
        <w:spacing w:after="0" w:line="360" w:lineRule="auto"/>
        <w:ind w:firstLine="709"/>
        <w:jc w:val="both"/>
        <w:rPr>
          <w:rFonts w:ascii="Times New Roman" w:hAnsi="Times New Roman"/>
          <w:bCs/>
          <w:sz w:val="28"/>
          <w:szCs w:val="28"/>
        </w:rPr>
      </w:pPr>
      <w:r w:rsidRPr="0074495D">
        <w:rPr>
          <w:rFonts w:ascii="Times New Roman" w:hAnsi="Times New Roman"/>
          <w:b/>
          <w:bCs/>
          <w:sz w:val="28"/>
          <w:szCs w:val="28"/>
        </w:rPr>
        <w:t>Проведение прямых измерений физических величин</w:t>
      </w:r>
    </w:p>
    <w:p w:rsidR="00B540EE" w:rsidRPr="0074495D" w:rsidRDefault="00B540EE" w:rsidP="00496ECF">
      <w:pPr>
        <w:widowControl w:val="0"/>
        <w:numPr>
          <w:ilvl w:val="0"/>
          <w:numId w:val="103"/>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размеров тел.</w:t>
      </w:r>
    </w:p>
    <w:p w:rsidR="00B540EE" w:rsidRPr="0074495D" w:rsidRDefault="00B540EE" w:rsidP="00496ECF">
      <w:pPr>
        <w:widowControl w:val="0"/>
        <w:numPr>
          <w:ilvl w:val="0"/>
          <w:numId w:val="103"/>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размеров малых тел.</w:t>
      </w:r>
    </w:p>
    <w:p w:rsidR="00B540EE" w:rsidRPr="0074495D" w:rsidRDefault="00B540EE" w:rsidP="00496ECF">
      <w:pPr>
        <w:widowControl w:val="0"/>
        <w:numPr>
          <w:ilvl w:val="0"/>
          <w:numId w:val="103"/>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массы тела.</w:t>
      </w:r>
    </w:p>
    <w:p w:rsidR="00B540EE" w:rsidRPr="0074495D" w:rsidRDefault="00B540EE" w:rsidP="00496ECF">
      <w:pPr>
        <w:widowControl w:val="0"/>
        <w:numPr>
          <w:ilvl w:val="0"/>
          <w:numId w:val="103"/>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объема тела.</w:t>
      </w:r>
    </w:p>
    <w:p w:rsidR="00B540EE" w:rsidRPr="0074495D" w:rsidRDefault="00B540EE" w:rsidP="00496ECF">
      <w:pPr>
        <w:widowControl w:val="0"/>
        <w:numPr>
          <w:ilvl w:val="0"/>
          <w:numId w:val="103"/>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силы.</w:t>
      </w:r>
    </w:p>
    <w:p w:rsidR="00B540EE" w:rsidRPr="0074495D" w:rsidRDefault="00B540EE" w:rsidP="00496ECF">
      <w:pPr>
        <w:widowControl w:val="0"/>
        <w:numPr>
          <w:ilvl w:val="0"/>
          <w:numId w:val="103"/>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времени процесса, периода колебаний.</w:t>
      </w:r>
    </w:p>
    <w:p w:rsidR="00B540EE" w:rsidRPr="0074495D" w:rsidRDefault="00B540EE" w:rsidP="00496ECF">
      <w:pPr>
        <w:widowControl w:val="0"/>
        <w:numPr>
          <w:ilvl w:val="0"/>
          <w:numId w:val="103"/>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температуры.</w:t>
      </w:r>
    </w:p>
    <w:p w:rsidR="00B540EE" w:rsidRPr="0074495D" w:rsidRDefault="00B540EE" w:rsidP="00496ECF">
      <w:pPr>
        <w:widowControl w:val="0"/>
        <w:numPr>
          <w:ilvl w:val="0"/>
          <w:numId w:val="103"/>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давления воздуха в баллоне под поршнем.</w:t>
      </w:r>
    </w:p>
    <w:p w:rsidR="00B540EE" w:rsidRPr="0074495D" w:rsidRDefault="00B540EE" w:rsidP="00496ECF">
      <w:pPr>
        <w:widowControl w:val="0"/>
        <w:numPr>
          <w:ilvl w:val="0"/>
          <w:numId w:val="103"/>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силы тока и его регулирование.</w:t>
      </w:r>
    </w:p>
    <w:p w:rsidR="00B540EE" w:rsidRPr="0074495D" w:rsidRDefault="00B540EE" w:rsidP="00496ECF">
      <w:pPr>
        <w:widowControl w:val="0"/>
        <w:numPr>
          <w:ilvl w:val="0"/>
          <w:numId w:val="103"/>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напряжения.</w:t>
      </w:r>
    </w:p>
    <w:p w:rsidR="00B540EE" w:rsidRPr="0074495D" w:rsidRDefault="00B540EE" w:rsidP="00496ECF">
      <w:pPr>
        <w:widowControl w:val="0"/>
        <w:numPr>
          <w:ilvl w:val="0"/>
          <w:numId w:val="103"/>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углов падения и преломления.</w:t>
      </w:r>
    </w:p>
    <w:p w:rsidR="00B540EE" w:rsidRPr="0074495D" w:rsidRDefault="00B540EE" w:rsidP="00496ECF">
      <w:pPr>
        <w:widowControl w:val="0"/>
        <w:numPr>
          <w:ilvl w:val="0"/>
          <w:numId w:val="103"/>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фокусного расстояния линзы.</w:t>
      </w:r>
    </w:p>
    <w:p w:rsidR="00B540EE" w:rsidRPr="0074495D" w:rsidRDefault="00B540EE" w:rsidP="00496ECF">
      <w:pPr>
        <w:widowControl w:val="0"/>
        <w:numPr>
          <w:ilvl w:val="0"/>
          <w:numId w:val="103"/>
        </w:numPr>
        <w:tabs>
          <w:tab w:val="left" w:pos="851"/>
          <w:tab w:val="left" w:pos="989"/>
        </w:tabs>
        <w:spacing w:after="0" w:line="360" w:lineRule="auto"/>
        <w:ind w:left="0" w:firstLine="709"/>
        <w:jc w:val="both"/>
        <w:rPr>
          <w:rFonts w:ascii="Times New Roman" w:hAnsi="Times New Roman"/>
          <w:sz w:val="28"/>
          <w:szCs w:val="28"/>
        </w:rPr>
      </w:pPr>
      <w:r w:rsidRPr="0074495D">
        <w:rPr>
          <w:rFonts w:ascii="Times New Roman" w:hAnsi="Times New Roman"/>
          <w:bCs/>
          <w:sz w:val="28"/>
          <w:szCs w:val="28"/>
        </w:rPr>
        <w:t>Измерение радиоактивного</w:t>
      </w:r>
      <w:r w:rsidRPr="0074495D">
        <w:rPr>
          <w:rFonts w:ascii="Times New Roman" w:hAnsi="Times New Roman"/>
          <w:sz w:val="28"/>
          <w:szCs w:val="28"/>
        </w:rPr>
        <w:t xml:space="preserve"> фона.</w:t>
      </w:r>
    </w:p>
    <w:p w:rsidR="00B540EE" w:rsidRPr="0074495D" w:rsidRDefault="00B540EE" w:rsidP="00F17097">
      <w:pPr>
        <w:shd w:val="clear" w:color="auto" w:fill="FFFFFF"/>
        <w:tabs>
          <w:tab w:val="left" w:pos="851"/>
        </w:tabs>
        <w:autoSpaceDE w:val="0"/>
        <w:autoSpaceDN w:val="0"/>
        <w:adjustRightInd w:val="0"/>
        <w:spacing w:after="0" w:line="360" w:lineRule="auto"/>
        <w:ind w:firstLine="709"/>
        <w:contextualSpacing/>
        <w:jc w:val="both"/>
        <w:rPr>
          <w:rFonts w:ascii="Times New Roman" w:eastAsia="Courier New" w:hAnsi="Times New Roman"/>
          <w:b/>
          <w:sz w:val="28"/>
          <w:szCs w:val="28"/>
        </w:rPr>
      </w:pPr>
      <w:r w:rsidRPr="0074495D">
        <w:rPr>
          <w:rFonts w:ascii="Times New Roman" w:eastAsia="Courier New" w:hAnsi="Times New Roman"/>
          <w:b/>
          <w:sz w:val="28"/>
          <w:szCs w:val="28"/>
        </w:rPr>
        <w:t>Расчет по полученным результатам прямых измерений зависимого от них параметра (косвенные измерения)</w:t>
      </w:r>
    </w:p>
    <w:p w:rsidR="00B540EE" w:rsidRPr="0074495D"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плотности вещества твердого тела.</w:t>
      </w:r>
    </w:p>
    <w:p w:rsidR="00B540EE" w:rsidRPr="0074495D"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Определение коэффициента трения скольжения.</w:t>
      </w:r>
    </w:p>
    <w:p w:rsidR="00B540EE" w:rsidRPr="0074495D"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Определение жесткости пружины.</w:t>
      </w:r>
    </w:p>
    <w:p w:rsidR="00B540EE" w:rsidRPr="0074495D"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Определение выталкивающей силы, действующей на погруженное в жидкость тело.</w:t>
      </w:r>
    </w:p>
    <w:p w:rsidR="00B540EE" w:rsidRPr="0074495D"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Определение момента силы.</w:t>
      </w:r>
    </w:p>
    <w:p w:rsidR="00B540EE" w:rsidRPr="0074495D"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скорости равномерного движения.</w:t>
      </w:r>
    </w:p>
    <w:p w:rsidR="00B540EE" w:rsidRPr="0074495D"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средней скорости движения.</w:t>
      </w:r>
    </w:p>
    <w:p w:rsidR="00B540EE" w:rsidRPr="0074495D"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ускорения равноускоренного движения.</w:t>
      </w:r>
    </w:p>
    <w:p w:rsidR="00B540EE" w:rsidRPr="0074495D"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Определение работы и мощности.</w:t>
      </w:r>
    </w:p>
    <w:p w:rsidR="00B540EE" w:rsidRPr="0074495D"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Определение частоты колебаний груза на пружине и нити.</w:t>
      </w:r>
    </w:p>
    <w:p w:rsidR="00B540EE" w:rsidRPr="0074495D"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lastRenderedPageBreak/>
        <w:t>Определение относительной влажности.</w:t>
      </w:r>
    </w:p>
    <w:p w:rsidR="00B540EE" w:rsidRPr="0074495D"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Определение количества теплоты.</w:t>
      </w:r>
    </w:p>
    <w:p w:rsidR="00B540EE" w:rsidRPr="0074495D"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Определение удельной тепло</w:t>
      </w:r>
      <w:r w:rsidR="00245F1D" w:rsidRPr="0074495D">
        <w:rPr>
          <w:rFonts w:ascii="Times New Roman" w:hAnsi="Times New Roman"/>
          <w:bCs/>
          <w:sz w:val="28"/>
          <w:szCs w:val="28"/>
        </w:rPr>
        <w:t>е</w:t>
      </w:r>
      <w:r w:rsidRPr="0074495D">
        <w:rPr>
          <w:rFonts w:ascii="Times New Roman" w:hAnsi="Times New Roman"/>
          <w:bCs/>
          <w:sz w:val="28"/>
          <w:szCs w:val="28"/>
        </w:rPr>
        <w:t>мкости.</w:t>
      </w:r>
    </w:p>
    <w:p w:rsidR="00B540EE" w:rsidRPr="0074495D"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работы и мощности электрического тока.</w:t>
      </w:r>
    </w:p>
    <w:p w:rsidR="00B540EE" w:rsidRPr="0074495D"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сопротивления.</w:t>
      </w:r>
    </w:p>
    <w:p w:rsidR="00B540EE" w:rsidRPr="0074495D"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Определение оптической силы линзы.</w:t>
      </w:r>
    </w:p>
    <w:p w:rsidR="00B540EE" w:rsidRPr="0074495D"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зависимости выталкивающей силы от объ</w:t>
      </w:r>
      <w:r w:rsidR="00245F1D" w:rsidRPr="0074495D">
        <w:rPr>
          <w:rFonts w:ascii="Times New Roman" w:hAnsi="Times New Roman"/>
          <w:bCs/>
          <w:sz w:val="28"/>
          <w:szCs w:val="28"/>
        </w:rPr>
        <w:t>е</w:t>
      </w:r>
      <w:r w:rsidRPr="0074495D">
        <w:rPr>
          <w:rFonts w:ascii="Times New Roman" w:hAnsi="Times New Roman"/>
          <w:bCs/>
          <w:sz w:val="28"/>
          <w:szCs w:val="28"/>
        </w:rPr>
        <w:t>ма погруженной части от плотности жидкости, е</w:t>
      </w:r>
      <w:r w:rsidR="00245F1D" w:rsidRPr="0074495D">
        <w:rPr>
          <w:rFonts w:ascii="Times New Roman" w:hAnsi="Times New Roman"/>
          <w:bCs/>
          <w:sz w:val="28"/>
          <w:szCs w:val="28"/>
        </w:rPr>
        <w:t>е</w:t>
      </w:r>
      <w:r w:rsidRPr="0074495D">
        <w:rPr>
          <w:rFonts w:ascii="Times New Roman" w:hAnsi="Times New Roman"/>
          <w:bCs/>
          <w:sz w:val="28"/>
          <w:szCs w:val="28"/>
        </w:rPr>
        <w:t xml:space="preserve"> независимости от </w:t>
      </w:r>
      <w:r w:rsidR="00F17097" w:rsidRPr="0074495D">
        <w:rPr>
          <w:rFonts w:ascii="Times New Roman" w:hAnsi="Times New Roman"/>
          <w:bCs/>
          <w:sz w:val="28"/>
          <w:szCs w:val="28"/>
        </w:rPr>
        <w:t xml:space="preserve">плотности </w:t>
      </w:r>
      <w:r w:rsidRPr="0074495D">
        <w:rPr>
          <w:rFonts w:ascii="Times New Roman" w:hAnsi="Times New Roman"/>
          <w:bCs/>
          <w:sz w:val="28"/>
          <w:szCs w:val="28"/>
        </w:rPr>
        <w:t>и массы тела.</w:t>
      </w:r>
    </w:p>
    <w:p w:rsidR="00B540EE" w:rsidRPr="0074495D"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зависимости силы трения от характера поверхности, е</w:t>
      </w:r>
      <w:r w:rsidR="00245F1D" w:rsidRPr="0074495D">
        <w:rPr>
          <w:rFonts w:ascii="Times New Roman" w:hAnsi="Times New Roman"/>
          <w:bCs/>
          <w:sz w:val="28"/>
          <w:szCs w:val="28"/>
        </w:rPr>
        <w:t>е</w:t>
      </w:r>
      <w:r w:rsidRPr="0074495D">
        <w:rPr>
          <w:rFonts w:ascii="Times New Roman" w:hAnsi="Times New Roman"/>
          <w:bCs/>
          <w:sz w:val="28"/>
          <w:szCs w:val="28"/>
        </w:rPr>
        <w:t xml:space="preserve"> независимости от площади.</w:t>
      </w:r>
    </w:p>
    <w:p w:rsidR="00B540EE" w:rsidRPr="0074495D" w:rsidRDefault="00B540EE" w:rsidP="00F17097">
      <w:pPr>
        <w:shd w:val="clear" w:color="auto" w:fill="FFFFFF"/>
        <w:tabs>
          <w:tab w:val="left" w:pos="851"/>
        </w:tabs>
        <w:autoSpaceDE w:val="0"/>
        <w:autoSpaceDN w:val="0"/>
        <w:adjustRightInd w:val="0"/>
        <w:spacing w:after="0" w:line="360" w:lineRule="auto"/>
        <w:ind w:firstLine="709"/>
        <w:contextualSpacing/>
        <w:jc w:val="both"/>
        <w:rPr>
          <w:rFonts w:ascii="Times New Roman" w:eastAsia="Courier New" w:hAnsi="Times New Roman"/>
          <w:b/>
          <w:sz w:val="28"/>
          <w:szCs w:val="28"/>
        </w:rPr>
      </w:pPr>
      <w:r w:rsidRPr="0074495D">
        <w:rPr>
          <w:rFonts w:ascii="Times New Roman" w:eastAsia="Courier New" w:hAnsi="Times New Roman"/>
          <w:b/>
          <w:sz w:val="28"/>
          <w:szCs w:val="28"/>
        </w:rPr>
        <w:t>Наблюдение явлений и постановка опытов (на качественном уровне) по обнаружению факторов, влияющих на протекание данных явлений</w:t>
      </w:r>
    </w:p>
    <w:p w:rsidR="00B540EE" w:rsidRPr="0074495D"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Наблюдение зависимости периода колебаний груза на нити от длины и независимости от массы.</w:t>
      </w:r>
    </w:p>
    <w:p w:rsidR="00B540EE" w:rsidRPr="0074495D"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Наблюдение зависимости периода колебаний груза на пружине от массы и жесткости.</w:t>
      </w:r>
    </w:p>
    <w:p w:rsidR="00B540EE" w:rsidRPr="0074495D"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Наблюдение зависимости давления газа от объ</w:t>
      </w:r>
      <w:r w:rsidR="00245F1D" w:rsidRPr="0074495D">
        <w:rPr>
          <w:rFonts w:ascii="Times New Roman" w:hAnsi="Times New Roman"/>
          <w:bCs/>
          <w:sz w:val="28"/>
          <w:szCs w:val="28"/>
        </w:rPr>
        <w:t>е</w:t>
      </w:r>
      <w:r w:rsidRPr="0074495D">
        <w:rPr>
          <w:rFonts w:ascii="Times New Roman" w:hAnsi="Times New Roman"/>
          <w:bCs/>
          <w:sz w:val="28"/>
          <w:szCs w:val="28"/>
        </w:rPr>
        <w:t>ма и температуры.</w:t>
      </w:r>
    </w:p>
    <w:p w:rsidR="00B540EE" w:rsidRPr="0074495D"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Наблюдение зависимости температуры остывающей воды от времени.</w:t>
      </w:r>
    </w:p>
    <w:p w:rsidR="00B540EE" w:rsidRPr="0074495D"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явления взаимодействия катушки с током и магнита.</w:t>
      </w:r>
    </w:p>
    <w:p w:rsidR="00B540EE" w:rsidRPr="0074495D"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явления электромагнитной индукции.</w:t>
      </w:r>
    </w:p>
    <w:p w:rsidR="00B540EE" w:rsidRPr="0074495D"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Наблюдение явления отражения и преломления света.</w:t>
      </w:r>
    </w:p>
    <w:p w:rsidR="00B540EE" w:rsidRPr="0074495D"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Наблюдение явления дисперсии.</w:t>
      </w:r>
    </w:p>
    <w:p w:rsidR="00B540EE" w:rsidRPr="0074495D"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Обнаружение зависимости сопротивления проводника от его параметров и вещества.</w:t>
      </w:r>
    </w:p>
    <w:p w:rsidR="00B540EE" w:rsidRPr="0074495D"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зависимости веса тела в жидкости от объ</w:t>
      </w:r>
      <w:r w:rsidR="00245F1D" w:rsidRPr="0074495D">
        <w:rPr>
          <w:rFonts w:ascii="Times New Roman" w:hAnsi="Times New Roman"/>
          <w:bCs/>
          <w:sz w:val="28"/>
          <w:szCs w:val="28"/>
        </w:rPr>
        <w:t>е</w:t>
      </w:r>
      <w:r w:rsidRPr="0074495D">
        <w:rPr>
          <w:rFonts w:ascii="Times New Roman" w:hAnsi="Times New Roman"/>
          <w:bCs/>
          <w:sz w:val="28"/>
          <w:szCs w:val="28"/>
        </w:rPr>
        <w:t>ма погруженной части.</w:t>
      </w:r>
    </w:p>
    <w:p w:rsidR="00B540EE" w:rsidRPr="0074495D"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зависимости одной физической величины от другой с представлением результатов в виде графика или таблицы.</w:t>
      </w:r>
    </w:p>
    <w:p w:rsidR="00B540EE" w:rsidRPr="0074495D"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lastRenderedPageBreak/>
        <w:t>Исследование зависимости массы от объ</w:t>
      </w:r>
      <w:r w:rsidR="00245F1D" w:rsidRPr="0074495D">
        <w:rPr>
          <w:rFonts w:ascii="Times New Roman" w:hAnsi="Times New Roman"/>
          <w:bCs/>
          <w:sz w:val="28"/>
          <w:szCs w:val="28"/>
        </w:rPr>
        <w:t>е</w:t>
      </w:r>
      <w:r w:rsidRPr="0074495D">
        <w:rPr>
          <w:rFonts w:ascii="Times New Roman" w:hAnsi="Times New Roman"/>
          <w:bCs/>
          <w:sz w:val="28"/>
          <w:szCs w:val="28"/>
        </w:rPr>
        <w:t>ма.</w:t>
      </w:r>
    </w:p>
    <w:p w:rsidR="00B540EE" w:rsidRPr="0074495D"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зависимости пути от времени при равноускоренном движении без начальной скорости.</w:t>
      </w:r>
    </w:p>
    <w:p w:rsidR="00B540EE" w:rsidRPr="0074495D"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зависимости скорости от времени и пути при равноускоренном движении.</w:t>
      </w:r>
    </w:p>
    <w:p w:rsidR="00B540EE" w:rsidRPr="0074495D"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зависимости силы трения от силы давления.</w:t>
      </w:r>
    </w:p>
    <w:p w:rsidR="00B540EE" w:rsidRPr="0074495D"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зависимости деформации пружины от силы.</w:t>
      </w:r>
    </w:p>
    <w:p w:rsidR="00B540EE" w:rsidRPr="0074495D"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зависимости периода колебаний груза на нити от длины.</w:t>
      </w:r>
    </w:p>
    <w:p w:rsidR="00B540EE" w:rsidRPr="0074495D"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зависимости периода колебаний груза на пружине от жесткости и массы.</w:t>
      </w:r>
    </w:p>
    <w:p w:rsidR="00B540EE" w:rsidRPr="0074495D"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зависимости силы тока через проводник от напряжения.</w:t>
      </w:r>
    </w:p>
    <w:p w:rsidR="00B540EE" w:rsidRPr="0074495D"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зависимости силы тока через лампочку от напряжения.</w:t>
      </w:r>
    </w:p>
    <w:p w:rsidR="00B540EE" w:rsidRPr="0074495D"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зависимости угла преломления от угла падения.</w:t>
      </w:r>
    </w:p>
    <w:p w:rsidR="00B540EE" w:rsidRPr="0074495D" w:rsidRDefault="00B540EE" w:rsidP="00F17097">
      <w:pPr>
        <w:shd w:val="clear" w:color="auto" w:fill="FFFFFF"/>
        <w:tabs>
          <w:tab w:val="left" w:pos="851"/>
        </w:tabs>
        <w:autoSpaceDE w:val="0"/>
        <w:autoSpaceDN w:val="0"/>
        <w:adjustRightInd w:val="0"/>
        <w:spacing w:after="0" w:line="360" w:lineRule="auto"/>
        <w:ind w:firstLine="709"/>
        <w:contextualSpacing/>
        <w:jc w:val="both"/>
        <w:rPr>
          <w:rFonts w:ascii="Times New Roman" w:eastAsia="Courier New" w:hAnsi="Times New Roman"/>
          <w:b/>
          <w:sz w:val="28"/>
          <w:szCs w:val="28"/>
        </w:rPr>
      </w:pPr>
      <w:r w:rsidRPr="0074495D">
        <w:rPr>
          <w:rFonts w:ascii="Times New Roman" w:eastAsia="Courier New" w:hAnsi="Times New Roman"/>
          <w:b/>
          <w:sz w:val="28"/>
          <w:szCs w:val="28"/>
        </w:rPr>
        <w:t>Проверка заданных предположений (прямые измерения физических величин и сравнение заданных соотношений между ними). Проверка гипотез</w:t>
      </w:r>
    </w:p>
    <w:p w:rsidR="00B540EE" w:rsidRPr="0074495D"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Проверка гипотезы о линейной зависимости длины столбика жидкости в трубке от температуры.</w:t>
      </w:r>
    </w:p>
    <w:p w:rsidR="00B540EE" w:rsidRPr="0074495D"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Проверка гипотезы о прямой пропорциональности скорости при равноускоренном движении пройденному пути.</w:t>
      </w:r>
    </w:p>
    <w:p w:rsidR="00B540EE" w:rsidRPr="0074495D"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Проверка гипотезы: при последовательно включенных лампочки и проводника или двух проводников напряжения складывать нельзя (можно).</w:t>
      </w:r>
    </w:p>
    <w:p w:rsidR="00B540EE" w:rsidRPr="0074495D"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Проверка правила сложения токов на двух параллельно включенных резисторов.</w:t>
      </w:r>
    </w:p>
    <w:p w:rsidR="00B540EE" w:rsidRPr="0074495D" w:rsidRDefault="00B540EE" w:rsidP="00F17097">
      <w:pPr>
        <w:shd w:val="clear" w:color="auto" w:fill="FFFFFF"/>
        <w:tabs>
          <w:tab w:val="left" w:pos="851"/>
        </w:tabs>
        <w:autoSpaceDE w:val="0"/>
        <w:autoSpaceDN w:val="0"/>
        <w:adjustRightInd w:val="0"/>
        <w:spacing w:after="0" w:line="360" w:lineRule="auto"/>
        <w:ind w:firstLine="709"/>
        <w:contextualSpacing/>
        <w:jc w:val="both"/>
        <w:rPr>
          <w:rFonts w:ascii="Times New Roman" w:eastAsia="Courier New" w:hAnsi="Times New Roman"/>
          <w:b/>
          <w:sz w:val="28"/>
          <w:szCs w:val="28"/>
        </w:rPr>
      </w:pPr>
      <w:r w:rsidRPr="0074495D">
        <w:rPr>
          <w:rFonts w:ascii="Times New Roman" w:eastAsia="Courier New" w:hAnsi="Times New Roman"/>
          <w:b/>
          <w:sz w:val="28"/>
          <w:szCs w:val="28"/>
        </w:rPr>
        <w:t>Знакомство с техническими устройствами и их конструирование</w:t>
      </w:r>
    </w:p>
    <w:p w:rsidR="00B540EE" w:rsidRPr="0074495D"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Конструирование наклонной плоскости с заданным значением КПД.</w:t>
      </w:r>
    </w:p>
    <w:p w:rsidR="00B540EE" w:rsidRPr="0074495D"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Конструирование ареометра и испытание его работы.</w:t>
      </w:r>
    </w:p>
    <w:p w:rsidR="00B540EE" w:rsidRPr="0074495D"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lastRenderedPageBreak/>
        <w:t>Сборка электрической цепи и измерение силы тока в ее различных участках.</w:t>
      </w:r>
    </w:p>
    <w:p w:rsidR="00B540EE" w:rsidRPr="0074495D"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Сборка электромагнита и испытание его действия.</w:t>
      </w:r>
    </w:p>
    <w:p w:rsidR="00B540EE" w:rsidRPr="0074495D"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Изучение электрического двигателя постоянного тока (на модели).</w:t>
      </w:r>
    </w:p>
    <w:p w:rsidR="00B540EE" w:rsidRPr="0074495D"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Конструирование электродвигателя.</w:t>
      </w:r>
    </w:p>
    <w:p w:rsidR="00B540EE" w:rsidRPr="0074495D"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Конструирование модели телескопа.</w:t>
      </w:r>
    </w:p>
    <w:p w:rsidR="00B540EE" w:rsidRPr="0074495D"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Конструирование модели лодки с заданной грузоподъ</w:t>
      </w:r>
      <w:r w:rsidR="00245F1D" w:rsidRPr="0074495D">
        <w:rPr>
          <w:rFonts w:ascii="Times New Roman" w:hAnsi="Times New Roman"/>
          <w:bCs/>
          <w:sz w:val="28"/>
          <w:szCs w:val="28"/>
        </w:rPr>
        <w:t>е</w:t>
      </w:r>
      <w:r w:rsidRPr="0074495D">
        <w:rPr>
          <w:rFonts w:ascii="Times New Roman" w:hAnsi="Times New Roman"/>
          <w:bCs/>
          <w:sz w:val="28"/>
          <w:szCs w:val="28"/>
        </w:rPr>
        <w:t>мностью.</w:t>
      </w:r>
    </w:p>
    <w:p w:rsidR="00B540EE" w:rsidRPr="0074495D"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Оценка своего зрения и подбор очков.</w:t>
      </w:r>
    </w:p>
    <w:p w:rsidR="00B540EE" w:rsidRPr="0074495D"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Конструирование простейшего генератора.</w:t>
      </w:r>
    </w:p>
    <w:p w:rsidR="00B540EE" w:rsidRPr="0074495D"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Изучение свойств изображения в линзах.</w:t>
      </w:r>
    </w:p>
    <w:p w:rsidR="00B540EE" w:rsidRPr="0074495D" w:rsidRDefault="00B540EE">
      <w:pPr>
        <w:spacing w:after="0" w:line="360" w:lineRule="auto"/>
        <w:ind w:firstLine="709"/>
        <w:jc w:val="both"/>
        <w:rPr>
          <w:rFonts w:ascii="Times New Roman" w:hAnsi="Times New Roman"/>
          <w:sz w:val="28"/>
          <w:szCs w:val="28"/>
        </w:rPr>
      </w:pPr>
    </w:p>
    <w:p w:rsidR="00B540EE" w:rsidRPr="0074495D" w:rsidRDefault="00F17097" w:rsidP="0012121B">
      <w:pPr>
        <w:pStyle w:val="4"/>
      </w:pPr>
      <w:bookmarkStart w:id="300" w:name="_Toc409691711"/>
      <w:bookmarkStart w:id="301" w:name="_Toc410654036"/>
      <w:bookmarkStart w:id="302" w:name="_Toc414553247"/>
      <w:r w:rsidRPr="0074495D">
        <w:t xml:space="preserve">2.2.2.11. </w:t>
      </w:r>
      <w:r w:rsidR="00B540EE" w:rsidRPr="0074495D">
        <w:t>Биология</w:t>
      </w:r>
      <w:bookmarkEnd w:id="300"/>
      <w:bookmarkEnd w:id="301"/>
      <w:bookmarkEnd w:id="302"/>
    </w:p>
    <w:p w:rsidR="00B540EE" w:rsidRPr="0074495D" w:rsidRDefault="00B540EE">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Биологическое образование в основной школе должно обеспечить формирование биологической и экологической грамотности, расширение представлений об уникальных особенностях живой природы, ее многообразии и эволюции, человеке как биосоциальном существе, развитие компетенций в решении практических задач, связанных с живой природой.</w:t>
      </w:r>
    </w:p>
    <w:p w:rsidR="00B540EE" w:rsidRPr="0074495D" w:rsidRDefault="00B540EE">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Освоение учебного предмета «Биология» направлено на развитие у обучающихся ценностного отношения к объектам живой природы, создание условий для формирования интеллектуальных, гражданских, коммуникационных, информационных компетенций.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эксперименты, оценивать и анализировать полученные результаты, сопоставлять их с объективными реалиями жизни.</w:t>
      </w:r>
    </w:p>
    <w:p w:rsidR="00B540EE" w:rsidRPr="0074495D" w:rsidRDefault="00B540EE">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Учебный предмет «Биология» способствует формированию у обучающихся умения безопасно использовать лабораторное оборудование, проводить исследования, анализировать полученные результаты, представлять</w:t>
      </w:r>
      <w:bookmarkStart w:id="303" w:name="page3"/>
      <w:bookmarkEnd w:id="303"/>
      <w:r w:rsidRPr="0074495D">
        <w:rPr>
          <w:rFonts w:ascii="Times New Roman" w:hAnsi="Times New Roman"/>
          <w:sz w:val="28"/>
          <w:szCs w:val="28"/>
        </w:rPr>
        <w:t xml:space="preserve"> и научно аргументировать полученные выводы.</w:t>
      </w:r>
    </w:p>
    <w:p w:rsidR="00334558" w:rsidRDefault="00B540EE" w:rsidP="00E11496">
      <w:pPr>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Изучение предмета «Биология»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 «Физика», «Химия», «География», «Математика», «Экология», «Основы безопасности жизнедеятельности», «История», «Русский язык», «Литература» и др.</w:t>
      </w:r>
      <w:bookmarkStart w:id="304" w:name="page15"/>
      <w:bookmarkStart w:id="305" w:name="page25"/>
      <w:bookmarkEnd w:id="304"/>
      <w:bookmarkEnd w:id="305"/>
      <w:r w:rsidR="00334558">
        <w:rPr>
          <w:rFonts w:ascii="Times New Roman" w:hAnsi="Times New Roman"/>
          <w:sz w:val="28"/>
          <w:szCs w:val="28"/>
        </w:rPr>
        <w:t xml:space="preserve"> </w:t>
      </w:r>
    </w:p>
    <w:p w:rsidR="00E11496" w:rsidRPr="0074495D" w:rsidRDefault="00E11496" w:rsidP="00E11496">
      <w:pPr>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Живые организмы</w:t>
      </w:r>
    </w:p>
    <w:p w:rsidR="00E11496" w:rsidRPr="0074495D" w:rsidRDefault="00E11496" w:rsidP="00E11496">
      <w:pPr>
        <w:overflowPunct w:val="0"/>
        <w:autoSpaceDE w:val="0"/>
        <w:autoSpaceDN w:val="0"/>
        <w:adjustRightInd w:val="0"/>
        <w:spacing w:after="0" w:line="360" w:lineRule="auto"/>
        <w:ind w:left="709"/>
        <w:contextualSpacing/>
        <w:jc w:val="both"/>
        <w:rPr>
          <w:rFonts w:ascii="Times New Roman" w:hAnsi="Times New Roman"/>
          <w:bCs/>
          <w:sz w:val="28"/>
          <w:szCs w:val="28"/>
        </w:rPr>
      </w:pPr>
      <w:r w:rsidRPr="0074495D">
        <w:rPr>
          <w:rFonts w:ascii="Times New Roman" w:hAnsi="Times New Roman"/>
          <w:b/>
          <w:bCs/>
          <w:sz w:val="28"/>
          <w:szCs w:val="28"/>
        </w:rPr>
        <w:t>Биология – наука о живых организмах</w:t>
      </w:r>
    </w:p>
    <w:p w:rsidR="00E11496" w:rsidRPr="0074495D" w:rsidRDefault="00E11496" w:rsidP="00E11496">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Биология как наука. Методы изучения живых организмов. Роль биологии в познании окружающего мира и практической деятельности людей. Соблюдение правил поведения в окружающей среде. Бережное отношение к природе. Охрана биологических объектов. Правила работы в кабинете биологии, с биологическими приборами и инструментами. </w:t>
      </w:r>
    </w:p>
    <w:p w:rsidR="00E11496" w:rsidRPr="0074495D" w:rsidRDefault="00E11496" w:rsidP="00E11496">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Свойства живых организмов (</w:t>
      </w:r>
      <w:r w:rsidRPr="0074495D">
        <w:rPr>
          <w:rFonts w:ascii="Times New Roman" w:hAnsi="Times New Roman"/>
          <w:i/>
          <w:sz w:val="28"/>
          <w:szCs w:val="28"/>
        </w:rPr>
        <w:t>структурированность, целостность</w:t>
      </w:r>
      <w:r w:rsidRPr="0074495D">
        <w:rPr>
          <w:rFonts w:ascii="Times New Roman" w:hAnsi="Times New Roman"/>
          <w:sz w:val="28"/>
          <w:szCs w:val="28"/>
        </w:rPr>
        <w:t xml:space="preserve">, обмен веществ, движение, размножение, развитие, раздражимость, приспособленность, </w:t>
      </w:r>
      <w:r w:rsidRPr="0074495D">
        <w:rPr>
          <w:rFonts w:ascii="Times New Roman" w:hAnsi="Times New Roman"/>
          <w:i/>
          <w:sz w:val="28"/>
          <w:szCs w:val="28"/>
        </w:rPr>
        <w:t>наследственность и изменчивость</w:t>
      </w:r>
      <w:r w:rsidRPr="0074495D">
        <w:rPr>
          <w:rFonts w:ascii="Times New Roman" w:hAnsi="Times New Roman"/>
          <w:sz w:val="28"/>
          <w:szCs w:val="28"/>
        </w:rPr>
        <w:t>) их проявление у растений, животных, грибов и бактерий.</w:t>
      </w:r>
    </w:p>
    <w:p w:rsidR="00E11496" w:rsidRPr="0074495D" w:rsidRDefault="00D42A5F" w:rsidP="00E11496">
      <w:pPr>
        <w:overflowPunct w:val="0"/>
        <w:autoSpaceDE w:val="0"/>
        <w:autoSpaceDN w:val="0"/>
        <w:adjustRightInd w:val="0"/>
        <w:spacing w:after="0" w:line="360" w:lineRule="auto"/>
        <w:ind w:left="709"/>
        <w:contextualSpacing/>
        <w:jc w:val="both"/>
        <w:rPr>
          <w:rFonts w:ascii="Times New Roman" w:hAnsi="Times New Roman"/>
          <w:b/>
          <w:bCs/>
          <w:sz w:val="28"/>
          <w:szCs w:val="28"/>
        </w:rPr>
      </w:pPr>
      <w:r>
        <w:rPr>
          <w:rFonts w:ascii="Times New Roman" w:hAnsi="Times New Roman"/>
          <w:b/>
          <w:bCs/>
          <w:sz w:val="28"/>
          <w:szCs w:val="28"/>
        </w:rPr>
        <w:t>Клеточное строение организмов</w:t>
      </w:r>
    </w:p>
    <w:p w:rsidR="00E11496" w:rsidRPr="0074495D" w:rsidRDefault="00E11496" w:rsidP="00E11496">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Клетка</w:t>
      </w:r>
      <w:r w:rsidR="009267C9">
        <w:rPr>
          <w:rFonts w:ascii="Times New Roman" w:hAnsi="Times New Roman"/>
          <w:sz w:val="28"/>
          <w:szCs w:val="28"/>
        </w:rPr>
        <w:t xml:space="preserve"> </w:t>
      </w:r>
      <w:r w:rsidRPr="0074495D">
        <w:rPr>
          <w:rFonts w:ascii="Times New Roman" w:hAnsi="Times New Roman"/>
          <w:sz w:val="28"/>
          <w:szCs w:val="28"/>
        </w:rPr>
        <w:t>–</w:t>
      </w:r>
      <w:r w:rsidR="009267C9">
        <w:rPr>
          <w:rFonts w:ascii="Times New Roman" w:hAnsi="Times New Roman"/>
          <w:sz w:val="28"/>
          <w:szCs w:val="28"/>
        </w:rPr>
        <w:t xml:space="preserve"> </w:t>
      </w:r>
      <w:r w:rsidRPr="0074495D">
        <w:rPr>
          <w:rFonts w:ascii="Times New Roman" w:hAnsi="Times New Roman"/>
          <w:sz w:val="28"/>
          <w:szCs w:val="28"/>
        </w:rPr>
        <w:t>основа строения и</w:t>
      </w:r>
      <w:r w:rsidR="009267C9">
        <w:rPr>
          <w:rFonts w:ascii="Times New Roman" w:hAnsi="Times New Roman"/>
          <w:sz w:val="28"/>
          <w:szCs w:val="28"/>
        </w:rPr>
        <w:t xml:space="preserve"> </w:t>
      </w:r>
      <w:r w:rsidRPr="0074495D">
        <w:rPr>
          <w:rFonts w:ascii="Times New Roman" w:hAnsi="Times New Roman"/>
          <w:sz w:val="28"/>
          <w:szCs w:val="28"/>
        </w:rPr>
        <w:t xml:space="preserve">жизнедеятельности организмов. </w:t>
      </w:r>
      <w:r w:rsidRPr="0074495D">
        <w:rPr>
          <w:rFonts w:ascii="Times New Roman" w:hAnsi="Times New Roman"/>
          <w:i/>
          <w:sz w:val="28"/>
          <w:szCs w:val="28"/>
        </w:rPr>
        <w:t>История изучения клетки.</w:t>
      </w:r>
      <w:r w:rsidR="007116EB">
        <w:rPr>
          <w:rFonts w:ascii="Times New Roman" w:hAnsi="Times New Roman"/>
          <w:i/>
          <w:sz w:val="28"/>
          <w:szCs w:val="28"/>
        </w:rPr>
        <w:t xml:space="preserve"> </w:t>
      </w:r>
      <w:r w:rsidRPr="0074495D">
        <w:rPr>
          <w:rFonts w:ascii="Times New Roman" w:hAnsi="Times New Roman"/>
          <w:i/>
          <w:sz w:val="28"/>
          <w:szCs w:val="28"/>
        </w:rPr>
        <w:t>Методы изучения клетки.</w:t>
      </w:r>
      <w:r w:rsidRPr="0074495D">
        <w:rPr>
          <w:rFonts w:ascii="Times New Roman" w:hAnsi="Times New Roman"/>
          <w:sz w:val="28"/>
          <w:szCs w:val="28"/>
        </w:rPr>
        <w:t xml:space="preserve"> Строение и жизнедеятельность клетки. Бактериальная клетка. Животная клетка. Растительная клетка. Грибная клетка. </w:t>
      </w:r>
      <w:r w:rsidRPr="0074495D">
        <w:rPr>
          <w:rFonts w:ascii="Times New Roman" w:hAnsi="Times New Roman"/>
          <w:i/>
          <w:sz w:val="28"/>
          <w:szCs w:val="28"/>
        </w:rPr>
        <w:t>Ткани организмов.</w:t>
      </w:r>
    </w:p>
    <w:p w:rsidR="00E11496" w:rsidRPr="0074495D" w:rsidRDefault="00D42A5F" w:rsidP="00E11496">
      <w:pPr>
        <w:overflowPunct w:val="0"/>
        <w:autoSpaceDE w:val="0"/>
        <w:autoSpaceDN w:val="0"/>
        <w:adjustRightInd w:val="0"/>
        <w:spacing w:after="0" w:line="360" w:lineRule="auto"/>
        <w:ind w:left="709"/>
        <w:contextualSpacing/>
        <w:jc w:val="both"/>
        <w:rPr>
          <w:rFonts w:ascii="Times New Roman" w:hAnsi="Times New Roman"/>
          <w:b/>
          <w:bCs/>
          <w:sz w:val="28"/>
          <w:szCs w:val="28"/>
        </w:rPr>
      </w:pPr>
      <w:r>
        <w:rPr>
          <w:rFonts w:ascii="Times New Roman" w:hAnsi="Times New Roman"/>
          <w:b/>
          <w:bCs/>
          <w:sz w:val="28"/>
          <w:szCs w:val="28"/>
        </w:rPr>
        <w:t>Многообразие организмов</w:t>
      </w:r>
    </w:p>
    <w:p w:rsidR="00E11496" w:rsidRPr="0074495D" w:rsidRDefault="00E11496" w:rsidP="00E11496">
      <w:pPr>
        <w:overflowPunct w:val="0"/>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Клеточные и неклеточные формы жизни. Организм. Классификация организмов. Принципы классификации. Одноклеточные и многоклеточные</w:t>
      </w:r>
      <w:r w:rsidR="009267C9">
        <w:rPr>
          <w:rFonts w:ascii="Times New Roman" w:hAnsi="Times New Roman"/>
          <w:sz w:val="28"/>
          <w:szCs w:val="28"/>
        </w:rPr>
        <w:t xml:space="preserve"> </w:t>
      </w:r>
      <w:r w:rsidRPr="0074495D">
        <w:rPr>
          <w:rFonts w:ascii="Times New Roman" w:hAnsi="Times New Roman"/>
          <w:sz w:val="28"/>
          <w:szCs w:val="28"/>
        </w:rPr>
        <w:t>организмы. Основные царства живой природы.</w:t>
      </w:r>
    </w:p>
    <w:p w:rsidR="00E11496" w:rsidRPr="0074495D" w:rsidRDefault="00E11496" w:rsidP="00E11496">
      <w:pPr>
        <w:autoSpaceDE w:val="0"/>
        <w:autoSpaceDN w:val="0"/>
        <w:adjustRightInd w:val="0"/>
        <w:spacing w:after="0" w:line="36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Среды </w:t>
      </w:r>
      <w:r w:rsidR="00D42A5F">
        <w:rPr>
          <w:rFonts w:ascii="Times New Roman" w:hAnsi="Times New Roman"/>
          <w:b/>
          <w:bCs/>
          <w:sz w:val="28"/>
          <w:szCs w:val="28"/>
        </w:rPr>
        <w:t>жизни</w:t>
      </w:r>
      <w:r w:rsidRPr="0074495D">
        <w:rPr>
          <w:rFonts w:ascii="Times New Roman" w:hAnsi="Times New Roman"/>
          <w:b/>
          <w:bCs/>
          <w:sz w:val="28"/>
          <w:szCs w:val="28"/>
        </w:rPr>
        <w:t xml:space="preserve"> </w:t>
      </w:r>
    </w:p>
    <w:p w:rsidR="00E11496" w:rsidRPr="0074495D"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 xml:space="preserve">Среда обитания. Факторы </w:t>
      </w:r>
      <w:r w:rsidRPr="0074495D">
        <w:rPr>
          <w:rFonts w:ascii="Times New Roman" w:hAnsi="Times New Roman"/>
          <w:bCs/>
          <w:sz w:val="28"/>
          <w:szCs w:val="28"/>
        </w:rPr>
        <w:t>с</w:t>
      </w:r>
      <w:r w:rsidRPr="0074495D">
        <w:rPr>
          <w:rFonts w:ascii="Times New Roman" w:hAnsi="Times New Roman"/>
          <w:sz w:val="28"/>
          <w:szCs w:val="28"/>
        </w:rPr>
        <w:t xml:space="preserve">реды обитания. Места обитания. Приспособления организмов к жизни в наземно-воздушной среде. </w:t>
      </w:r>
      <w:r w:rsidRPr="0074495D">
        <w:rPr>
          <w:rFonts w:ascii="Times New Roman" w:hAnsi="Times New Roman"/>
          <w:sz w:val="28"/>
          <w:szCs w:val="28"/>
        </w:rPr>
        <w:lastRenderedPageBreak/>
        <w:t xml:space="preserve">Приспособления организмов к жизни в водной среде. Приспособления организмов к жизни в почвенной среде. Приспособления организмов к жизни в организменной среде. </w:t>
      </w:r>
      <w:r w:rsidRPr="0074495D">
        <w:rPr>
          <w:rFonts w:ascii="Times New Roman" w:hAnsi="Times New Roman"/>
          <w:i/>
          <w:sz w:val="28"/>
          <w:szCs w:val="28"/>
        </w:rPr>
        <w:t>Растительный и животный мир родного края.</w:t>
      </w:r>
    </w:p>
    <w:p w:rsidR="00E11496" w:rsidRPr="0074495D" w:rsidRDefault="00D42A5F" w:rsidP="00E11496">
      <w:pPr>
        <w:overflowPunct w:val="0"/>
        <w:autoSpaceDE w:val="0"/>
        <w:autoSpaceDN w:val="0"/>
        <w:adjustRightInd w:val="0"/>
        <w:spacing w:after="0" w:line="360" w:lineRule="auto"/>
        <w:ind w:left="709"/>
        <w:jc w:val="both"/>
        <w:rPr>
          <w:rFonts w:ascii="Times New Roman" w:hAnsi="Times New Roman"/>
          <w:b/>
          <w:bCs/>
          <w:sz w:val="28"/>
          <w:szCs w:val="28"/>
        </w:rPr>
      </w:pPr>
      <w:r>
        <w:rPr>
          <w:rFonts w:ascii="Times New Roman" w:hAnsi="Times New Roman"/>
          <w:b/>
          <w:bCs/>
          <w:sz w:val="28"/>
          <w:szCs w:val="28"/>
        </w:rPr>
        <w:t>Царство Растения</w:t>
      </w:r>
    </w:p>
    <w:p w:rsidR="00E11496" w:rsidRPr="0074495D" w:rsidRDefault="00E11496" w:rsidP="00E11496">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Многообразие и значение растений в природе и жизни человека. Общее знакомство с цветковыми растениями. Растительные ткани и органы растений. Вегетативные и генеративные органы. Жизненные формы растений. Растение – целостный организм (биосистема). Условия обитания растений. Среды обитания растений. Сезонные явления в жизни растений. </w:t>
      </w:r>
    </w:p>
    <w:p w:rsidR="00E11496" w:rsidRPr="0074495D" w:rsidRDefault="00D42A5F" w:rsidP="00E11496">
      <w:pPr>
        <w:overflowPunct w:val="0"/>
        <w:autoSpaceDE w:val="0"/>
        <w:autoSpaceDN w:val="0"/>
        <w:adjustRightInd w:val="0"/>
        <w:spacing w:after="0" w:line="360" w:lineRule="auto"/>
        <w:ind w:left="709"/>
        <w:jc w:val="both"/>
        <w:rPr>
          <w:rFonts w:ascii="Times New Roman" w:hAnsi="Times New Roman"/>
          <w:b/>
          <w:bCs/>
          <w:sz w:val="28"/>
          <w:szCs w:val="28"/>
        </w:rPr>
      </w:pPr>
      <w:r>
        <w:rPr>
          <w:rFonts w:ascii="Times New Roman" w:hAnsi="Times New Roman"/>
          <w:b/>
          <w:bCs/>
          <w:sz w:val="28"/>
          <w:szCs w:val="28"/>
        </w:rPr>
        <w:t>Органы цветкового растения</w:t>
      </w:r>
    </w:p>
    <w:p w:rsidR="00E11496" w:rsidRPr="0074495D" w:rsidRDefault="00E11496" w:rsidP="00E11496">
      <w:pPr>
        <w:overflowPunct w:val="0"/>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Cs/>
          <w:sz w:val="28"/>
          <w:szCs w:val="28"/>
        </w:rPr>
        <w:t xml:space="preserve">Семя. </w:t>
      </w:r>
      <w:r w:rsidRPr="0074495D">
        <w:rPr>
          <w:rFonts w:ascii="Times New Roman" w:hAnsi="Times New Roman"/>
          <w:sz w:val="28"/>
          <w:szCs w:val="28"/>
        </w:rPr>
        <w:t>Строение семени.</w:t>
      </w:r>
      <w:r w:rsidR="009267C9">
        <w:rPr>
          <w:rFonts w:ascii="Times New Roman" w:hAnsi="Times New Roman"/>
          <w:sz w:val="28"/>
          <w:szCs w:val="28"/>
        </w:rPr>
        <w:t xml:space="preserve"> </w:t>
      </w:r>
      <w:r w:rsidRPr="0074495D">
        <w:rPr>
          <w:rFonts w:ascii="Times New Roman" w:hAnsi="Times New Roman"/>
          <w:sz w:val="28"/>
          <w:szCs w:val="28"/>
        </w:rPr>
        <w:t>Корень. Зоны корня. Виды корней. Корневые системы. Значение корня. Видоизменения корней</w:t>
      </w:r>
      <w:r w:rsidRPr="0074495D">
        <w:rPr>
          <w:rFonts w:ascii="Times New Roman" w:hAnsi="Times New Roman"/>
          <w:i/>
          <w:sz w:val="28"/>
          <w:szCs w:val="28"/>
        </w:rPr>
        <w:t>.</w:t>
      </w:r>
      <w:r w:rsidRPr="0074495D">
        <w:rPr>
          <w:rFonts w:ascii="Times New Roman" w:hAnsi="Times New Roman"/>
          <w:sz w:val="28"/>
          <w:szCs w:val="28"/>
        </w:rPr>
        <w:t xml:space="preserve"> Побег. Генеративные и вегетативные побеги. Строение побега. Разнообразие и значение побегов. Видоизмененные побеги. Почки. Вегетативные и генеративные почки. Строение листа. Листорасположение. Жилкование листа.</w:t>
      </w:r>
      <w:r w:rsidR="009267C9">
        <w:rPr>
          <w:rFonts w:ascii="Times New Roman" w:hAnsi="Times New Roman"/>
          <w:sz w:val="28"/>
          <w:szCs w:val="28"/>
        </w:rPr>
        <w:t xml:space="preserve"> </w:t>
      </w:r>
      <w:r w:rsidRPr="0074495D">
        <w:rPr>
          <w:rFonts w:ascii="Times New Roman" w:hAnsi="Times New Roman"/>
          <w:sz w:val="28"/>
          <w:szCs w:val="28"/>
        </w:rPr>
        <w:t>Стебель. Строение и значение стебля. Строение и значение цветка. Соцветия. Опыление. Виды опыления. Строение и значение плода. Многообразие плодов. Распространение плодов.</w:t>
      </w:r>
    </w:p>
    <w:p w:rsidR="00E11496" w:rsidRPr="0074495D" w:rsidRDefault="00E11496" w:rsidP="00E11496">
      <w:pPr>
        <w:overflowPunct w:val="0"/>
        <w:autoSpaceDE w:val="0"/>
        <w:autoSpaceDN w:val="0"/>
        <w:adjustRightInd w:val="0"/>
        <w:spacing w:after="0" w:line="360" w:lineRule="auto"/>
        <w:ind w:left="709"/>
        <w:jc w:val="both"/>
        <w:rPr>
          <w:rFonts w:ascii="Times New Roman" w:hAnsi="Times New Roman"/>
          <w:b/>
          <w:bCs/>
          <w:sz w:val="28"/>
          <w:szCs w:val="28"/>
        </w:rPr>
      </w:pPr>
      <w:r w:rsidRPr="0074495D">
        <w:rPr>
          <w:rFonts w:ascii="Times New Roman" w:hAnsi="Times New Roman"/>
          <w:b/>
          <w:bCs/>
          <w:sz w:val="28"/>
          <w:szCs w:val="28"/>
        </w:rPr>
        <w:t>Микр</w:t>
      </w:r>
      <w:r w:rsidR="00D42A5F">
        <w:rPr>
          <w:rFonts w:ascii="Times New Roman" w:hAnsi="Times New Roman"/>
          <w:b/>
          <w:bCs/>
          <w:sz w:val="28"/>
          <w:szCs w:val="28"/>
        </w:rPr>
        <w:t>оскопическое строение растений</w:t>
      </w:r>
    </w:p>
    <w:p w:rsidR="00E11496" w:rsidRPr="0074495D" w:rsidRDefault="00E11496" w:rsidP="00E11496">
      <w:pPr>
        <w:overflowPunct w:val="0"/>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sz w:val="28"/>
          <w:szCs w:val="28"/>
        </w:rPr>
        <w:t>Разнообразие растительных клеток. Ткани растений. Микроскопическое строение корня. Корневой волосок. Микроскопическое строение стебля. Микроскопическое строение листа.</w:t>
      </w:r>
    </w:p>
    <w:p w:rsidR="00E11496" w:rsidRPr="0074495D" w:rsidRDefault="00E11496" w:rsidP="00E11496">
      <w:pPr>
        <w:tabs>
          <w:tab w:val="num" w:pos="851"/>
          <w:tab w:val="left" w:pos="1160"/>
        </w:tabs>
        <w:autoSpaceDE w:val="0"/>
        <w:autoSpaceDN w:val="0"/>
        <w:adjustRightInd w:val="0"/>
        <w:spacing w:after="0" w:line="360" w:lineRule="auto"/>
        <w:ind w:left="709"/>
        <w:contextualSpacing/>
        <w:jc w:val="both"/>
        <w:rPr>
          <w:rFonts w:ascii="Times New Roman" w:hAnsi="Times New Roman"/>
          <w:b/>
          <w:bCs/>
          <w:sz w:val="28"/>
          <w:szCs w:val="28"/>
        </w:rPr>
      </w:pPr>
      <w:r w:rsidRPr="0074495D">
        <w:rPr>
          <w:rFonts w:ascii="Times New Roman" w:hAnsi="Times New Roman"/>
          <w:b/>
          <w:bCs/>
          <w:sz w:val="28"/>
          <w:szCs w:val="28"/>
        </w:rPr>
        <w:t>Жизнед</w:t>
      </w:r>
      <w:r w:rsidR="00D42A5F">
        <w:rPr>
          <w:rFonts w:ascii="Times New Roman" w:hAnsi="Times New Roman"/>
          <w:b/>
          <w:bCs/>
          <w:sz w:val="28"/>
          <w:szCs w:val="28"/>
        </w:rPr>
        <w:t>еятельность цветковых растений</w:t>
      </w:r>
    </w:p>
    <w:p w:rsidR="00E11496" w:rsidRPr="0074495D" w:rsidRDefault="00E11496" w:rsidP="00E11496">
      <w:pPr>
        <w:tabs>
          <w:tab w:val="left" w:pos="1160"/>
        </w:tabs>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bCs/>
          <w:sz w:val="28"/>
          <w:szCs w:val="28"/>
        </w:rPr>
        <w:t xml:space="preserve">Процессы жизнедеятельности растений. Обмен веществ и превращение энергии: почвенное питание и воздушное питание (фотосинтез), дыхание, удаление конечных продуктов обмена веществ. Транспорт веществ. </w:t>
      </w:r>
      <w:r w:rsidRPr="0074495D">
        <w:rPr>
          <w:rFonts w:ascii="Times New Roman" w:hAnsi="Times New Roman"/>
          <w:bCs/>
          <w:i/>
          <w:sz w:val="28"/>
          <w:szCs w:val="28"/>
        </w:rPr>
        <w:t>Движения</w:t>
      </w:r>
      <w:r w:rsidRPr="0074495D">
        <w:rPr>
          <w:rFonts w:ascii="Times New Roman" w:hAnsi="Times New Roman"/>
          <w:bCs/>
          <w:sz w:val="28"/>
          <w:szCs w:val="28"/>
        </w:rPr>
        <w:t xml:space="preserve">. Рост, развитие и размножение растений. Половое размножение растений. </w:t>
      </w:r>
      <w:r w:rsidRPr="0074495D">
        <w:rPr>
          <w:rFonts w:ascii="Times New Roman" w:hAnsi="Times New Roman"/>
          <w:bCs/>
          <w:i/>
          <w:sz w:val="28"/>
          <w:szCs w:val="28"/>
        </w:rPr>
        <w:t>Оплодотворение у цветковых растений.</w:t>
      </w:r>
      <w:r w:rsidRPr="0074495D">
        <w:rPr>
          <w:rFonts w:ascii="Times New Roman" w:hAnsi="Times New Roman"/>
          <w:bCs/>
          <w:sz w:val="28"/>
          <w:szCs w:val="28"/>
        </w:rPr>
        <w:t xml:space="preserve"> Вегетативное размножение растений. Приемы выращивания и размножения растений и ухода за ними. Космическая роль зеленых растений.</w:t>
      </w:r>
    </w:p>
    <w:p w:rsidR="00E11496" w:rsidRPr="0074495D" w:rsidRDefault="00D42A5F" w:rsidP="00E11496">
      <w:pPr>
        <w:overflowPunct w:val="0"/>
        <w:autoSpaceDE w:val="0"/>
        <w:autoSpaceDN w:val="0"/>
        <w:adjustRightInd w:val="0"/>
        <w:spacing w:after="0" w:line="360" w:lineRule="auto"/>
        <w:ind w:left="709"/>
        <w:contextualSpacing/>
        <w:jc w:val="both"/>
        <w:rPr>
          <w:rFonts w:ascii="Times New Roman" w:hAnsi="Times New Roman"/>
          <w:b/>
          <w:bCs/>
          <w:sz w:val="28"/>
          <w:szCs w:val="28"/>
        </w:rPr>
      </w:pPr>
      <w:r>
        <w:rPr>
          <w:rFonts w:ascii="Times New Roman" w:hAnsi="Times New Roman"/>
          <w:b/>
          <w:bCs/>
          <w:sz w:val="28"/>
          <w:szCs w:val="28"/>
        </w:rPr>
        <w:lastRenderedPageBreak/>
        <w:t>Многообразие растений</w:t>
      </w:r>
    </w:p>
    <w:p w:rsidR="00E11496" w:rsidRPr="0074495D" w:rsidRDefault="00E11496" w:rsidP="00E11496">
      <w:pPr>
        <w:overflowPunct w:val="0"/>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Классификация</w:t>
      </w:r>
      <w:r w:rsidR="009267C9">
        <w:rPr>
          <w:rFonts w:ascii="Times New Roman" w:hAnsi="Times New Roman"/>
          <w:sz w:val="28"/>
          <w:szCs w:val="28"/>
        </w:rPr>
        <w:t xml:space="preserve"> </w:t>
      </w:r>
      <w:r w:rsidRPr="0074495D">
        <w:rPr>
          <w:rFonts w:ascii="Times New Roman" w:hAnsi="Times New Roman"/>
          <w:sz w:val="28"/>
          <w:szCs w:val="28"/>
        </w:rPr>
        <w:t>растений. Водоросли – низшие растения. Многообразие водорослей. Высшие споровые растения (мхи, папоротники, хвощи, плауны), отличительные особенности и многообразие. Отдел Голосеменные, отличительные особенности и многообразие. Отдел Покрытосеменные (Цветковые), отличительные особенности. Классы Однодольные и Двудольные. Многообразие цветковых растений. Меры профилактики заболеваний, вызываемых растениями.</w:t>
      </w:r>
    </w:p>
    <w:p w:rsidR="00E11496" w:rsidRPr="0074495D" w:rsidRDefault="00D42A5F" w:rsidP="00E11496">
      <w:pPr>
        <w:tabs>
          <w:tab w:val="num" w:pos="851"/>
        </w:tabs>
        <w:overflowPunct w:val="0"/>
        <w:autoSpaceDE w:val="0"/>
        <w:autoSpaceDN w:val="0"/>
        <w:adjustRightInd w:val="0"/>
        <w:spacing w:after="0" w:line="360" w:lineRule="auto"/>
        <w:ind w:left="709"/>
        <w:contextualSpacing/>
        <w:jc w:val="both"/>
        <w:rPr>
          <w:rFonts w:ascii="Times New Roman" w:hAnsi="Times New Roman"/>
          <w:b/>
          <w:bCs/>
          <w:sz w:val="28"/>
          <w:szCs w:val="28"/>
        </w:rPr>
      </w:pPr>
      <w:r>
        <w:rPr>
          <w:rFonts w:ascii="Times New Roman" w:hAnsi="Times New Roman"/>
          <w:b/>
          <w:bCs/>
          <w:sz w:val="28"/>
          <w:szCs w:val="28"/>
        </w:rPr>
        <w:t>Царство Бактерии</w:t>
      </w:r>
      <w:r w:rsidR="00E11496" w:rsidRPr="0074495D">
        <w:rPr>
          <w:rFonts w:ascii="Times New Roman" w:hAnsi="Times New Roman"/>
          <w:b/>
          <w:bCs/>
          <w:sz w:val="28"/>
          <w:szCs w:val="28"/>
        </w:rPr>
        <w:t xml:space="preserve"> </w:t>
      </w:r>
    </w:p>
    <w:p w:rsidR="00E11496" w:rsidRPr="0074495D" w:rsidRDefault="00E11496" w:rsidP="00E11496">
      <w:pPr>
        <w:overflowPunct w:val="0"/>
        <w:autoSpaceDE w:val="0"/>
        <w:autoSpaceDN w:val="0"/>
        <w:adjustRightInd w:val="0"/>
        <w:spacing w:after="0" w:line="360" w:lineRule="auto"/>
        <w:ind w:firstLine="709"/>
        <w:contextualSpacing/>
        <w:jc w:val="both"/>
        <w:rPr>
          <w:rFonts w:ascii="Times New Roman" w:hAnsi="Times New Roman"/>
          <w:sz w:val="28"/>
          <w:szCs w:val="28"/>
        </w:rPr>
      </w:pPr>
      <w:proofErr w:type="spellStart"/>
      <w:r w:rsidRPr="0074495D">
        <w:rPr>
          <w:rFonts w:ascii="Times New Roman" w:hAnsi="Times New Roman"/>
          <w:sz w:val="28"/>
          <w:szCs w:val="28"/>
        </w:rPr>
        <w:t>Бактерии,их</w:t>
      </w:r>
      <w:proofErr w:type="spellEnd"/>
      <w:r w:rsidRPr="0074495D">
        <w:rPr>
          <w:rFonts w:ascii="Times New Roman" w:hAnsi="Times New Roman"/>
          <w:sz w:val="28"/>
          <w:szCs w:val="28"/>
        </w:rPr>
        <w:t xml:space="preserve"> строение и жизнедеятельность.</w:t>
      </w:r>
      <w:r w:rsidR="009267C9">
        <w:rPr>
          <w:rFonts w:ascii="Times New Roman" w:hAnsi="Times New Roman"/>
          <w:sz w:val="28"/>
          <w:szCs w:val="28"/>
        </w:rPr>
        <w:t xml:space="preserve"> </w:t>
      </w:r>
      <w:r w:rsidRPr="0074495D">
        <w:rPr>
          <w:rFonts w:ascii="Times New Roman" w:hAnsi="Times New Roman"/>
          <w:sz w:val="28"/>
          <w:szCs w:val="28"/>
        </w:rPr>
        <w:t>Роль</w:t>
      </w:r>
      <w:r w:rsidR="009267C9">
        <w:rPr>
          <w:rFonts w:ascii="Times New Roman" w:hAnsi="Times New Roman"/>
          <w:sz w:val="28"/>
          <w:szCs w:val="28"/>
        </w:rPr>
        <w:t xml:space="preserve"> </w:t>
      </w:r>
      <w:r w:rsidRPr="0074495D">
        <w:rPr>
          <w:rFonts w:ascii="Times New Roman" w:hAnsi="Times New Roman"/>
          <w:sz w:val="28"/>
          <w:szCs w:val="28"/>
        </w:rPr>
        <w:t xml:space="preserve">бактерий в природе, жизни человека. Меры профилактики заболеваний, вызываемых бактериями. </w:t>
      </w:r>
      <w:r w:rsidRPr="0074495D">
        <w:rPr>
          <w:rFonts w:ascii="Times New Roman" w:hAnsi="Times New Roman"/>
          <w:i/>
          <w:sz w:val="28"/>
          <w:szCs w:val="28"/>
        </w:rPr>
        <w:t>Значение работ Р. Коха и Л. Пастера.</w:t>
      </w:r>
    </w:p>
    <w:p w:rsidR="00E11496" w:rsidRPr="0074495D" w:rsidRDefault="00D42A5F" w:rsidP="00E11496">
      <w:pPr>
        <w:tabs>
          <w:tab w:val="num" w:pos="851"/>
        </w:tabs>
        <w:autoSpaceDE w:val="0"/>
        <w:autoSpaceDN w:val="0"/>
        <w:adjustRightInd w:val="0"/>
        <w:spacing w:after="0" w:line="360" w:lineRule="auto"/>
        <w:ind w:left="709"/>
        <w:contextualSpacing/>
        <w:jc w:val="both"/>
        <w:rPr>
          <w:rFonts w:ascii="Times New Roman" w:hAnsi="Times New Roman"/>
          <w:b/>
          <w:bCs/>
          <w:sz w:val="28"/>
          <w:szCs w:val="28"/>
        </w:rPr>
      </w:pPr>
      <w:r>
        <w:rPr>
          <w:rFonts w:ascii="Times New Roman" w:hAnsi="Times New Roman"/>
          <w:b/>
          <w:bCs/>
          <w:sz w:val="28"/>
          <w:szCs w:val="28"/>
        </w:rPr>
        <w:t>Царство Грибы</w:t>
      </w:r>
    </w:p>
    <w:p w:rsidR="00E11496" w:rsidRPr="0074495D"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Отличительные особенности грибов.</w:t>
      </w:r>
      <w:r w:rsidRPr="0074495D">
        <w:rPr>
          <w:rFonts w:ascii="Times New Roman" w:hAnsi="Times New Roman"/>
          <w:bCs/>
          <w:sz w:val="28"/>
          <w:szCs w:val="28"/>
        </w:rPr>
        <w:t xml:space="preserve"> Многообразие грибов. </w:t>
      </w:r>
      <w:r w:rsidRPr="0074495D">
        <w:rPr>
          <w:rFonts w:ascii="Times New Roman" w:hAnsi="Times New Roman"/>
          <w:sz w:val="28"/>
          <w:szCs w:val="28"/>
        </w:rPr>
        <w:t>Роль грибов в природе, жизни человека. Грибы-паразиты. Съедобные и ядовитые грибы. Первая помощь при отравлении грибами. Меры профилактики заболеваний, вызываемых грибами. Лишайники, их роль в природе и жизни человека.</w:t>
      </w:r>
    </w:p>
    <w:p w:rsidR="00E11496" w:rsidRPr="0074495D" w:rsidRDefault="00D42A5F" w:rsidP="00E11496">
      <w:pPr>
        <w:tabs>
          <w:tab w:val="num" w:pos="851"/>
        </w:tabs>
        <w:overflowPunct w:val="0"/>
        <w:autoSpaceDE w:val="0"/>
        <w:autoSpaceDN w:val="0"/>
        <w:adjustRightInd w:val="0"/>
        <w:spacing w:after="0" w:line="360" w:lineRule="auto"/>
        <w:ind w:left="709"/>
        <w:contextualSpacing/>
        <w:jc w:val="both"/>
        <w:rPr>
          <w:rFonts w:ascii="Times New Roman" w:hAnsi="Times New Roman"/>
          <w:b/>
          <w:bCs/>
          <w:sz w:val="28"/>
          <w:szCs w:val="28"/>
        </w:rPr>
      </w:pPr>
      <w:r>
        <w:rPr>
          <w:rFonts w:ascii="Times New Roman" w:hAnsi="Times New Roman"/>
          <w:b/>
          <w:bCs/>
          <w:sz w:val="28"/>
          <w:szCs w:val="28"/>
        </w:rPr>
        <w:t>Царство Животные</w:t>
      </w:r>
    </w:p>
    <w:p w:rsidR="00E11496" w:rsidRPr="0074495D" w:rsidRDefault="00E11496" w:rsidP="00E11496">
      <w:pPr>
        <w:overflowPunct w:val="0"/>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Общее</w:t>
      </w:r>
      <w:r w:rsidR="009267C9">
        <w:rPr>
          <w:rFonts w:ascii="Times New Roman" w:hAnsi="Times New Roman"/>
          <w:sz w:val="28"/>
          <w:szCs w:val="28"/>
        </w:rPr>
        <w:t xml:space="preserve"> </w:t>
      </w:r>
      <w:r w:rsidRPr="0074495D">
        <w:rPr>
          <w:rFonts w:ascii="Times New Roman" w:hAnsi="Times New Roman"/>
          <w:sz w:val="28"/>
          <w:szCs w:val="28"/>
        </w:rPr>
        <w:t>знакомство с животными. Животные ткани, органы и системы органов животных.</w:t>
      </w:r>
      <w:r w:rsidRPr="0074495D">
        <w:rPr>
          <w:rFonts w:ascii="Times New Roman" w:hAnsi="Times New Roman"/>
          <w:i/>
          <w:sz w:val="28"/>
          <w:szCs w:val="28"/>
        </w:rPr>
        <w:t xml:space="preserve"> Организм животного как биосистема. </w:t>
      </w:r>
      <w:r w:rsidRPr="0074495D">
        <w:rPr>
          <w:rFonts w:ascii="Times New Roman" w:hAnsi="Times New Roman"/>
          <w:sz w:val="28"/>
          <w:szCs w:val="28"/>
        </w:rPr>
        <w:t xml:space="preserve"> Многообразие и классификация животных. Среды обитания животных. Сезонные явления в жизни животных. Поведение животных (раздражимость, рефлексы и инстинкты). Разнообразие отношений животных в природе. Значение животных в природе и жизни человека.</w:t>
      </w:r>
    </w:p>
    <w:p w:rsidR="00E11496" w:rsidRPr="0074495D" w:rsidRDefault="00E11496" w:rsidP="00E11496">
      <w:pPr>
        <w:overflowPunct w:val="0"/>
        <w:autoSpaceDE w:val="0"/>
        <w:autoSpaceDN w:val="0"/>
        <w:adjustRightInd w:val="0"/>
        <w:spacing w:after="0" w:line="360" w:lineRule="auto"/>
        <w:ind w:left="709"/>
        <w:contextualSpacing/>
        <w:jc w:val="both"/>
        <w:rPr>
          <w:rFonts w:ascii="Times New Roman" w:hAnsi="Times New Roman"/>
          <w:b/>
          <w:bCs/>
          <w:sz w:val="28"/>
          <w:szCs w:val="28"/>
        </w:rPr>
      </w:pPr>
      <w:r w:rsidRPr="0074495D">
        <w:rPr>
          <w:rFonts w:ascii="Times New Roman" w:hAnsi="Times New Roman"/>
          <w:b/>
          <w:bCs/>
          <w:sz w:val="28"/>
          <w:szCs w:val="28"/>
        </w:rPr>
        <w:t>Одноклеточные животные, или Простейш</w:t>
      </w:r>
      <w:r w:rsidR="00D42A5F">
        <w:rPr>
          <w:rFonts w:ascii="Times New Roman" w:hAnsi="Times New Roman"/>
          <w:b/>
          <w:bCs/>
          <w:sz w:val="28"/>
          <w:szCs w:val="28"/>
        </w:rPr>
        <w:t>ие</w:t>
      </w:r>
    </w:p>
    <w:p w:rsidR="00E11496" w:rsidRPr="0074495D" w:rsidRDefault="00E11496" w:rsidP="00E11496">
      <w:pPr>
        <w:overflowPunct w:val="0"/>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Общая</w:t>
      </w:r>
      <w:r w:rsidR="009267C9">
        <w:rPr>
          <w:rFonts w:ascii="Times New Roman" w:hAnsi="Times New Roman"/>
          <w:sz w:val="28"/>
          <w:szCs w:val="28"/>
        </w:rPr>
        <w:t xml:space="preserve"> </w:t>
      </w:r>
      <w:r w:rsidRPr="0074495D">
        <w:rPr>
          <w:rFonts w:ascii="Times New Roman" w:hAnsi="Times New Roman"/>
          <w:sz w:val="28"/>
          <w:szCs w:val="28"/>
        </w:rPr>
        <w:t xml:space="preserve">характеристика простейших. </w:t>
      </w:r>
      <w:r w:rsidRPr="0074495D">
        <w:rPr>
          <w:rFonts w:ascii="Times New Roman" w:hAnsi="Times New Roman"/>
          <w:i/>
          <w:sz w:val="28"/>
          <w:szCs w:val="28"/>
        </w:rPr>
        <w:t>Происхождение простейших</w:t>
      </w:r>
      <w:r w:rsidRPr="0074495D">
        <w:rPr>
          <w:rFonts w:ascii="Times New Roman" w:hAnsi="Times New Roman"/>
          <w:sz w:val="28"/>
          <w:szCs w:val="28"/>
        </w:rPr>
        <w:t>. Значение простейших в природе и жизни человека. Пути заражения человека и животных паразитическими простейшими. Меры профилактики заболеваний, вызываемых одноклеточными животными.</w:t>
      </w:r>
    </w:p>
    <w:p w:rsidR="00E11496" w:rsidRPr="0074495D" w:rsidRDefault="00E11496" w:rsidP="00E11496">
      <w:pPr>
        <w:autoSpaceDE w:val="0"/>
        <w:autoSpaceDN w:val="0"/>
        <w:adjustRightInd w:val="0"/>
        <w:spacing w:after="0" w:line="360" w:lineRule="auto"/>
        <w:ind w:left="709"/>
        <w:contextualSpacing/>
        <w:jc w:val="both"/>
        <w:rPr>
          <w:rFonts w:ascii="Times New Roman" w:hAnsi="Times New Roman"/>
          <w:b/>
          <w:bCs/>
          <w:sz w:val="28"/>
          <w:szCs w:val="28"/>
        </w:rPr>
      </w:pPr>
      <w:r w:rsidRPr="0074495D">
        <w:rPr>
          <w:rFonts w:ascii="Times New Roman" w:hAnsi="Times New Roman"/>
          <w:b/>
          <w:bCs/>
          <w:sz w:val="28"/>
          <w:szCs w:val="28"/>
        </w:rPr>
        <w:t>Тип Кишечноп</w:t>
      </w:r>
      <w:r w:rsidR="00D42A5F">
        <w:rPr>
          <w:rFonts w:ascii="Times New Roman" w:hAnsi="Times New Roman"/>
          <w:b/>
          <w:bCs/>
          <w:sz w:val="28"/>
          <w:szCs w:val="28"/>
        </w:rPr>
        <w:t>олостные</w:t>
      </w:r>
    </w:p>
    <w:p w:rsidR="00E11496" w:rsidRPr="0074495D"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bCs/>
          <w:sz w:val="28"/>
          <w:szCs w:val="28"/>
        </w:rPr>
        <w:lastRenderedPageBreak/>
        <w:t xml:space="preserve">Многоклеточные животные. </w:t>
      </w:r>
      <w:r w:rsidRPr="0074495D">
        <w:rPr>
          <w:rFonts w:ascii="Times New Roman" w:hAnsi="Times New Roman"/>
          <w:sz w:val="28"/>
          <w:szCs w:val="28"/>
        </w:rPr>
        <w:t xml:space="preserve">Общая характеристика типа Кишечнополостные. Регенерация. </w:t>
      </w:r>
      <w:r w:rsidRPr="0074495D">
        <w:rPr>
          <w:rFonts w:ascii="Times New Roman" w:hAnsi="Times New Roman"/>
          <w:i/>
          <w:sz w:val="28"/>
          <w:szCs w:val="28"/>
        </w:rPr>
        <w:t>Происхождение кишечнополостных.</w:t>
      </w:r>
      <w:r w:rsidRPr="0074495D">
        <w:rPr>
          <w:rFonts w:ascii="Times New Roman" w:hAnsi="Times New Roman"/>
          <w:sz w:val="28"/>
          <w:szCs w:val="28"/>
        </w:rPr>
        <w:t xml:space="preserve"> Значение кишечнополостных в природе и жизни человека.</w:t>
      </w:r>
    </w:p>
    <w:p w:rsidR="00E11496" w:rsidRPr="0074495D" w:rsidRDefault="00D42A5F" w:rsidP="00E11496">
      <w:pPr>
        <w:autoSpaceDE w:val="0"/>
        <w:autoSpaceDN w:val="0"/>
        <w:adjustRightInd w:val="0"/>
        <w:spacing w:after="0" w:line="360" w:lineRule="auto"/>
        <w:ind w:firstLine="709"/>
        <w:contextualSpacing/>
        <w:jc w:val="both"/>
        <w:rPr>
          <w:rFonts w:ascii="Times New Roman" w:hAnsi="Times New Roman"/>
          <w:b/>
          <w:bCs/>
          <w:sz w:val="28"/>
          <w:szCs w:val="28"/>
        </w:rPr>
      </w:pPr>
      <w:r>
        <w:rPr>
          <w:rFonts w:ascii="Times New Roman" w:hAnsi="Times New Roman"/>
          <w:b/>
          <w:bCs/>
          <w:sz w:val="28"/>
          <w:szCs w:val="28"/>
        </w:rPr>
        <w:t>Типы червей</w:t>
      </w:r>
      <w:r w:rsidR="00E11496" w:rsidRPr="0074495D">
        <w:rPr>
          <w:rFonts w:ascii="Times New Roman" w:hAnsi="Times New Roman"/>
          <w:b/>
          <w:bCs/>
          <w:sz w:val="28"/>
          <w:szCs w:val="28"/>
        </w:rPr>
        <w:t xml:space="preserve"> </w:t>
      </w:r>
    </w:p>
    <w:p w:rsidR="00E11496" w:rsidRPr="0074495D" w:rsidRDefault="00E11496" w:rsidP="00E11496">
      <w:pPr>
        <w:autoSpaceDE w:val="0"/>
        <w:autoSpaceDN w:val="0"/>
        <w:adjustRightInd w:val="0"/>
        <w:spacing w:after="0" w:line="360" w:lineRule="auto"/>
        <w:ind w:firstLine="709"/>
        <w:contextualSpacing/>
        <w:jc w:val="both"/>
        <w:rPr>
          <w:rFonts w:ascii="Times New Roman" w:hAnsi="Times New Roman"/>
          <w:i/>
          <w:sz w:val="28"/>
          <w:szCs w:val="28"/>
        </w:rPr>
      </w:pPr>
      <w:r w:rsidRPr="0074495D">
        <w:rPr>
          <w:rFonts w:ascii="Times New Roman" w:hAnsi="Times New Roman"/>
          <w:sz w:val="28"/>
          <w:szCs w:val="28"/>
        </w:rPr>
        <w:t xml:space="preserve">Тип Плоские черви, общая характеристика. Тип Круглые черви, общая характеристика. Тип Кольчатые черви, общая характеристика. Паразитические плоские и круглые черви. Пути заражения человека и животных паразитическими червями. Меры профилактики заражения. Значение дождевых червей в почвообразовании. </w:t>
      </w:r>
      <w:r w:rsidRPr="0074495D">
        <w:rPr>
          <w:rFonts w:ascii="Times New Roman" w:hAnsi="Times New Roman"/>
          <w:i/>
          <w:sz w:val="28"/>
          <w:szCs w:val="28"/>
        </w:rPr>
        <w:t xml:space="preserve">Происхождение червей. </w:t>
      </w:r>
    </w:p>
    <w:p w:rsidR="00E11496" w:rsidRPr="0074495D" w:rsidRDefault="00D42A5F" w:rsidP="00E11496">
      <w:pPr>
        <w:tabs>
          <w:tab w:val="num" w:pos="1223"/>
        </w:tabs>
        <w:overflowPunct w:val="0"/>
        <w:autoSpaceDE w:val="0"/>
        <w:autoSpaceDN w:val="0"/>
        <w:adjustRightInd w:val="0"/>
        <w:spacing w:after="0" w:line="360" w:lineRule="auto"/>
        <w:ind w:left="709"/>
        <w:jc w:val="both"/>
        <w:rPr>
          <w:rFonts w:ascii="Times New Roman" w:hAnsi="Times New Roman"/>
          <w:b/>
          <w:bCs/>
          <w:sz w:val="28"/>
          <w:szCs w:val="28"/>
        </w:rPr>
      </w:pPr>
      <w:r>
        <w:rPr>
          <w:rFonts w:ascii="Times New Roman" w:hAnsi="Times New Roman"/>
          <w:b/>
          <w:bCs/>
          <w:sz w:val="28"/>
          <w:szCs w:val="28"/>
        </w:rPr>
        <w:t>Тип Моллюски</w:t>
      </w:r>
    </w:p>
    <w:p w:rsidR="00E11496" w:rsidRPr="0074495D" w:rsidRDefault="00E11496" w:rsidP="00E11496">
      <w:pPr>
        <w:tabs>
          <w:tab w:val="num" w:pos="1223"/>
        </w:tabs>
        <w:overflowPunct w:val="0"/>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sz w:val="28"/>
          <w:szCs w:val="28"/>
        </w:rPr>
        <w:t xml:space="preserve">Общая характеристика типа Моллюски. Многообразие моллюсков. </w:t>
      </w:r>
      <w:r w:rsidRPr="0074495D">
        <w:rPr>
          <w:rFonts w:ascii="Times New Roman" w:hAnsi="Times New Roman"/>
          <w:i/>
          <w:sz w:val="28"/>
          <w:szCs w:val="28"/>
        </w:rPr>
        <w:t>Происхождение моллюсков</w:t>
      </w:r>
      <w:r w:rsidRPr="0074495D">
        <w:rPr>
          <w:rFonts w:ascii="Times New Roman" w:hAnsi="Times New Roman"/>
          <w:sz w:val="28"/>
          <w:szCs w:val="28"/>
        </w:rPr>
        <w:t xml:space="preserve"> и их значение в природе и жизни человека.</w:t>
      </w:r>
    </w:p>
    <w:p w:rsidR="00E11496" w:rsidRPr="0074495D" w:rsidRDefault="00D42A5F" w:rsidP="00E11496">
      <w:pPr>
        <w:tabs>
          <w:tab w:val="num" w:pos="1158"/>
        </w:tabs>
        <w:overflowPunct w:val="0"/>
        <w:autoSpaceDE w:val="0"/>
        <w:autoSpaceDN w:val="0"/>
        <w:adjustRightInd w:val="0"/>
        <w:spacing w:after="0" w:line="360" w:lineRule="auto"/>
        <w:ind w:left="709"/>
        <w:jc w:val="both"/>
        <w:rPr>
          <w:rFonts w:ascii="Times New Roman" w:hAnsi="Times New Roman"/>
          <w:b/>
          <w:bCs/>
          <w:sz w:val="28"/>
          <w:szCs w:val="28"/>
        </w:rPr>
      </w:pPr>
      <w:r>
        <w:rPr>
          <w:rFonts w:ascii="Times New Roman" w:hAnsi="Times New Roman"/>
          <w:b/>
          <w:bCs/>
          <w:sz w:val="28"/>
          <w:szCs w:val="28"/>
        </w:rPr>
        <w:t>Тип Членистоногие</w:t>
      </w:r>
    </w:p>
    <w:p w:rsidR="00E11496" w:rsidRPr="0074495D" w:rsidRDefault="00E11496" w:rsidP="00E11496">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Cs/>
          <w:sz w:val="28"/>
          <w:szCs w:val="28"/>
        </w:rPr>
        <w:t>Общая характеристика типа Членистоногие.</w:t>
      </w:r>
      <w:r w:rsidR="009267C9">
        <w:rPr>
          <w:rFonts w:ascii="Times New Roman" w:hAnsi="Times New Roman"/>
          <w:bCs/>
          <w:sz w:val="28"/>
          <w:szCs w:val="28"/>
        </w:rPr>
        <w:t xml:space="preserve"> </w:t>
      </w:r>
      <w:r w:rsidRPr="0074495D">
        <w:rPr>
          <w:rFonts w:ascii="Times New Roman" w:hAnsi="Times New Roman"/>
          <w:bCs/>
          <w:sz w:val="28"/>
          <w:szCs w:val="28"/>
        </w:rPr>
        <w:t xml:space="preserve">Среды жизни. </w:t>
      </w:r>
      <w:r w:rsidRPr="0074495D">
        <w:rPr>
          <w:rFonts w:ascii="Times New Roman" w:hAnsi="Times New Roman"/>
          <w:i/>
          <w:sz w:val="28"/>
          <w:szCs w:val="28"/>
        </w:rPr>
        <w:t>Происхождение членистоногих</w:t>
      </w:r>
      <w:r w:rsidRPr="0074495D">
        <w:rPr>
          <w:rFonts w:ascii="Times New Roman" w:hAnsi="Times New Roman"/>
          <w:sz w:val="28"/>
          <w:szCs w:val="28"/>
        </w:rPr>
        <w:t>. Охрана членистоногих.</w:t>
      </w:r>
    </w:p>
    <w:p w:rsidR="00E11496" w:rsidRPr="0074495D" w:rsidRDefault="00E11496" w:rsidP="00E11496">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Класс Ракообразные. Особенности строения и жизнедеятельности ракообразных, их значение в природе и жизни человека. </w:t>
      </w:r>
    </w:p>
    <w:p w:rsidR="00E11496" w:rsidRPr="0074495D" w:rsidRDefault="00E11496" w:rsidP="00E11496">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Класс Паукообразные. Особенности строения и жизнедеятельности паукообразных, их значение в природе и жизни человека.</w:t>
      </w:r>
      <w:r w:rsidRPr="0074495D">
        <w:rPr>
          <w:rFonts w:ascii="Times New Roman" w:hAnsi="Times New Roman"/>
          <w:bCs/>
          <w:sz w:val="28"/>
          <w:szCs w:val="28"/>
        </w:rPr>
        <w:t xml:space="preserve"> Клещи – переносчики возбудителей заболеваний животных и человека. Меры профилактики.</w:t>
      </w:r>
    </w:p>
    <w:p w:rsidR="00E11496" w:rsidRPr="0074495D" w:rsidRDefault="00E11496" w:rsidP="00E11496">
      <w:pPr>
        <w:overflowPunct w:val="0"/>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sz w:val="28"/>
          <w:szCs w:val="28"/>
        </w:rPr>
        <w:t xml:space="preserve">Класс Насекомые. Особенности строения и жизнедеятельности насекомых. Поведение насекомых, </w:t>
      </w:r>
      <w:r w:rsidRPr="0074495D">
        <w:rPr>
          <w:rFonts w:ascii="Times New Roman" w:hAnsi="Times New Roman"/>
          <w:bCs/>
          <w:sz w:val="28"/>
          <w:szCs w:val="28"/>
        </w:rPr>
        <w:t>инстинкты.</w:t>
      </w:r>
      <w:r w:rsidRPr="0074495D">
        <w:rPr>
          <w:rFonts w:ascii="Times New Roman" w:hAnsi="Times New Roman"/>
          <w:sz w:val="28"/>
          <w:szCs w:val="28"/>
        </w:rPr>
        <w:t xml:space="preserve"> Значение насекомых в природе и сельскохозяйственной деятельности человека. Насекомые – вредители. </w:t>
      </w:r>
      <w:r w:rsidRPr="0074495D">
        <w:rPr>
          <w:rFonts w:ascii="Times New Roman" w:hAnsi="Times New Roman"/>
          <w:i/>
          <w:sz w:val="28"/>
          <w:szCs w:val="28"/>
        </w:rPr>
        <w:t>Меры по сокращению численности насекомых-вредителей. Насекомые, снижающие численность вредителей растений.</w:t>
      </w:r>
      <w:r w:rsidRPr="0074495D">
        <w:rPr>
          <w:rFonts w:ascii="Times New Roman" w:hAnsi="Times New Roman"/>
          <w:sz w:val="28"/>
          <w:szCs w:val="28"/>
        </w:rPr>
        <w:t xml:space="preserve"> Насекомые – переносчики возбудителей и паразиты человека и домашних животных. Одомашненные насекомые:</w:t>
      </w:r>
      <w:r w:rsidR="009267C9">
        <w:rPr>
          <w:rFonts w:ascii="Times New Roman" w:hAnsi="Times New Roman"/>
          <w:sz w:val="28"/>
          <w:szCs w:val="28"/>
        </w:rPr>
        <w:t xml:space="preserve"> </w:t>
      </w:r>
      <w:r w:rsidRPr="0074495D">
        <w:rPr>
          <w:rFonts w:ascii="Times New Roman" w:hAnsi="Times New Roman"/>
          <w:sz w:val="28"/>
          <w:szCs w:val="28"/>
        </w:rPr>
        <w:t>медоносная пчела и тутовый шелкопряд.</w:t>
      </w:r>
    </w:p>
    <w:p w:rsidR="00E11496" w:rsidRPr="0074495D" w:rsidRDefault="00D42A5F" w:rsidP="00E11496">
      <w:pPr>
        <w:tabs>
          <w:tab w:val="num" w:pos="851"/>
        </w:tabs>
        <w:overflowPunct w:val="0"/>
        <w:autoSpaceDE w:val="0"/>
        <w:autoSpaceDN w:val="0"/>
        <w:adjustRightInd w:val="0"/>
        <w:spacing w:after="0" w:line="360" w:lineRule="auto"/>
        <w:ind w:left="709"/>
        <w:contextualSpacing/>
        <w:jc w:val="both"/>
        <w:rPr>
          <w:rFonts w:ascii="Times New Roman" w:hAnsi="Times New Roman"/>
          <w:b/>
          <w:bCs/>
          <w:sz w:val="28"/>
          <w:szCs w:val="28"/>
        </w:rPr>
      </w:pPr>
      <w:r>
        <w:rPr>
          <w:rFonts w:ascii="Times New Roman" w:hAnsi="Times New Roman"/>
          <w:b/>
          <w:bCs/>
          <w:sz w:val="28"/>
          <w:szCs w:val="28"/>
        </w:rPr>
        <w:t>Тип Хордовые</w:t>
      </w:r>
    </w:p>
    <w:p w:rsidR="00E11496" w:rsidRPr="0074495D" w:rsidRDefault="00E11496" w:rsidP="00E11496">
      <w:pPr>
        <w:overflowPunct w:val="0"/>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bCs/>
          <w:sz w:val="28"/>
          <w:szCs w:val="28"/>
        </w:rPr>
        <w:lastRenderedPageBreak/>
        <w:t xml:space="preserve">Общая </w:t>
      </w:r>
      <w:r w:rsidRPr="0074495D">
        <w:rPr>
          <w:rFonts w:ascii="Times New Roman" w:hAnsi="Times New Roman"/>
          <w:sz w:val="28"/>
          <w:szCs w:val="28"/>
        </w:rPr>
        <w:t>характеристика типа Хордовых. Подтип Бесчерепные. Ланцетник. Подтип Черепные, или Позвоночные. Общая характеристика надкласса Рыбы. Места обитания и внешнее строение рыб. Особенности внутреннего строения и процессов жизнедеятельности у рыб в связи с водным образом жизни. Размножение и развитие и миграция рыб в природе. Основные систематические группы рыб. Значение рыб в природе и жизни человека. Рыбоводство и охрана рыбных запасов.</w:t>
      </w:r>
    </w:p>
    <w:p w:rsidR="00E11496" w:rsidRPr="0074495D" w:rsidRDefault="00E11496" w:rsidP="00E11496">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Класс Земноводные. Общая характеристика класса Земноводные. Места обитания и распространение земноводных. Особенности внешнего строения в связи с образом жизни. Внутреннее строение земноводных. Размножение и развитие земноводных. </w:t>
      </w:r>
      <w:r w:rsidRPr="0074495D">
        <w:rPr>
          <w:rFonts w:ascii="Times New Roman" w:hAnsi="Times New Roman"/>
          <w:i/>
          <w:sz w:val="28"/>
          <w:szCs w:val="28"/>
        </w:rPr>
        <w:t>Происхождение</w:t>
      </w:r>
      <w:r w:rsidR="009267C9">
        <w:rPr>
          <w:rFonts w:ascii="Times New Roman" w:hAnsi="Times New Roman"/>
          <w:i/>
          <w:sz w:val="28"/>
          <w:szCs w:val="28"/>
        </w:rPr>
        <w:t xml:space="preserve"> </w:t>
      </w:r>
      <w:r w:rsidRPr="0074495D">
        <w:rPr>
          <w:rFonts w:ascii="Times New Roman" w:hAnsi="Times New Roman"/>
          <w:i/>
          <w:sz w:val="28"/>
          <w:szCs w:val="28"/>
        </w:rPr>
        <w:t>земноводных</w:t>
      </w:r>
      <w:r w:rsidRPr="0074495D">
        <w:rPr>
          <w:rFonts w:ascii="Times New Roman" w:hAnsi="Times New Roman"/>
          <w:sz w:val="28"/>
          <w:szCs w:val="28"/>
        </w:rPr>
        <w:t>. Многообразие современных земноводных и их охрана. Значение земноводных в природе и жизни человека.</w:t>
      </w:r>
    </w:p>
    <w:p w:rsidR="00E11496" w:rsidRPr="0074495D" w:rsidRDefault="00E11496" w:rsidP="00E11496">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Класс Пресмыкающиеся. Общая характеристика класса Пресмыкающиеся. Места обитания, особенности</w:t>
      </w:r>
      <w:bookmarkStart w:id="306" w:name="page11"/>
      <w:bookmarkEnd w:id="306"/>
      <w:r w:rsidRPr="0074495D">
        <w:rPr>
          <w:rFonts w:ascii="Times New Roman" w:hAnsi="Times New Roman"/>
          <w:sz w:val="28"/>
          <w:szCs w:val="28"/>
        </w:rPr>
        <w:t xml:space="preserve"> внешнего и внутреннего строения пресмыкающихся. Размножение пресмыкающихся. </w:t>
      </w:r>
      <w:r w:rsidRPr="0074495D">
        <w:rPr>
          <w:rFonts w:ascii="Times New Roman" w:hAnsi="Times New Roman"/>
          <w:i/>
          <w:sz w:val="28"/>
          <w:szCs w:val="28"/>
        </w:rPr>
        <w:t>Происхождение</w:t>
      </w:r>
      <w:r w:rsidRPr="0074495D">
        <w:rPr>
          <w:rFonts w:ascii="Times New Roman" w:hAnsi="Times New Roman"/>
          <w:sz w:val="28"/>
          <w:szCs w:val="28"/>
        </w:rPr>
        <w:t xml:space="preserve"> и многообразие древних пресмыкающихся. Значение пресмыкающихся в природе и жизни человека. </w:t>
      </w:r>
    </w:p>
    <w:p w:rsidR="00E11496" w:rsidRPr="0074495D" w:rsidRDefault="00E11496" w:rsidP="00E11496">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Класс Птицы. Общая характеристика класса Птицы. Места обитания и особенности внешнего строения птиц. Особенности внутреннего строения и жизнедеятельности птиц. Размножение и развитие птиц. </w:t>
      </w:r>
      <w:r w:rsidRPr="0074495D">
        <w:rPr>
          <w:rFonts w:ascii="Times New Roman" w:hAnsi="Times New Roman"/>
          <w:i/>
          <w:sz w:val="28"/>
          <w:szCs w:val="28"/>
        </w:rPr>
        <w:t>Сезонные явления в жизни птиц.</w:t>
      </w:r>
      <w:r w:rsidR="009267C9">
        <w:rPr>
          <w:rFonts w:ascii="Times New Roman" w:hAnsi="Times New Roman"/>
          <w:i/>
          <w:sz w:val="28"/>
          <w:szCs w:val="28"/>
        </w:rPr>
        <w:t xml:space="preserve"> </w:t>
      </w:r>
      <w:r w:rsidRPr="0074495D">
        <w:rPr>
          <w:rFonts w:ascii="Times New Roman" w:hAnsi="Times New Roman"/>
          <w:i/>
          <w:sz w:val="28"/>
          <w:szCs w:val="28"/>
        </w:rPr>
        <w:t>Экологические группы птиц.</w:t>
      </w:r>
      <w:r w:rsidRPr="0074495D">
        <w:rPr>
          <w:rFonts w:ascii="Times New Roman" w:hAnsi="Times New Roman"/>
          <w:sz w:val="28"/>
          <w:szCs w:val="28"/>
        </w:rPr>
        <w:t xml:space="preserve"> Происхождение птиц. Значение птиц в природе и жизни человека. Охрана птиц. Птицеводство. </w:t>
      </w:r>
      <w:r w:rsidRPr="0074495D">
        <w:rPr>
          <w:rFonts w:ascii="Times New Roman" w:hAnsi="Times New Roman"/>
          <w:i/>
          <w:sz w:val="28"/>
          <w:szCs w:val="28"/>
        </w:rPr>
        <w:t>Домашние птицы, приемы выращивания и ухода за птицами.</w:t>
      </w:r>
    </w:p>
    <w:p w:rsidR="00E11496" w:rsidRPr="0074495D" w:rsidRDefault="00E11496" w:rsidP="00E11496">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Класс Млекопитающие. Общая характеристика класса Млекопитающие. Среды жизни млекопитающих. Особенности внешнего строения, скелета и мускулатуры млекопитающих. Органы полости тела. Нервная система и поведение млекопитающих, </w:t>
      </w:r>
      <w:r w:rsidRPr="0074495D">
        <w:rPr>
          <w:rFonts w:ascii="Times New Roman" w:hAnsi="Times New Roman"/>
          <w:i/>
          <w:sz w:val="28"/>
          <w:szCs w:val="28"/>
        </w:rPr>
        <w:t>рассудочное поведение</w:t>
      </w:r>
      <w:r w:rsidRPr="0074495D">
        <w:rPr>
          <w:rFonts w:ascii="Times New Roman" w:hAnsi="Times New Roman"/>
          <w:sz w:val="28"/>
          <w:szCs w:val="28"/>
        </w:rPr>
        <w:t xml:space="preserve">. Размножение и развитие млекопитающих. Происхождение млекопитающих. Многообразие млекопитающих. Млекопитающие – переносчики возбудителей опасных </w:t>
      </w:r>
      <w:r w:rsidRPr="0074495D">
        <w:rPr>
          <w:rFonts w:ascii="Times New Roman" w:hAnsi="Times New Roman"/>
          <w:sz w:val="28"/>
          <w:szCs w:val="28"/>
        </w:rPr>
        <w:lastRenderedPageBreak/>
        <w:t xml:space="preserve">заболеваний. Меры борьбы с грызунами. Меры предосторожности и первая помощь при укусах животных. Экологические группы млекопитающих. Сезонные явления в жизни млекопитающих. Происхождение и значение млекопитающих. Охрана млекопитающих. Важнейшие породы домашних млекопитающих. Приемы выращивания и ухода за домашними млекопитающими. </w:t>
      </w:r>
      <w:r w:rsidRPr="0074495D">
        <w:rPr>
          <w:rFonts w:ascii="Times New Roman" w:hAnsi="Times New Roman"/>
          <w:i/>
          <w:sz w:val="28"/>
          <w:szCs w:val="28"/>
        </w:rPr>
        <w:t>Многообразие птиц и млекопитающих родного края.</w:t>
      </w:r>
    </w:p>
    <w:p w:rsidR="00E11496" w:rsidRPr="0074495D" w:rsidRDefault="00E11496" w:rsidP="00E11496">
      <w:pPr>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Человек и его здоровье</w:t>
      </w:r>
    </w:p>
    <w:p w:rsidR="00E11496" w:rsidRPr="0074495D" w:rsidRDefault="00D42A5F" w:rsidP="00E11496">
      <w:pPr>
        <w:autoSpaceDE w:val="0"/>
        <w:autoSpaceDN w:val="0"/>
        <w:adjustRightInd w:val="0"/>
        <w:spacing w:after="0" w:line="360" w:lineRule="auto"/>
        <w:ind w:left="709"/>
        <w:contextualSpacing/>
        <w:jc w:val="both"/>
        <w:rPr>
          <w:rFonts w:ascii="Times New Roman" w:hAnsi="Times New Roman"/>
          <w:b/>
          <w:bCs/>
          <w:sz w:val="28"/>
          <w:szCs w:val="28"/>
        </w:rPr>
      </w:pPr>
      <w:r>
        <w:rPr>
          <w:rFonts w:ascii="Times New Roman" w:hAnsi="Times New Roman"/>
          <w:b/>
          <w:bCs/>
          <w:sz w:val="28"/>
          <w:szCs w:val="28"/>
        </w:rPr>
        <w:t>Введение в науки о человеке</w:t>
      </w:r>
    </w:p>
    <w:p w:rsidR="00E11496" w:rsidRPr="0074495D"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Значение знаний об особенностях строения и жизнедеятельности организма человека для самопознания и сохранения здоровья. Комплекс наук, изучающих организм человека. Научные методы изучения человеческого организма (наблюдение, измерение, эксперимент). Место человека в системе животного мира. Сходства и отличия человека и животных. Особенности человека как социального существа. Происхождение современного человека. Расы.</w:t>
      </w:r>
    </w:p>
    <w:p w:rsidR="00E11496" w:rsidRPr="0074495D" w:rsidRDefault="00E11496" w:rsidP="00D42A5F">
      <w:pPr>
        <w:autoSpaceDE w:val="0"/>
        <w:autoSpaceDN w:val="0"/>
        <w:adjustRightInd w:val="0"/>
        <w:spacing w:after="0" w:line="360" w:lineRule="auto"/>
        <w:ind w:left="360" w:firstLine="348"/>
        <w:contextualSpacing/>
        <w:jc w:val="both"/>
        <w:rPr>
          <w:rFonts w:ascii="Times New Roman" w:hAnsi="Times New Roman"/>
          <w:b/>
          <w:bCs/>
          <w:sz w:val="28"/>
          <w:szCs w:val="28"/>
        </w:rPr>
      </w:pPr>
      <w:r w:rsidRPr="0074495D">
        <w:rPr>
          <w:rFonts w:ascii="Times New Roman" w:hAnsi="Times New Roman"/>
          <w:b/>
          <w:bCs/>
          <w:sz w:val="28"/>
          <w:szCs w:val="28"/>
        </w:rPr>
        <w:t>Об</w:t>
      </w:r>
      <w:r w:rsidR="00D42A5F">
        <w:rPr>
          <w:rFonts w:ascii="Times New Roman" w:hAnsi="Times New Roman"/>
          <w:b/>
          <w:bCs/>
          <w:sz w:val="28"/>
          <w:szCs w:val="28"/>
        </w:rPr>
        <w:t>щие свойства организма человека</w:t>
      </w:r>
    </w:p>
    <w:p w:rsidR="00E11496" w:rsidRPr="0074495D" w:rsidRDefault="00E11496" w:rsidP="00E11496">
      <w:pPr>
        <w:autoSpaceDE w:val="0"/>
        <w:autoSpaceDN w:val="0"/>
        <w:adjustRightInd w:val="0"/>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Клетка – основа строения, жизнедеятельности и развития организмов. Строение, химический состав, жизненные свойства клетки. Ткани, органы и системы органов организма человека, их строение и функции. Организм человека как биосистема. Внутренняя среда организма (кровь, лимфа, тканевая жидкость). </w:t>
      </w:r>
    </w:p>
    <w:p w:rsidR="00E11496" w:rsidRPr="0074495D" w:rsidRDefault="00E11496" w:rsidP="00E11496">
      <w:pPr>
        <w:overflowPunct w:val="0"/>
        <w:autoSpaceDE w:val="0"/>
        <w:autoSpaceDN w:val="0"/>
        <w:adjustRightInd w:val="0"/>
        <w:spacing w:after="0" w:line="360" w:lineRule="auto"/>
        <w:ind w:left="709"/>
        <w:contextualSpacing/>
        <w:jc w:val="both"/>
        <w:rPr>
          <w:rFonts w:ascii="Times New Roman" w:hAnsi="Times New Roman"/>
          <w:b/>
          <w:bCs/>
          <w:sz w:val="28"/>
          <w:szCs w:val="28"/>
        </w:rPr>
      </w:pPr>
      <w:r w:rsidRPr="0074495D">
        <w:rPr>
          <w:rFonts w:ascii="Times New Roman" w:hAnsi="Times New Roman"/>
          <w:b/>
          <w:bCs/>
          <w:sz w:val="28"/>
          <w:szCs w:val="28"/>
        </w:rPr>
        <w:t>Нейрогуморальн</w:t>
      </w:r>
      <w:r w:rsidR="00D42A5F">
        <w:rPr>
          <w:rFonts w:ascii="Times New Roman" w:hAnsi="Times New Roman"/>
          <w:b/>
          <w:bCs/>
          <w:sz w:val="28"/>
          <w:szCs w:val="28"/>
        </w:rPr>
        <w:t>ая регуляция функций организма</w:t>
      </w:r>
    </w:p>
    <w:p w:rsidR="00E11496" w:rsidRPr="0074495D" w:rsidRDefault="00E11496" w:rsidP="00E11496">
      <w:pPr>
        <w:overflowPunct w:val="0"/>
        <w:autoSpaceDE w:val="0"/>
        <w:autoSpaceDN w:val="0"/>
        <w:adjustRightInd w:val="0"/>
        <w:spacing w:after="0" w:line="360" w:lineRule="auto"/>
        <w:ind w:firstLine="709"/>
        <w:contextualSpacing/>
        <w:jc w:val="both"/>
        <w:rPr>
          <w:rFonts w:ascii="Times New Roman" w:hAnsi="Times New Roman"/>
          <w:bCs/>
          <w:sz w:val="28"/>
          <w:szCs w:val="28"/>
        </w:rPr>
      </w:pPr>
      <w:r w:rsidRPr="0074495D">
        <w:rPr>
          <w:rFonts w:ascii="Times New Roman" w:hAnsi="Times New Roman"/>
          <w:bCs/>
          <w:sz w:val="28"/>
          <w:szCs w:val="28"/>
        </w:rPr>
        <w:t xml:space="preserve">Регуляция функций организма, способы регуляции. Механизмы регуляции функций. </w:t>
      </w:r>
    </w:p>
    <w:p w:rsidR="00E11496" w:rsidRPr="0074495D" w:rsidRDefault="00E11496" w:rsidP="00E11496">
      <w:pPr>
        <w:overflowPunct w:val="0"/>
        <w:autoSpaceDE w:val="0"/>
        <w:autoSpaceDN w:val="0"/>
        <w:adjustRightInd w:val="0"/>
        <w:spacing w:after="0" w:line="360" w:lineRule="auto"/>
        <w:ind w:firstLine="709"/>
        <w:contextualSpacing/>
        <w:jc w:val="both"/>
        <w:rPr>
          <w:rFonts w:ascii="Times New Roman" w:hAnsi="Times New Roman"/>
          <w:bCs/>
          <w:sz w:val="28"/>
          <w:szCs w:val="28"/>
        </w:rPr>
      </w:pPr>
      <w:r w:rsidRPr="0074495D">
        <w:rPr>
          <w:rFonts w:ascii="Times New Roman" w:hAnsi="Times New Roman"/>
          <w:bCs/>
          <w:sz w:val="28"/>
          <w:szCs w:val="28"/>
        </w:rPr>
        <w:t xml:space="preserve">Нервная система: центральная и периферическая, соматическая и вегетативная. Нейроны, нервы, нервные узлы. Рефлекторный принцип работы нервной системы. Рефлекторная дуга. Спинной мозг. Головной мозг. Большие полушария головного мозга. </w:t>
      </w:r>
      <w:r w:rsidRPr="0074495D">
        <w:rPr>
          <w:rFonts w:ascii="Times New Roman" w:hAnsi="Times New Roman"/>
          <w:bCs/>
          <w:i/>
          <w:sz w:val="28"/>
          <w:szCs w:val="28"/>
        </w:rPr>
        <w:t>Особенности развития головного мозга человека и его функциональная асимметрия.</w:t>
      </w:r>
      <w:r w:rsidRPr="0074495D">
        <w:rPr>
          <w:rFonts w:ascii="Times New Roman" w:hAnsi="Times New Roman"/>
          <w:bCs/>
          <w:sz w:val="28"/>
          <w:szCs w:val="28"/>
        </w:rPr>
        <w:t xml:space="preserve"> Нарушения деятельности нервной системы и их предупреждение.</w:t>
      </w:r>
    </w:p>
    <w:p w:rsidR="00E11496" w:rsidRPr="0074495D" w:rsidRDefault="00E11496" w:rsidP="00E11496">
      <w:pPr>
        <w:overflowPunct w:val="0"/>
        <w:autoSpaceDE w:val="0"/>
        <w:autoSpaceDN w:val="0"/>
        <w:adjustRightInd w:val="0"/>
        <w:spacing w:after="0" w:line="360" w:lineRule="auto"/>
        <w:ind w:firstLine="709"/>
        <w:contextualSpacing/>
        <w:jc w:val="both"/>
        <w:rPr>
          <w:rFonts w:ascii="Times New Roman" w:hAnsi="Times New Roman"/>
          <w:bCs/>
          <w:sz w:val="28"/>
          <w:szCs w:val="28"/>
        </w:rPr>
      </w:pPr>
      <w:r w:rsidRPr="0074495D">
        <w:rPr>
          <w:rFonts w:ascii="Times New Roman" w:hAnsi="Times New Roman"/>
          <w:bCs/>
          <w:sz w:val="28"/>
          <w:szCs w:val="28"/>
        </w:rPr>
        <w:lastRenderedPageBreak/>
        <w:t xml:space="preserve">Железы и их классификация. Эндокринная система. Гормоны, их роль в регуляции физиологических функций организма. Железы внутренней секреции: гипофиз, </w:t>
      </w:r>
      <w:r w:rsidRPr="0074495D">
        <w:rPr>
          <w:rFonts w:ascii="Times New Roman" w:hAnsi="Times New Roman"/>
          <w:bCs/>
          <w:i/>
          <w:sz w:val="28"/>
          <w:szCs w:val="28"/>
        </w:rPr>
        <w:t>эпифиз</w:t>
      </w:r>
      <w:r w:rsidRPr="0074495D">
        <w:rPr>
          <w:rFonts w:ascii="Times New Roman" w:hAnsi="Times New Roman"/>
          <w:bCs/>
          <w:sz w:val="28"/>
          <w:szCs w:val="28"/>
        </w:rPr>
        <w:t xml:space="preserve">, щитовидная железа, надпочечники. Железы смешанной секреции: поджелудочная и половые железы. Регуляция функций эндокринных желез. </w:t>
      </w:r>
    </w:p>
    <w:p w:rsidR="00E11496" w:rsidRPr="0074495D" w:rsidRDefault="00E11496" w:rsidP="00E11496">
      <w:pPr>
        <w:tabs>
          <w:tab w:val="num" w:pos="851"/>
        </w:tabs>
        <w:autoSpaceDE w:val="0"/>
        <w:autoSpaceDN w:val="0"/>
        <w:adjustRightInd w:val="0"/>
        <w:spacing w:after="0" w:line="360" w:lineRule="auto"/>
        <w:ind w:left="709"/>
        <w:contextualSpacing/>
        <w:jc w:val="both"/>
        <w:rPr>
          <w:rFonts w:ascii="Times New Roman" w:hAnsi="Times New Roman"/>
          <w:bCs/>
          <w:sz w:val="28"/>
          <w:szCs w:val="28"/>
        </w:rPr>
      </w:pPr>
      <w:r w:rsidRPr="0074495D">
        <w:rPr>
          <w:rFonts w:ascii="Times New Roman" w:hAnsi="Times New Roman"/>
          <w:b/>
          <w:bCs/>
          <w:sz w:val="28"/>
          <w:szCs w:val="28"/>
        </w:rPr>
        <w:t>Опора и движение</w:t>
      </w:r>
    </w:p>
    <w:p w:rsidR="00E11496" w:rsidRPr="0074495D"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Опорно-двигательная система:</w:t>
      </w:r>
      <w:r w:rsidR="009267C9">
        <w:rPr>
          <w:rFonts w:ascii="Times New Roman" w:hAnsi="Times New Roman"/>
          <w:sz w:val="28"/>
          <w:szCs w:val="28"/>
        </w:rPr>
        <w:t xml:space="preserve"> </w:t>
      </w:r>
      <w:r w:rsidRPr="0074495D">
        <w:rPr>
          <w:rFonts w:ascii="Times New Roman" w:hAnsi="Times New Roman"/>
          <w:sz w:val="28"/>
          <w:szCs w:val="28"/>
        </w:rPr>
        <w:t>строение, функции. Кость: химический состав, строение, рост. Соединение костей. Скелет человека. Особенности скелета человека, связанные с прямохождением и трудовой деятельностью. Влияние факторов окружающей среды и образа жизни на развитие скелета. Мышцы и их функции. Значение физических упражнений для правильного формирования скелета и мышц. Гиподинамия. Профилактика травматизма. Первая помощь при травмах опорно-двигательного аппарата.</w:t>
      </w:r>
    </w:p>
    <w:p w:rsidR="00E11496" w:rsidRPr="0074495D" w:rsidRDefault="00D42A5F" w:rsidP="00E11496">
      <w:pPr>
        <w:autoSpaceDE w:val="0"/>
        <w:autoSpaceDN w:val="0"/>
        <w:adjustRightInd w:val="0"/>
        <w:spacing w:after="0" w:line="360" w:lineRule="auto"/>
        <w:ind w:firstLine="709"/>
        <w:contextualSpacing/>
        <w:jc w:val="both"/>
        <w:rPr>
          <w:rFonts w:ascii="Times New Roman" w:hAnsi="Times New Roman"/>
          <w:b/>
          <w:bCs/>
          <w:sz w:val="28"/>
          <w:szCs w:val="28"/>
        </w:rPr>
      </w:pPr>
      <w:r>
        <w:rPr>
          <w:rFonts w:ascii="Times New Roman" w:hAnsi="Times New Roman"/>
          <w:b/>
          <w:bCs/>
          <w:sz w:val="28"/>
          <w:szCs w:val="28"/>
        </w:rPr>
        <w:t>Кровь и кровообращение</w:t>
      </w:r>
    </w:p>
    <w:p w:rsidR="00E11496" w:rsidRPr="0074495D"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 xml:space="preserve">Функции крови </w:t>
      </w:r>
      <w:proofErr w:type="spellStart"/>
      <w:r w:rsidRPr="0074495D">
        <w:rPr>
          <w:rFonts w:ascii="Times New Roman" w:hAnsi="Times New Roman"/>
          <w:sz w:val="28"/>
          <w:szCs w:val="28"/>
        </w:rPr>
        <w:t>илимфы</w:t>
      </w:r>
      <w:proofErr w:type="spellEnd"/>
      <w:r w:rsidRPr="0074495D">
        <w:rPr>
          <w:rFonts w:ascii="Times New Roman" w:hAnsi="Times New Roman"/>
          <w:sz w:val="28"/>
          <w:szCs w:val="28"/>
        </w:rPr>
        <w:t xml:space="preserve">. Поддержание постоянства внутренней среды. </w:t>
      </w:r>
      <w:r w:rsidRPr="0074495D">
        <w:rPr>
          <w:rFonts w:ascii="Times New Roman" w:hAnsi="Times New Roman"/>
          <w:i/>
          <w:sz w:val="28"/>
          <w:szCs w:val="28"/>
        </w:rPr>
        <w:t>Гомеостаз</w:t>
      </w:r>
      <w:r w:rsidRPr="0074495D">
        <w:rPr>
          <w:rFonts w:ascii="Times New Roman" w:hAnsi="Times New Roman"/>
          <w:sz w:val="28"/>
          <w:szCs w:val="28"/>
        </w:rPr>
        <w:t xml:space="preserve">. Состав крови. Форменные элементы крови: эритроциты, лейкоциты, тромбоциты. Группы крови. Резус-фактор. Переливание крови. Свертывание крови. Иммунитет. Факторы, влияющие на иммунитет. </w:t>
      </w:r>
      <w:r w:rsidRPr="0074495D">
        <w:rPr>
          <w:rFonts w:ascii="Times New Roman" w:hAnsi="Times New Roman"/>
          <w:i/>
          <w:sz w:val="28"/>
          <w:szCs w:val="28"/>
        </w:rPr>
        <w:t>Значение работ Л.</w:t>
      </w:r>
      <w:r w:rsidR="009267C9">
        <w:rPr>
          <w:rFonts w:ascii="Times New Roman" w:hAnsi="Times New Roman"/>
          <w:i/>
          <w:sz w:val="28"/>
          <w:szCs w:val="28"/>
        </w:rPr>
        <w:t xml:space="preserve"> </w:t>
      </w:r>
      <w:r w:rsidRPr="0074495D">
        <w:rPr>
          <w:rFonts w:ascii="Times New Roman" w:hAnsi="Times New Roman"/>
          <w:i/>
          <w:sz w:val="28"/>
          <w:szCs w:val="28"/>
        </w:rPr>
        <w:t>Пастера и И.И. Мечникова в области иммунитета.</w:t>
      </w:r>
      <w:r w:rsidRPr="0074495D">
        <w:rPr>
          <w:rFonts w:ascii="Times New Roman" w:hAnsi="Times New Roman"/>
          <w:sz w:val="28"/>
          <w:szCs w:val="28"/>
        </w:rPr>
        <w:t xml:space="preserve"> Роль прививок в борьбе с инфекционными заболеваниями. Кровеносная и лимфатическая системы: строение, функции. Строение сосудов. Движение крови по сосудам. Строение и работа сердца. Сердечный цикл. Пульс. Давление крови. </w:t>
      </w:r>
      <w:r w:rsidRPr="0074495D">
        <w:rPr>
          <w:rFonts w:ascii="Times New Roman" w:hAnsi="Times New Roman"/>
          <w:i/>
          <w:sz w:val="28"/>
          <w:szCs w:val="28"/>
        </w:rPr>
        <w:t xml:space="preserve">Движение лимфы по сосудам. </w:t>
      </w:r>
      <w:r w:rsidRPr="0074495D">
        <w:rPr>
          <w:rFonts w:ascii="Times New Roman" w:hAnsi="Times New Roman"/>
          <w:sz w:val="28"/>
          <w:szCs w:val="28"/>
        </w:rPr>
        <w:t xml:space="preserve">Гигиена сердечно-сосудистой системы. Профилактика сердечно-сосудистых заболеваний. Виды кровотечений, приемы оказания первой помощи при кровотечениях. </w:t>
      </w:r>
    </w:p>
    <w:p w:rsidR="00E11496" w:rsidRPr="0074495D" w:rsidRDefault="00D42A5F" w:rsidP="00E11496">
      <w:pPr>
        <w:overflowPunct w:val="0"/>
        <w:autoSpaceDE w:val="0"/>
        <w:autoSpaceDN w:val="0"/>
        <w:adjustRightInd w:val="0"/>
        <w:spacing w:after="0" w:line="360" w:lineRule="auto"/>
        <w:ind w:left="709"/>
        <w:contextualSpacing/>
        <w:jc w:val="both"/>
        <w:rPr>
          <w:rFonts w:ascii="Times New Roman" w:hAnsi="Times New Roman"/>
          <w:b/>
          <w:bCs/>
          <w:sz w:val="28"/>
          <w:szCs w:val="28"/>
        </w:rPr>
      </w:pPr>
      <w:r>
        <w:rPr>
          <w:rFonts w:ascii="Times New Roman" w:hAnsi="Times New Roman"/>
          <w:b/>
          <w:bCs/>
          <w:sz w:val="28"/>
          <w:szCs w:val="28"/>
        </w:rPr>
        <w:t>Дыхание</w:t>
      </w:r>
    </w:p>
    <w:p w:rsidR="00E11496" w:rsidRPr="0074495D" w:rsidRDefault="00E11496" w:rsidP="00E11496">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Дыхательная система:</w:t>
      </w:r>
      <w:r w:rsidR="009267C9">
        <w:rPr>
          <w:rFonts w:ascii="Times New Roman" w:hAnsi="Times New Roman"/>
          <w:sz w:val="28"/>
          <w:szCs w:val="28"/>
        </w:rPr>
        <w:t xml:space="preserve"> </w:t>
      </w:r>
      <w:r w:rsidRPr="0074495D">
        <w:rPr>
          <w:rFonts w:ascii="Times New Roman" w:hAnsi="Times New Roman"/>
          <w:sz w:val="28"/>
          <w:szCs w:val="28"/>
        </w:rPr>
        <w:t>строение и</w:t>
      </w:r>
      <w:r w:rsidR="009267C9">
        <w:rPr>
          <w:rFonts w:ascii="Times New Roman" w:hAnsi="Times New Roman"/>
          <w:sz w:val="28"/>
          <w:szCs w:val="28"/>
        </w:rPr>
        <w:t xml:space="preserve"> </w:t>
      </w:r>
      <w:r w:rsidRPr="0074495D">
        <w:rPr>
          <w:rFonts w:ascii="Times New Roman" w:hAnsi="Times New Roman"/>
          <w:sz w:val="28"/>
          <w:szCs w:val="28"/>
        </w:rPr>
        <w:t>функции.</w:t>
      </w:r>
      <w:r w:rsidRPr="0074495D">
        <w:rPr>
          <w:rFonts w:ascii="Times New Roman" w:hAnsi="Times New Roman"/>
          <w:bCs/>
          <w:sz w:val="28"/>
          <w:szCs w:val="28"/>
        </w:rPr>
        <w:t xml:space="preserve"> Этапы дыхания</w:t>
      </w:r>
      <w:r w:rsidRPr="0074495D">
        <w:rPr>
          <w:rFonts w:ascii="Times New Roman" w:hAnsi="Times New Roman"/>
          <w:sz w:val="28"/>
          <w:szCs w:val="28"/>
        </w:rPr>
        <w:t xml:space="preserve">. Легочные объемы. Газообмен в легких и тканях. Регуляция дыхания. Гигиена дыхания. Вред табакокурения. Предупреждение распространения инфекционных заболеваний и соблюдение мер профилактики для защиты собственного </w:t>
      </w:r>
      <w:r w:rsidRPr="0074495D">
        <w:rPr>
          <w:rFonts w:ascii="Times New Roman" w:hAnsi="Times New Roman"/>
          <w:sz w:val="28"/>
          <w:szCs w:val="28"/>
        </w:rPr>
        <w:lastRenderedPageBreak/>
        <w:t>организма. Первая помощь при остановке дыхания, спасении утопающего, отравлении угарным газом.</w:t>
      </w:r>
    </w:p>
    <w:p w:rsidR="00E11496" w:rsidRPr="0074495D" w:rsidRDefault="00D42A5F" w:rsidP="00E11496">
      <w:pPr>
        <w:tabs>
          <w:tab w:val="num" w:pos="851"/>
        </w:tabs>
        <w:autoSpaceDE w:val="0"/>
        <w:autoSpaceDN w:val="0"/>
        <w:adjustRightInd w:val="0"/>
        <w:spacing w:after="0" w:line="360" w:lineRule="auto"/>
        <w:ind w:left="709"/>
        <w:contextualSpacing/>
        <w:jc w:val="both"/>
        <w:rPr>
          <w:rFonts w:ascii="Times New Roman" w:hAnsi="Times New Roman"/>
          <w:b/>
          <w:bCs/>
          <w:sz w:val="28"/>
          <w:szCs w:val="28"/>
        </w:rPr>
      </w:pPr>
      <w:r>
        <w:rPr>
          <w:rFonts w:ascii="Times New Roman" w:hAnsi="Times New Roman"/>
          <w:b/>
          <w:bCs/>
          <w:sz w:val="28"/>
          <w:szCs w:val="28"/>
        </w:rPr>
        <w:t>Пищеварение</w:t>
      </w:r>
    </w:p>
    <w:p w:rsidR="00E11496" w:rsidRPr="0074495D"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Питание.</w:t>
      </w:r>
      <w:r w:rsidRPr="0074495D">
        <w:rPr>
          <w:rFonts w:ascii="Times New Roman" w:hAnsi="Times New Roman"/>
          <w:bCs/>
          <w:sz w:val="28"/>
          <w:szCs w:val="28"/>
        </w:rPr>
        <w:t xml:space="preserve"> Пищеварение. </w:t>
      </w:r>
      <w:r w:rsidRPr="0074495D">
        <w:rPr>
          <w:rFonts w:ascii="Times New Roman" w:hAnsi="Times New Roman"/>
          <w:sz w:val="28"/>
          <w:szCs w:val="28"/>
        </w:rPr>
        <w:t xml:space="preserve">Пищеварительная система: строение и функции. Ферменты, роль ферментов в пищеварении. Обработка пищи в ротовой полости. Зубы и уход за ними. Слюна и слюнные железы. Глотание. Пищеварение в желудке. Желудочный сок. Аппетит. Пищеварение в тонком кишечнике. Роль печени и поджелудочной железы в пищеварении. Всасывание питательных веществ. Особенности пищеварения в толстом кишечнике. Вклад Павлова И. П. в изучение пищеварения. Гигиена питания, предотвращение желудочно-кишечных заболеваний. </w:t>
      </w:r>
    </w:p>
    <w:p w:rsidR="00E11496" w:rsidRPr="0074495D" w:rsidRDefault="00D42A5F" w:rsidP="00E11496">
      <w:pPr>
        <w:tabs>
          <w:tab w:val="num" w:pos="851"/>
        </w:tabs>
        <w:autoSpaceDE w:val="0"/>
        <w:autoSpaceDN w:val="0"/>
        <w:adjustRightInd w:val="0"/>
        <w:spacing w:after="0" w:line="360" w:lineRule="auto"/>
        <w:ind w:firstLine="709"/>
        <w:contextualSpacing/>
        <w:jc w:val="both"/>
        <w:rPr>
          <w:rFonts w:ascii="Times New Roman" w:hAnsi="Times New Roman"/>
          <w:b/>
          <w:bCs/>
          <w:sz w:val="28"/>
          <w:szCs w:val="28"/>
        </w:rPr>
      </w:pPr>
      <w:r>
        <w:rPr>
          <w:rFonts w:ascii="Times New Roman" w:hAnsi="Times New Roman"/>
          <w:b/>
          <w:bCs/>
          <w:sz w:val="28"/>
          <w:szCs w:val="28"/>
        </w:rPr>
        <w:t>Обмен веществ и энергии</w:t>
      </w:r>
    </w:p>
    <w:p w:rsidR="00E11496" w:rsidRPr="0074495D"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 xml:space="preserve">Обмен веществ и превращение энергии. Две стороны обмена веществ и энергии. Обмен органических и неорганических веществ. Витамины. Проявление гиповитаминозов и авитаминозов, и меры их предупреждения. Энергетический обмен и питание. Пищевые рационы. Нормы питания. Регуляция обмена веществ. </w:t>
      </w:r>
    </w:p>
    <w:p w:rsidR="00E11496" w:rsidRPr="0074495D"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 xml:space="preserve">Поддержание температуры тела. </w:t>
      </w:r>
      <w:r w:rsidRPr="0074495D">
        <w:rPr>
          <w:rFonts w:ascii="Times New Roman" w:hAnsi="Times New Roman"/>
          <w:i/>
          <w:sz w:val="28"/>
          <w:szCs w:val="28"/>
        </w:rPr>
        <w:t>Терморегуляция при разных условиях среды.</w:t>
      </w:r>
      <w:r w:rsidRPr="0074495D">
        <w:rPr>
          <w:rFonts w:ascii="Times New Roman" w:hAnsi="Times New Roman"/>
          <w:sz w:val="28"/>
          <w:szCs w:val="28"/>
        </w:rPr>
        <w:t xml:space="preserve"> Покровы тела. Уход за кожей, волосами, ногтями. Роль кожи в процессах терморегуляции. Приемы оказания первой помощи при травмах, ожогах, обморожениях и их профилактика.</w:t>
      </w:r>
    </w:p>
    <w:p w:rsidR="00E11496" w:rsidRPr="0074495D" w:rsidRDefault="00D42A5F" w:rsidP="00E11496">
      <w:pPr>
        <w:autoSpaceDE w:val="0"/>
        <w:autoSpaceDN w:val="0"/>
        <w:adjustRightInd w:val="0"/>
        <w:spacing w:after="0" w:line="360" w:lineRule="auto"/>
        <w:ind w:left="709"/>
        <w:contextualSpacing/>
        <w:jc w:val="both"/>
        <w:rPr>
          <w:rFonts w:ascii="Times New Roman" w:hAnsi="Times New Roman"/>
          <w:b/>
          <w:bCs/>
          <w:sz w:val="28"/>
          <w:szCs w:val="28"/>
        </w:rPr>
      </w:pPr>
      <w:r>
        <w:rPr>
          <w:rFonts w:ascii="Times New Roman" w:hAnsi="Times New Roman"/>
          <w:b/>
          <w:bCs/>
          <w:sz w:val="28"/>
          <w:szCs w:val="28"/>
        </w:rPr>
        <w:t>Выделение</w:t>
      </w:r>
    </w:p>
    <w:p w:rsidR="00E11496" w:rsidRPr="0074495D"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Мочевыделительная система:</w:t>
      </w:r>
      <w:r w:rsidR="009267C9">
        <w:rPr>
          <w:rFonts w:ascii="Times New Roman" w:hAnsi="Times New Roman"/>
          <w:sz w:val="28"/>
          <w:szCs w:val="28"/>
        </w:rPr>
        <w:t xml:space="preserve"> </w:t>
      </w:r>
      <w:r w:rsidRPr="0074495D">
        <w:rPr>
          <w:rFonts w:ascii="Times New Roman" w:hAnsi="Times New Roman"/>
          <w:sz w:val="28"/>
          <w:szCs w:val="28"/>
        </w:rPr>
        <w:t>строение и</w:t>
      </w:r>
      <w:r w:rsidR="009267C9">
        <w:rPr>
          <w:rFonts w:ascii="Times New Roman" w:hAnsi="Times New Roman"/>
          <w:sz w:val="28"/>
          <w:szCs w:val="28"/>
        </w:rPr>
        <w:t xml:space="preserve"> </w:t>
      </w:r>
      <w:r w:rsidRPr="0074495D">
        <w:rPr>
          <w:rFonts w:ascii="Times New Roman" w:hAnsi="Times New Roman"/>
          <w:sz w:val="28"/>
          <w:szCs w:val="28"/>
        </w:rPr>
        <w:t xml:space="preserve">функции. Процесс образования и выделения мочи, его регуляция. Заболевания органов мочевыделительной системы и меры их предупреждения. </w:t>
      </w:r>
    </w:p>
    <w:p w:rsidR="00E11496" w:rsidRPr="0074495D" w:rsidRDefault="00D42A5F" w:rsidP="00E11496">
      <w:pPr>
        <w:autoSpaceDE w:val="0"/>
        <w:autoSpaceDN w:val="0"/>
        <w:adjustRightInd w:val="0"/>
        <w:spacing w:after="0" w:line="360" w:lineRule="auto"/>
        <w:ind w:left="709"/>
        <w:contextualSpacing/>
        <w:jc w:val="both"/>
        <w:rPr>
          <w:rFonts w:ascii="Times New Roman" w:hAnsi="Times New Roman"/>
          <w:b/>
          <w:bCs/>
          <w:sz w:val="28"/>
          <w:szCs w:val="28"/>
        </w:rPr>
      </w:pPr>
      <w:r>
        <w:rPr>
          <w:rFonts w:ascii="Times New Roman" w:hAnsi="Times New Roman"/>
          <w:b/>
          <w:bCs/>
          <w:sz w:val="28"/>
          <w:szCs w:val="28"/>
        </w:rPr>
        <w:t>Размножение и развитие</w:t>
      </w:r>
    </w:p>
    <w:p w:rsidR="00E11496" w:rsidRPr="0074495D"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 xml:space="preserve">Половая система: строение и функции. Оплодотворение и внутриутробное развитие. </w:t>
      </w:r>
      <w:r w:rsidRPr="0074495D">
        <w:rPr>
          <w:rFonts w:ascii="Times New Roman" w:hAnsi="Times New Roman"/>
          <w:i/>
          <w:sz w:val="28"/>
          <w:szCs w:val="28"/>
        </w:rPr>
        <w:t>Роды.</w:t>
      </w:r>
      <w:r w:rsidRPr="0074495D">
        <w:rPr>
          <w:rFonts w:ascii="Times New Roman" w:hAnsi="Times New Roman"/>
          <w:sz w:val="28"/>
          <w:szCs w:val="28"/>
        </w:rPr>
        <w:t xml:space="preserve"> Рост и развитие ребенка. Половое созревание. Наследование признаков у человека. Наследственные болезни, их причины и предупреждение. Роль генетических знаний в планировании семьи. Забота о </w:t>
      </w:r>
      <w:r w:rsidRPr="0074495D">
        <w:rPr>
          <w:rFonts w:ascii="Times New Roman" w:hAnsi="Times New Roman"/>
          <w:sz w:val="28"/>
          <w:szCs w:val="28"/>
        </w:rPr>
        <w:lastRenderedPageBreak/>
        <w:t>репродуктивном здоровье. Инфекции,</w:t>
      </w:r>
      <w:bookmarkStart w:id="307" w:name="page17"/>
      <w:bookmarkEnd w:id="307"/>
      <w:r w:rsidRPr="0074495D">
        <w:rPr>
          <w:rFonts w:ascii="Times New Roman" w:hAnsi="Times New Roman"/>
          <w:sz w:val="28"/>
          <w:szCs w:val="28"/>
        </w:rPr>
        <w:t xml:space="preserve"> передающиеся половым путем и их профилактика. ВИЧ, профилактика СПИДа.</w:t>
      </w:r>
    </w:p>
    <w:p w:rsidR="00E11496" w:rsidRPr="0074495D" w:rsidRDefault="00E11496" w:rsidP="00E11496">
      <w:pPr>
        <w:overflowPunct w:val="0"/>
        <w:autoSpaceDE w:val="0"/>
        <w:autoSpaceDN w:val="0"/>
        <w:adjustRightInd w:val="0"/>
        <w:spacing w:after="0" w:line="360" w:lineRule="auto"/>
        <w:ind w:left="709"/>
        <w:contextualSpacing/>
        <w:jc w:val="both"/>
        <w:rPr>
          <w:rFonts w:ascii="Times New Roman" w:hAnsi="Times New Roman"/>
          <w:b/>
          <w:bCs/>
          <w:sz w:val="28"/>
          <w:szCs w:val="28"/>
        </w:rPr>
      </w:pPr>
      <w:r w:rsidRPr="0074495D">
        <w:rPr>
          <w:rFonts w:ascii="Times New Roman" w:hAnsi="Times New Roman"/>
          <w:b/>
          <w:bCs/>
          <w:sz w:val="28"/>
          <w:szCs w:val="28"/>
        </w:rPr>
        <w:t>С</w:t>
      </w:r>
      <w:r w:rsidR="00D42A5F">
        <w:rPr>
          <w:rFonts w:ascii="Times New Roman" w:hAnsi="Times New Roman"/>
          <w:b/>
          <w:bCs/>
          <w:sz w:val="28"/>
          <w:szCs w:val="28"/>
        </w:rPr>
        <w:t>енсорные системы (анализаторы)</w:t>
      </w:r>
    </w:p>
    <w:p w:rsidR="00E11496" w:rsidRPr="0074495D" w:rsidRDefault="00E11496" w:rsidP="00E11496">
      <w:pPr>
        <w:overflowPunct w:val="0"/>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Органы чувств и их значение в жизни человека. Сенсорные системы, их строение и функции. Глаз и зрение. Оптическая система глаза. Сетчатка. Зрительные рецепторы: палочки и колбочки. Нарушения зрения и их предупреждение. Ухо и слух. Строение и функции органа слуха. Гигиена слуха. Органы равновесия, мышечного чувства, осязания, обоняния и вкуса. Взаимодействие сенсорных систем. Влияние экологических факторов на органы чувств.</w:t>
      </w:r>
    </w:p>
    <w:p w:rsidR="00E11496" w:rsidRPr="0074495D" w:rsidRDefault="00E11496" w:rsidP="00E11496">
      <w:pPr>
        <w:autoSpaceDE w:val="0"/>
        <w:autoSpaceDN w:val="0"/>
        <w:adjustRightInd w:val="0"/>
        <w:spacing w:after="0" w:line="360" w:lineRule="auto"/>
        <w:ind w:left="709"/>
        <w:contextualSpacing/>
        <w:jc w:val="both"/>
        <w:rPr>
          <w:rFonts w:ascii="Times New Roman" w:hAnsi="Times New Roman"/>
          <w:b/>
          <w:bCs/>
          <w:sz w:val="28"/>
          <w:szCs w:val="28"/>
        </w:rPr>
      </w:pPr>
      <w:r w:rsidRPr="0074495D">
        <w:rPr>
          <w:rFonts w:ascii="Times New Roman" w:hAnsi="Times New Roman"/>
          <w:b/>
          <w:bCs/>
          <w:sz w:val="28"/>
          <w:szCs w:val="28"/>
        </w:rPr>
        <w:t>Высшая нерв</w:t>
      </w:r>
      <w:r w:rsidR="00D42A5F">
        <w:rPr>
          <w:rFonts w:ascii="Times New Roman" w:hAnsi="Times New Roman"/>
          <w:b/>
          <w:bCs/>
          <w:sz w:val="28"/>
          <w:szCs w:val="28"/>
        </w:rPr>
        <w:t>ная деятельность</w:t>
      </w:r>
    </w:p>
    <w:p w:rsidR="00E11496" w:rsidRPr="0074495D"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 xml:space="preserve">Высшая нервная деятельность человека, </w:t>
      </w:r>
      <w:r w:rsidRPr="0074495D">
        <w:rPr>
          <w:rFonts w:ascii="Times New Roman" w:hAnsi="Times New Roman"/>
          <w:i/>
          <w:sz w:val="28"/>
          <w:szCs w:val="28"/>
        </w:rPr>
        <w:t>работы И. М. Сеченова, И. П. Павлова,</w:t>
      </w:r>
      <w:r w:rsidR="009267C9">
        <w:rPr>
          <w:rFonts w:ascii="Times New Roman" w:hAnsi="Times New Roman"/>
          <w:i/>
          <w:sz w:val="28"/>
          <w:szCs w:val="28"/>
        </w:rPr>
        <w:t xml:space="preserve"> </w:t>
      </w:r>
      <w:r w:rsidRPr="0074495D">
        <w:rPr>
          <w:rFonts w:ascii="Times New Roman" w:hAnsi="Times New Roman"/>
          <w:i/>
          <w:sz w:val="28"/>
          <w:szCs w:val="28"/>
        </w:rPr>
        <w:t>А. А. Ухтомского и П. К. Анохина.</w:t>
      </w:r>
      <w:r w:rsidRPr="0074495D">
        <w:rPr>
          <w:rFonts w:ascii="Times New Roman" w:hAnsi="Times New Roman"/>
          <w:sz w:val="28"/>
          <w:szCs w:val="28"/>
        </w:rPr>
        <w:t xml:space="preserve"> Безусловные и условные рефлексы, их значение. Познавательная деятельность мозга. Эмоции, память, мышление, речь. Сон и бодрствование. Значение сна. Предупреждение нарушений сна. Особенности психики человека: осмысленность восприятия, словесно-логическое мышление, способность к накоплению и передаче из поколения в поколение информации. Индивидуальные особенности личности: способности, темперамент, характер, одаренность. Психология и поведение человека. Цели и мотивы деятельности. </w:t>
      </w:r>
      <w:r w:rsidRPr="0074495D">
        <w:rPr>
          <w:rFonts w:ascii="Times New Roman" w:hAnsi="Times New Roman"/>
          <w:i/>
          <w:sz w:val="28"/>
          <w:szCs w:val="28"/>
        </w:rPr>
        <w:t>Значение интеллектуальных, творческих и эстетических потребностей.</w:t>
      </w:r>
      <w:r w:rsidRPr="0074495D">
        <w:rPr>
          <w:rFonts w:ascii="Times New Roman" w:hAnsi="Times New Roman"/>
          <w:sz w:val="28"/>
          <w:szCs w:val="28"/>
        </w:rPr>
        <w:t xml:space="preserve"> Роль обучения и воспитания в развитии психики и поведения человека.</w:t>
      </w:r>
    </w:p>
    <w:p w:rsidR="00E11496" w:rsidRPr="0074495D" w:rsidRDefault="00E11496" w:rsidP="00E11496">
      <w:pPr>
        <w:autoSpaceDE w:val="0"/>
        <w:autoSpaceDN w:val="0"/>
        <w:adjustRightInd w:val="0"/>
        <w:spacing w:after="0" w:line="36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Здоровье человека и </w:t>
      </w:r>
      <w:r w:rsidR="00D42A5F">
        <w:rPr>
          <w:rFonts w:ascii="Times New Roman" w:hAnsi="Times New Roman"/>
          <w:b/>
          <w:bCs/>
          <w:sz w:val="28"/>
          <w:szCs w:val="28"/>
        </w:rPr>
        <w:t>его охрана</w:t>
      </w:r>
    </w:p>
    <w:p w:rsidR="00E11496" w:rsidRPr="0074495D"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 xml:space="preserve">Здоровье человека. Соблюдение санитарно-гигиенических норм и правил здорового образа жизни. Укрепление здоровья: аутотренинг, закаливание, двигательная активность, сбалансированное питание. Влияние физических упражнений на органы и системы органов. Защитно-приспособительные реакции организма. Факторы, нарушающие здоровье (гиподинамия, курение, употребление алкоголя, несбалансированное питание, </w:t>
      </w:r>
      <w:r w:rsidRPr="0074495D">
        <w:rPr>
          <w:rFonts w:ascii="Times New Roman" w:hAnsi="Times New Roman"/>
          <w:sz w:val="28"/>
          <w:szCs w:val="28"/>
        </w:rPr>
        <w:lastRenderedPageBreak/>
        <w:t>стресс). Культура отношения к собственному здоровью и здоровью окружающих.</w:t>
      </w:r>
    </w:p>
    <w:p w:rsidR="00E11496" w:rsidRPr="0074495D"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 xml:space="preserve">Человек и окружающая среда. </w:t>
      </w:r>
      <w:r w:rsidRPr="0074495D">
        <w:rPr>
          <w:rFonts w:ascii="Times New Roman" w:hAnsi="Times New Roman"/>
          <w:i/>
          <w:sz w:val="28"/>
          <w:szCs w:val="28"/>
        </w:rPr>
        <w:t>Значение окружающей среды как источника веществ и энергии.</w:t>
      </w:r>
      <w:r w:rsidR="007116EB">
        <w:rPr>
          <w:rFonts w:ascii="Times New Roman" w:hAnsi="Times New Roman"/>
          <w:i/>
          <w:sz w:val="28"/>
          <w:szCs w:val="28"/>
        </w:rPr>
        <w:t xml:space="preserve"> </w:t>
      </w:r>
      <w:r w:rsidRPr="0074495D">
        <w:rPr>
          <w:rFonts w:ascii="Times New Roman" w:hAnsi="Times New Roman"/>
          <w:i/>
          <w:sz w:val="28"/>
          <w:szCs w:val="28"/>
        </w:rPr>
        <w:t>Социальная и природная среда, адаптации к ним.</w:t>
      </w:r>
      <w:r w:rsidR="009267C9">
        <w:rPr>
          <w:rFonts w:ascii="Times New Roman" w:hAnsi="Times New Roman"/>
          <w:i/>
          <w:sz w:val="28"/>
          <w:szCs w:val="28"/>
        </w:rPr>
        <w:t xml:space="preserve"> </w:t>
      </w:r>
      <w:r w:rsidRPr="0074495D">
        <w:rPr>
          <w:rFonts w:ascii="Times New Roman" w:hAnsi="Times New Roman"/>
          <w:i/>
          <w:sz w:val="28"/>
          <w:szCs w:val="28"/>
        </w:rPr>
        <w:t>Краткая характеристика основных форм труда. Рациональная организация труда и отдыха.</w:t>
      </w:r>
      <w:r w:rsidRPr="0074495D">
        <w:rPr>
          <w:rFonts w:ascii="Times New Roman" w:hAnsi="Times New Roman"/>
          <w:sz w:val="28"/>
          <w:szCs w:val="28"/>
        </w:rPr>
        <w:t xml:space="preserve"> Соблюдение правил поведения в окружающей среде, в опасных и чрезвычайных ситуациях, как основа безопасности собственной жизни. Зависимость здоровья человека от состояния окружающей среды. </w:t>
      </w:r>
    </w:p>
    <w:p w:rsidR="00E11496" w:rsidRPr="0074495D" w:rsidRDefault="00E11496" w:rsidP="00E11496">
      <w:pPr>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Общие биологические закономерности</w:t>
      </w:r>
    </w:p>
    <w:p w:rsidR="00E11496" w:rsidRPr="0074495D" w:rsidRDefault="00D42A5F" w:rsidP="00E11496">
      <w:pPr>
        <w:overflowPunct w:val="0"/>
        <w:autoSpaceDE w:val="0"/>
        <w:autoSpaceDN w:val="0"/>
        <w:adjustRightInd w:val="0"/>
        <w:spacing w:after="0" w:line="360" w:lineRule="auto"/>
        <w:ind w:left="709"/>
        <w:contextualSpacing/>
        <w:jc w:val="both"/>
        <w:rPr>
          <w:rFonts w:ascii="Times New Roman" w:hAnsi="Times New Roman"/>
          <w:b/>
          <w:bCs/>
          <w:sz w:val="28"/>
          <w:szCs w:val="28"/>
        </w:rPr>
      </w:pPr>
      <w:r>
        <w:rPr>
          <w:rFonts w:ascii="Times New Roman" w:hAnsi="Times New Roman"/>
          <w:b/>
          <w:bCs/>
          <w:sz w:val="28"/>
          <w:szCs w:val="28"/>
        </w:rPr>
        <w:t>Биология как наука</w:t>
      </w:r>
    </w:p>
    <w:p w:rsidR="00E11496" w:rsidRPr="0074495D" w:rsidRDefault="00E11496" w:rsidP="00E11496">
      <w:pPr>
        <w:overflowPunct w:val="0"/>
        <w:autoSpaceDE w:val="0"/>
        <w:autoSpaceDN w:val="0"/>
        <w:adjustRightInd w:val="0"/>
        <w:spacing w:after="0" w:line="360" w:lineRule="auto"/>
        <w:ind w:firstLine="709"/>
        <w:contextualSpacing/>
        <w:jc w:val="both"/>
        <w:rPr>
          <w:rFonts w:ascii="Times New Roman" w:hAnsi="Times New Roman"/>
          <w:i/>
          <w:sz w:val="28"/>
          <w:szCs w:val="28"/>
        </w:rPr>
      </w:pPr>
      <w:r w:rsidRPr="0074495D">
        <w:rPr>
          <w:rFonts w:ascii="Times New Roman" w:hAnsi="Times New Roman"/>
          <w:sz w:val="28"/>
          <w:szCs w:val="28"/>
        </w:rPr>
        <w:t xml:space="preserve">Научные методы изучения, применяемые в биологии: наблюдение, описание, эксперимент. Гипотеза, модель, теория, их значение и использование в повседневной жизни. Биологические науки. Роль биологии в формировании естественно-научной картины мира. Основные признаки живого. Уровни организации живой природы. </w:t>
      </w:r>
      <w:r w:rsidRPr="0074495D">
        <w:rPr>
          <w:rFonts w:ascii="Times New Roman" w:hAnsi="Times New Roman"/>
          <w:i/>
          <w:sz w:val="28"/>
          <w:szCs w:val="28"/>
        </w:rPr>
        <w:t>Живые природные объекты как система. Классификация живых природных объектов.</w:t>
      </w:r>
    </w:p>
    <w:p w:rsidR="00E11496" w:rsidRPr="0074495D" w:rsidRDefault="00D42A5F" w:rsidP="00E11496">
      <w:pPr>
        <w:overflowPunct w:val="0"/>
        <w:autoSpaceDE w:val="0"/>
        <w:autoSpaceDN w:val="0"/>
        <w:adjustRightInd w:val="0"/>
        <w:spacing w:after="0" w:line="360" w:lineRule="auto"/>
        <w:ind w:left="709"/>
        <w:jc w:val="both"/>
        <w:rPr>
          <w:rFonts w:ascii="Times New Roman" w:hAnsi="Times New Roman"/>
          <w:b/>
          <w:bCs/>
          <w:sz w:val="28"/>
          <w:szCs w:val="28"/>
        </w:rPr>
      </w:pPr>
      <w:r>
        <w:rPr>
          <w:rFonts w:ascii="Times New Roman" w:hAnsi="Times New Roman"/>
          <w:b/>
          <w:bCs/>
          <w:sz w:val="28"/>
          <w:szCs w:val="28"/>
        </w:rPr>
        <w:t>Клетка</w:t>
      </w:r>
    </w:p>
    <w:p w:rsidR="00E11496" w:rsidRPr="0074495D" w:rsidRDefault="00E11496" w:rsidP="00E11496">
      <w:pPr>
        <w:overflowPunct w:val="0"/>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sz w:val="28"/>
          <w:szCs w:val="28"/>
        </w:rPr>
        <w:t xml:space="preserve">Клеточная теория. Клеточное строение организмов как доказательство их родства, единства живой природы. Строение клетки: клеточная оболочка, плазматическая мембрана, цитоплазма, ядро, органоиды. Многообразие клеток. Обмен веществ и превращение энергии в клетке. Хромосомы и гены. </w:t>
      </w:r>
      <w:r w:rsidRPr="0074495D">
        <w:rPr>
          <w:rFonts w:ascii="Times New Roman" w:hAnsi="Times New Roman"/>
          <w:i/>
          <w:sz w:val="28"/>
          <w:szCs w:val="28"/>
        </w:rPr>
        <w:t>Нарушения в строении и функционировании клеток – одна из причин заболевания организма.</w:t>
      </w:r>
      <w:r w:rsidRPr="0074495D">
        <w:rPr>
          <w:rFonts w:ascii="Times New Roman" w:hAnsi="Times New Roman"/>
          <w:sz w:val="28"/>
          <w:szCs w:val="28"/>
        </w:rPr>
        <w:t xml:space="preserve"> Деление клетки – основа размножения, роста и развития организмов. </w:t>
      </w:r>
    </w:p>
    <w:p w:rsidR="00E11496" w:rsidRPr="0074495D" w:rsidRDefault="00D42A5F" w:rsidP="00E11496">
      <w:pPr>
        <w:overflowPunct w:val="0"/>
        <w:autoSpaceDE w:val="0"/>
        <w:autoSpaceDN w:val="0"/>
        <w:adjustRightInd w:val="0"/>
        <w:spacing w:after="0" w:line="360" w:lineRule="auto"/>
        <w:ind w:left="709"/>
        <w:contextualSpacing/>
        <w:jc w:val="both"/>
        <w:rPr>
          <w:rFonts w:ascii="Times New Roman" w:hAnsi="Times New Roman"/>
          <w:b/>
          <w:bCs/>
          <w:sz w:val="28"/>
          <w:szCs w:val="28"/>
        </w:rPr>
      </w:pPr>
      <w:r>
        <w:rPr>
          <w:rFonts w:ascii="Times New Roman" w:hAnsi="Times New Roman"/>
          <w:b/>
          <w:bCs/>
          <w:sz w:val="28"/>
          <w:szCs w:val="28"/>
        </w:rPr>
        <w:t>Организм</w:t>
      </w:r>
    </w:p>
    <w:p w:rsidR="00E11496" w:rsidRPr="0074495D" w:rsidRDefault="00E11496" w:rsidP="00E11496">
      <w:pPr>
        <w:overflowPunct w:val="0"/>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bCs/>
          <w:sz w:val="28"/>
          <w:szCs w:val="28"/>
        </w:rPr>
        <w:t xml:space="preserve">Клеточные и неклеточные формы жизни. Вирусы. Одноклеточные и многоклеточные организмы. Особенности химического состава  организмов: неорганические и органические вещества, их роль в организме. Обмен веществ и превращения энергии – признак живых организмов. </w:t>
      </w:r>
      <w:r w:rsidRPr="0074495D">
        <w:rPr>
          <w:rFonts w:ascii="Times New Roman" w:hAnsi="Times New Roman"/>
          <w:bCs/>
          <w:i/>
          <w:sz w:val="28"/>
          <w:szCs w:val="28"/>
        </w:rPr>
        <w:t xml:space="preserve">Питание, </w:t>
      </w:r>
      <w:r w:rsidRPr="0074495D">
        <w:rPr>
          <w:rFonts w:ascii="Times New Roman" w:hAnsi="Times New Roman"/>
          <w:bCs/>
          <w:i/>
          <w:sz w:val="28"/>
          <w:szCs w:val="28"/>
        </w:rPr>
        <w:lastRenderedPageBreak/>
        <w:t>дыхание, транспорт веществ, удаление продуктов обмена, координация и регуляция функций, движение и опора у растений и животных.</w:t>
      </w:r>
      <w:r w:rsidRPr="0074495D">
        <w:rPr>
          <w:rFonts w:ascii="Times New Roman" w:hAnsi="Times New Roman"/>
          <w:bCs/>
          <w:sz w:val="28"/>
          <w:szCs w:val="28"/>
        </w:rPr>
        <w:t xml:space="preserve"> Рост и развитие организмов. Размножение. Бесполое и половое размножение. Половые клетки. Оплодотворение. Наследственность и изменчивость – свойства организмов. Наследственная и ненаследственная изменчивость. Приспособленность организмов к условиям среды.</w:t>
      </w:r>
    </w:p>
    <w:p w:rsidR="00E11496" w:rsidRPr="0074495D" w:rsidRDefault="00D42A5F" w:rsidP="00E11496">
      <w:pPr>
        <w:overflowPunct w:val="0"/>
        <w:autoSpaceDE w:val="0"/>
        <w:autoSpaceDN w:val="0"/>
        <w:adjustRightInd w:val="0"/>
        <w:spacing w:after="0" w:line="360" w:lineRule="auto"/>
        <w:ind w:firstLine="709"/>
        <w:contextualSpacing/>
        <w:jc w:val="both"/>
        <w:rPr>
          <w:rFonts w:ascii="Times New Roman" w:hAnsi="Times New Roman"/>
          <w:b/>
          <w:bCs/>
          <w:sz w:val="28"/>
          <w:szCs w:val="28"/>
        </w:rPr>
      </w:pPr>
      <w:r>
        <w:rPr>
          <w:rFonts w:ascii="Times New Roman" w:hAnsi="Times New Roman"/>
          <w:b/>
          <w:bCs/>
          <w:sz w:val="28"/>
          <w:szCs w:val="28"/>
        </w:rPr>
        <w:t>Вид</w:t>
      </w:r>
    </w:p>
    <w:p w:rsidR="00E11496" w:rsidRPr="0074495D" w:rsidRDefault="00E11496" w:rsidP="00E11496">
      <w:pPr>
        <w:tabs>
          <w:tab w:val="left" w:pos="0"/>
        </w:tabs>
        <w:overflowPunct w:val="0"/>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bCs/>
          <w:sz w:val="28"/>
          <w:szCs w:val="28"/>
        </w:rPr>
        <w:t xml:space="preserve">Вид, признаки вида. </w:t>
      </w:r>
      <w:r w:rsidRPr="0074495D">
        <w:rPr>
          <w:rFonts w:ascii="Times New Roman" w:hAnsi="Times New Roman"/>
          <w:sz w:val="28"/>
          <w:szCs w:val="28"/>
        </w:rPr>
        <w:t xml:space="preserve">Вид как основная систематическая категория живого. Популяция как форма существования вида в природе. Популяция как единица эволюции. Ч. Дарвин – основоположник учения об эволюции. Основные движущие силы эволюции в природе. Результаты эволюции: многообразие видов, приспособленность организмов к среде обитания. </w:t>
      </w:r>
      <w:r w:rsidRPr="0074495D">
        <w:rPr>
          <w:rFonts w:ascii="Times New Roman" w:hAnsi="Times New Roman"/>
          <w:i/>
          <w:sz w:val="28"/>
          <w:szCs w:val="28"/>
        </w:rPr>
        <w:t>Усложнение растений и животных в процессе эволюции.</w:t>
      </w:r>
      <w:r w:rsidR="009267C9">
        <w:rPr>
          <w:rFonts w:ascii="Times New Roman" w:hAnsi="Times New Roman"/>
          <w:i/>
          <w:sz w:val="28"/>
          <w:szCs w:val="28"/>
        </w:rPr>
        <w:t xml:space="preserve"> </w:t>
      </w:r>
      <w:r w:rsidRPr="0074495D">
        <w:rPr>
          <w:rFonts w:ascii="Times New Roman" w:hAnsi="Times New Roman"/>
          <w:i/>
          <w:sz w:val="28"/>
          <w:szCs w:val="28"/>
        </w:rPr>
        <w:t xml:space="preserve">Происхождение основных систематических групп растений и животных. </w:t>
      </w:r>
      <w:r w:rsidRPr="0074495D">
        <w:rPr>
          <w:rFonts w:ascii="Times New Roman" w:hAnsi="Times New Roman"/>
          <w:sz w:val="28"/>
          <w:szCs w:val="28"/>
        </w:rPr>
        <w:t xml:space="preserve">Применение знаний о наследственности, изменчивости и искусственном отборе при выведении новых пород животных, сортов растений и штаммов микроорганизмов. </w:t>
      </w:r>
    </w:p>
    <w:p w:rsidR="00E11496" w:rsidRPr="0074495D" w:rsidRDefault="00D42A5F" w:rsidP="00E11496">
      <w:pPr>
        <w:autoSpaceDE w:val="0"/>
        <w:autoSpaceDN w:val="0"/>
        <w:adjustRightInd w:val="0"/>
        <w:spacing w:after="0" w:line="360" w:lineRule="auto"/>
        <w:ind w:firstLine="709"/>
        <w:contextualSpacing/>
        <w:jc w:val="both"/>
        <w:rPr>
          <w:rFonts w:ascii="Times New Roman" w:hAnsi="Times New Roman"/>
          <w:b/>
          <w:bCs/>
          <w:sz w:val="28"/>
          <w:szCs w:val="28"/>
        </w:rPr>
      </w:pPr>
      <w:r>
        <w:rPr>
          <w:rFonts w:ascii="Times New Roman" w:hAnsi="Times New Roman"/>
          <w:b/>
          <w:bCs/>
          <w:sz w:val="28"/>
          <w:szCs w:val="28"/>
        </w:rPr>
        <w:t>Экосистемы</w:t>
      </w:r>
    </w:p>
    <w:p w:rsidR="00E11496" w:rsidRPr="0074495D"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bCs/>
          <w:sz w:val="28"/>
          <w:szCs w:val="28"/>
        </w:rPr>
        <w:t>Экология, экологические факторы, их влияние на организмы. Экосистемная организация живой природы. Экосистема, ее основные компоненты. Структура экосистемы. Пищевые связи в экосистеме. Взаимодействие популяций разных видов в экосистеме. Естественная экосистема (б</w:t>
      </w:r>
      <w:r w:rsidRPr="0074495D">
        <w:rPr>
          <w:rFonts w:ascii="Times New Roman" w:hAnsi="Times New Roman"/>
          <w:sz w:val="28"/>
          <w:szCs w:val="28"/>
        </w:rPr>
        <w:t xml:space="preserve">иогеоценоз). Агроэкосистема (агроценоз) как искусственное сообщество организмов. </w:t>
      </w:r>
      <w:r w:rsidRPr="0074495D">
        <w:rPr>
          <w:rFonts w:ascii="Times New Roman" w:hAnsi="Times New Roman"/>
          <w:i/>
          <w:sz w:val="28"/>
          <w:szCs w:val="28"/>
        </w:rPr>
        <w:t>Круговорот веществ и поток энергии в биогеоценозах.</w:t>
      </w:r>
      <w:r w:rsidR="009267C9">
        <w:rPr>
          <w:rFonts w:ascii="Times New Roman" w:hAnsi="Times New Roman"/>
          <w:i/>
          <w:sz w:val="28"/>
          <w:szCs w:val="28"/>
        </w:rPr>
        <w:t xml:space="preserve"> </w:t>
      </w:r>
      <w:r w:rsidRPr="0074495D">
        <w:rPr>
          <w:rFonts w:ascii="Times New Roman" w:hAnsi="Times New Roman"/>
          <w:sz w:val="28"/>
          <w:szCs w:val="28"/>
        </w:rPr>
        <w:t>Биосфера</w:t>
      </w:r>
      <w:r w:rsidR="009267C9">
        <w:rPr>
          <w:rFonts w:ascii="Times New Roman" w:hAnsi="Times New Roman"/>
          <w:sz w:val="28"/>
          <w:szCs w:val="28"/>
        </w:rPr>
        <w:t xml:space="preserve"> </w:t>
      </w:r>
      <w:r w:rsidRPr="0074495D">
        <w:rPr>
          <w:rFonts w:ascii="Times New Roman" w:hAnsi="Times New Roman"/>
          <w:sz w:val="28"/>
          <w:szCs w:val="28"/>
        </w:rPr>
        <w:t>–</w:t>
      </w:r>
      <w:r w:rsidR="009267C9">
        <w:rPr>
          <w:rFonts w:ascii="Times New Roman" w:hAnsi="Times New Roman"/>
          <w:sz w:val="28"/>
          <w:szCs w:val="28"/>
        </w:rPr>
        <w:t xml:space="preserve"> </w:t>
      </w:r>
      <w:r w:rsidRPr="0074495D">
        <w:rPr>
          <w:rFonts w:ascii="Times New Roman" w:hAnsi="Times New Roman"/>
          <w:sz w:val="28"/>
          <w:szCs w:val="28"/>
        </w:rPr>
        <w:t>глобальная экосистема. В. И.  Вернадский – основоположник учения о биосфере. Структура</w:t>
      </w:r>
      <w:bookmarkStart w:id="308" w:name="page23"/>
      <w:bookmarkEnd w:id="308"/>
      <w:r w:rsidRPr="0074495D">
        <w:rPr>
          <w:rFonts w:ascii="Times New Roman" w:hAnsi="Times New Roman"/>
          <w:sz w:val="28"/>
          <w:szCs w:val="28"/>
        </w:rPr>
        <w:t xml:space="preserve"> биосферы. Распространение и роль живого вещества в биосфере.</w:t>
      </w:r>
      <w:r w:rsidRPr="0074495D">
        <w:rPr>
          <w:rFonts w:ascii="Times New Roman" w:hAnsi="Times New Roman"/>
          <w:i/>
          <w:sz w:val="28"/>
          <w:szCs w:val="28"/>
        </w:rPr>
        <w:t xml:space="preserve"> Ноосфера.</w:t>
      </w:r>
      <w:r w:rsidR="009267C9">
        <w:rPr>
          <w:rFonts w:ascii="Times New Roman" w:hAnsi="Times New Roman"/>
          <w:i/>
          <w:sz w:val="28"/>
          <w:szCs w:val="28"/>
        </w:rPr>
        <w:t xml:space="preserve"> </w:t>
      </w:r>
      <w:r w:rsidRPr="0074495D">
        <w:rPr>
          <w:rFonts w:ascii="Times New Roman" w:hAnsi="Times New Roman"/>
          <w:i/>
          <w:sz w:val="28"/>
          <w:szCs w:val="28"/>
        </w:rPr>
        <w:t>Краткая история эволюции биосферы.</w:t>
      </w:r>
      <w:r w:rsidRPr="0074495D">
        <w:rPr>
          <w:rFonts w:ascii="Times New Roman" w:hAnsi="Times New Roman"/>
          <w:sz w:val="28"/>
          <w:szCs w:val="28"/>
        </w:rPr>
        <w:t xml:space="preserve"> Значение охраны биосферы для сохранения жизни на Земле. Биологическое разнообразие как основа устойчивости биосферы. Современные экологические проблемы, их влияние на собственную жизнь и жизнь окружающих людей. Последствия деятельности человека в </w:t>
      </w:r>
      <w:r w:rsidRPr="0074495D">
        <w:rPr>
          <w:rFonts w:ascii="Times New Roman" w:hAnsi="Times New Roman"/>
          <w:sz w:val="28"/>
          <w:szCs w:val="28"/>
        </w:rPr>
        <w:lastRenderedPageBreak/>
        <w:t>экосистемах. Влияние собственных поступков на живые организмы и экосистемы.</w:t>
      </w:r>
    </w:p>
    <w:p w:rsidR="00E11496" w:rsidRPr="0074495D" w:rsidRDefault="00E11496" w:rsidP="00E11496">
      <w:pPr>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Примерный список лабораторных и практических работ по разделу «Живые организмы»:</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Изучение устройства увеличительных приборов и правил работы с ними; </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Приготовление микропрепарата кожицы чешуи лука (мякоти плода томата); </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Изучение органов цветкового растения; </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lang w:val="en-US"/>
        </w:rPr>
      </w:pPr>
      <w:proofErr w:type="spellStart"/>
      <w:r w:rsidRPr="0074495D">
        <w:rPr>
          <w:rFonts w:ascii="Times New Roman" w:hAnsi="Times New Roman"/>
          <w:sz w:val="28"/>
          <w:szCs w:val="28"/>
          <w:lang w:val="en-US"/>
        </w:rPr>
        <w:t>Изучение</w:t>
      </w:r>
      <w:proofErr w:type="spellEnd"/>
      <w:r w:rsidRPr="0074495D">
        <w:rPr>
          <w:rFonts w:ascii="Times New Roman" w:hAnsi="Times New Roman"/>
          <w:sz w:val="28"/>
          <w:szCs w:val="28"/>
          <w:lang w:val="en-US"/>
        </w:rPr>
        <w:t xml:space="preserve"> </w:t>
      </w:r>
      <w:proofErr w:type="spellStart"/>
      <w:r w:rsidRPr="0074495D">
        <w:rPr>
          <w:rFonts w:ascii="Times New Roman" w:hAnsi="Times New Roman"/>
          <w:sz w:val="28"/>
          <w:szCs w:val="28"/>
          <w:lang w:val="en-US"/>
        </w:rPr>
        <w:t>строения</w:t>
      </w:r>
      <w:proofErr w:type="spellEnd"/>
      <w:r w:rsidRPr="0074495D">
        <w:rPr>
          <w:rFonts w:ascii="Times New Roman" w:hAnsi="Times New Roman"/>
          <w:sz w:val="28"/>
          <w:szCs w:val="28"/>
          <w:lang w:val="en-US"/>
        </w:rPr>
        <w:t xml:space="preserve"> </w:t>
      </w:r>
      <w:proofErr w:type="spellStart"/>
      <w:r w:rsidRPr="0074495D">
        <w:rPr>
          <w:rFonts w:ascii="Times New Roman" w:hAnsi="Times New Roman"/>
          <w:sz w:val="28"/>
          <w:szCs w:val="28"/>
          <w:lang w:val="en-US"/>
        </w:rPr>
        <w:t>позвоночного</w:t>
      </w:r>
      <w:proofErr w:type="spellEnd"/>
      <w:r w:rsidRPr="0074495D">
        <w:rPr>
          <w:rFonts w:ascii="Times New Roman" w:hAnsi="Times New Roman"/>
          <w:sz w:val="28"/>
          <w:szCs w:val="28"/>
          <w:lang w:val="en-US"/>
        </w:rPr>
        <w:t xml:space="preserve"> </w:t>
      </w:r>
      <w:proofErr w:type="spellStart"/>
      <w:r w:rsidRPr="0074495D">
        <w:rPr>
          <w:rFonts w:ascii="Times New Roman" w:hAnsi="Times New Roman"/>
          <w:sz w:val="28"/>
          <w:szCs w:val="28"/>
          <w:lang w:val="en-US"/>
        </w:rPr>
        <w:t>животного</w:t>
      </w:r>
      <w:proofErr w:type="spellEnd"/>
      <w:r w:rsidRPr="0074495D">
        <w:rPr>
          <w:rFonts w:ascii="Times New Roman" w:hAnsi="Times New Roman"/>
          <w:sz w:val="28"/>
          <w:szCs w:val="28"/>
          <w:lang w:val="en-US"/>
        </w:rPr>
        <w:t xml:space="preserve">; </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Выявление передвижение воды и минеральных веществ в растении; </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Изучение строения семян однодольных и двудольных растений; </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lang w:val="en-US"/>
        </w:rPr>
      </w:pPr>
      <w:proofErr w:type="spellStart"/>
      <w:r w:rsidRPr="0074495D">
        <w:rPr>
          <w:rFonts w:ascii="Times New Roman" w:hAnsi="Times New Roman"/>
          <w:i/>
          <w:sz w:val="28"/>
          <w:szCs w:val="28"/>
          <w:lang w:val="en-US"/>
        </w:rPr>
        <w:t>Изучение</w:t>
      </w:r>
      <w:proofErr w:type="spellEnd"/>
      <w:r w:rsidRPr="0074495D">
        <w:rPr>
          <w:rFonts w:ascii="Times New Roman" w:hAnsi="Times New Roman"/>
          <w:i/>
          <w:sz w:val="28"/>
          <w:szCs w:val="28"/>
          <w:lang w:val="en-US"/>
        </w:rPr>
        <w:t xml:space="preserve"> </w:t>
      </w:r>
      <w:proofErr w:type="spellStart"/>
      <w:r w:rsidRPr="0074495D">
        <w:rPr>
          <w:rFonts w:ascii="Times New Roman" w:hAnsi="Times New Roman"/>
          <w:i/>
          <w:sz w:val="28"/>
          <w:szCs w:val="28"/>
          <w:lang w:val="en-US"/>
        </w:rPr>
        <w:t>строения</w:t>
      </w:r>
      <w:proofErr w:type="spellEnd"/>
      <w:r w:rsidRPr="0074495D">
        <w:rPr>
          <w:rFonts w:ascii="Times New Roman" w:hAnsi="Times New Roman"/>
          <w:i/>
          <w:sz w:val="28"/>
          <w:szCs w:val="28"/>
          <w:lang w:val="en-US"/>
        </w:rPr>
        <w:t xml:space="preserve"> </w:t>
      </w:r>
      <w:proofErr w:type="spellStart"/>
      <w:r w:rsidRPr="0074495D">
        <w:rPr>
          <w:rFonts w:ascii="Times New Roman" w:hAnsi="Times New Roman"/>
          <w:i/>
          <w:sz w:val="28"/>
          <w:szCs w:val="28"/>
          <w:lang w:val="en-US"/>
        </w:rPr>
        <w:t>водорослей</w:t>
      </w:r>
      <w:proofErr w:type="spellEnd"/>
      <w:r w:rsidRPr="0074495D">
        <w:rPr>
          <w:rFonts w:ascii="Times New Roman" w:hAnsi="Times New Roman"/>
          <w:sz w:val="28"/>
          <w:szCs w:val="28"/>
          <w:lang w:val="en-US"/>
        </w:rPr>
        <w:t xml:space="preserve">; </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Изучение внешнего строения мхов (на местных видах); </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Изучение внешнего строения папоротника (хвоща); </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Изучение внешнего строения хвои, шишек и семян голосеменных растений; </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Изучение внешнего строения покрытосеменных растений; </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Определение признаков класса в строении растений; </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Определение до рода или вида нескольких травянистых растений одного-двух семейств;</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lang w:val="en-US"/>
        </w:rPr>
      </w:pPr>
      <w:proofErr w:type="spellStart"/>
      <w:r w:rsidRPr="0074495D">
        <w:rPr>
          <w:rFonts w:ascii="Times New Roman" w:hAnsi="Times New Roman"/>
          <w:sz w:val="28"/>
          <w:szCs w:val="28"/>
          <w:lang w:val="en-US"/>
        </w:rPr>
        <w:t>Изучение</w:t>
      </w:r>
      <w:proofErr w:type="spellEnd"/>
      <w:r w:rsidRPr="0074495D">
        <w:rPr>
          <w:rFonts w:ascii="Times New Roman" w:hAnsi="Times New Roman"/>
          <w:sz w:val="28"/>
          <w:szCs w:val="28"/>
          <w:lang w:val="en-US"/>
        </w:rPr>
        <w:t xml:space="preserve"> </w:t>
      </w:r>
      <w:proofErr w:type="spellStart"/>
      <w:r w:rsidRPr="0074495D">
        <w:rPr>
          <w:rFonts w:ascii="Times New Roman" w:hAnsi="Times New Roman"/>
          <w:sz w:val="28"/>
          <w:szCs w:val="28"/>
          <w:lang w:val="en-US"/>
        </w:rPr>
        <w:t>строения</w:t>
      </w:r>
      <w:proofErr w:type="spellEnd"/>
      <w:r w:rsidRPr="0074495D">
        <w:rPr>
          <w:rFonts w:ascii="Times New Roman" w:hAnsi="Times New Roman"/>
          <w:sz w:val="28"/>
          <w:szCs w:val="28"/>
          <w:lang w:val="en-US"/>
        </w:rPr>
        <w:t xml:space="preserve"> </w:t>
      </w:r>
      <w:proofErr w:type="spellStart"/>
      <w:r w:rsidRPr="0074495D">
        <w:rPr>
          <w:rFonts w:ascii="Times New Roman" w:hAnsi="Times New Roman"/>
          <w:sz w:val="28"/>
          <w:szCs w:val="28"/>
          <w:lang w:val="en-US"/>
        </w:rPr>
        <w:t>плесневых</w:t>
      </w:r>
      <w:proofErr w:type="spellEnd"/>
      <w:r w:rsidRPr="0074495D">
        <w:rPr>
          <w:rFonts w:ascii="Times New Roman" w:hAnsi="Times New Roman"/>
          <w:sz w:val="28"/>
          <w:szCs w:val="28"/>
          <w:lang w:val="en-US"/>
        </w:rPr>
        <w:t xml:space="preserve"> </w:t>
      </w:r>
      <w:proofErr w:type="spellStart"/>
      <w:r w:rsidRPr="0074495D">
        <w:rPr>
          <w:rFonts w:ascii="Times New Roman" w:hAnsi="Times New Roman"/>
          <w:sz w:val="28"/>
          <w:szCs w:val="28"/>
          <w:lang w:val="en-US"/>
        </w:rPr>
        <w:t>грибов</w:t>
      </w:r>
      <w:proofErr w:type="spellEnd"/>
      <w:r w:rsidRPr="0074495D">
        <w:rPr>
          <w:rFonts w:ascii="Times New Roman" w:hAnsi="Times New Roman"/>
          <w:sz w:val="28"/>
          <w:szCs w:val="28"/>
          <w:lang w:val="en-US"/>
        </w:rPr>
        <w:t xml:space="preserve">; </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lang w:val="en-US"/>
        </w:rPr>
      </w:pPr>
      <w:proofErr w:type="spellStart"/>
      <w:r w:rsidRPr="0074495D">
        <w:rPr>
          <w:rFonts w:ascii="Times New Roman" w:hAnsi="Times New Roman"/>
          <w:sz w:val="28"/>
          <w:szCs w:val="28"/>
          <w:lang w:val="en-US"/>
        </w:rPr>
        <w:t>Вегетативное</w:t>
      </w:r>
      <w:proofErr w:type="spellEnd"/>
      <w:r w:rsidRPr="0074495D">
        <w:rPr>
          <w:rFonts w:ascii="Times New Roman" w:hAnsi="Times New Roman"/>
          <w:sz w:val="28"/>
          <w:szCs w:val="28"/>
          <w:lang w:val="en-US"/>
        </w:rPr>
        <w:t xml:space="preserve"> </w:t>
      </w:r>
      <w:proofErr w:type="spellStart"/>
      <w:r w:rsidRPr="0074495D">
        <w:rPr>
          <w:rFonts w:ascii="Times New Roman" w:hAnsi="Times New Roman"/>
          <w:sz w:val="28"/>
          <w:szCs w:val="28"/>
          <w:lang w:val="en-US"/>
        </w:rPr>
        <w:t>размножение</w:t>
      </w:r>
      <w:proofErr w:type="spellEnd"/>
      <w:r w:rsidRPr="0074495D">
        <w:rPr>
          <w:rFonts w:ascii="Times New Roman" w:hAnsi="Times New Roman"/>
          <w:sz w:val="28"/>
          <w:szCs w:val="28"/>
          <w:lang w:val="en-US"/>
        </w:rPr>
        <w:t xml:space="preserve"> </w:t>
      </w:r>
      <w:proofErr w:type="spellStart"/>
      <w:r w:rsidRPr="0074495D">
        <w:rPr>
          <w:rFonts w:ascii="Times New Roman" w:hAnsi="Times New Roman"/>
          <w:sz w:val="28"/>
          <w:szCs w:val="28"/>
          <w:lang w:val="en-US"/>
        </w:rPr>
        <w:t>комнатных</w:t>
      </w:r>
      <w:proofErr w:type="spellEnd"/>
      <w:r w:rsidRPr="0074495D">
        <w:rPr>
          <w:rFonts w:ascii="Times New Roman" w:hAnsi="Times New Roman"/>
          <w:sz w:val="28"/>
          <w:szCs w:val="28"/>
          <w:lang w:val="en-US"/>
        </w:rPr>
        <w:t xml:space="preserve"> </w:t>
      </w:r>
      <w:proofErr w:type="spellStart"/>
      <w:r w:rsidRPr="0074495D">
        <w:rPr>
          <w:rFonts w:ascii="Times New Roman" w:hAnsi="Times New Roman"/>
          <w:sz w:val="28"/>
          <w:szCs w:val="28"/>
          <w:lang w:val="en-US"/>
        </w:rPr>
        <w:t>растений</w:t>
      </w:r>
      <w:proofErr w:type="spellEnd"/>
      <w:r w:rsidRPr="0074495D">
        <w:rPr>
          <w:rFonts w:ascii="Times New Roman" w:hAnsi="Times New Roman"/>
          <w:sz w:val="28"/>
          <w:szCs w:val="28"/>
          <w:lang w:val="en-US"/>
        </w:rPr>
        <w:t xml:space="preserve">; </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Изучение строения и передвижения одноклеточных животных; </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Изучение внешнего строения дождевого червя, наблюдение за его передвижением и реакциями на раздражения; </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lang w:val="en-US"/>
        </w:rPr>
      </w:pPr>
      <w:proofErr w:type="spellStart"/>
      <w:r w:rsidRPr="0074495D">
        <w:rPr>
          <w:rFonts w:ascii="Times New Roman" w:hAnsi="Times New Roman"/>
          <w:sz w:val="28"/>
          <w:szCs w:val="28"/>
          <w:lang w:val="en-US"/>
        </w:rPr>
        <w:t>Изучение</w:t>
      </w:r>
      <w:proofErr w:type="spellEnd"/>
      <w:r w:rsidRPr="0074495D">
        <w:rPr>
          <w:rFonts w:ascii="Times New Roman" w:hAnsi="Times New Roman"/>
          <w:sz w:val="28"/>
          <w:szCs w:val="28"/>
          <w:lang w:val="en-US"/>
        </w:rPr>
        <w:t xml:space="preserve"> </w:t>
      </w:r>
      <w:proofErr w:type="spellStart"/>
      <w:r w:rsidRPr="0074495D">
        <w:rPr>
          <w:rFonts w:ascii="Times New Roman" w:hAnsi="Times New Roman"/>
          <w:sz w:val="28"/>
          <w:szCs w:val="28"/>
          <w:lang w:val="en-US"/>
        </w:rPr>
        <w:t>строения</w:t>
      </w:r>
      <w:proofErr w:type="spellEnd"/>
      <w:r w:rsidRPr="0074495D">
        <w:rPr>
          <w:rFonts w:ascii="Times New Roman" w:hAnsi="Times New Roman"/>
          <w:sz w:val="28"/>
          <w:szCs w:val="28"/>
          <w:lang w:val="en-US"/>
        </w:rPr>
        <w:t xml:space="preserve"> </w:t>
      </w:r>
      <w:proofErr w:type="spellStart"/>
      <w:r w:rsidRPr="0074495D">
        <w:rPr>
          <w:rFonts w:ascii="Times New Roman" w:hAnsi="Times New Roman"/>
          <w:sz w:val="28"/>
          <w:szCs w:val="28"/>
          <w:lang w:val="en-US"/>
        </w:rPr>
        <w:t>раковин</w:t>
      </w:r>
      <w:proofErr w:type="spellEnd"/>
      <w:r w:rsidRPr="0074495D">
        <w:rPr>
          <w:rFonts w:ascii="Times New Roman" w:hAnsi="Times New Roman"/>
          <w:sz w:val="28"/>
          <w:szCs w:val="28"/>
          <w:lang w:val="en-US"/>
        </w:rPr>
        <w:t xml:space="preserve"> </w:t>
      </w:r>
      <w:proofErr w:type="spellStart"/>
      <w:r w:rsidRPr="0074495D">
        <w:rPr>
          <w:rFonts w:ascii="Times New Roman" w:hAnsi="Times New Roman"/>
          <w:sz w:val="28"/>
          <w:szCs w:val="28"/>
          <w:lang w:val="en-US"/>
        </w:rPr>
        <w:t>моллюсков</w:t>
      </w:r>
      <w:proofErr w:type="spellEnd"/>
      <w:r w:rsidRPr="0074495D">
        <w:rPr>
          <w:rFonts w:ascii="Times New Roman" w:hAnsi="Times New Roman"/>
          <w:sz w:val="28"/>
          <w:szCs w:val="28"/>
          <w:lang w:val="en-US"/>
        </w:rPr>
        <w:t xml:space="preserve">; </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lang w:val="en-US"/>
        </w:rPr>
      </w:pPr>
      <w:proofErr w:type="spellStart"/>
      <w:r w:rsidRPr="0074495D">
        <w:rPr>
          <w:rFonts w:ascii="Times New Roman" w:hAnsi="Times New Roman"/>
          <w:sz w:val="28"/>
          <w:szCs w:val="28"/>
          <w:lang w:val="en-US"/>
        </w:rPr>
        <w:t>Изучение</w:t>
      </w:r>
      <w:proofErr w:type="spellEnd"/>
      <w:r w:rsidRPr="0074495D">
        <w:rPr>
          <w:rFonts w:ascii="Times New Roman" w:hAnsi="Times New Roman"/>
          <w:sz w:val="28"/>
          <w:szCs w:val="28"/>
          <w:lang w:val="en-US"/>
        </w:rPr>
        <w:t xml:space="preserve"> </w:t>
      </w:r>
      <w:proofErr w:type="spellStart"/>
      <w:r w:rsidRPr="0074495D">
        <w:rPr>
          <w:rFonts w:ascii="Times New Roman" w:hAnsi="Times New Roman"/>
          <w:sz w:val="28"/>
          <w:szCs w:val="28"/>
          <w:lang w:val="en-US"/>
        </w:rPr>
        <w:t>внешнего</w:t>
      </w:r>
      <w:proofErr w:type="spellEnd"/>
      <w:r w:rsidRPr="0074495D">
        <w:rPr>
          <w:rFonts w:ascii="Times New Roman" w:hAnsi="Times New Roman"/>
          <w:sz w:val="28"/>
          <w:szCs w:val="28"/>
          <w:lang w:val="en-US"/>
        </w:rPr>
        <w:t xml:space="preserve"> </w:t>
      </w:r>
      <w:proofErr w:type="spellStart"/>
      <w:r w:rsidRPr="0074495D">
        <w:rPr>
          <w:rFonts w:ascii="Times New Roman" w:hAnsi="Times New Roman"/>
          <w:sz w:val="28"/>
          <w:szCs w:val="28"/>
          <w:lang w:val="en-US"/>
        </w:rPr>
        <w:t>строения</w:t>
      </w:r>
      <w:proofErr w:type="spellEnd"/>
      <w:r w:rsidRPr="0074495D">
        <w:rPr>
          <w:rFonts w:ascii="Times New Roman" w:hAnsi="Times New Roman"/>
          <w:sz w:val="28"/>
          <w:szCs w:val="28"/>
          <w:lang w:val="en-US"/>
        </w:rPr>
        <w:t xml:space="preserve"> </w:t>
      </w:r>
      <w:proofErr w:type="spellStart"/>
      <w:r w:rsidRPr="0074495D">
        <w:rPr>
          <w:rFonts w:ascii="Times New Roman" w:hAnsi="Times New Roman"/>
          <w:sz w:val="28"/>
          <w:szCs w:val="28"/>
          <w:lang w:val="en-US"/>
        </w:rPr>
        <w:t>насекомого</w:t>
      </w:r>
      <w:proofErr w:type="spellEnd"/>
      <w:r w:rsidRPr="0074495D">
        <w:rPr>
          <w:rFonts w:ascii="Times New Roman" w:hAnsi="Times New Roman"/>
          <w:sz w:val="28"/>
          <w:szCs w:val="28"/>
          <w:lang w:val="en-US"/>
        </w:rPr>
        <w:t xml:space="preserve">; </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Изучение типов развития насекомых; </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 xml:space="preserve">Изучение внешнего строения и передвижения рыб; </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Изучение внешнего строения и перьевого покрова птиц; </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Изучение внешнего строения, скелета и зубной системы млекопитающих. </w:t>
      </w:r>
    </w:p>
    <w:p w:rsidR="00E11496" w:rsidRPr="0074495D" w:rsidRDefault="00E11496" w:rsidP="00E11496">
      <w:pPr>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Примерный список экскурсий по разделу «Живые организмы»:</w:t>
      </w:r>
    </w:p>
    <w:p w:rsidR="00E11496" w:rsidRPr="0074495D" w:rsidRDefault="00E11496" w:rsidP="00E11496">
      <w:pPr>
        <w:numPr>
          <w:ilvl w:val="0"/>
          <w:numId w:val="70"/>
        </w:numPr>
        <w:overflowPunct w:val="0"/>
        <w:autoSpaceDE w:val="0"/>
        <w:autoSpaceDN w:val="0"/>
        <w:adjustRightInd w:val="0"/>
        <w:spacing w:after="0" w:line="360" w:lineRule="auto"/>
        <w:ind w:left="0" w:firstLine="709"/>
        <w:jc w:val="both"/>
        <w:rPr>
          <w:rFonts w:ascii="Times New Roman" w:hAnsi="Times New Roman"/>
          <w:sz w:val="28"/>
          <w:szCs w:val="28"/>
          <w:lang w:val="en-US"/>
        </w:rPr>
      </w:pPr>
      <w:proofErr w:type="spellStart"/>
      <w:r w:rsidRPr="0074495D">
        <w:rPr>
          <w:rFonts w:ascii="Times New Roman" w:hAnsi="Times New Roman"/>
          <w:sz w:val="28"/>
          <w:szCs w:val="28"/>
          <w:lang w:val="en-US"/>
        </w:rPr>
        <w:t>Многообразие</w:t>
      </w:r>
      <w:proofErr w:type="spellEnd"/>
      <w:r w:rsidRPr="0074495D">
        <w:rPr>
          <w:rFonts w:ascii="Times New Roman" w:hAnsi="Times New Roman"/>
          <w:sz w:val="28"/>
          <w:szCs w:val="28"/>
          <w:lang w:val="en-US"/>
        </w:rPr>
        <w:t xml:space="preserve"> </w:t>
      </w:r>
      <w:proofErr w:type="spellStart"/>
      <w:r w:rsidRPr="0074495D">
        <w:rPr>
          <w:rFonts w:ascii="Times New Roman" w:hAnsi="Times New Roman"/>
          <w:sz w:val="28"/>
          <w:szCs w:val="28"/>
          <w:lang w:val="en-US"/>
        </w:rPr>
        <w:t>животных</w:t>
      </w:r>
      <w:proofErr w:type="spellEnd"/>
      <w:r w:rsidRPr="0074495D">
        <w:rPr>
          <w:rFonts w:ascii="Times New Roman" w:hAnsi="Times New Roman"/>
          <w:sz w:val="28"/>
          <w:szCs w:val="28"/>
          <w:lang w:val="en-US"/>
        </w:rPr>
        <w:t xml:space="preserve">; </w:t>
      </w:r>
    </w:p>
    <w:p w:rsidR="00E11496" w:rsidRPr="0074495D" w:rsidRDefault="00E11496" w:rsidP="00E11496">
      <w:pPr>
        <w:numPr>
          <w:ilvl w:val="0"/>
          <w:numId w:val="70"/>
        </w:numPr>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Осенние (зимние, весенние) явления в жизни растений и животных; </w:t>
      </w:r>
    </w:p>
    <w:p w:rsidR="00E11496" w:rsidRPr="0074495D" w:rsidRDefault="00E11496" w:rsidP="00E11496">
      <w:pPr>
        <w:numPr>
          <w:ilvl w:val="0"/>
          <w:numId w:val="70"/>
        </w:numPr>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Разнообразие и роль членистоногих в природе родного края; </w:t>
      </w:r>
    </w:p>
    <w:p w:rsidR="00E11496" w:rsidRPr="0074495D" w:rsidRDefault="00E11496" w:rsidP="00E11496">
      <w:pPr>
        <w:numPr>
          <w:ilvl w:val="0"/>
          <w:numId w:val="70"/>
        </w:numPr>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Разнообразие птиц и млекопитающих местности проживания (экскурсия в природу, зоопарк или музей).</w:t>
      </w:r>
    </w:p>
    <w:p w:rsidR="00E11496" w:rsidRPr="0074495D" w:rsidRDefault="00E11496" w:rsidP="00E11496">
      <w:pPr>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Примерный список лабораторных и практических работ по разделу</w:t>
      </w:r>
      <w:r w:rsidR="009267C9">
        <w:rPr>
          <w:rFonts w:ascii="Times New Roman" w:hAnsi="Times New Roman"/>
          <w:b/>
          <w:bCs/>
          <w:sz w:val="28"/>
          <w:szCs w:val="28"/>
        </w:rPr>
        <w:t xml:space="preserve"> </w:t>
      </w:r>
      <w:r w:rsidRPr="0074495D">
        <w:rPr>
          <w:rFonts w:ascii="Times New Roman" w:hAnsi="Times New Roman"/>
          <w:b/>
          <w:bCs/>
          <w:sz w:val="28"/>
          <w:szCs w:val="28"/>
        </w:rPr>
        <w:t>«Человек и его здоровье»:</w:t>
      </w:r>
    </w:p>
    <w:p w:rsidR="00E11496" w:rsidRPr="0074495D" w:rsidRDefault="00E11496" w:rsidP="00E11496">
      <w:pPr>
        <w:numPr>
          <w:ilvl w:val="0"/>
          <w:numId w:val="67"/>
        </w:numPr>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Выявление особенностей строения клеток разных тканей; </w:t>
      </w:r>
    </w:p>
    <w:p w:rsidR="00E11496" w:rsidRPr="0074495D" w:rsidRDefault="00E11496" w:rsidP="00E11496">
      <w:pPr>
        <w:numPr>
          <w:ilvl w:val="0"/>
          <w:numId w:val="67"/>
        </w:numPr>
        <w:tabs>
          <w:tab w:val="num" w:pos="280"/>
        </w:tabs>
        <w:overflowPunct w:val="0"/>
        <w:autoSpaceDE w:val="0"/>
        <w:autoSpaceDN w:val="0"/>
        <w:adjustRightInd w:val="0"/>
        <w:spacing w:after="0" w:line="360" w:lineRule="auto"/>
        <w:ind w:left="0" w:firstLine="709"/>
        <w:jc w:val="both"/>
        <w:rPr>
          <w:rFonts w:ascii="Times New Roman" w:hAnsi="Times New Roman"/>
          <w:i/>
          <w:sz w:val="28"/>
          <w:szCs w:val="28"/>
          <w:lang w:val="en-US"/>
        </w:rPr>
      </w:pPr>
      <w:r w:rsidRPr="0074495D">
        <w:rPr>
          <w:rFonts w:ascii="Times New Roman" w:hAnsi="Times New Roman"/>
          <w:i/>
          <w:sz w:val="28"/>
          <w:szCs w:val="28"/>
        </w:rPr>
        <w:t>Изучение с</w:t>
      </w:r>
      <w:proofErr w:type="spellStart"/>
      <w:r w:rsidRPr="0074495D">
        <w:rPr>
          <w:rFonts w:ascii="Times New Roman" w:hAnsi="Times New Roman"/>
          <w:i/>
          <w:sz w:val="28"/>
          <w:szCs w:val="28"/>
          <w:lang w:val="en-US"/>
        </w:rPr>
        <w:t>троени</w:t>
      </w:r>
      <w:proofErr w:type="spellEnd"/>
      <w:r w:rsidRPr="0074495D">
        <w:rPr>
          <w:rFonts w:ascii="Times New Roman" w:hAnsi="Times New Roman"/>
          <w:i/>
          <w:sz w:val="28"/>
          <w:szCs w:val="28"/>
        </w:rPr>
        <w:t>я</w:t>
      </w:r>
      <w:r w:rsidRPr="0074495D">
        <w:rPr>
          <w:rFonts w:ascii="Times New Roman" w:hAnsi="Times New Roman"/>
          <w:i/>
          <w:sz w:val="28"/>
          <w:szCs w:val="28"/>
          <w:lang w:val="en-US"/>
        </w:rPr>
        <w:t xml:space="preserve"> </w:t>
      </w:r>
      <w:proofErr w:type="spellStart"/>
      <w:r w:rsidRPr="0074495D">
        <w:rPr>
          <w:rFonts w:ascii="Times New Roman" w:hAnsi="Times New Roman"/>
          <w:i/>
          <w:sz w:val="28"/>
          <w:szCs w:val="28"/>
          <w:lang w:val="en-US"/>
        </w:rPr>
        <w:t>головного</w:t>
      </w:r>
      <w:proofErr w:type="spellEnd"/>
      <w:r w:rsidRPr="0074495D">
        <w:rPr>
          <w:rFonts w:ascii="Times New Roman" w:hAnsi="Times New Roman"/>
          <w:i/>
          <w:sz w:val="28"/>
          <w:szCs w:val="28"/>
          <w:lang w:val="en-US"/>
        </w:rPr>
        <w:t xml:space="preserve"> </w:t>
      </w:r>
      <w:proofErr w:type="spellStart"/>
      <w:r w:rsidRPr="0074495D">
        <w:rPr>
          <w:rFonts w:ascii="Times New Roman" w:hAnsi="Times New Roman"/>
          <w:i/>
          <w:sz w:val="28"/>
          <w:szCs w:val="28"/>
          <w:lang w:val="en-US"/>
        </w:rPr>
        <w:t>мозга</w:t>
      </w:r>
      <w:proofErr w:type="spellEnd"/>
      <w:r w:rsidRPr="0074495D">
        <w:rPr>
          <w:rFonts w:ascii="Times New Roman" w:hAnsi="Times New Roman"/>
          <w:i/>
          <w:sz w:val="28"/>
          <w:szCs w:val="28"/>
          <w:lang w:val="en-US"/>
        </w:rPr>
        <w:t xml:space="preserve">; </w:t>
      </w:r>
    </w:p>
    <w:p w:rsidR="00E11496" w:rsidRPr="0074495D" w:rsidRDefault="00E11496" w:rsidP="00E11496">
      <w:pPr>
        <w:numPr>
          <w:ilvl w:val="0"/>
          <w:numId w:val="67"/>
        </w:numPr>
        <w:tabs>
          <w:tab w:val="num" w:pos="280"/>
        </w:tabs>
        <w:overflowPunct w:val="0"/>
        <w:autoSpaceDE w:val="0"/>
        <w:autoSpaceDN w:val="0"/>
        <w:adjustRightInd w:val="0"/>
        <w:spacing w:after="0" w:line="360" w:lineRule="auto"/>
        <w:ind w:left="0" w:firstLine="709"/>
        <w:jc w:val="both"/>
        <w:rPr>
          <w:rFonts w:ascii="Times New Roman" w:hAnsi="Times New Roman"/>
          <w:i/>
          <w:sz w:val="28"/>
          <w:szCs w:val="28"/>
          <w:lang w:val="en-US"/>
        </w:rPr>
      </w:pPr>
      <w:r w:rsidRPr="0074495D">
        <w:rPr>
          <w:rFonts w:ascii="Times New Roman" w:hAnsi="Times New Roman"/>
          <w:i/>
          <w:sz w:val="28"/>
          <w:szCs w:val="28"/>
        </w:rPr>
        <w:t>Выявление особенностей с</w:t>
      </w:r>
      <w:proofErr w:type="spellStart"/>
      <w:r w:rsidRPr="0074495D">
        <w:rPr>
          <w:rFonts w:ascii="Times New Roman" w:hAnsi="Times New Roman"/>
          <w:i/>
          <w:sz w:val="28"/>
          <w:szCs w:val="28"/>
          <w:lang w:val="en-US"/>
        </w:rPr>
        <w:t>троени</w:t>
      </w:r>
      <w:proofErr w:type="spellEnd"/>
      <w:r w:rsidRPr="0074495D">
        <w:rPr>
          <w:rFonts w:ascii="Times New Roman" w:hAnsi="Times New Roman"/>
          <w:i/>
          <w:sz w:val="28"/>
          <w:szCs w:val="28"/>
        </w:rPr>
        <w:t>я</w:t>
      </w:r>
      <w:r w:rsidRPr="0074495D">
        <w:rPr>
          <w:rFonts w:ascii="Times New Roman" w:hAnsi="Times New Roman"/>
          <w:i/>
          <w:sz w:val="28"/>
          <w:szCs w:val="28"/>
          <w:lang w:val="en-US"/>
        </w:rPr>
        <w:t xml:space="preserve"> </w:t>
      </w:r>
      <w:proofErr w:type="spellStart"/>
      <w:r w:rsidRPr="0074495D">
        <w:rPr>
          <w:rFonts w:ascii="Times New Roman" w:hAnsi="Times New Roman"/>
          <w:i/>
          <w:sz w:val="28"/>
          <w:szCs w:val="28"/>
          <w:lang w:val="en-US"/>
        </w:rPr>
        <w:t>позвонков</w:t>
      </w:r>
      <w:proofErr w:type="spellEnd"/>
      <w:r w:rsidRPr="0074495D">
        <w:rPr>
          <w:rFonts w:ascii="Times New Roman" w:hAnsi="Times New Roman"/>
          <w:i/>
          <w:sz w:val="28"/>
          <w:szCs w:val="28"/>
          <w:lang w:val="en-US"/>
        </w:rPr>
        <w:t xml:space="preserve">; </w:t>
      </w:r>
    </w:p>
    <w:p w:rsidR="00E11496" w:rsidRPr="0074495D" w:rsidRDefault="00E11496" w:rsidP="00E11496">
      <w:pPr>
        <w:numPr>
          <w:ilvl w:val="0"/>
          <w:numId w:val="67"/>
        </w:numPr>
        <w:tabs>
          <w:tab w:val="num" w:pos="280"/>
        </w:tabs>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Выявление нарушения осанки и наличия плоскостопия; </w:t>
      </w:r>
    </w:p>
    <w:p w:rsidR="00E11496" w:rsidRPr="0074495D" w:rsidRDefault="00E11496" w:rsidP="00E11496">
      <w:pPr>
        <w:numPr>
          <w:ilvl w:val="0"/>
          <w:numId w:val="67"/>
        </w:numPr>
        <w:tabs>
          <w:tab w:val="num" w:pos="280"/>
        </w:tabs>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Сравнение микроскопического строения крови человека и лягушки; </w:t>
      </w:r>
    </w:p>
    <w:p w:rsidR="00E11496" w:rsidRPr="0074495D" w:rsidRDefault="00E11496" w:rsidP="00E11496">
      <w:pPr>
        <w:numPr>
          <w:ilvl w:val="0"/>
          <w:numId w:val="67"/>
        </w:numPr>
        <w:tabs>
          <w:tab w:val="num" w:pos="280"/>
        </w:tabs>
        <w:overflowPunct w:val="0"/>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sz w:val="28"/>
          <w:szCs w:val="28"/>
        </w:rPr>
        <w:t xml:space="preserve">Подсчет пульса в разных условиях. </w:t>
      </w:r>
      <w:r w:rsidRPr="0074495D">
        <w:rPr>
          <w:rFonts w:ascii="Times New Roman" w:hAnsi="Times New Roman"/>
          <w:i/>
          <w:sz w:val="28"/>
          <w:szCs w:val="28"/>
        </w:rPr>
        <w:t xml:space="preserve">Измерение артериального давления; </w:t>
      </w:r>
    </w:p>
    <w:p w:rsidR="00E11496" w:rsidRPr="0074495D" w:rsidRDefault="00E11496" w:rsidP="00E11496">
      <w:pPr>
        <w:numPr>
          <w:ilvl w:val="0"/>
          <w:numId w:val="67"/>
        </w:numPr>
        <w:overflowPunct w:val="0"/>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Измерение жизненной емкости легких. Дыхательные движения.</w:t>
      </w:r>
    </w:p>
    <w:p w:rsidR="00E11496" w:rsidRPr="0074495D" w:rsidRDefault="00E11496" w:rsidP="00E11496">
      <w:pPr>
        <w:numPr>
          <w:ilvl w:val="0"/>
          <w:numId w:val="67"/>
        </w:numPr>
        <w:tabs>
          <w:tab w:val="num" w:pos="280"/>
        </w:tabs>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Изучение строения и работы органа зрения. </w:t>
      </w:r>
    </w:p>
    <w:p w:rsidR="00E11496" w:rsidRPr="0074495D" w:rsidRDefault="00E11496" w:rsidP="00E11496">
      <w:pPr>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Примерный список лабораторных и практических работ по разделу «Общебиологические закономерности»:</w:t>
      </w:r>
    </w:p>
    <w:p w:rsidR="00E11496" w:rsidRPr="0074495D" w:rsidRDefault="00E11496" w:rsidP="00E11496">
      <w:pPr>
        <w:numPr>
          <w:ilvl w:val="0"/>
          <w:numId w:val="71"/>
        </w:numPr>
        <w:tabs>
          <w:tab w:val="left" w:pos="500"/>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Изучение клеток и тканей растений и животных на готовых </w:t>
      </w:r>
      <w:bookmarkStart w:id="309" w:name="page27"/>
      <w:bookmarkEnd w:id="309"/>
      <w:r w:rsidRPr="0074495D">
        <w:rPr>
          <w:rFonts w:ascii="Times New Roman" w:hAnsi="Times New Roman"/>
          <w:sz w:val="28"/>
          <w:szCs w:val="28"/>
        </w:rPr>
        <w:t>микропрепаратах;</w:t>
      </w:r>
    </w:p>
    <w:p w:rsidR="00E11496" w:rsidRPr="0074495D" w:rsidRDefault="00E11496" w:rsidP="00E11496">
      <w:pPr>
        <w:numPr>
          <w:ilvl w:val="0"/>
          <w:numId w:val="71"/>
        </w:numPr>
        <w:overflowPunct w:val="0"/>
        <w:autoSpaceDE w:val="0"/>
        <w:autoSpaceDN w:val="0"/>
        <w:adjustRightInd w:val="0"/>
        <w:spacing w:after="0" w:line="360" w:lineRule="auto"/>
        <w:ind w:left="0" w:firstLine="709"/>
        <w:jc w:val="both"/>
        <w:rPr>
          <w:rFonts w:ascii="Times New Roman" w:hAnsi="Times New Roman"/>
          <w:sz w:val="28"/>
          <w:szCs w:val="28"/>
          <w:lang w:val="en-US"/>
        </w:rPr>
      </w:pPr>
      <w:r w:rsidRPr="0074495D">
        <w:rPr>
          <w:rFonts w:ascii="Times New Roman" w:hAnsi="Times New Roman"/>
          <w:sz w:val="28"/>
          <w:szCs w:val="28"/>
        </w:rPr>
        <w:t>Выявление и</w:t>
      </w:r>
      <w:proofErr w:type="spellStart"/>
      <w:r w:rsidRPr="0074495D">
        <w:rPr>
          <w:rFonts w:ascii="Times New Roman" w:hAnsi="Times New Roman"/>
          <w:sz w:val="28"/>
          <w:szCs w:val="28"/>
          <w:lang w:val="en-US"/>
        </w:rPr>
        <w:t>зменчивост</w:t>
      </w:r>
      <w:proofErr w:type="spellEnd"/>
      <w:r w:rsidRPr="0074495D">
        <w:rPr>
          <w:rFonts w:ascii="Times New Roman" w:hAnsi="Times New Roman"/>
          <w:sz w:val="28"/>
          <w:szCs w:val="28"/>
        </w:rPr>
        <w:t>и</w:t>
      </w:r>
      <w:r w:rsidRPr="0074495D">
        <w:rPr>
          <w:rFonts w:ascii="Times New Roman" w:hAnsi="Times New Roman"/>
          <w:sz w:val="28"/>
          <w:szCs w:val="28"/>
          <w:lang w:val="en-US"/>
        </w:rPr>
        <w:t xml:space="preserve"> </w:t>
      </w:r>
      <w:proofErr w:type="spellStart"/>
      <w:r w:rsidRPr="0074495D">
        <w:rPr>
          <w:rFonts w:ascii="Times New Roman" w:hAnsi="Times New Roman"/>
          <w:sz w:val="28"/>
          <w:szCs w:val="28"/>
          <w:lang w:val="en-US"/>
        </w:rPr>
        <w:t>организмов</w:t>
      </w:r>
      <w:proofErr w:type="spellEnd"/>
      <w:r w:rsidRPr="0074495D">
        <w:rPr>
          <w:rFonts w:ascii="Times New Roman" w:hAnsi="Times New Roman"/>
          <w:sz w:val="28"/>
          <w:szCs w:val="28"/>
          <w:lang w:val="en-US"/>
        </w:rPr>
        <w:t xml:space="preserve">; </w:t>
      </w:r>
    </w:p>
    <w:p w:rsidR="00E11496" w:rsidRPr="0074495D" w:rsidRDefault="00E11496" w:rsidP="00E11496">
      <w:pPr>
        <w:numPr>
          <w:ilvl w:val="0"/>
          <w:numId w:val="71"/>
        </w:numPr>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Выявление приспособлений у организмов к среде обитания (на конкретных примерах). </w:t>
      </w:r>
    </w:p>
    <w:p w:rsidR="00E11496" w:rsidRPr="0074495D" w:rsidRDefault="00E11496" w:rsidP="00E11496">
      <w:pPr>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lastRenderedPageBreak/>
        <w:t>Примерный список экскурсий по разделу «Общебиологические закономерности»:</w:t>
      </w:r>
    </w:p>
    <w:p w:rsidR="00E11496" w:rsidRPr="0074495D" w:rsidRDefault="00E11496" w:rsidP="00E11496">
      <w:pPr>
        <w:numPr>
          <w:ilvl w:val="0"/>
          <w:numId w:val="68"/>
        </w:numPr>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Изучение и описание экосистемы своей местности.</w:t>
      </w:r>
    </w:p>
    <w:p w:rsidR="00E11496" w:rsidRPr="0074495D" w:rsidRDefault="00E11496" w:rsidP="00E11496">
      <w:pPr>
        <w:numPr>
          <w:ilvl w:val="0"/>
          <w:numId w:val="68"/>
        </w:numPr>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Многообразие живых организмов (на примере парка или природного участка).</w:t>
      </w:r>
    </w:p>
    <w:p w:rsidR="00E11496" w:rsidRPr="0074495D" w:rsidRDefault="00E11496" w:rsidP="00E11496">
      <w:pPr>
        <w:numPr>
          <w:ilvl w:val="0"/>
          <w:numId w:val="68"/>
        </w:numPr>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Естественный отбор - движущая сила эволюции.</w:t>
      </w:r>
    </w:p>
    <w:p w:rsidR="00B540EE" w:rsidRPr="0074495D" w:rsidRDefault="00B540EE" w:rsidP="00E11496">
      <w:pPr>
        <w:overflowPunct w:val="0"/>
        <w:autoSpaceDE w:val="0"/>
        <w:autoSpaceDN w:val="0"/>
        <w:adjustRightInd w:val="0"/>
        <w:spacing w:after="0" w:line="360" w:lineRule="auto"/>
        <w:ind w:firstLine="709"/>
        <w:jc w:val="both"/>
        <w:rPr>
          <w:rFonts w:ascii="Times New Roman" w:hAnsi="Times New Roman"/>
          <w:sz w:val="28"/>
          <w:szCs w:val="28"/>
        </w:rPr>
      </w:pPr>
    </w:p>
    <w:p w:rsidR="00B540EE" w:rsidRPr="0074495D" w:rsidRDefault="00F17097" w:rsidP="0012121B">
      <w:pPr>
        <w:pStyle w:val="4"/>
      </w:pPr>
      <w:bookmarkStart w:id="310" w:name="_Toc409691712"/>
      <w:bookmarkStart w:id="311" w:name="_Toc410654037"/>
      <w:bookmarkStart w:id="312" w:name="_Toc414553248"/>
      <w:r w:rsidRPr="0074495D">
        <w:t xml:space="preserve">2.2.2.12. </w:t>
      </w:r>
      <w:r w:rsidR="00B540EE" w:rsidRPr="0074495D">
        <w:t>Химия</w:t>
      </w:r>
      <w:bookmarkEnd w:id="310"/>
      <w:bookmarkEnd w:id="311"/>
      <w:bookmarkEnd w:id="312"/>
    </w:p>
    <w:p w:rsidR="00B30F8B" w:rsidRPr="0074495D" w:rsidRDefault="00B30F8B" w:rsidP="00B30F8B">
      <w:pPr>
        <w:spacing w:after="0" w:line="36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В системе естественнонаучного образования химия как учебный предмет занимает важное место в познании законов природы, формировании научной картины мира, создании основы химических знаний, необходимых для повседневной жизни, навыков здорового и безопасного для человека и окружающей его среды образа жизни, а также в воспитании экологической культуры.</w:t>
      </w:r>
    </w:p>
    <w:p w:rsidR="00B30F8B" w:rsidRPr="0074495D" w:rsidRDefault="00B30F8B" w:rsidP="00B30F8B">
      <w:pPr>
        <w:spacing w:after="0" w:line="36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Успешность изучения химии связана с овладением химическим языком, соблюдением правил безопасной работы при выполнении химического эксперимента, осознанием многочисленных связей химии с другими предметами школьного курса.</w:t>
      </w:r>
    </w:p>
    <w:p w:rsidR="00B30F8B" w:rsidRPr="0074495D" w:rsidRDefault="00B30F8B" w:rsidP="00B30F8B">
      <w:pPr>
        <w:spacing w:after="0" w:line="36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Программа включает в себя основы неорганической и органической химии. Главной идеей программы является создание базового комплекса опорных знаний по химии, выраженных в форме, соответствующей возрасту обучающихся.</w:t>
      </w:r>
    </w:p>
    <w:p w:rsidR="00B30F8B" w:rsidRPr="0074495D" w:rsidRDefault="00B30F8B" w:rsidP="00B30F8B">
      <w:pPr>
        <w:spacing w:after="0" w:line="36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В содержании данного курса представлены основополагающие химические теоретические знания, включающие изучение состава и строения веществ, зависимости их свойств от строения, прогнозирование свойств веществ, исследование закономерностей химических превращений и путей управления ими в целях получения веществ и материалов.</w:t>
      </w:r>
    </w:p>
    <w:p w:rsidR="00B30F8B" w:rsidRPr="0074495D" w:rsidRDefault="00B30F8B" w:rsidP="00B30F8B">
      <w:pPr>
        <w:spacing w:after="0" w:line="36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 xml:space="preserve">Теоретическую основу изучения неорганической химии составляет атомно-молекулярное учение, Периодический закон Д.И. Менделеева с </w:t>
      </w:r>
      <w:r w:rsidRPr="0074495D">
        <w:rPr>
          <w:rFonts w:ascii="Times New Roman" w:eastAsia="Times New Roman" w:hAnsi="Times New Roman"/>
          <w:sz w:val="28"/>
          <w:szCs w:val="28"/>
          <w:lang w:eastAsia="ru-RU"/>
        </w:rPr>
        <w:lastRenderedPageBreak/>
        <w:t>краткими сведениями о строении атома, видах химической связи, закономерностях протекания химических реакций.</w:t>
      </w:r>
    </w:p>
    <w:p w:rsidR="00B30F8B" w:rsidRPr="0074495D" w:rsidRDefault="00B30F8B" w:rsidP="00B30F8B">
      <w:pPr>
        <w:spacing w:after="0" w:line="36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В изучении курса значительная роль отводится химическому эксперименту: проведению практических и лабораторных работ, описанию результатов ученического эксперимента, соблюдению норм и правил безопасной работы в химической лаборатории.</w:t>
      </w:r>
    </w:p>
    <w:p w:rsidR="00B30F8B" w:rsidRPr="0074495D" w:rsidRDefault="00B30F8B" w:rsidP="00B30F8B">
      <w:pPr>
        <w:spacing w:after="0" w:line="360" w:lineRule="auto"/>
        <w:ind w:firstLine="709"/>
        <w:contextualSpacing/>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Реализация данной программы в процессе обучения позволит обучающимся усвоить ключевые химические компетенции и понять роль и значение химии среди других наук о природе.</w:t>
      </w:r>
    </w:p>
    <w:p w:rsidR="00B30F8B" w:rsidRPr="0074495D" w:rsidRDefault="00B30F8B" w:rsidP="00B30F8B">
      <w:pPr>
        <w:spacing w:after="0" w:line="360" w:lineRule="auto"/>
        <w:ind w:firstLine="709"/>
        <w:contextualSpacing/>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Изучение предмета «Химия»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w:t>
      </w:r>
      <w:r w:rsidR="009267C9">
        <w:rPr>
          <w:rFonts w:ascii="Times New Roman" w:eastAsia="Times New Roman" w:hAnsi="Times New Roman"/>
          <w:sz w:val="28"/>
          <w:szCs w:val="28"/>
          <w:lang w:eastAsia="ru-RU"/>
        </w:rPr>
        <w:t xml:space="preserve"> </w:t>
      </w:r>
      <w:r w:rsidRPr="0074495D">
        <w:rPr>
          <w:rFonts w:ascii="Times New Roman" w:eastAsia="Times New Roman" w:hAnsi="Times New Roman"/>
          <w:sz w:val="28"/>
          <w:szCs w:val="28"/>
          <w:lang w:eastAsia="ru-RU"/>
        </w:rPr>
        <w:t>«Биология», «География», «История», «Литература», «Математика», «Основы безопасности жизнедеятельности», «Русский язык», «Физика», «Экология».</w:t>
      </w:r>
    </w:p>
    <w:p w:rsidR="00B540EE" w:rsidRPr="0074495D" w:rsidRDefault="00B540EE" w:rsidP="0012121B">
      <w:pPr>
        <w:pStyle w:val="a8"/>
        <w:spacing w:line="360" w:lineRule="auto"/>
        <w:ind w:left="0" w:firstLine="709"/>
        <w:jc w:val="both"/>
        <w:rPr>
          <w:rFonts w:ascii="Times New Roman" w:eastAsia="Times New Roman" w:hAnsi="Times New Roman"/>
          <w:sz w:val="28"/>
          <w:szCs w:val="28"/>
        </w:rPr>
      </w:pPr>
    </w:p>
    <w:p w:rsidR="00B540EE" w:rsidRPr="0074495D" w:rsidRDefault="00B540EE" w:rsidP="00107A90">
      <w:pPr>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Первоначальные химические понятия</w:t>
      </w:r>
    </w:p>
    <w:p w:rsidR="00B540EE" w:rsidRPr="0074495D" w:rsidRDefault="00B540EE" w:rsidP="00F17097">
      <w:pPr>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Предмет химии. </w:t>
      </w:r>
      <w:r w:rsidRPr="0074495D">
        <w:rPr>
          <w:rFonts w:ascii="Times New Roman" w:hAnsi="Times New Roman"/>
          <w:i/>
          <w:sz w:val="28"/>
          <w:szCs w:val="28"/>
        </w:rPr>
        <w:t>Тела и вещества.</w:t>
      </w:r>
      <w:r w:rsidR="007116EB">
        <w:rPr>
          <w:rFonts w:ascii="Times New Roman" w:hAnsi="Times New Roman"/>
          <w:i/>
          <w:sz w:val="28"/>
          <w:szCs w:val="28"/>
        </w:rPr>
        <w:t xml:space="preserve"> </w:t>
      </w:r>
      <w:r w:rsidRPr="0074495D">
        <w:rPr>
          <w:rFonts w:ascii="Times New Roman" w:hAnsi="Times New Roman"/>
          <w:i/>
          <w:sz w:val="28"/>
          <w:szCs w:val="28"/>
        </w:rPr>
        <w:t>Основные методы познания: наблюдение, измерение, эксперимент.</w:t>
      </w:r>
      <w:r w:rsidRPr="0074495D">
        <w:rPr>
          <w:rFonts w:ascii="Times New Roman" w:hAnsi="Times New Roman"/>
          <w:sz w:val="28"/>
          <w:szCs w:val="28"/>
        </w:rPr>
        <w:t xml:space="preserve"> Физические и химические явления. Чистые вещества и смеси. Способы разделения смесей. Атом. Молекула. Химический элемент. Знаки химических элементов. Простые и сложные вещества. Валентность. </w:t>
      </w:r>
      <w:r w:rsidRPr="0074495D">
        <w:rPr>
          <w:rFonts w:ascii="Times New Roman" w:hAnsi="Times New Roman"/>
          <w:i/>
          <w:sz w:val="28"/>
          <w:szCs w:val="28"/>
        </w:rPr>
        <w:t>Закон постоянства состава вещества.</w:t>
      </w:r>
      <w:r w:rsidRPr="0074495D">
        <w:rPr>
          <w:rFonts w:ascii="Times New Roman" w:hAnsi="Times New Roman"/>
          <w:sz w:val="28"/>
          <w:szCs w:val="28"/>
        </w:rPr>
        <w:t xml:space="preserve"> Химические формулы. Индексы. Относительная атомная и молекулярная массы. Массовая доля химического элемента в соединении. Закон сохранения массы веществ. Химические уравнения. Коэффициенты. Условия и признаки протекания химических реакций. Моль – единица количества вещества. Молярная масса.</w:t>
      </w:r>
    </w:p>
    <w:p w:rsidR="00B540EE" w:rsidRPr="0074495D" w:rsidRDefault="00B540EE" w:rsidP="00F17097">
      <w:pPr>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Кислород. Водород</w:t>
      </w:r>
    </w:p>
    <w:p w:rsidR="00B540EE" w:rsidRPr="0074495D" w:rsidRDefault="00B540EE" w:rsidP="00F17097">
      <w:pPr>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Кислород – химический элемент и простое вещество. </w:t>
      </w:r>
      <w:r w:rsidRPr="0074495D">
        <w:rPr>
          <w:rFonts w:ascii="Times New Roman" w:hAnsi="Times New Roman"/>
          <w:i/>
          <w:sz w:val="28"/>
          <w:szCs w:val="28"/>
        </w:rPr>
        <w:t>Озон. Состав воздуха.</w:t>
      </w:r>
      <w:r w:rsidRPr="0074495D">
        <w:rPr>
          <w:rFonts w:ascii="Times New Roman" w:hAnsi="Times New Roman"/>
          <w:sz w:val="28"/>
          <w:szCs w:val="28"/>
        </w:rPr>
        <w:t xml:space="preserve"> Физические и химические свойства кислорода. Получение и </w:t>
      </w:r>
      <w:r w:rsidRPr="0074495D">
        <w:rPr>
          <w:rFonts w:ascii="Times New Roman" w:hAnsi="Times New Roman"/>
          <w:sz w:val="28"/>
          <w:szCs w:val="28"/>
        </w:rPr>
        <w:lastRenderedPageBreak/>
        <w:t xml:space="preserve">применение кислорода. </w:t>
      </w:r>
      <w:r w:rsidRPr="0074495D">
        <w:rPr>
          <w:rFonts w:ascii="Times New Roman" w:hAnsi="Times New Roman"/>
          <w:i/>
          <w:sz w:val="28"/>
          <w:szCs w:val="28"/>
        </w:rPr>
        <w:t>Тепловой эффект химических реакций. Понятие об экзо- и эндотермических реакциях</w:t>
      </w:r>
      <w:r w:rsidRPr="0074495D">
        <w:rPr>
          <w:rFonts w:ascii="Times New Roman" w:hAnsi="Times New Roman"/>
          <w:sz w:val="28"/>
          <w:szCs w:val="28"/>
        </w:rPr>
        <w:t xml:space="preserve">. Водород – химический элемент и простое вещество. Физические и химические свойства водорода. Получение водорода в лаборатории. </w:t>
      </w:r>
      <w:r w:rsidRPr="0074495D">
        <w:rPr>
          <w:rFonts w:ascii="Times New Roman" w:hAnsi="Times New Roman"/>
          <w:i/>
          <w:sz w:val="28"/>
          <w:szCs w:val="28"/>
        </w:rPr>
        <w:t>Получение водорода в промышленности</w:t>
      </w:r>
      <w:r w:rsidRPr="0074495D">
        <w:rPr>
          <w:rFonts w:ascii="Times New Roman" w:hAnsi="Times New Roman"/>
          <w:sz w:val="28"/>
          <w:szCs w:val="28"/>
        </w:rPr>
        <w:t xml:space="preserve">. </w:t>
      </w:r>
      <w:r w:rsidRPr="0074495D">
        <w:rPr>
          <w:rFonts w:ascii="Times New Roman" w:hAnsi="Times New Roman"/>
          <w:i/>
          <w:sz w:val="28"/>
          <w:szCs w:val="28"/>
        </w:rPr>
        <w:t>Применение водорода</w:t>
      </w:r>
      <w:r w:rsidRPr="0074495D">
        <w:rPr>
          <w:rFonts w:ascii="Times New Roman" w:hAnsi="Times New Roman"/>
          <w:sz w:val="28"/>
          <w:szCs w:val="28"/>
        </w:rPr>
        <w:t>. Закон Авогадро. Молярный объем газов. Качественные реакции на газообразные вещества (кислород, водород). Объемные отношения газов при химических реакциях.</w:t>
      </w:r>
    </w:p>
    <w:p w:rsidR="00B540EE" w:rsidRPr="0074495D" w:rsidRDefault="00B540EE" w:rsidP="00F17097">
      <w:pPr>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Вода. Растворы</w:t>
      </w:r>
    </w:p>
    <w:p w:rsidR="00B540EE" w:rsidRPr="0074495D" w:rsidRDefault="00B540EE" w:rsidP="00F17097">
      <w:pPr>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i/>
          <w:sz w:val="28"/>
          <w:szCs w:val="28"/>
        </w:rPr>
        <w:t>Вода в природе. Круговорот воды в природе.</w:t>
      </w:r>
      <w:r w:rsidR="009267C9">
        <w:rPr>
          <w:rFonts w:ascii="Times New Roman" w:hAnsi="Times New Roman"/>
          <w:i/>
          <w:sz w:val="28"/>
          <w:szCs w:val="28"/>
        </w:rPr>
        <w:t xml:space="preserve"> </w:t>
      </w:r>
      <w:r w:rsidRPr="0074495D">
        <w:rPr>
          <w:rFonts w:ascii="Times New Roman" w:hAnsi="Times New Roman"/>
          <w:i/>
          <w:sz w:val="28"/>
          <w:szCs w:val="28"/>
        </w:rPr>
        <w:t>Физические и химические свойства воды.</w:t>
      </w:r>
      <w:r w:rsidRPr="0074495D">
        <w:rPr>
          <w:rFonts w:ascii="Times New Roman" w:hAnsi="Times New Roman"/>
          <w:sz w:val="28"/>
          <w:szCs w:val="28"/>
        </w:rPr>
        <w:t xml:space="preserve"> Растворы. </w:t>
      </w:r>
      <w:r w:rsidRPr="0074495D">
        <w:rPr>
          <w:rFonts w:ascii="Times New Roman" w:hAnsi="Times New Roman"/>
          <w:i/>
          <w:sz w:val="28"/>
          <w:szCs w:val="28"/>
        </w:rPr>
        <w:t>Растворимость веществ в воде.</w:t>
      </w:r>
      <w:r w:rsidRPr="0074495D">
        <w:rPr>
          <w:rFonts w:ascii="Times New Roman" w:hAnsi="Times New Roman"/>
          <w:sz w:val="28"/>
          <w:szCs w:val="28"/>
        </w:rPr>
        <w:t xml:space="preserve"> Концентрация растворов. Массовая доля растворенного вещества в растворе.</w:t>
      </w:r>
    </w:p>
    <w:p w:rsidR="00B540EE" w:rsidRPr="0074495D" w:rsidRDefault="00B540EE" w:rsidP="00F17097">
      <w:pPr>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Основные классы неорганических соединений</w:t>
      </w:r>
    </w:p>
    <w:p w:rsidR="00B540EE" w:rsidRPr="0074495D" w:rsidRDefault="00B540EE" w:rsidP="00F17097">
      <w:pPr>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Оксиды. Классификация. Номенклатура. </w:t>
      </w:r>
      <w:r w:rsidRPr="0074495D">
        <w:rPr>
          <w:rFonts w:ascii="Times New Roman" w:hAnsi="Times New Roman"/>
          <w:i/>
          <w:sz w:val="28"/>
          <w:szCs w:val="28"/>
        </w:rPr>
        <w:t>Физические свойства оксидов.</w:t>
      </w:r>
      <w:r w:rsidRPr="0074495D">
        <w:rPr>
          <w:rFonts w:ascii="Times New Roman" w:hAnsi="Times New Roman"/>
          <w:sz w:val="28"/>
          <w:szCs w:val="28"/>
        </w:rPr>
        <w:t xml:space="preserve"> Химические свойства оксидов. </w:t>
      </w:r>
      <w:r w:rsidRPr="0074495D">
        <w:rPr>
          <w:rFonts w:ascii="Times New Roman" w:hAnsi="Times New Roman"/>
          <w:i/>
          <w:sz w:val="28"/>
          <w:szCs w:val="28"/>
        </w:rPr>
        <w:t>Получение и применение оксидов.</w:t>
      </w:r>
      <w:r w:rsidRPr="0074495D">
        <w:rPr>
          <w:rFonts w:ascii="Times New Roman" w:hAnsi="Times New Roman"/>
          <w:sz w:val="28"/>
          <w:szCs w:val="28"/>
        </w:rPr>
        <w:t xml:space="preserve"> Основания. Классификация. Номенклатура. </w:t>
      </w:r>
      <w:r w:rsidRPr="0074495D">
        <w:rPr>
          <w:rFonts w:ascii="Times New Roman" w:hAnsi="Times New Roman"/>
          <w:i/>
          <w:sz w:val="28"/>
          <w:szCs w:val="28"/>
        </w:rPr>
        <w:t>Физические свойства оснований.</w:t>
      </w:r>
      <w:r w:rsidR="009267C9">
        <w:rPr>
          <w:rFonts w:ascii="Times New Roman" w:hAnsi="Times New Roman"/>
          <w:i/>
          <w:sz w:val="28"/>
          <w:szCs w:val="28"/>
        </w:rPr>
        <w:t xml:space="preserve"> </w:t>
      </w:r>
      <w:r w:rsidRPr="0074495D">
        <w:rPr>
          <w:rFonts w:ascii="Times New Roman" w:hAnsi="Times New Roman"/>
          <w:i/>
          <w:sz w:val="28"/>
          <w:szCs w:val="28"/>
        </w:rPr>
        <w:t>Получение оснований.</w:t>
      </w:r>
      <w:r w:rsidRPr="0074495D">
        <w:rPr>
          <w:rFonts w:ascii="Times New Roman" w:hAnsi="Times New Roman"/>
          <w:sz w:val="28"/>
          <w:szCs w:val="28"/>
        </w:rPr>
        <w:t xml:space="preserve"> Химические свойства оснований. Реакция нейтрализации. Кислоты. Классификация. Номенклатура. </w:t>
      </w:r>
      <w:r w:rsidRPr="0074495D">
        <w:rPr>
          <w:rFonts w:ascii="Times New Roman" w:hAnsi="Times New Roman"/>
          <w:i/>
          <w:sz w:val="28"/>
          <w:szCs w:val="28"/>
        </w:rPr>
        <w:t xml:space="preserve">Физические свойства </w:t>
      </w:r>
      <w:proofErr w:type="spellStart"/>
      <w:r w:rsidRPr="0074495D">
        <w:rPr>
          <w:rFonts w:ascii="Times New Roman" w:hAnsi="Times New Roman"/>
          <w:i/>
          <w:sz w:val="28"/>
          <w:szCs w:val="28"/>
        </w:rPr>
        <w:t>кислот.Получение</w:t>
      </w:r>
      <w:proofErr w:type="spellEnd"/>
      <w:r w:rsidRPr="0074495D">
        <w:rPr>
          <w:rFonts w:ascii="Times New Roman" w:hAnsi="Times New Roman"/>
          <w:i/>
          <w:sz w:val="28"/>
          <w:szCs w:val="28"/>
        </w:rPr>
        <w:t xml:space="preserve"> и применение кислот.</w:t>
      </w:r>
      <w:r w:rsidRPr="0074495D">
        <w:rPr>
          <w:rFonts w:ascii="Times New Roman" w:hAnsi="Times New Roman"/>
          <w:sz w:val="28"/>
          <w:szCs w:val="28"/>
        </w:rPr>
        <w:t xml:space="preserve"> Химические свойства кислот. Индикаторы. Изменение окраски индикаторов в различных средах. Соли. Классификация. Номенклатура. </w:t>
      </w:r>
      <w:r w:rsidRPr="0074495D">
        <w:rPr>
          <w:rFonts w:ascii="Times New Roman" w:hAnsi="Times New Roman"/>
          <w:i/>
          <w:sz w:val="28"/>
          <w:szCs w:val="28"/>
        </w:rPr>
        <w:t>Физические свойства солей.</w:t>
      </w:r>
      <w:r w:rsidR="009267C9">
        <w:rPr>
          <w:rFonts w:ascii="Times New Roman" w:hAnsi="Times New Roman"/>
          <w:i/>
          <w:sz w:val="28"/>
          <w:szCs w:val="28"/>
        </w:rPr>
        <w:t xml:space="preserve"> </w:t>
      </w:r>
      <w:r w:rsidRPr="0074495D">
        <w:rPr>
          <w:rFonts w:ascii="Times New Roman" w:hAnsi="Times New Roman"/>
          <w:i/>
          <w:sz w:val="28"/>
          <w:szCs w:val="28"/>
        </w:rPr>
        <w:t>Получение и применение солей.</w:t>
      </w:r>
      <w:r w:rsidRPr="0074495D">
        <w:rPr>
          <w:rFonts w:ascii="Times New Roman" w:hAnsi="Times New Roman"/>
          <w:sz w:val="28"/>
          <w:szCs w:val="28"/>
        </w:rPr>
        <w:t xml:space="preserve"> Химические свойства солей. Генетическая связь между классами неорганических соединений. </w:t>
      </w:r>
      <w:r w:rsidRPr="0074495D">
        <w:rPr>
          <w:rFonts w:ascii="Times New Roman" w:hAnsi="Times New Roman"/>
          <w:i/>
          <w:sz w:val="28"/>
          <w:szCs w:val="28"/>
        </w:rPr>
        <w:t>Проблема безопасного использования веществ и химических реакций в повседневной жизни.</w:t>
      </w:r>
      <w:r w:rsidR="00E2725A">
        <w:rPr>
          <w:rFonts w:ascii="Times New Roman" w:hAnsi="Times New Roman"/>
          <w:i/>
          <w:sz w:val="28"/>
          <w:szCs w:val="28"/>
        </w:rPr>
        <w:t xml:space="preserve"> </w:t>
      </w:r>
      <w:r w:rsidRPr="0074495D">
        <w:rPr>
          <w:rFonts w:ascii="Times New Roman" w:hAnsi="Times New Roman"/>
          <w:i/>
          <w:sz w:val="28"/>
          <w:szCs w:val="28"/>
        </w:rPr>
        <w:t>Токсичные, горючие и взрывоопасные вещества. Бытовая химическая грамотность.</w:t>
      </w:r>
    </w:p>
    <w:p w:rsidR="00B540EE" w:rsidRPr="0074495D" w:rsidRDefault="00B540EE" w:rsidP="00F17097">
      <w:pPr>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Строение атома. Периодический закон и периодическая система химических элементов Д.И. Менделеева</w:t>
      </w:r>
    </w:p>
    <w:p w:rsidR="00B540EE" w:rsidRPr="0074495D" w:rsidRDefault="00B540EE" w:rsidP="00F17097">
      <w:pPr>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Строение атома: ядро, энергетический уровень. </w:t>
      </w:r>
      <w:r w:rsidRPr="0074495D">
        <w:rPr>
          <w:rFonts w:ascii="Times New Roman" w:hAnsi="Times New Roman"/>
          <w:i/>
          <w:sz w:val="28"/>
          <w:szCs w:val="28"/>
        </w:rPr>
        <w:t>Состав ядра атома: протоны, нейтроны. Изотопы.</w:t>
      </w:r>
      <w:r w:rsidRPr="0074495D">
        <w:rPr>
          <w:rFonts w:ascii="Times New Roman" w:hAnsi="Times New Roman"/>
          <w:sz w:val="28"/>
          <w:szCs w:val="28"/>
        </w:rPr>
        <w:t xml:space="preserve"> Периодический закон Д.И. Менделеева. Периодическая система химических элементов Д.И. Менделеева. Физический смысл атомного (порядкового) номера химического элемента, номера группы </w:t>
      </w:r>
      <w:r w:rsidRPr="0074495D">
        <w:rPr>
          <w:rFonts w:ascii="Times New Roman" w:hAnsi="Times New Roman"/>
          <w:sz w:val="28"/>
          <w:szCs w:val="28"/>
        </w:rPr>
        <w:lastRenderedPageBreak/>
        <w:t>и периода периодической системы. Строение энергетических уровней атомов первых 20 химических элементов периодической системы Д.И. Менделеева. Закономерности изменения свойств атомов химических элементов и их соединений на основе положения в периодической системе Д.И. Менделеева и строения атома. Значение Периодического закона Д.И. Менделеева.</w:t>
      </w:r>
    </w:p>
    <w:p w:rsidR="00B540EE" w:rsidRPr="0074495D" w:rsidRDefault="00B540EE" w:rsidP="00F17097">
      <w:pPr>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Строение веществ. Химическая связь</w:t>
      </w:r>
    </w:p>
    <w:p w:rsidR="00B540EE" w:rsidRPr="0074495D" w:rsidRDefault="00B540EE" w:rsidP="00F17097">
      <w:pPr>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i/>
          <w:sz w:val="28"/>
          <w:szCs w:val="28"/>
        </w:rPr>
        <w:t>Электроотрицательность атомов химических элементов.</w:t>
      </w:r>
      <w:r w:rsidRPr="0074495D">
        <w:rPr>
          <w:rFonts w:ascii="Times New Roman" w:hAnsi="Times New Roman"/>
          <w:sz w:val="28"/>
          <w:szCs w:val="28"/>
        </w:rPr>
        <w:t xml:space="preserve"> Ковалентная химическая связь: неполярная и полярная. </w:t>
      </w:r>
      <w:r w:rsidRPr="0074495D">
        <w:rPr>
          <w:rFonts w:ascii="Times New Roman" w:hAnsi="Times New Roman"/>
          <w:i/>
          <w:sz w:val="28"/>
          <w:szCs w:val="28"/>
        </w:rPr>
        <w:t>Понятие о водородной связи и ее влиянии на физические свойства веществ на примере воды.</w:t>
      </w:r>
      <w:r w:rsidRPr="0074495D">
        <w:rPr>
          <w:rFonts w:ascii="Times New Roman" w:hAnsi="Times New Roman"/>
          <w:sz w:val="28"/>
          <w:szCs w:val="28"/>
        </w:rPr>
        <w:t xml:space="preserve"> Ионная связь. Металлическая связь. </w:t>
      </w:r>
      <w:r w:rsidRPr="0074495D">
        <w:rPr>
          <w:rFonts w:ascii="Times New Roman" w:hAnsi="Times New Roman"/>
          <w:i/>
          <w:sz w:val="28"/>
          <w:szCs w:val="28"/>
        </w:rPr>
        <w:t>Типы кристаллических решеток (атомная, молекулярная, ионная, металлическая). Зависимость физических свойств веществ от типа кристаллической решетки.</w:t>
      </w:r>
    </w:p>
    <w:p w:rsidR="00B540EE" w:rsidRPr="0074495D" w:rsidRDefault="00B540EE" w:rsidP="00F17097">
      <w:pPr>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Химические реакции</w:t>
      </w:r>
    </w:p>
    <w:p w:rsidR="00B540EE" w:rsidRPr="0074495D" w:rsidRDefault="00B540EE" w:rsidP="00F17097">
      <w:pPr>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i/>
          <w:sz w:val="28"/>
          <w:szCs w:val="28"/>
        </w:rPr>
        <w:t>Понятие о скорости химической реакции. Факторы, влияющие на скорость химической реакции</w:t>
      </w:r>
      <w:r w:rsidRPr="0074495D">
        <w:rPr>
          <w:rFonts w:ascii="Times New Roman" w:hAnsi="Times New Roman"/>
          <w:sz w:val="28"/>
          <w:szCs w:val="28"/>
        </w:rPr>
        <w:t xml:space="preserve">. </w:t>
      </w:r>
      <w:r w:rsidRPr="0074495D">
        <w:rPr>
          <w:rFonts w:ascii="Times New Roman" w:hAnsi="Times New Roman"/>
          <w:i/>
          <w:sz w:val="28"/>
          <w:szCs w:val="28"/>
        </w:rPr>
        <w:t>Понятие о катализаторе.</w:t>
      </w:r>
      <w:r w:rsidRPr="0074495D">
        <w:rPr>
          <w:rFonts w:ascii="Times New Roman" w:hAnsi="Times New Roman"/>
          <w:sz w:val="28"/>
          <w:szCs w:val="28"/>
        </w:rPr>
        <w:t xml:space="preserve"> Классификация химических реакций по различным признакам: числу и составу исходных и полученных веществ; изменению степеней окисления атомов химических элементов; поглощению или выделению энергии. Электролитическая диссоциация. Электролиты и </w:t>
      </w:r>
      <w:proofErr w:type="spellStart"/>
      <w:r w:rsidRPr="0074495D">
        <w:rPr>
          <w:rFonts w:ascii="Times New Roman" w:hAnsi="Times New Roman"/>
          <w:sz w:val="28"/>
          <w:szCs w:val="28"/>
        </w:rPr>
        <w:t>неэлектролиты</w:t>
      </w:r>
      <w:proofErr w:type="spellEnd"/>
      <w:r w:rsidRPr="0074495D">
        <w:rPr>
          <w:rFonts w:ascii="Times New Roman" w:hAnsi="Times New Roman"/>
          <w:sz w:val="28"/>
          <w:szCs w:val="28"/>
        </w:rPr>
        <w:t>. Ионы. Катионы и анионы. Реакции ионного обмена. Условия протекания реакций ионного обмена. Электролитическая диссоциация кислот, щелочей и солей. Степень окисления. Определение степени окисления атомов химических элементов в соединениях. Окислитель. Восстановитель. Сущность окислительно-восстановительных реакций.</w:t>
      </w:r>
    </w:p>
    <w:p w:rsidR="00B540EE" w:rsidRPr="0074495D" w:rsidRDefault="00B540EE" w:rsidP="00F17097">
      <w:pPr>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Неметаллы </w:t>
      </w:r>
      <w:r w:rsidRPr="0074495D">
        <w:rPr>
          <w:rFonts w:ascii="Times New Roman" w:hAnsi="Times New Roman"/>
          <w:b/>
          <w:bCs/>
          <w:sz w:val="28"/>
          <w:szCs w:val="28"/>
          <w:lang w:val="en-US"/>
        </w:rPr>
        <w:t>IV</w:t>
      </w:r>
      <w:r w:rsidRPr="0074495D">
        <w:rPr>
          <w:rFonts w:ascii="Times New Roman" w:hAnsi="Times New Roman"/>
          <w:b/>
          <w:bCs/>
          <w:sz w:val="28"/>
          <w:szCs w:val="28"/>
        </w:rPr>
        <w:t xml:space="preserve"> – </w:t>
      </w:r>
      <w:r w:rsidRPr="0074495D">
        <w:rPr>
          <w:rFonts w:ascii="Times New Roman" w:hAnsi="Times New Roman"/>
          <w:b/>
          <w:bCs/>
          <w:sz w:val="28"/>
          <w:szCs w:val="28"/>
          <w:lang w:val="en-US"/>
        </w:rPr>
        <w:t>VII</w:t>
      </w:r>
      <w:r w:rsidRPr="0074495D">
        <w:rPr>
          <w:rFonts w:ascii="Times New Roman" w:hAnsi="Times New Roman"/>
          <w:b/>
          <w:bCs/>
          <w:sz w:val="28"/>
          <w:szCs w:val="28"/>
        </w:rPr>
        <w:t xml:space="preserve"> групп и их соединения</w:t>
      </w:r>
    </w:p>
    <w:p w:rsidR="00B540EE" w:rsidRPr="0074495D" w:rsidRDefault="00B540EE" w:rsidP="00F17097">
      <w:pPr>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sz w:val="28"/>
          <w:szCs w:val="28"/>
        </w:rPr>
        <w:t xml:space="preserve">Положение неметаллов в периодической системе химических элементов Д.И. Менделеева. Общие свойства неметаллов. Галогены: физические и химические свойства. Соединения галогенов: </w:t>
      </w:r>
      <w:proofErr w:type="spellStart"/>
      <w:r w:rsidRPr="0074495D">
        <w:rPr>
          <w:rFonts w:ascii="Times New Roman" w:hAnsi="Times New Roman"/>
          <w:sz w:val="28"/>
          <w:szCs w:val="28"/>
        </w:rPr>
        <w:t>хлороводород</w:t>
      </w:r>
      <w:proofErr w:type="spellEnd"/>
      <w:r w:rsidRPr="0074495D">
        <w:rPr>
          <w:rFonts w:ascii="Times New Roman" w:hAnsi="Times New Roman"/>
          <w:sz w:val="28"/>
          <w:szCs w:val="28"/>
        </w:rPr>
        <w:t xml:space="preserve">, </w:t>
      </w:r>
      <w:proofErr w:type="spellStart"/>
      <w:r w:rsidRPr="0074495D">
        <w:rPr>
          <w:rFonts w:ascii="Times New Roman" w:hAnsi="Times New Roman"/>
          <w:sz w:val="28"/>
          <w:szCs w:val="28"/>
        </w:rPr>
        <w:t>хлороводородная</w:t>
      </w:r>
      <w:proofErr w:type="spellEnd"/>
      <w:r w:rsidRPr="0074495D">
        <w:rPr>
          <w:rFonts w:ascii="Times New Roman" w:hAnsi="Times New Roman"/>
          <w:sz w:val="28"/>
          <w:szCs w:val="28"/>
        </w:rPr>
        <w:t xml:space="preserve"> кислота и ее соли. Сера: физические и химические свойства. Соединения серы: сероводород, сульфиды, оксиды серы. Серная, </w:t>
      </w:r>
      <w:r w:rsidRPr="0074495D">
        <w:rPr>
          <w:rFonts w:ascii="Times New Roman" w:hAnsi="Times New Roman"/>
          <w:i/>
          <w:sz w:val="28"/>
          <w:szCs w:val="28"/>
        </w:rPr>
        <w:t xml:space="preserve">сернистая и сероводородная </w:t>
      </w:r>
      <w:r w:rsidRPr="0074495D">
        <w:rPr>
          <w:rFonts w:ascii="Times New Roman" w:hAnsi="Times New Roman"/>
          <w:i/>
          <w:sz w:val="28"/>
          <w:szCs w:val="28"/>
        </w:rPr>
        <w:lastRenderedPageBreak/>
        <w:t>кислоты</w:t>
      </w:r>
      <w:r w:rsidRPr="0074495D">
        <w:rPr>
          <w:rFonts w:ascii="Times New Roman" w:hAnsi="Times New Roman"/>
          <w:sz w:val="28"/>
          <w:szCs w:val="28"/>
        </w:rPr>
        <w:t xml:space="preserve"> и их соли. Азот: физические и химические свойства. Аммиак. Соли аммония. Оксиды азота. Азотная кислота и ее соли. Фосфор: физические и химические свойства. Соединения фосфора: оксид фосфора (</w:t>
      </w:r>
      <w:r w:rsidRPr="0074495D">
        <w:rPr>
          <w:rFonts w:ascii="Times New Roman" w:hAnsi="Times New Roman"/>
          <w:sz w:val="28"/>
          <w:szCs w:val="28"/>
          <w:lang w:val="en-US"/>
        </w:rPr>
        <w:t>V</w:t>
      </w:r>
      <w:r w:rsidRPr="0074495D">
        <w:rPr>
          <w:rFonts w:ascii="Times New Roman" w:hAnsi="Times New Roman"/>
          <w:sz w:val="28"/>
          <w:szCs w:val="28"/>
        </w:rPr>
        <w:t xml:space="preserve">), ортофосфорная кислота и ее соли. Углерод: физические и химические свойства. </w:t>
      </w:r>
      <w:r w:rsidRPr="0074495D">
        <w:rPr>
          <w:rFonts w:ascii="Times New Roman" w:hAnsi="Times New Roman"/>
          <w:i/>
          <w:sz w:val="28"/>
          <w:szCs w:val="28"/>
        </w:rPr>
        <w:t xml:space="preserve">Аллотропия углерода: алмаз, графит, </w:t>
      </w:r>
      <w:proofErr w:type="spellStart"/>
      <w:r w:rsidRPr="0074495D">
        <w:rPr>
          <w:rFonts w:ascii="Times New Roman" w:hAnsi="Times New Roman"/>
          <w:i/>
          <w:sz w:val="28"/>
          <w:szCs w:val="28"/>
        </w:rPr>
        <w:t>карбин</w:t>
      </w:r>
      <w:proofErr w:type="spellEnd"/>
      <w:r w:rsidRPr="0074495D">
        <w:rPr>
          <w:rFonts w:ascii="Times New Roman" w:hAnsi="Times New Roman"/>
          <w:i/>
          <w:sz w:val="28"/>
          <w:szCs w:val="28"/>
        </w:rPr>
        <w:t xml:space="preserve">, фуллерены. </w:t>
      </w:r>
      <w:r w:rsidRPr="0074495D">
        <w:rPr>
          <w:rFonts w:ascii="Times New Roman" w:hAnsi="Times New Roman"/>
          <w:sz w:val="28"/>
          <w:szCs w:val="28"/>
        </w:rPr>
        <w:t xml:space="preserve">Соединения углерода: оксиды углерода (II) и (IV), угольная кислота и ее соли. </w:t>
      </w:r>
      <w:r w:rsidRPr="0074495D">
        <w:rPr>
          <w:rFonts w:ascii="Times New Roman" w:hAnsi="Times New Roman"/>
          <w:i/>
          <w:sz w:val="28"/>
          <w:szCs w:val="28"/>
        </w:rPr>
        <w:t>Кремний и его соединения.</w:t>
      </w:r>
    </w:p>
    <w:p w:rsidR="00B540EE" w:rsidRPr="0074495D" w:rsidRDefault="00B540EE" w:rsidP="00F17097">
      <w:pPr>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Металлы и их соединения</w:t>
      </w:r>
    </w:p>
    <w:p w:rsidR="00B540EE" w:rsidRPr="0074495D" w:rsidRDefault="00B540EE" w:rsidP="00F17097">
      <w:pPr>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i/>
          <w:sz w:val="28"/>
          <w:szCs w:val="28"/>
        </w:rPr>
        <w:t>Положение металлов в периодической системе химических элементов Д.И. Менделеева.</w:t>
      </w:r>
      <w:r w:rsidR="00E2725A">
        <w:rPr>
          <w:rFonts w:ascii="Times New Roman" w:hAnsi="Times New Roman"/>
          <w:i/>
          <w:sz w:val="28"/>
          <w:szCs w:val="28"/>
        </w:rPr>
        <w:t xml:space="preserve"> </w:t>
      </w:r>
      <w:r w:rsidR="0020404B" w:rsidRPr="0074495D">
        <w:rPr>
          <w:rFonts w:ascii="Times New Roman" w:hAnsi="Times New Roman"/>
          <w:i/>
          <w:sz w:val="28"/>
          <w:szCs w:val="28"/>
        </w:rPr>
        <w:t>Металлы в природе и общие способы их получения</w:t>
      </w:r>
      <w:r w:rsidR="0020404B" w:rsidRPr="0074495D">
        <w:rPr>
          <w:rFonts w:ascii="Times New Roman" w:hAnsi="Times New Roman"/>
          <w:sz w:val="28"/>
          <w:szCs w:val="28"/>
        </w:rPr>
        <w:t xml:space="preserve">. </w:t>
      </w:r>
      <w:r w:rsidRPr="0074495D">
        <w:rPr>
          <w:rFonts w:ascii="Times New Roman" w:hAnsi="Times New Roman"/>
          <w:i/>
          <w:sz w:val="28"/>
          <w:szCs w:val="28"/>
        </w:rPr>
        <w:t>Общие физические свойства металлов.</w:t>
      </w:r>
      <w:r w:rsidRPr="0074495D">
        <w:rPr>
          <w:rFonts w:ascii="Times New Roman" w:hAnsi="Times New Roman"/>
          <w:sz w:val="28"/>
          <w:szCs w:val="28"/>
        </w:rPr>
        <w:t xml:space="preserve"> Общие химические свойства металлов: реакции с неметаллами, кислотами, солями. </w:t>
      </w:r>
      <w:r w:rsidRPr="0074495D">
        <w:rPr>
          <w:rFonts w:ascii="Times New Roman" w:hAnsi="Times New Roman"/>
          <w:i/>
          <w:sz w:val="28"/>
          <w:szCs w:val="28"/>
        </w:rPr>
        <w:t>Электрохимический ряд напряжений металлов.</w:t>
      </w:r>
      <w:r w:rsidRPr="0074495D">
        <w:rPr>
          <w:rFonts w:ascii="Times New Roman" w:hAnsi="Times New Roman"/>
          <w:sz w:val="28"/>
          <w:szCs w:val="28"/>
        </w:rPr>
        <w:t xml:space="preserve"> Щелочные металлы и их соединения. Щелочноземельные металлы и их соединения. Алюминий. Амфотерность оксида и гидроксида алюминия. Железо. Соединения железа и их свойства: оксиды, гидроксиды и соли железа (II и III).</w:t>
      </w:r>
    </w:p>
    <w:p w:rsidR="00B540EE" w:rsidRPr="0074495D" w:rsidRDefault="00B540EE">
      <w:pPr>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Первоначальные сведения об органических веществах</w:t>
      </w:r>
    </w:p>
    <w:p w:rsidR="00B540EE" w:rsidRPr="0074495D" w:rsidRDefault="00B540EE">
      <w:pPr>
        <w:autoSpaceDE w:val="0"/>
        <w:autoSpaceDN w:val="0"/>
        <w:adjustRightInd w:val="0"/>
        <w:spacing w:after="0" w:line="360" w:lineRule="auto"/>
        <w:ind w:firstLine="709"/>
        <w:jc w:val="both"/>
        <w:rPr>
          <w:rFonts w:ascii="Times New Roman" w:hAnsi="Times New Roman"/>
          <w:i/>
          <w:sz w:val="28"/>
          <w:szCs w:val="28"/>
        </w:rPr>
      </w:pPr>
      <w:r w:rsidRPr="0074495D">
        <w:rPr>
          <w:rFonts w:ascii="Times New Roman" w:hAnsi="Times New Roman"/>
          <w:bCs/>
          <w:sz w:val="28"/>
          <w:szCs w:val="28"/>
        </w:rPr>
        <w:t>П</w:t>
      </w:r>
      <w:r w:rsidRPr="0074495D">
        <w:rPr>
          <w:rFonts w:ascii="Times New Roman" w:hAnsi="Times New Roman"/>
          <w:sz w:val="28"/>
          <w:szCs w:val="28"/>
        </w:rPr>
        <w:t xml:space="preserve">ервоначальные сведения о строении органических веществ. Углеводороды: метан, этан, этилен. </w:t>
      </w:r>
      <w:r w:rsidRPr="0074495D">
        <w:rPr>
          <w:rFonts w:ascii="Times New Roman" w:hAnsi="Times New Roman"/>
          <w:i/>
          <w:sz w:val="28"/>
          <w:szCs w:val="28"/>
        </w:rPr>
        <w:t xml:space="preserve">Источники углеводородов: природный газ, нефть, уголь. </w:t>
      </w:r>
      <w:r w:rsidRPr="0074495D">
        <w:rPr>
          <w:rFonts w:ascii="Times New Roman" w:hAnsi="Times New Roman"/>
          <w:sz w:val="28"/>
          <w:szCs w:val="28"/>
        </w:rPr>
        <w:t xml:space="preserve">Кислородсодержащие соединения: спирты (метанол, этанол, глицерин), карбоновые кислоты (уксусная кислота, аминоуксусная кислота, стеариновая и олеиновая кислоты). Биологически важные вещества: жиры, глюкоза, белки. </w:t>
      </w:r>
      <w:r w:rsidRPr="0074495D">
        <w:rPr>
          <w:rFonts w:ascii="Times New Roman" w:hAnsi="Times New Roman"/>
          <w:i/>
          <w:sz w:val="28"/>
          <w:szCs w:val="28"/>
        </w:rPr>
        <w:t>Химическое загрязнение окружающей среды и его последствия.</w:t>
      </w:r>
    </w:p>
    <w:p w:rsidR="00B540EE" w:rsidRPr="0074495D" w:rsidRDefault="00B540EE" w:rsidP="00F17097">
      <w:pPr>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Типы расчетных задач:</w:t>
      </w:r>
    </w:p>
    <w:p w:rsidR="00B540EE" w:rsidRPr="0074495D" w:rsidRDefault="00B540EE" w:rsidP="00496ECF">
      <w:pPr>
        <w:numPr>
          <w:ilvl w:val="0"/>
          <w:numId w:val="1"/>
        </w:numPr>
        <w:autoSpaceDE w:val="0"/>
        <w:autoSpaceDN w:val="0"/>
        <w:adjustRightInd w:val="0"/>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Вычисление массовой доли химического элемента по формуле соединения.</w:t>
      </w:r>
    </w:p>
    <w:p w:rsidR="00B540EE" w:rsidRPr="0074495D" w:rsidRDefault="00B540EE" w:rsidP="00F17097">
      <w:pPr>
        <w:autoSpaceDE w:val="0"/>
        <w:autoSpaceDN w:val="0"/>
        <w:adjustRightInd w:val="0"/>
        <w:spacing w:after="0" w:line="360" w:lineRule="auto"/>
        <w:ind w:firstLine="709"/>
        <w:jc w:val="both"/>
        <w:rPr>
          <w:rFonts w:ascii="Times New Roman" w:hAnsi="Times New Roman"/>
          <w:bCs/>
          <w:i/>
          <w:sz w:val="28"/>
          <w:szCs w:val="28"/>
        </w:rPr>
      </w:pPr>
      <w:r w:rsidRPr="0074495D">
        <w:rPr>
          <w:rFonts w:ascii="Times New Roman" w:hAnsi="Times New Roman"/>
          <w:bCs/>
          <w:i/>
          <w:sz w:val="28"/>
          <w:szCs w:val="28"/>
        </w:rPr>
        <w:t>Установление простейшей формулы вещества по массовым долям химических элементов.</w:t>
      </w:r>
    </w:p>
    <w:p w:rsidR="00B540EE" w:rsidRPr="0074495D" w:rsidRDefault="00B540EE" w:rsidP="00496ECF">
      <w:pPr>
        <w:numPr>
          <w:ilvl w:val="0"/>
          <w:numId w:val="1"/>
        </w:numPr>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Вычисления по химическим уравнениям количества, объема, массы вещества по количеству, объему, массе реагентов или продуктов реакции.</w:t>
      </w:r>
    </w:p>
    <w:p w:rsidR="00B540EE" w:rsidRPr="0074495D" w:rsidRDefault="00B540EE" w:rsidP="00496ECF">
      <w:pPr>
        <w:numPr>
          <w:ilvl w:val="0"/>
          <w:numId w:val="1"/>
        </w:numPr>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Расчет массовой доли растворенного вещества в растворе.</w:t>
      </w:r>
    </w:p>
    <w:p w:rsidR="00B540EE" w:rsidRPr="0074495D" w:rsidRDefault="00B540EE" w:rsidP="00F17097">
      <w:pPr>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Примерные темы практических работ:</w:t>
      </w:r>
    </w:p>
    <w:p w:rsidR="00B540EE" w:rsidRPr="0074495D" w:rsidRDefault="00B540EE" w:rsidP="00496ECF">
      <w:pPr>
        <w:numPr>
          <w:ilvl w:val="0"/>
          <w:numId w:val="116"/>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Лабораторное оборудование и приемы обращения с ним. Правила безопасной работы в химической лаборатории.</w:t>
      </w:r>
    </w:p>
    <w:p w:rsidR="00B540EE" w:rsidRPr="0074495D" w:rsidRDefault="00B540EE" w:rsidP="00496ECF">
      <w:pPr>
        <w:numPr>
          <w:ilvl w:val="0"/>
          <w:numId w:val="116"/>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Очистка загрязненной поваренной соли.</w:t>
      </w:r>
    </w:p>
    <w:p w:rsidR="00B540EE" w:rsidRPr="0074495D" w:rsidRDefault="00B540EE" w:rsidP="00496ECF">
      <w:pPr>
        <w:numPr>
          <w:ilvl w:val="0"/>
          <w:numId w:val="116"/>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Признаки протекания химических реакций.</w:t>
      </w:r>
    </w:p>
    <w:p w:rsidR="00B540EE" w:rsidRPr="0074495D" w:rsidRDefault="00B540EE" w:rsidP="00496ECF">
      <w:pPr>
        <w:numPr>
          <w:ilvl w:val="0"/>
          <w:numId w:val="116"/>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Получение кислорода и изучение его свойств.</w:t>
      </w:r>
    </w:p>
    <w:p w:rsidR="00B540EE" w:rsidRPr="0074495D" w:rsidRDefault="00B540EE" w:rsidP="00496ECF">
      <w:pPr>
        <w:numPr>
          <w:ilvl w:val="0"/>
          <w:numId w:val="116"/>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Получение водорода и изучение его свойств.</w:t>
      </w:r>
    </w:p>
    <w:p w:rsidR="00B540EE" w:rsidRPr="0074495D" w:rsidRDefault="00B540EE" w:rsidP="00496ECF">
      <w:pPr>
        <w:numPr>
          <w:ilvl w:val="0"/>
          <w:numId w:val="116"/>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Приготовление растворов с определенной массовой долей растворенного вещества.</w:t>
      </w:r>
    </w:p>
    <w:p w:rsidR="00B540EE" w:rsidRPr="0074495D" w:rsidRDefault="00B540EE" w:rsidP="00496ECF">
      <w:pPr>
        <w:numPr>
          <w:ilvl w:val="0"/>
          <w:numId w:val="116"/>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Решение экспериментальных задач по теме «Основные классы неорганических соединений».</w:t>
      </w:r>
    </w:p>
    <w:p w:rsidR="00B540EE" w:rsidRPr="0074495D" w:rsidRDefault="00B540EE" w:rsidP="00496ECF">
      <w:pPr>
        <w:numPr>
          <w:ilvl w:val="0"/>
          <w:numId w:val="116"/>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Реакции ионного обмена.</w:t>
      </w:r>
    </w:p>
    <w:p w:rsidR="00B540EE" w:rsidRPr="0074495D" w:rsidRDefault="00B540EE" w:rsidP="00496ECF">
      <w:pPr>
        <w:numPr>
          <w:ilvl w:val="0"/>
          <w:numId w:val="116"/>
        </w:numPr>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Качественные реакции на ионы в растворе.</w:t>
      </w:r>
    </w:p>
    <w:p w:rsidR="00B540EE" w:rsidRPr="0074495D" w:rsidRDefault="00B540EE" w:rsidP="00496ECF">
      <w:pPr>
        <w:numPr>
          <w:ilvl w:val="0"/>
          <w:numId w:val="116"/>
        </w:numPr>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Получение аммиака и изучение его свойств.</w:t>
      </w:r>
    </w:p>
    <w:p w:rsidR="00B540EE" w:rsidRPr="0074495D" w:rsidRDefault="00B540EE" w:rsidP="00496ECF">
      <w:pPr>
        <w:numPr>
          <w:ilvl w:val="0"/>
          <w:numId w:val="116"/>
        </w:numPr>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Получение углекислого газа и изучение его свойств.</w:t>
      </w:r>
    </w:p>
    <w:p w:rsidR="00B540EE" w:rsidRPr="0074495D" w:rsidRDefault="00B540EE" w:rsidP="00496ECF">
      <w:pPr>
        <w:numPr>
          <w:ilvl w:val="0"/>
          <w:numId w:val="116"/>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Решение экспериментальных задач по теме «Неметаллы IV – VII групп и их соединений».</w:t>
      </w:r>
    </w:p>
    <w:p w:rsidR="00B540EE" w:rsidRPr="0074495D" w:rsidRDefault="00B540EE" w:rsidP="00496ECF">
      <w:pPr>
        <w:numPr>
          <w:ilvl w:val="0"/>
          <w:numId w:val="116"/>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Решение экспериментальных задач по теме «Металлы и их соединения».</w:t>
      </w:r>
    </w:p>
    <w:p w:rsidR="00B540EE" w:rsidRPr="0074495D" w:rsidRDefault="00B540EE">
      <w:pPr>
        <w:spacing w:after="0" w:line="360" w:lineRule="auto"/>
        <w:ind w:firstLine="709"/>
        <w:jc w:val="both"/>
        <w:rPr>
          <w:rFonts w:ascii="Times New Roman" w:hAnsi="Times New Roman"/>
          <w:sz w:val="28"/>
          <w:szCs w:val="28"/>
        </w:rPr>
      </w:pPr>
    </w:p>
    <w:p w:rsidR="00B540EE" w:rsidRPr="0074495D" w:rsidRDefault="00F17097" w:rsidP="0012121B">
      <w:pPr>
        <w:pStyle w:val="4"/>
      </w:pPr>
      <w:bookmarkStart w:id="313" w:name="_Toc409691713"/>
      <w:bookmarkStart w:id="314" w:name="_Toc410654038"/>
      <w:bookmarkStart w:id="315" w:name="_Toc414553249"/>
      <w:r w:rsidRPr="0074495D">
        <w:t xml:space="preserve">2.2.2.13. </w:t>
      </w:r>
      <w:r w:rsidR="00B540EE" w:rsidRPr="0074495D">
        <w:t>Изобразительное искусство</w:t>
      </w:r>
      <w:bookmarkEnd w:id="313"/>
      <w:bookmarkEnd w:id="314"/>
      <w:bookmarkEnd w:id="315"/>
    </w:p>
    <w:p w:rsidR="00B30F8B" w:rsidRPr="0074495D" w:rsidRDefault="00B30F8B" w:rsidP="0012121B">
      <w:pPr>
        <w:tabs>
          <w:tab w:val="left" w:pos="1134"/>
        </w:tabs>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Программа учебного предмета «Изобразительное искусство» ориентирована на развитие компетенций в области освоения культурного наследия, умения ориентироваться в различных сферах мировой художественной культуры, на формирование у обучающихся целостных </w:t>
      </w:r>
      <w:r w:rsidRPr="0074495D">
        <w:rPr>
          <w:rFonts w:ascii="Times New Roman" w:hAnsi="Times New Roman"/>
          <w:sz w:val="28"/>
          <w:szCs w:val="28"/>
        </w:rPr>
        <w:lastRenderedPageBreak/>
        <w:t xml:space="preserve">представлений об исторических традициях и ценностях русской художественной культуры. </w:t>
      </w:r>
    </w:p>
    <w:p w:rsidR="00B30F8B" w:rsidRPr="0074495D" w:rsidRDefault="00B30F8B" w:rsidP="0012121B">
      <w:pPr>
        <w:tabs>
          <w:tab w:val="left" w:pos="1134"/>
        </w:tabs>
        <w:spacing w:after="0" w:line="360" w:lineRule="auto"/>
        <w:ind w:firstLine="709"/>
        <w:jc w:val="both"/>
        <w:rPr>
          <w:rFonts w:ascii="Times New Roman" w:hAnsi="Times New Roman"/>
          <w:sz w:val="28"/>
          <w:szCs w:val="28"/>
        </w:rPr>
      </w:pPr>
      <w:r w:rsidRPr="0074495D">
        <w:rPr>
          <w:rFonts w:ascii="Times New Roman" w:hAnsi="Times New Roman"/>
          <w:sz w:val="28"/>
          <w:szCs w:val="28"/>
        </w:rPr>
        <w:t>В программе предусмотрена практическая художественно-творческая деятельность, аналитическое восприятие произведений искусства. Программа включает в себя основы разных видов визуально-пространственных искусств – живописи, графики, скульптуры, дизайна, архитектуры, народного и декоративно-прикладного искусства, театра, фото- и киноискусства.</w:t>
      </w:r>
    </w:p>
    <w:p w:rsidR="00B30F8B" w:rsidRPr="0074495D" w:rsidRDefault="00B30F8B" w:rsidP="0012121B">
      <w:pPr>
        <w:tabs>
          <w:tab w:val="left" w:pos="1134"/>
        </w:tabs>
        <w:spacing w:after="0" w:line="360" w:lineRule="auto"/>
        <w:ind w:firstLine="709"/>
        <w:jc w:val="both"/>
        <w:rPr>
          <w:rFonts w:ascii="Times New Roman" w:hAnsi="Times New Roman"/>
          <w:sz w:val="28"/>
          <w:szCs w:val="28"/>
        </w:rPr>
      </w:pPr>
      <w:r w:rsidRPr="0074495D">
        <w:rPr>
          <w:rFonts w:ascii="Times New Roman" w:hAnsi="Times New Roman"/>
          <w:sz w:val="28"/>
          <w:szCs w:val="28"/>
        </w:rPr>
        <w:t>Отличительной особенностью программы является новый взгляд на предмет «Изобразительное искусство», суть которого заключается в том, что искусство в нем рассматривается как особая духовная сфера, концентрирующая в себе колоссальный эстетический, художественный и нравственный мировой опыт. Как целостность, состоящая из народного искусства и профессионально-художественного, проявляющихся и живущих по своим законам и находящихся в постоянном взаимодействии.</w:t>
      </w:r>
    </w:p>
    <w:p w:rsidR="00B30F8B" w:rsidRPr="0074495D" w:rsidRDefault="00B30F8B" w:rsidP="0012121B">
      <w:pPr>
        <w:tabs>
          <w:tab w:val="left" w:pos="1134"/>
        </w:tabs>
        <w:spacing w:after="0" w:line="360" w:lineRule="auto"/>
        <w:ind w:firstLine="709"/>
        <w:jc w:val="both"/>
        <w:rPr>
          <w:rFonts w:ascii="Times New Roman" w:hAnsi="Times New Roman"/>
          <w:sz w:val="28"/>
          <w:szCs w:val="28"/>
        </w:rPr>
      </w:pPr>
      <w:r w:rsidRPr="0074495D">
        <w:rPr>
          <w:rFonts w:ascii="Times New Roman" w:hAnsi="Times New Roman"/>
          <w:sz w:val="28"/>
          <w:szCs w:val="28"/>
        </w:rPr>
        <w:t>В программу включены следующие основные виды художественно-творческой деятельности:</w:t>
      </w:r>
    </w:p>
    <w:p w:rsidR="00B30F8B" w:rsidRPr="0074495D" w:rsidRDefault="00B30F8B" w:rsidP="008914DC">
      <w:pPr>
        <w:pStyle w:val="a8"/>
        <w:numPr>
          <w:ilvl w:val="0"/>
          <w:numId w:val="192"/>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ценностно-ориентационная и коммуникативная деятельность;</w:t>
      </w:r>
    </w:p>
    <w:p w:rsidR="00B30F8B" w:rsidRPr="0074495D" w:rsidRDefault="00B30F8B" w:rsidP="008914DC">
      <w:pPr>
        <w:pStyle w:val="a8"/>
        <w:numPr>
          <w:ilvl w:val="0"/>
          <w:numId w:val="192"/>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изобразительная деятельность (основы художественного изображения);</w:t>
      </w:r>
    </w:p>
    <w:p w:rsidR="00B30F8B" w:rsidRPr="0074495D" w:rsidRDefault="00B30F8B" w:rsidP="008914DC">
      <w:pPr>
        <w:pStyle w:val="a8"/>
        <w:numPr>
          <w:ilvl w:val="0"/>
          <w:numId w:val="192"/>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декоративно-прикладная деятельность (основы народного и декоративно-прикладного искусства); </w:t>
      </w:r>
    </w:p>
    <w:p w:rsidR="00B30F8B" w:rsidRPr="0074495D" w:rsidRDefault="00B30F8B" w:rsidP="008914DC">
      <w:pPr>
        <w:pStyle w:val="a8"/>
        <w:numPr>
          <w:ilvl w:val="0"/>
          <w:numId w:val="192"/>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художественно-конструкторская деятельность (элементы дизайна и архитектуры);</w:t>
      </w:r>
    </w:p>
    <w:p w:rsidR="00B30F8B" w:rsidRPr="0074495D" w:rsidRDefault="00B30F8B" w:rsidP="008914DC">
      <w:pPr>
        <w:pStyle w:val="a8"/>
        <w:numPr>
          <w:ilvl w:val="0"/>
          <w:numId w:val="192"/>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художественно-творческая деятельность на основе синтеза искусств.</w:t>
      </w:r>
    </w:p>
    <w:p w:rsidR="00B30F8B" w:rsidRPr="0074495D" w:rsidRDefault="00B30F8B" w:rsidP="0012121B">
      <w:pPr>
        <w:tabs>
          <w:tab w:val="left" w:pos="1134"/>
        </w:tabs>
        <w:spacing w:after="0" w:line="360" w:lineRule="auto"/>
        <w:ind w:firstLine="709"/>
        <w:jc w:val="both"/>
        <w:rPr>
          <w:rFonts w:ascii="Times New Roman" w:hAnsi="Times New Roman"/>
          <w:sz w:val="28"/>
          <w:szCs w:val="28"/>
        </w:rPr>
      </w:pPr>
      <w:r w:rsidRPr="0074495D">
        <w:rPr>
          <w:rFonts w:ascii="Times New Roman" w:hAnsi="Times New Roman"/>
          <w:sz w:val="28"/>
          <w:szCs w:val="28"/>
        </w:rPr>
        <w:t>Связующим звеном предмета «Изобразительного искусства» с другими предметами является художественный образ, созданный средствами разных видов искусства и создаваемый обучающимися в различных видах художественной деятельности.</w:t>
      </w:r>
    </w:p>
    <w:p w:rsidR="00B30F8B" w:rsidRPr="0074495D" w:rsidRDefault="00B30F8B" w:rsidP="0012121B">
      <w:pPr>
        <w:tabs>
          <w:tab w:val="left" w:pos="1134"/>
        </w:tabs>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Изучение предмета «Изобразительное искусство» построено на освоении общенаучных методов (наблюдение, измерение, моделирование), </w:t>
      </w:r>
      <w:r w:rsidRPr="0074495D">
        <w:rPr>
          <w:rFonts w:ascii="Times New Roman" w:hAnsi="Times New Roman"/>
          <w:sz w:val="28"/>
          <w:szCs w:val="28"/>
        </w:rPr>
        <w:lastRenderedPageBreak/>
        <w:t>освоении практического применения знаний и основано на межпредметных связях с предметами: «История России», «Обществознание», «География», «Математика», «Технология».</w:t>
      </w:r>
    </w:p>
    <w:p w:rsidR="0020404B" w:rsidRPr="0074495D" w:rsidRDefault="0020404B" w:rsidP="00FA7A95">
      <w:pPr>
        <w:spacing w:after="0" w:line="360" w:lineRule="auto"/>
        <w:ind w:firstLine="709"/>
        <w:jc w:val="both"/>
        <w:rPr>
          <w:rFonts w:ascii="Times New Roman" w:eastAsia="Times New Roman" w:hAnsi="Times New Roman"/>
          <w:sz w:val="28"/>
          <w:szCs w:val="28"/>
        </w:rPr>
      </w:pPr>
    </w:p>
    <w:p w:rsidR="0020404B" w:rsidRPr="0074495D" w:rsidRDefault="0020404B" w:rsidP="00FA7A95">
      <w:pPr>
        <w:spacing w:after="0" w:line="360" w:lineRule="auto"/>
        <w:ind w:firstLine="709"/>
        <w:jc w:val="both"/>
        <w:rPr>
          <w:rFonts w:ascii="Times New Roman" w:eastAsia="Times New Roman" w:hAnsi="Times New Roman"/>
          <w:sz w:val="28"/>
          <w:szCs w:val="28"/>
        </w:rPr>
      </w:pPr>
      <w:r w:rsidRPr="0074495D">
        <w:rPr>
          <w:rFonts w:ascii="Times New Roman" w:eastAsia="Times New Roman" w:hAnsi="Times New Roman"/>
          <w:sz w:val="28"/>
          <w:szCs w:val="28"/>
        </w:rPr>
        <w:t>Связующим звеном предмета «Изобразительного искусства» с другими предметами является художественный образ, созданный средствами разных видов искусства и создаваемый обучающимися в различных видах художественной деятельности.</w:t>
      </w:r>
    </w:p>
    <w:p w:rsidR="0020404B" w:rsidRPr="0074495D" w:rsidRDefault="0020404B" w:rsidP="00FA7A95">
      <w:pPr>
        <w:spacing w:after="0" w:line="360" w:lineRule="auto"/>
        <w:ind w:firstLine="709"/>
        <w:jc w:val="both"/>
        <w:rPr>
          <w:rFonts w:ascii="Times New Roman" w:eastAsia="Times New Roman" w:hAnsi="Times New Roman"/>
          <w:sz w:val="28"/>
          <w:szCs w:val="28"/>
        </w:rPr>
      </w:pPr>
      <w:r w:rsidRPr="0074495D">
        <w:rPr>
          <w:rFonts w:ascii="Times New Roman" w:eastAsia="Times New Roman" w:hAnsi="Times New Roman"/>
          <w:sz w:val="28"/>
          <w:szCs w:val="28"/>
        </w:rPr>
        <w:t>Изучение предмета «Изобразительное искусство» построено на освоении общенаучных методов (наблюдение, измерение, эксперимент, моделирование), освоении практического применения знаний и основано на межпредметных связях с предметами: «История России», «Обществознание», «География», «Математика», «Технология».</w:t>
      </w:r>
    </w:p>
    <w:p w:rsidR="004E048F" w:rsidRPr="0074495D" w:rsidRDefault="004E048F" w:rsidP="0012121B">
      <w:pPr>
        <w:pStyle w:val="a8"/>
        <w:tabs>
          <w:tab w:val="left" w:pos="426"/>
        </w:tabs>
        <w:spacing w:line="360" w:lineRule="auto"/>
        <w:ind w:left="0" w:firstLine="709"/>
        <w:jc w:val="both"/>
        <w:rPr>
          <w:rFonts w:ascii="Times New Roman" w:eastAsia="Times New Roman" w:hAnsi="Times New Roman"/>
          <w:b/>
          <w:sz w:val="28"/>
          <w:szCs w:val="28"/>
        </w:rPr>
      </w:pPr>
      <w:r w:rsidRPr="0074495D">
        <w:rPr>
          <w:rFonts w:ascii="Times New Roman" w:eastAsia="Times New Roman" w:hAnsi="Times New Roman"/>
          <w:b/>
          <w:sz w:val="28"/>
          <w:szCs w:val="28"/>
        </w:rPr>
        <w:t>Народное художественное творчество – неиссякаемый источник самобытной красоты</w:t>
      </w:r>
    </w:p>
    <w:p w:rsidR="004E048F" w:rsidRPr="0074495D" w:rsidRDefault="004E048F">
      <w:pPr>
        <w:tabs>
          <w:tab w:val="left" w:pos="426"/>
          <w:tab w:val="left" w:pos="709"/>
        </w:tabs>
        <w:spacing w:after="0" w:line="360" w:lineRule="auto"/>
        <w:ind w:firstLine="709"/>
        <w:jc w:val="both"/>
        <w:rPr>
          <w:rFonts w:ascii="Times New Roman" w:eastAsia="Times New Roman" w:hAnsi="Times New Roman"/>
          <w:b/>
          <w:sz w:val="28"/>
          <w:szCs w:val="28"/>
          <w:lang w:eastAsia="ru-RU"/>
        </w:rPr>
      </w:pPr>
      <w:r w:rsidRPr="0074495D">
        <w:rPr>
          <w:rFonts w:ascii="Times New Roman" w:eastAsia="Times New Roman" w:hAnsi="Times New Roman"/>
          <w:sz w:val="28"/>
          <w:szCs w:val="28"/>
          <w:lang w:eastAsia="ru-RU"/>
        </w:rPr>
        <w:t xml:space="preserve">Солярные знаки (декоративное изображение и их условно-символический характер). Древние образы в народном творчестве. Русская изба: единство конструкции и декора. Крестьянский дом как отражение уклада крестьянской жизни и памятник архитектуры. Орнамент как основа декоративного украшения. Праздничный народный костюм – целостный художественный образ. Обрядовые действия народного праздника, их символическое значение. Различие национальных особенностей русского орнамента и орнаментов других народов России. Древние образы в народных игрушках (Дымковская игрушка, </w:t>
      </w:r>
      <w:proofErr w:type="spellStart"/>
      <w:r w:rsidRPr="0074495D">
        <w:rPr>
          <w:rFonts w:ascii="Times New Roman" w:eastAsia="Times New Roman" w:hAnsi="Times New Roman"/>
          <w:sz w:val="28"/>
          <w:szCs w:val="28"/>
          <w:lang w:eastAsia="ru-RU"/>
        </w:rPr>
        <w:t>Филимоновская</w:t>
      </w:r>
      <w:proofErr w:type="spellEnd"/>
      <w:r w:rsidRPr="0074495D">
        <w:rPr>
          <w:rFonts w:ascii="Times New Roman" w:eastAsia="Times New Roman" w:hAnsi="Times New Roman"/>
          <w:sz w:val="28"/>
          <w:szCs w:val="28"/>
          <w:lang w:eastAsia="ru-RU"/>
        </w:rPr>
        <w:t xml:space="preserve"> игрушка). Композиционное, стилевое и цветовое единство в изделиях народных промыслов (искусство Гжели, Городецкая роспись, Хохлома, </w:t>
      </w:r>
      <w:proofErr w:type="spellStart"/>
      <w:r w:rsidRPr="0074495D">
        <w:rPr>
          <w:rFonts w:ascii="Times New Roman" w:eastAsia="Times New Roman" w:hAnsi="Times New Roman"/>
          <w:sz w:val="28"/>
          <w:szCs w:val="28"/>
          <w:lang w:eastAsia="ru-RU"/>
        </w:rPr>
        <w:t>Жостово</w:t>
      </w:r>
      <w:proofErr w:type="spellEnd"/>
      <w:r w:rsidRPr="0074495D">
        <w:rPr>
          <w:rFonts w:ascii="Times New Roman" w:eastAsia="Times New Roman" w:hAnsi="Times New Roman"/>
          <w:sz w:val="28"/>
          <w:szCs w:val="28"/>
          <w:lang w:eastAsia="ru-RU"/>
        </w:rPr>
        <w:t xml:space="preserve">, роспись по металлу, щепа, роспись по лубу и дереву, тиснение и резьба по бересте). Связь времен в народном искусстве. </w:t>
      </w:r>
    </w:p>
    <w:p w:rsidR="004E048F" w:rsidRPr="0074495D" w:rsidRDefault="004E048F" w:rsidP="00F17097">
      <w:pPr>
        <w:spacing w:after="0" w:line="360" w:lineRule="auto"/>
        <w:ind w:firstLine="709"/>
        <w:jc w:val="both"/>
        <w:rPr>
          <w:rFonts w:ascii="Times New Roman" w:eastAsia="Times New Roman" w:hAnsi="Times New Roman"/>
          <w:b/>
          <w:sz w:val="28"/>
          <w:szCs w:val="28"/>
          <w:lang w:eastAsia="ru-RU"/>
        </w:rPr>
      </w:pPr>
      <w:r w:rsidRPr="0074495D">
        <w:rPr>
          <w:rFonts w:ascii="Times New Roman" w:eastAsia="Times New Roman" w:hAnsi="Times New Roman"/>
          <w:b/>
          <w:sz w:val="28"/>
          <w:szCs w:val="28"/>
          <w:lang w:eastAsia="ru-RU"/>
        </w:rPr>
        <w:t>Виды изобразительного искусства и основы образного языка</w:t>
      </w:r>
    </w:p>
    <w:p w:rsidR="004E048F" w:rsidRPr="0074495D" w:rsidRDefault="004E048F" w:rsidP="00F17097">
      <w:pPr>
        <w:spacing w:after="0" w:line="36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lastRenderedPageBreak/>
        <w:t xml:space="preserve">Пространственные искусства. Художественные материалы. Жанры в изобразительном искусстве. Выразительные возможности изобразительного искусства. Язык и смысл. Рисунок – основа изобразительного творчества. Художественный образ. Стилевое единство. Линия, пятно. Ритм. Цвет. Основы </w:t>
      </w:r>
      <w:proofErr w:type="spellStart"/>
      <w:r w:rsidRPr="0074495D">
        <w:rPr>
          <w:rFonts w:ascii="Times New Roman" w:eastAsia="Times New Roman" w:hAnsi="Times New Roman"/>
          <w:sz w:val="28"/>
          <w:szCs w:val="28"/>
          <w:lang w:eastAsia="ru-RU"/>
        </w:rPr>
        <w:t>цветоведения</w:t>
      </w:r>
      <w:proofErr w:type="spellEnd"/>
      <w:r w:rsidRPr="0074495D">
        <w:rPr>
          <w:rFonts w:ascii="Times New Roman" w:eastAsia="Times New Roman" w:hAnsi="Times New Roman"/>
          <w:sz w:val="28"/>
          <w:szCs w:val="28"/>
          <w:lang w:eastAsia="ru-RU"/>
        </w:rPr>
        <w:t xml:space="preserve">. Композиция. Натюрморт. Понятие формы. Геометрические тела: куб, шар, цилиндр, конус, призма. Многообразие форм окружающего мира. Изображение объема на плоскости. Освещение. Свет и тень. Натюрморт в графике. Цвет в натюрморте. Пейзаж. Правила построения перспективы. Воздушная перспектива. Пейзаж настроения. Природа и художник. Пейзаж в живописи художников – импрессионистов (К. Моне, А. Сислей). Пейзаж в графике. Работа на пленэре. </w:t>
      </w:r>
    </w:p>
    <w:p w:rsidR="004E048F" w:rsidRPr="0074495D" w:rsidRDefault="004E048F" w:rsidP="00F17097">
      <w:pPr>
        <w:spacing w:after="0" w:line="360" w:lineRule="auto"/>
        <w:ind w:firstLine="709"/>
        <w:rPr>
          <w:rFonts w:ascii="Times New Roman" w:eastAsia="Times New Roman" w:hAnsi="Times New Roman"/>
          <w:b/>
          <w:sz w:val="28"/>
          <w:szCs w:val="28"/>
          <w:lang w:eastAsia="ru-RU"/>
        </w:rPr>
      </w:pPr>
      <w:r w:rsidRPr="0074495D">
        <w:rPr>
          <w:rFonts w:ascii="Times New Roman" w:eastAsia="Times New Roman" w:hAnsi="Times New Roman"/>
          <w:b/>
          <w:sz w:val="28"/>
          <w:szCs w:val="28"/>
          <w:lang w:eastAsia="ru-RU"/>
        </w:rPr>
        <w:t>Понимание смысла деятельности художника</w:t>
      </w:r>
    </w:p>
    <w:p w:rsidR="004E048F" w:rsidRPr="0074495D" w:rsidRDefault="004E048F" w:rsidP="00F17097">
      <w:pPr>
        <w:spacing w:after="0" w:line="36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 xml:space="preserve">Портрет. Конструкция головы человека и ее основные пропорции. Изображение головы человека в пространстве. Портрет в скульптуре. Графический портретный рисунок. Образные возможности освещения в портрете. Роль цвета в портрете. Великие портретисты прошлого (В.А. Тропинин, И.Е. Репин, И.Н. Крамской, В.А. Серов). Портрет в изобразительном искусстве XX века (К.С. Петров-Водкин, П.Д. Корин). </w:t>
      </w:r>
    </w:p>
    <w:p w:rsidR="004E048F" w:rsidRPr="0074495D" w:rsidRDefault="004E048F" w:rsidP="00F17097">
      <w:pPr>
        <w:spacing w:after="0" w:line="36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 xml:space="preserve">Изображение фигуры человека и образ человека. Изображение фигуры человека в истории искусства (Леонардо да Винчи, Микеланджело </w:t>
      </w:r>
      <w:proofErr w:type="spellStart"/>
      <w:r w:rsidRPr="0074495D">
        <w:rPr>
          <w:rFonts w:ascii="Times New Roman" w:eastAsia="Times New Roman" w:hAnsi="Times New Roman"/>
          <w:sz w:val="28"/>
          <w:szCs w:val="28"/>
          <w:lang w:eastAsia="ru-RU"/>
        </w:rPr>
        <w:t>Буанаротти</w:t>
      </w:r>
      <w:proofErr w:type="spellEnd"/>
      <w:r w:rsidRPr="0074495D">
        <w:rPr>
          <w:rFonts w:ascii="Times New Roman" w:eastAsia="Times New Roman" w:hAnsi="Times New Roman"/>
          <w:sz w:val="28"/>
          <w:szCs w:val="28"/>
          <w:lang w:eastAsia="ru-RU"/>
        </w:rPr>
        <w:t>, О. Роден). Пропорции и строение фигуры человека. Лепка фигуры человека. Набросок фигуры человека с натуры. Основы представлений о выражении в образах искусства нравственного поиска человечества (В.М. Васнецов, М.В. Нестеров).</w:t>
      </w:r>
    </w:p>
    <w:p w:rsidR="004E048F" w:rsidRPr="0074495D" w:rsidRDefault="004E048F" w:rsidP="00F17097">
      <w:pPr>
        <w:spacing w:after="0" w:line="360" w:lineRule="auto"/>
        <w:ind w:firstLine="709"/>
        <w:rPr>
          <w:rFonts w:ascii="Times New Roman" w:eastAsia="Times New Roman" w:hAnsi="Times New Roman"/>
          <w:b/>
          <w:sz w:val="28"/>
          <w:szCs w:val="28"/>
          <w:lang w:eastAsia="ru-RU"/>
        </w:rPr>
      </w:pPr>
      <w:r w:rsidRPr="0074495D">
        <w:rPr>
          <w:rFonts w:ascii="Times New Roman" w:eastAsia="Times New Roman" w:hAnsi="Times New Roman"/>
          <w:b/>
          <w:sz w:val="28"/>
          <w:szCs w:val="28"/>
          <w:lang w:eastAsia="ru-RU"/>
        </w:rPr>
        <w:t>Вечные темы и великие исторические события в искусстве</w:t>
      </w:r>
    </w:p>
    <w:p w:rsidR="004E048F" w:rsidRPr="0074495D" w:rsidRDefault="004E048F" w:rsidP="00F17097">
      <w:pPr>
        <w:spacing w:after="0" w:line="36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 xml:space="preserve">Сюжет и содержание в картине. Процесс работы над тематической картиной. Библейские сюжеты в мировом изобразительном искусстве (Леонардо да Винчи, Рембрандт, Микеланджело </w:t>
      </w:r>
      <w:proofErr w:type="spellStart"/>
      <w:r w:rsidRPr="0074495D">
        <w:rPr>
          <w:rFonts w:ascii="Times New Roman" w:eastAsia="Times New Roman" w:hAnsi="Times New Roman"/>
          <w:sz w:val="28"/>
          <w:szCs w:val="28"/>
          <w:lang w:eastAsia="ru-RU"/>
        </w:rPr>
        <w:t>Буанаротти</w:t>
      </w:r>
      <w:proofErr w:type="spellEnd"/>
      <w:r w:rsidRPr="0074495D">
        <w:rPr>
          <w:rFonts w:ascii="Times New Roman" w:eastAsia="Times New Roman" w:hAnsi="Times New Roman"/>
          <w:sz w:val="28"/>
          <w:szCs w:val="28"/>
          <w:lang w:eastAsia="ru-RU"/>
        </w:rPr>
        <w:t xml:space="preserve">, Рафаэль </w:t>
      </w:r>
      <w:proofErr w:type="spellStart"/>
      <w:r w:rsidRPr="0074495D">
        <w:rPr>
          <w:rFonts w:ascii="Times New Roman" w:eastAsia="Times New Roman" w:hAnsi="Times New Roman"/>
          <w:sz w:val="28"/>
          <w:szCs w:val="28"/>
          <w:lang w:eastAsia="ru-RU"/>
        </w:rPr>
        <w:t>Санти</w:t>
      </w:r>
      <w:proofErr w:type="spellEnd"/>
      <w:r w:rsidRPr="0074495D">
        <w:rPr>
          <w:rFonts w:ascii="Times New Roman" w:eastAsia="Times New Roman" w:hAnsi="Times New Roman"/>
          <w:sz w:val="28"/>
          <w:szCs w:val="28"/>
          <w:lang w:eastAsia="ru-RU"/>
        </w:rPr>
        <w:t xml:space="preserve">). Мифологические темы в зарубежном искусстве (С. Боттичелли, Джорджоне, Рафаэль Санти). Русская религиозная живопись XIX века (А.А. Иванов, И.Н. </w:t>
      </w:r>
      <w:r w:rsidRPr="0074495D">
        <w:rPr>
          <w:rFonts w:ascii="Times New Roman" w:eastAsia="Times New Roman" w:hAnsi="Times New Roman"/>
          <w:sz w:val="28"/>
          <w:szCs w:val="28"/>
          <w:lang w:eastAsia="ru-RU"/>
        </w:rPr>
        <w:lastRenderedPageBreak/>
        <w:t xml:space="preserve">Крамской, В.Д. Поленов). Тематическая картина в русском искусстве XIX века (К.П. Брюллов). Историческая живопись художников объединения «Мир искусства» (А.Н. Бенуа, Е.Е. Лансере, Н.К. Рерих). Исторические картины из жизни моего города (исторический жанр). Праздники и повседневность в изобразительном искусстве (бытовой жанр). Тема Великой Отечественной войны в монументальном искусстве и в живописи. Мемориальные ансамбли. Место и роль картины в искусстве XX века (Ю.И. Пименов, Ф.П. Решетников, В.Н. Бакшеев, Т.Н. Яблонская). Искусство иллюстрации (И.Я. </w:t>
      </w:r>
      <w:proofErr w:type="spellStart"/>
      <w:r w:rsidRPr="0074495D">
        <w:rPr>
          <w:rFonts w:ascii="Times New Roman" w:eastAsia="Times New Roman" w:hAnsi="Times New Roman"/>
          <w:sz w:val="28"/>
          <w:szCs w:val="28"/>
          <w:lang w:eastAsia="ru-RU"/>
        </w:rPr>
        <w:t>Билибин</w:t>
      </w:r>
      <w:proofErr w:type="spellEnd"/>
      <w:r w:rsidRPr="0074495D">
        <w:rPr>
          <w:rFonts w:ascii="Times New Roman" w:eastAsia="Times New Roman" w:hAnsi="Times New Roman"/>
          <w:sz w:val="28"/>
          <w:szCs w:val="28"/>
          <w:lang w:eastAsia="ru-RU"/>
        </w:rPr>
        <w:t xml:space="preserve">, В.А. </w:t>
      </w:r>
      <w:proofErr w:type="spellStart"/>
      <w:r w:rsidRPr="0074495D">
        <w:rPr>
          <w:rFonts w:ascii="Times New Roman" w:eastAsia="Times New Roman" w:hAnsi="Times New Roman"/>
          <w:sz w:val="28"/>
          <w:szCs w:val="28"/>
          <w:lang w:eastAsia="ru-RU"/>
        </w:rPr>
        <w:t>Милашевский</w:t>
      </w:r>
      <w:proofErr w:type="spellEnd"/>
      <w:r w:rsidRPr="0074495D">
        <w:rPr>
          <w:rFonts w:ascii="Times New Roman" w:eastAsia="Times New Roman" w:hAnsi="Times New Roman"/>
          <w:sz w:val="28"/>
          <w:szCs w:val="28"/>
          <w:lang w:eastAsia="ru-RU"/>
        </w:rPr>
        <w:t xml:space="preserve">, В.А. Фаворский). Анималистический жанр (В.А. </w:t>
      </w:r>
      <w:proofErr w:type="spellStart"/>
      <w:r w:rsidRPr="0074495D">
        <w:rPr>
          <w:rFonts w:ascii="Times New Roman" w:eastAsia="Times New Roman" w:hAnsi="Times New Roman"/>
          <w:sz w:val="28"/>
          <w:szCs w:val="28"/>
          <w:lang w:eastAsia="ru-RU"/>
        </w:rPr>
        <w:t>Ватагин</w:t>
      </w:r>
      <w:proofErr w:type="spellEnd"/>
      <w:r w:rsidRPr="0074495D">
        <w:rPr>
          <w:rFonts w:ascii="Times New Roman" w:eastAsia="Times New Roman" w:hAnsi="Times New Roman"/>
          <w:sz w:val="28"/>
          <w:szCs w:val="28"/>
          <w:lang w:eastAsia="ru-RU"/>
        </w:rPr>
        <w:t xml:space="preserve">, Е.И. </w:t>
      </w:r>
      <w:proofErr w:type="spellStart"/>
      <w:r w:rsidRPr="0074495D">
        <w:rPr>
          <w:rFonts w:ascii="Times New Roman" w:eastAsia="Times New Roman" w:hAnsi="Times New Roman"/>
          <w:sz w:val="28"/>
          <w:szCs w:val="28"/>
          <w:lang w:eastAsia="ru-RU"/>
        </w:rPr>
        <w:t>Чарушин</w:t>
      </w:r>
      <w:proofErr w:type="spellEnd"/>
      <w:r w:rsidRPr="0074495D">
        <w:rPr>
          <w:rFonts w:ascii="Times New Roman" w:eastAsia="Times New Roman" w:hAnsi="Times New Roman"/>
          <w:sz w:val="28"/>
          <w:szCs w:val="28"/>
          <w:lang w:eastAsia="ru-RU"/>
        </w:rPr>
        <w:t>). Образы животных в современных предметах декоративно-прикладного искусства. Стилизация изображения животных.</w:t>
      </w:r>
    </w:p>
    <w:p w:rsidR="004E048F" w:rsidRPr="0074495D" w:rsidRDefault="004E048F" w:rsidP="00F17097">
      <w:pPr>
        <w:spacing w:after="0" w:line="360" w:lineRule="auto"/>
        <w:ind w:firstLine="709"/>
        <w:rPr>
          <w:rFonts w:ascii="Times New Roman" w:eastAsia="Times New Roman" w:hAnsi="Times New Roman"/>
          <w:b/>
          <w:sz w:val="28"/>
          <w:szCs w:val="28"/>
          <w:lang w:eastAsia="ru-RU"/>
        </w:rPr>
      </w:pPr>
      <w:r w:rsidRPr="0074495D">
        <w:rPr>
          <w:rFonts w:ascii="Times New Roman" w:eastAsia="Times New Roman" w:hAnsi="Times New Roman"/>
          <w:b/>
          <w:sz w:val="28"/>
          <w:szCs w:val="28"/>
          <w:lang w:eastAsia="ru-RU"/>
        </w:rPr>
        <w:t>Конструктивное искусство: архитектура и дизайн</w:t>
      </w:r>
    </w:p>
    <w:p w:rsidR="004E048F" w:rsidRPr="0074495D" w:rsidRDefault="004E048F" w:rsidP="00F17097">
      <w:pPr>
        <w:spacing w:after="0" w:line="36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 xml:space="preserve">Художественный язык конструктивных искусств. Роль искусства в организации предметно – пространственной среды жизни человека. От плоскостного изображения к объемному макету. Здание как сочетание различных объемов. Понятие модуля. Важнейшие архитектурные элементы здания. Вещь как сочетание объемов и как образ времени. Единство художественного и функционального в вещи. Форма и материал. Цвет в архитектуре и дизайне. Архитектурный образ как понятие эпохи (Ш.Э. </w:t>
      </w:r>
      <w:proofErr w:type="spellStart"/>
      <w:r w:rsidRPr="0074495D">
        <w:rPr>
          <w:rFonts w:ascii="Times New Roman" w:eastAsia="Times New Roman" w:hAnsi="Times New Roman"/>
          <w:sz w:val="28"/>
          <w:szCs w:val="28"/>
          <w:lang w:eastAsia="ru-RU"/>
        </w:rPr>
        <w:t>ле</w:t>
      </w:r>
      <w:proofErr w:type="spellEnd"/>
      <w:r w:rsidRPr="0074495D">
        <w:rPr>
          <w:rFonts w:ascii="Times New Roman" w:eastAsia="Times New Roman" w:hAnsi="Times New Roman"/>
          <w:sz w:val="28"/>
          <w:szCs w:val="28"/>
          <w:lang w:eastAsia="ru-RU"/>
        </w:rPr>
        <w:t xml:space="preserve"> Корбюзье). Тенденции и перспективы развития современной архитектуры. Жилое пространство города (город, микрорайон, улица). Природа и архитектура. Ландшафтный дизайн. Основные школы садово-паркового искусства. Русская усадебная культура XVIII - XIX веков. Искусство флористики. Проектирование пространственной и предметной среды. Дизайн моего сада. История костюма. Композиционно - конструктивные принципы дизайна одежды. </w:t>
      </w:r>
    </w:p>
    <w:p w:rsidR="004E048F" w:rsidRPr="0074495D" w:rsidRDefault="004E048F" w:rsidP="00F17097">
      <w:pPr>
        <w:spacing w:after="0" w:line="360" w:lineRule="auto"/>
        <w:ind w:firstLine="709"/>
        <w:rPr>
          <w:rFonts w:ascii="Times New Roman" w:eastAsia="Times New Roman" w:hAnsi="Times New Roman"/>
          <w:b/>
          <w:sz w:val="28"/>
          <w:szCs w:val="28"/>
          <w:lang w:eastAsia="ru-RU"/>
        </w:rPr>
      </w:pPr>
      <w:r w:rsidRPr="0074495D">
        <w:rPr>
          <w:rFonts w:ascii="Times New Roman" w:eastAsia="Times New Roman" w:hAnsi="Times New Roman"/>
          <w:b/>
          <w:sz w:val="28"/>
          <w:szCs w:val="28"/>
          <w:lang w:eastAsia="ru-RU"/>
        </w:rPr>
        <w:t>Изобразительное искусство и архитектура России</w:t>
      </w:r>
      <w:r w:rsidR="00E2725A">
        <w:rPr>
          <w:rFonts w:ascii="Times New Roman" w:eastAsia="Times New Roman" w:hAnsi="Times New Roman"/>
          <w:b/>
          <w:sz w:val="28"/>
          <w:szCs w:val="28"/>
          <w:lang w:eastAsia="ru-RU"/>
        </w:rPr>
        <w:t xml:space="preserve"> </w:t>
      </w:r>
      <w:r w:rsidR="002C72F0" w:rsidRPr="0074495D">
        <w:rPr>
          <w:rFonts w:ascii="Times New Roman" w:eastAsia="Times New Roman" w:hAnsi="Times New Roman"/>
          <w:b/>
          <w:sz w:val="28"/>
          <w:szCs w:val="28"/>
          <w:lang w:val="en-US"/>
        </w:rPr>
        <w:t>XI</w:t>
      </w:r>
      <w:r w:rsidR="002C72F0" w:rsidRPr="0074495D">
        <w:rPr>
          <w:rFonts w:ascii="Times New Roman" w:eastAsia="Times New Roman" w:hAnsi="Times New Roman"/>
          <w:b/>
          <w:sz w:val="28"/>
          <w:szCs w:val="28"/>
        </w:rPr>
        <w:t xml:space="preserve"> –</w:t>
      </w:r>
      <w:r w:rsidR="002C72F0" w:rsidRPr="0074495D">
        <w:rPr>
          <w:rFonts w:ascii="Times New Roman" w:eastAsia="Times New Roman" w:hAnsi="Times New Roman"/>
          <w:b/>
          <w:sz w:val="28"/>
          <w:szCs w:val="28"/>
          <w:lang w:val="en-US"/>
        </w:rPr>
        <w:t>XVII</w:t>
      </w:r>
      <w:r w:rsidR="002C72F0" w:rsidRPr="0074495D">
        <w:rPr>
          <w:rFonts w:ascii="Times New Roman" w:eastAsia="Times New Roman" w:hAnsi="Times New Roman"/>
          <w:b/>
          <w:sz w:val="28"/>
          <w:szCs w:val="28"/>
        </w:rPr>
        <w:t xml:space="preserve"> вв</w:t>
      </w:r>
      <w:r w:rsidRPr="0074495D">
        <w:rPr>
          <w:rFonts w:ascii="Times New Roman" w:eastAsia="Times New Roman" w:hAnsi="Times New Roman"/>
          <w:b/>
          <w:sz w:val="28"/>
          <w:szCs w:val="28"/>
          <w:lang w:eastAsia="ru-RU"/>
        </w:rPr>
        <w:t>.</w:t>
      </w:r>
    </w:p>
    <w:p w:rsidR="004E048F" w:rsidRPr="0074495D" w:rsidRDefault="004E048F" w:rsidP="00F17097">
      <w:pPr>
        <w:spacing w:after="0" w:line="36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 xml:space="preserve">Художественная культура и искусство Древней Руси, ее символичность, обращенность к внутреннему миру человека. Архитектура Киевской Руси. Мозаика. Красота и своеобразие архитектуры Владимиро-Суздальской Руси. </w:t>
      </w:r>
      <w:r w:rsidRPr="0074495D">
        <w:rPr>
          <w:rFonts w:ascii="Times New Roman" w:eastAsia="Times New Roman" w:hAnsi="Times New Roman"/>
          <w:sz w:val="28"/>
          <w:szCs w:val="28"/>
          <w:lang w:eastAsia="ru-RU"/>
        </w:rPr>
        <w:lastRenderedPageBreak/>
        <w:t>Архитектура Великого Новгорода. Образный мир древнерусской живописи (Андрей Рублев, Феофан Грек, Дионисий). Соборы Московского Кремля. Шатровая архитектура (церковь Вознесения Христова в селе Коломенском, Храм Покрова на Рву). Изобразительное искусство «</w:t>
      </w:r>
      <w:proofErr w:type="spellStart"/>
      <w:r w:rsidRPr="0074495D">
        <w:rPr>
          <w:rFonts w:ascii="Times New Roman" w:eastAsia="Times New Roman" w:hAnsi="Times New Roman"/>
          <w:sz w:val="28"/>
          <w:szCs w:val="28"/>
          <w:lang w:eastAsia="ru-RU"/>
        </w:rPr>
        <w:t>бунташного</w:t>
      </w:r>
      <w:proofErr w:type="spellEnd"/>
      <w:r w:rsidRPr="0074495D">
        <w:rPr>
          <w:rFonts w:ascii="Times New Roman" w:eastAsia="Times New Roman" w:hAnsi="Times New Roman"/>
          <w:sz w:val="28"/>
          <w:szCs w:val="28"/>
          <w:lang w:eastAsia="ru-RU"/>
        </w:rPr>
        <w:t xml:space="preserve"> века» (парсуна). Московское барокко.</w:t>
      </w:r>
    </w:p>
    <w:p w:rsidR="004E048F" w:rsidRPr="0074495D" w:rsidRDefault="004E048F" w:rsidP="00F17097">
      <w:pPr>
        <w:spacing w:after="0" w:line="360" w:lineRule="auto"/>
        <w:ind w:firstLine="709"/>
        <w:rPr>
          <w:rFonts w:ascii="Times New Roman" w:eastAsia="Times New Roman" w:hAnsi="Times New Roman"/>
          <w:b/>
          <w:i/>
          <w:sz w:val="28"/>
          <w:szCs w:val="28"/>
          <w:lang w:eastAsia="ru-RU"/>
        </w:rPr>
      </w:pPr>
      <w:r w:rsidRPr="0074495D">
        <w:rPr>
          <w:rFonts w:ascii="Times New Roman" w:eastAsia="Times New Roman" w:hAnsi="Times New Roman"/>
          <w:b/>
          <w:i/>
          <w:sz w:val="28"/>
          <w:szCs w:val="28"/>
          <w:lang w:eastAsia="ru-RU"/>
        </w:rPr>
        <w:t>Искусство полиграфии</w:t>
      </w:r>
    </w:p>
    <w:p w:rsidR="004E048F" w:rsidRPr="0074495D" w:rsidRDefault="004E048F" w:rsidP="00F17097">
      <w:pPr>
        <w:spacing w:after="0" w:line="360" w:lineRule="auto"/>
        <w:ind w:firstLine="709"/>
        <w:jc w:val="both"/>
        <w:rPr>
          <w:rFonts w:ascii="Times New Roman" w:eastAsia="Times New Roman" w:hAnsi="Times New Roman"/>
          <w:i/>
          <w:sz w:val="28"/>
          <w:szCs w:val="28"/>
          <w:lang w:eastAsia="ru-RU"/>
        </w:rPr>
      </w:pPr>
      <w:r w:rsidRPr="0074495D">
        <w:rPr>
          <w:rFonts w:ascii="Times New Roman" w:eastAsia="Times New Roman" w:hAnsi="Times New Roman"/>
          <w:i/>
          <w:sz w:val="28"/>
          <w:szCs w:val="28"/>
          <w:lang w:eastAsia="ru-RU"/>
        </w:rPr>
        <w:t>Специфика изображения в полиграфии. Формы полиграфической продукции (книги, журналы, плакаты, афиши, открытки, буклеты). Типы изображения в полиграфии (графическое, живописное, компьютерное фотографическое). Искусство шрифта. Композиционные основы макетирования в графическом дизайне. Проектирование обложки книги, рекламы, открытки, визитной карточки и др.</w:t>
      </w:r>
    </w:p>
    <w:p w:rsidR="004E048F" w:rsidRPr="0074495D" w:rsidRDefault="004E048F" w:rsidP="00F17097">
      <w:pPr>
        <w:spacing w:after="0" w:line="360" w:lineRule="auto"/>
        <w:ind w:firstLine="709"/>
        <w:jc w:val="both"/>
        <w:rPr>
          <w:rFonts w:ascii="Times New Roman" w:eastAsia="Times New Roman" w:hAnsi="Times New Roman"/>
          <w:b/>
          <w:i/>
          <w:sz w:val="28"/>
          <w:szCs w:val="28"/>
          <w:lang w:eastAsia="ru-RU"/>
        </w:rPr>
      </w:pPr>
      <w:r w:rsidRPr="0074495D">
        <w:rPr>
          <w:rFonts w:ascii="Times New Roman" w:eastAsia="Times New Roman" w:hAnsi="Times New Roman"/>
          <w:b/>
          <w:i/>
          <w:sz w:val="28"/>
          <w:szCs w:val="28"/>
          <w:lang w:eastAsia="ru-RU"/>
        </w:rPr>
        <w:t>Стили, направления виды и жанры в русском изобразительном искусстве и архитектуре XVIII - XIX в</w:t>
      </w:r>
      <w:r w:rsidR="00FA7A95" w:rsidRPr="0074495D">
        <w:rPr>
          <w:rFonts w:ascii="Times New Roman" w:eastAsia="Times New Roman" w:hAnsi="Times New Roman"/>
          <w:b/>
          <w:i/>
          <w:sz w:val="28"/>
          <w:szCs w:val="28"/>
          <w:lang w:eastAsia="ru-RU"/>
        </w:rPr>
        <w:t>в</w:t>
      </w:r>
      <w:r w:rsidRPr="0074495D">
        <w:rPr>
          <w:rFonts w:ascii="Times New Roman" w:eastAsia="Times New Roman" w:hAnsi="Times New Roman"/>
          <w:b/>
          <w:i/>
          <w:sz w:val="28"/>
          <w:szCs w:val="28"/>
          <w:lang w:eastAsia="ru-RU"/>
        </w:rPr>
        <w:t>.</w:t>
      </w:r>
    </w:p>
    <w:p w:rsidR="004E048F" w:rsidRPr="0074495D" w:rsidRDefault="004E048F" w:rsidP="00F17097">
      <w:pPr>
        <w:spacing w:after="0" w:line="360" w:lineRule="auto"/>
        <w:ind w:firstLine="709"/>
        <w:jc w:val="both"/>
        <w:rPr>
          <w:rFonts w:ascii="Times New Roman" w:eastAsia="Times New Roman" w:hAnsi="Times New Roman"/>
          <w:i/>
          <w:sz w:val="28"/>
          <w:szCs w:val="28"/>
          <w:lang w:eastAsia="ru-RU"/>
        </w:rPr>
      </w:pPr>
      <w:r w:rsidRPr="0074495D">
        <w:rPr>
          <w:rFonts w:ascii="Times New Roman" w:eastAsia="Times New Roman" w:hAnsi="Times New Roman"/>
          <w:i/>
          <w:sz w:val="28"/>
          <w:szCs w:val="28"/>
          <w:lang w:eastAsia="ru-RU"/>
        </w:rPr>
        <w:t xml:space="preserve">Классицизм в русской портретной живописи XVIII века (И.П. Аргунов, Ф.С. Рокотов, Д.Г. Левицкий, В.Л. </w:t>
      </w:r>
      <w:proofErr w:type="spellStart"/>
      <w:r w:rsidRPr="0074495D">
        <w:rPr>
          <w:rFonts w:ascii="Times New Roman" w:eastAsia="Times New Roman" w:hAnsi="Times New Roman"/>
          <w:i/>
          <w:sz w:val="28"/>
          <w:szCs w:val="28"/>
          <w:lang w:eastAsia="ru-RU"/>
        </w:rPr>
        <w:t>Боровиковский</w:t>
      </w:r>
      <w:proofErr w:type="spellEnd"/>
      <w:r w:rsidRPr="0074495D">
        <w:rPr>
          <w:rFonts w:ascii="Times New Roman" w:eastAsia="Times New Roman" w:hAnsi="Times New Roman"/>
          <w:i/>
          <w:sz w:val="28"/>
          <w:szCs w:val="28"/>
          <w:lang w:eastAsia="ru-RU"/>
        </w:rPr>
        <w:t xml:space="preserve">). Архитектурные шедевры стиля барокко в Санкт-Петербурге (В.В. Растрелли, А. </w:t>
      </w:r>
      <w:proofErr w:type="spellStart"/>
      <w:r w:rsidRPr="0074495D">
        <w:rPr>
          <w:rFonts w:ascii="Times New Roman" w:eastAsia="Times New Roman" w:hAnsi="Times New Roman"/>
          <w:i/>
          <w:sz w:val="28"/>
          <w:szCs w:val="28"/>
          <w:lang w:eastAsia="ru-RU"/>
        </w:rPr>
        <w:t>Ринальди</w:t>
      </w:r>
      <w:proofErr w:type="spellEnd"/>
      <w:r w:rsidRPr="0074495D">
        <w:rPr>
          <w:rFonts w:ascii="Times New Roman" w:eastAsia="Times New Roman" w:hAnsi="Times New Roman"/>
          <w:i/>
          <w:sz w:val="28"/>
          <w:szCs w:val="28"/>
          <w:lang w:eastAsia="ru-RU"/>
        </w:rPr>
        <w:t xml:space="preserve">). Классицизм в русской архитектуре (В.И. Баженов, М.Ф. Казаков). Русская классическая скульптура XVIII века (Ф.И. Шубин, М.И. Козловский). Жанровая живопись в произведениях русских художников XIX века (П.А. Федотов). «Товарищество передвижников» (И.Н. Крамской, В.Г. Перов, А.И. Куинджи). Тема русского раздолья в пейзажной живописи XIX века (А.К. Саврасов, И.И. Шишкин, И.И. Левитан, В.Д. Поленов). Исторический жанр (В.И. Суриков). «Русский стиль» в архитектуре модерна (Исторический музей в Москве, Храм Воскресения Христова (Спас на Крови) в г. Санкт - Петербурге). Монументальная скульптура второй половины XIX века (М.О. Микешин, А.М. </w:t>
      </w:r>
      <w:proofErr w:type="spellStart"/>
      <w:r w:rsidRPr="0074495D">
        <w:rPr>
          <w:rFonts w:ascii="Times New Roman" w:eastAsia="Times New Roman" w:hAnsi="Times New Roman"/>
          <w:i/>
          <w:sz w:val="28"/>
          <w:szCs w:val="28"/>
          <w:lang w:eastAsia="ru-RU"/>
        </w:rPr>
        <w:t>Опекушин</w:t>
      </w:r>
      <w:proofErr w:type="spellEnd"/>
      <w:r w:rsidRPr="0074495D">
        <w:rPr>
          <w:rFonts w:ascii="Times New Roman" w:eastAsia="Times New Roman" w:hAnsi="Times New Roman"/>
          <w:i/>
          <w:sz w:val="28"/>
          <w:szCs w:val="28"/>
          <w:lang w:eastAsia="ru-RU"/>
        </w:rPr>
        <w:t xml:space="preserve">, М.М. </w:t>
      </w:r>
      <w:proofErr w:type="spellStart"/>
      <w:r w:rsidRPr="0074495D">
        <w:rPr>
          <w:rFonts w:ascii="Times New Roman" w:eastAsia="Times New Roman" w:hAnsi="Times New Roman"/>
          <w:i/>
          <w:sz w:val="28"/>
          <w:szCs w:val="28"/>
          <w:lang w:eastAsia="ru-RU"/>
        </w:rPr>
        <w:t>Антокольский</w:t>
      </w:r>
      <w:proofErr w:type="spellEnd"/>
      <w:r w:rsidRPr="0074495D">
        <w:rPr>
          <w:rFonts w:ascii="Times New Roman" w:eastAsia="Times New Roman" w:hAnsi="Times New Roman"/>
          <w:i/>
          <w:sz w:val="28"/>
          <w:szCs w:val="28"/>
          <w:lang w:eastAsia="ru-RU"/>
        </w:rPr>
        <w:t>).</w:t>
      </w:r>
    </w:p>
    <w:p w:rsidR="004E048F" w:rsidRPr="0074495D" w:rsidRDefault="004E048F" w:rsidP="00F17097">
      <w:pPr>
        <w:spacing w:after="0" w:line="360" w:lineRule="auto"/>
        <w:ind w:firstLine="709"/>
        <w:jc w:val="both"/>
        <w:rPr>
          <w:rFonts w:ascii="Times New Roman" w:eastAsia="Times New Roman" w:hAnsi="Times New Roman"/>
          <w:b/>
          <w:i/>
          <w:sz w:val="28"/>
          <w:szCs w:val="28"/>
          <w:lang w:eastAsia="ru-RU"/>
        </w:rPr>
      </w:pPr>
      <w:r w:rsidRPr="0074495D">
        <w:rPr>
          <w:rFonts w:ascii="Times New Roman" w:eastAsia="Times New Roman" w:hAnsi="Times New Roman"/>
          <w:b/>
          <w:i/>
          <w:sz w:val="28"/>
          <w:szCs w:val="28"/>
          <w:lang w:eastAsia="ru-RU"/>
        </w:rPr>
        <w:t>Взаимосвязь истории искусства и истории человечества</w:t>
      </w:r>
    </w:p>
    <w:p w:rsidR="004E048F" w:rsidRPr="0074495D" w:rsidRDefault="004E048F" w:rsidP="00F17097">
      <w:pPr>
        <w:spacing w:after="0" w:line="360" w:lineRule="auto"/>
        <w:ind w:firstLine="709"/>
        <w:jc w:val="both"/>
        <w:rPr>
          <w:rFonts w:ascii="Times New Roman" w:eastAsia="Times New Roman" w:hAnsi="Times New Roman"/>
          <w:i/>
          <w:sz w:val="28"/>
          <w:szCs w:val="28"/>
          <w:lang w:eastAsia="ru-RU"/>
        </w:rPr>
      </w:pPr>
      <w:r w:rsidRPr="0074495D">
        <w:rPr>
          <w:rFonts w:ascii="Times New Roman" w:eastAsia="Times New Roman" w:hAnsi="Times New Roman"/>
          <w:i/>
          <w:sz w:val="28"/>
          <w:szCs w:val="28"/>
          <w:lang w:eastAsia="ru-RU"/>
        </w:rPr>
        <w:t xml:space="preserve">Традиции и новаторство в изобразительном искусстве XX века (модерн, авангард, сюрреализм). Модерн в русской архитектуре (Ф. </w:t>
      </w:r>
      <w:proofErr w:type="spellStart"/>
      <w:r w:rsidRPr="0074495D">
        <w:rPr>
          <w:rFonts w:ascii="Times New Roman" w:eastAsia="Times New Roman" w:hAnsi="Times New Roman"/>
          <w:i/>
          <w:sz w:val="28"/>
          <w:szCs w:val="28"/>
          <w:lang w:eastAsia="ru-RU"/>
        </w:rPr>
        <w:t>Шехтель</w:t>
      </w:r>
      <w:proofErr w:type="spellEnd"/>
      <w:r w:rsidRPr="0074495D">
        <w:rPr>
          <w:rFonts w:ascii="Times New Roman" w:eastAsia="Times New Roman" w:hAnsi="Times New Roman"/>
          <w:i/>
          <w:sz w:val="28"/>
          <w:szCs w:val="28"/>
          <w:lang w:eastAsia="ru-RU"/>
        </w:rPr>
        <w:t xml:space="preserve">). Стиль </w:t>
      </w:r>
      <w:r w:rsidRPr="0074495D">
        <w:rPr>
          <w:rFonts w:ascii="Times New Roman" w:eastAsia="Times New Roman" w:hAnsi="Times New Roman"/>
          <w:i/>
          <w:sz w:val="28"/>
          <w:szCs w:val="28"/>
          <w:lang w:eastAsia="ru-RU"/>
        </w:rPr>
        <w:lastRenderedPageBreak/>
        <w:t>модерн в зарубежной архитектуре (А. Гауди). Крупнейшие художественные музеи мира и их роль в культуре (Прадо, Лувр, Дрезденская галерея). Российские художественные музеи (Русский музей, Эрмитаж, Третьяковская галерея, Музей изобразительных искусств имени А.С. Пушкина). Художественно-творческие проекты.</w:t>
      </w:r>
    </w:p>
    <w:p w:rsidR="004E048F" w:rsidRPr="0074495D" w:rsidRDefault="004E048F" w:rsidP="00F17097">
      <w:pPr>
        <w:spacing w:after="0" w:line="360" w:lineRule="auto"/>
        <w:ind w:firstLine="709"/>
        <w:jc w:val="both"/>
        <w:rPr>
          <w:rFonts w:ascii="Times New Roman" w:eastAsia="Times New Roman" w:hAnsi="Times New Roman"/>
          <w:b/>
          <w:i/>
          <w:sz w:val="28"/>
          <w:szCs w:val="28"/>
          <w:lang w:eastAsia="ru-RU"/>
        </w:rPr>
      </w:pPr>
      <w:r w:rsidRPr="0074495D">
        <w:rPr>
          <w:rFonts w:ascii="Times New Roman" w:eastAsia="Times New Roman" w:hAnsi="Times New Roman"/>
          <w:b/>
          <w:i/>
          <w:sz w:val="28"/>
          <w:szCs w:val="28"/>
          <w:lang w:eastAsia="ru-RU"/>
        </w:rPr>
        <w:t>Изображение в синтетических и экранных видах искусства и художественная фотография</w:t>
      </w:r>
    </w:p>
    <w:p w:rsidR="004E048F" w:rsidRPr="0074495D" w:rsidRDefault="004E048F" w:rsidP="00F17097">
      <w:pPr>
        <w:spacing w:after="0" w:line="360" w:lineRule="auto"/>
        <w:ind w:firstLine="709"/>
        <w:jc w:val="both"/>
        <w:rPr>
          <w:rFonts w:ascii="Times New Roman" w:hAnsi="Times New Roman"/>
          <w:sz w:val="28"/>
          <w:szCs w:val="28"/>
        </w:rPr>
      </w:pPr>
      <w:r w:rsidRPr="0074495D">
        <w:rPr>
          <w:rFonts w:ascii="Times New Roman" w:eastAsia="Times New Roman" w:hAnsi="Times New Roman"/>
          <w:i/>
          <w:sz w:val="28"/>
          <w:szCs w:val="28"/>
          <w:lang w:eastAsia="ru-RU"/>
        </w:rPr>
        <w:t xml:space="preserve">Роль изображения в синтетических искусствах. Театральное искусство и художник. Сценография – особый вид художественного творчества. Костюм, грим и маска. Театральные художники начала </w:t>
      </w:r>
      <w:r w:rsidRPr="0074495D">
        <w:rPr>
          <w:rFonts w:ascii="Times New Roman" w:eastAsia="Times New Roman" w:hAnsi="Times New Roman"/>
          <w:i/>
          <w:sz w:val="28"/>
          <w:szCs w:val="28"/>
          <w:lang w:val="en-US" w:eastAsia="ru-RU"/>
        </w:rPr>
        <w:t>XX</w:t>
      </w:r>
      <w:r w:rsidRPr="0074495D">
        <w:rPr>
          <w:rFonts w:ascii="Times New Roman" w:eastAsia="Times New Roman" w:hAnsi="Times New Roman"/>
          <w:i/>
          <w:sz w:val="28"/>
          <w:szCs w:val="28"/>
          <w:lang w:eastAsia="ru-RU"/>
        </w:rPr>
        <w:t xml:space="preserve"> века (А.Я. Головин, А.Н. Бенуа, М.В. </w:t>
      </w:r>
      <w:proofErr w:type="spellStart"/>
      <w:r w:rsidRPr="0074495D">
        <w:rPr>
          <w:rFonts w:ascii="Times New Roman" w:eastAsia="Times New Roman" w:hAnsi="Times New Roman"/>
          <w:i/>
          <w:sz w:val="28"/>
          <w:szCs w:val="28"/>
          <w:lang w:eastAsia="ru-RU"/>
        </w:rPr>
        <w:t>Добужинский</w:t>
      </w:r>
      <w:proofErr w:type="spellEnd"/>
      <w:r w:rsidRPr="0074495D">
        <w:rPr>
          <w:rFonts w:ascii="Times New Roman" w:eastAsia="Times New Roman" w:hAnsi="Times New Roman"/>
          <w:i/>
          <w:sz w:val="28"/>
          <w:szCs w:val="28"/>
          <w:lang w:eastAsia="ru-RU"/>
        </w:rPr>
        <w:t xml:space="preserve">). Опыт художественно-творческой деятельности. Создание художественного образа в искусстве фотографии. Особенности художественной фотографии. Выразительные средства фотографии (композиция, план, ракурс, свет, ритм и др.). Изображение в фотографии и в живописи. Изобразительная природа экранных искусств. Специфика киноизображения: кадр и монтаж. </w:t>
      </w:r>
      <w:proofErr w:type="spellStart"/>
      <w:r w:rsidRPr="0074495D">
        <w:rPr>
          <w:rFonts w:ascii="Times New Roman" w:eastAsia="Times New Roman" w:hAnsi="Times New Roman"/>
          <w:i/>
          <w:sz w:val="28"/>
          <w:szCs w:val="28"/>
          <w:lang w:eastAsia="ru-RU"/>
        </w:rPr>
        <w:t>Кинокомпозиция</w:t>
      </w:r>
      <w:proofErr w:type="spellEnd"/>
      <w:r w:rsidRPr="0074495D">
        <w:rPr>
          <w:rFonts w:ascii="Times New Roman" w:eastAsia="Times New Roman" w:hAnsi="Times New Roman"/>
          <w:i/>
          <w:sz w:val="28"/>
          <w:szCs w:val="28"/>
          <w:lang w:eastAsia="ru-RU"/>
        </w:rPr>
        <w:t xml:space="preserve"> и средства эмоциональной выразительности в фильме (ритм, свет, цвет, музыка, звук). Документальный, игровой и анимационный фильмы. Коллективный процесс творчества в кино (сценарист, режиссер, оператор, художник, актер). Мастера российского кинематографа (С.М. Эйзенштейн, С.Ф. Бондарчук, А.А. Тарковский, Н.С. Михалков). Телевизионное изображение, его особенности и возможности (видеосюжет, репортаж и др.). Художественно-творческие проекты.</w:t>
      </w:r>
    </w:p>
    <w:p w:rsidR="00F17097" w:rsidRPr="0074495D" w:rsidRDefault="00F17097" w:rsidP="00F17097">
      <w:pPr>
        <w:pStyle w:val="3"/>
        <w:spacing w:before="0" w:beforeAutospacing="0" w:after="0" w:afterAutospacing="0" w:line="360" w:lineRule="auto"/>
        <w:ind w:firstLine="709"/>
        <w:rPr>
          <w:szCs w:val="28"/>
        </w:rPr>
      </w:pPr>
      <w:bookmarkStart w:id="316" w:name="_Toc409691714"/>
    </w:p>
    <w:p w:rsidR="00B540EE" w:rsidRPr="0074495D" w:rsidRDefault="00F17097" w:rsidP="0012121B">
      <w:pPr>
        <w:pStyle w:val="4"/>
      </w:pPr>
      <w:bookmarkStart w:id="317" w:name="_Toc410654039"/>
      <w:bookmarkStart w:id="318" w:name="_Toc414553250"/>
      <w:r w:rsidRPr="0074495D">
        <w:t xml:space="preserve">2.2.2.14. </w:t>
      </w:r>
      <w:r w:rsidR="00B540EE" w:rsidRPr="0074495D">
        <w:t>Музыка</w:t>
      </w:r>
      <w:bookmarkEnd w:id="316"/>
      <w:bookmarkEnd w:id="317"/>
      <w:bookmarkEnd w:id="318"/>
    </w:p>
    <w:p w:rsidR="0024776D" w:rsidRPr="0074495D" w:rsidRDefault="0024776D" w:rsidP="0024776D">
      <w:pPr>
        <w:spacing w:after="0" w:line="36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 xml:space="preserve">Овладение основами музыкальных знаний в основной школе должно обеспечить формирование основ музыкальной культуры и грамотности как части общей и духовной культуры школьников, развитие музыкальных способностей обучающихся, а также способности к сопереживанию произведениям искусства через различные виды музыкальной деятельности, </w:t>
      </w:r>
      <w:r w:rsidRPr="0074495D">
        <w:rPr>
          <w:rFonts w:ascii="Times New Roman" w:eastAsia="Times New Roman" w:hAnsi="Times New Roman"/>
          <w:sz w:val="28"/>
          <w:szCs w:val="28"/>
          <w:lang w:eastAsia="ru-RU"/>
        </w:rPr>
        <w:lastRenderedPageBreak/>
        <w:t>овладение практическими умениями и навыками в различных видах музыкально-творческой деятельности.</w:t>
      </w:r>
    </w:p>
    <w:p w:rsidR="0024776D" w:rsidRPr="0074495D" w:rsidRDefault="0024776D" w:rsidP="0024776D">
      <w:pPr>
        <w:spacing w:after="0" w:line="36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Освоение предмета «Музыка» направлено на:</w:t>
      </w:r>
    </w:p>
    <w:p w:rsidR="0024776D" w:rsidRPr="0074495D" w:rsidRDefault="0024776D" w:rsidP="008914DC">
      <w:pPr>
        <w:pStyle w:val="a8"/>
        <w:numPr>
          <w:ilvl w:val="0"/>
          <w:numId w:val="221"/>
        </w:numPr>
        <w:tabs>
          <w:tab w:val="left" w:pos="1134"/>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приобщение школьников к музыке как эмоциональному, нравственно-эстетическому феномену, осознание через музыку жизненных явлений, раскрывающих духовный опыт поколений;</w:t>
      </w:r>
    </w:p>
    <w:p w:rsidR="0024776D" w:rsidRPr="0074495D" w:rsidRDefault="0024776D" w:rsidP="008914DC">
      <w:pPr>
        <w:pStyle w:val="a8"/>
        <w:numPr>
          <w:ilvl w:val="0"/>
          <w:numId w:val="221"/>
        </w:numPr>
        <w:tabs>
          <w:tab w:val="left" w:pos="1134"/>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расширение музыкального и общего культурного кругозора школьников; воспитание их музыкального вкуса, устойчивого интереса к музыке своего народа и других народов мира, классическому и современному музыкальному наследию;</w:t>
      </w:r>
    </w:p>
    <w:p w:rsidR="0024776D" w:rsidRPr="0074495D" w:rsidRDefault="0024776D" w:rsidP="008914DC">
      <w:pPr>
        <w:pStyle w:val="a8"/>
        <w:numPr>
          <w:ilvl w:val="0"/>
          <w:numId w:val="221"/>
        </w:numPr>
        <w:tabs>
          <w:tab w:val="left" w:pos="1134"/>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развитие творческого потенциала, ассоциативности мышления, воображения, позволяющих проявить творческую индивидуальность в различных видах музыкальной деятельности;</w:t>
      </w:r>
    </w:p>
    <w:p w:rsidR="0024776D" w:rsidRPr="0074495D" w:rsidRDefault="0024776D" w:rsidP="008914DC">
      <w:pPr>
        <w:pStyle w:val="a8"/>
        <w:numPr>
          <w:ilvl w:val="0"/>
          <w:numId w:val="221"/>
        </w:numPr>
        <w:tabs>
          <w:tab w:val="left" w:pos="1134"/>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развитие способности к эстетическому освоению мира, способности оценивать произведения искусства по законам гармонии и красоты;</w:t>
      </w:r>
    </w:p>
    <w:p w:rsidR="0024776D" w:rsidRPr="0074495D" w:rsidRDefault="0024776D" w:rsidP="008914DC">
      <w:pPr>
        <w:pStyle w:val="a8"/>
        <w:numPr>
          <w:ilvl w:val="0"/>
          <w:numId w:val="221"/>
        </w:numPr>
        <w:tabs>
          <w:tab w:val="left" w:pos="1134"/>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овладение основами музыкальной грамотности в опоре на способность эмоционального восприятия музыки как живого образного искусства во взаимосвязи с жизнью, на специальную терминологию и ключевые понятия музыкального искусства, элементарную нотную грамоту.</w:t>
      </w:r>
    </w:p>
    <w:p w:rsidR="0024776D" w:rsidRPr="0074495D" w:rsidRDefault="0024776D" w:rsidP="0024776D">
      <w:pPr>
        <w:spacing w:after="0" w:line="36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В рамках продуктивной музыкально-творческой деятельности учебный предмет «Музыка» способствует формированию</w:t>
      </w:r>
      <w:r w:rsidR="00E2725A">
        <w:rPr>
          <w:rFonts w:ascii="Times New Roman" w:eastAsia="Times New Roman" w:hAnsi="Times New Roman"/>
          <w:sz w:val="28"/>
          <w:szCs w:val="28"/>
          <w:lang w:eastAsia="ru-RU"/>
        </w:rPr>
        <w:t xml:space="preserve"> </w:t>
      </w:r>
      <w:r w:rsidRPr="0074495D">
        <w:rPr>
          <w:rFonts w:ascii="Times New Roman" w:eastAsia="Times New Roman" w:hAnsi="Times New Roman"/>
          <w:sz w:val="28"/>
          <w:szCs w:val="28"/>
          <w:lang w:eastAsia="ru-RU"/>
        </w:rPr>
        <w:t>у обучающихся потребности в общении с музыкой в ходе дальнейшего духовно-нравственного развития, социализации, самообразования, организации содержательного культурного досуга на основе осознания роли музыки в жизни отдельного человека и общества, в развитии мировой культуры.</w:t>
      </w:r>
    </w:p>
    <w:p w:rsidR="0024776D" w:rsidRPr="0074495D" w:rsidRDefault="0024776D" w:rsidP="0024776D">
      <w:pPr>
        <w:spacing w:after="0" w:line="36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 xml:space="preserve">Изучение предмета «Музыка»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w:t>
      </w:r>
      <w:r w:rsidRPr="0074495D">
        <w:rPr>
          <w:rFonts w:ascii="Times New Roman" w:eastAsia="Times New Roman" w:hAnsi="Times New Roman"/>
          <w:sz w:val="28"/>
          <w:szCs w:val="28"/>
          <w:lang w:eastAsia="ru-RU"/>
        </w:rPr>
        <w:lastRenderedPageBreak/>
        <w:t>предметами: «Литература», «Русский язык», «Изобразительное искусство», «История», «География», «Математика» и др.</w:t>
      </w:r>
    </w:p>
    <w:p w:rsidR="0024776D" w:rsidRPr="0074495D" w:rsidRDefault="0024776D" w:rsidP="0024776D">
      <w:pPr>
        <w:spacing w:after="0" w:line="36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Программа содержит перечень музыкальных произведений, используемых для обеспечения достижения образовательных результатов, по выбору образовательной организации. По усмотрению учителя музыкальный и теоретический материал разделов, связанных с народным музыкальным творчеством, может быть дополнен регионально-национальным компонентом.</w:t>
      </w:r>
    </w:p>
    <w:p w:rsidR="009C58E9" w:rsidRPr="0074495D" w:rsidRDefault="009C58E9" w:rsidP="00FA7A95">
      <w:pPr>
        <w:spacing w:after="0" w:line="360" w:lineRule="auto"/>
        <w:ind w:firstLine="709"/>
        <w:jc w:val="both"/>
        <w:rPr>
          <w:rFonts w:ascii="Times New Roman" w:hAnsi="Times New Roman"/>
          <w:sz w:val="28"/>
          <w:szCs w:val="28"/>
        </w:rPr>
      </w:pPr>
    </w:p>
    <w:p w:rsidR="00B540EE" w:rsidRPr="0074495D" w:rsidRDefault="00B540EE" w:rsidP="009C58E9">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Музыка как вид искусства</w:t>
      </w:r>
    </w:p>
    <w:p w:rsidR="009C58E9" w:rsidRPr="0074495D" w:rsidRDefault="00B540EE"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Интонация как носитель образного смысла. Многообразие интонационно-образных построений. Средства музыкальной выразительности в создании музыкального образа и характера музыки. Разнообразие вокальной, инструментальной, вокально-инструментальной, камерной, симфонической и театральной музыки. Различные формы построения музыки (двухчастная и тр</w:t>
      </w:r>
      <w:r w:rsidR="00245F1D" w:rsidRPr="0074495D">
        <w:rPr>
          <w:rFonts w:ascii="Times New Roman" w:hAnsi="Times New Roman"/>
          <w:sz w:val="28"/>
          <w:szCs w:val="28"/>
        </w:rPr>
        <w:t>е</w:t>
      </w:r>
      <w:r w:rsidRPr="0074495D">
        <w:rPr>
          <w:rFonts w:ascii="Times New Roman" w:hAnsi="Times New Roman"/>
          <w:sz w:val="28"/>
          <w:szCs w:val="28"/>
        </w:rPr>
        <w:t>хчастная, вариации, рондо,</w:t>
      </w:r>
      <w:r w:rsidRPr="0074495D">
        <w:rPr>
          <w:rFonts w:ascii="Times New Roman" w:hAnsi="Times New Roman"/>
          <w:i/>
          <w:sz w:val="28"/>
          <w:szCs w:val="28"/>
        </w:rPr>
        <w:t xml:space="preserve"> сонатно-симфонический цикл, сюита), </w:t>
      </w:r>
      <w:r w:rsidRPr="0074495D">
        <w:rPr>
          <w:rFonts w:ascii="Times New Roman" w:hAnsi="Times New Roman"/>
          <w:sz w:val="28"/>
          <w:szCs w:val="28"/>
        </w:rPr>
        <w:t xml:space="preserve">их возможности в воплощении и развитии музыкальных образов. Круг музыкальных образов (лирические, драматические, героические, романтические, эпические и др.), их взаимосвязь и развитие. Многообразие связей музыки с литературой. Взаимодействие музыки и литературы в музыкальном театре. Программная музыка. </w:t>
      </w:r>
      <w:r w:rsidR="009C58E9" w:rsidRPr="0074495D">
        <w:rPr>
          <w:rFonts w:ascii="Times New Roman" w:hAnsi="Times New Roman"/>
          <w:sz w:val="28"/>
          <w:szCs w:val="28"/>
        </w:rPr>
        <w:t>Многообразие связей музыки с изобразительным искусством. Портрет в музыке и изобразительном искусстве. Картины природы в музыке и в изобразительном искусстве. Символика скульптуры, архитектуры, музыки.</w:t>
      </w:r>
    </w:p>
    <w:p w:rsidR="00B540EE" w:rsidRPr="0074495D" w:rsidRDefault="00B540EE" w:rsidP="009C58E9">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Народное музыкальное творчество</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Устное народное музыкальное творчество в развитии общей культуры народа. Характерные черты русской народной музыки. Основные жанры русской народной вокальной музыки. </w:t>
      </w:r>
      <w:r w:rsidRPr="0074495D">
        <w:rPr>
          <w:rFonts w:ascii="Times New Roman" w:hAnsi="Times New Roman"/>
          <w:i/>
          <w:sz w:val="28"/>
          <w:szCs w:val="28"/>
        </w:rPr>
        <w:t xml:space="preserve">Различные исполнительские типы художественного общения (хоровое, соревновательное, </w:t>
      </w:r>
      <w:proofErr w:type="spellStart"/>
      <w:r w:rsidRPr="0074495D">
        <w:rPr>
          <w:rFonts w:ascii="Times New Roman" w:hAnsi="Times New Roman"/>
          <w:i/>
          <w:sz w:val="28"/>
          <w:szCs w:val="28"/>
        </w:rPr>
        <w:t>сказительное</w:t>
      </w:r>
      <w:proofErr w:type="spellEnd"/>
      <w:r w:rsidRPr="0074495D">
        <w:rPr>
          <w:rFonts w:ascii="Times New Roman" w:hAnsi="Times New Roman"/>
          <w:i/>
          <w:sz w:val="28"/>
          <w:szCs w:val="28"/>
        </w:rPr>
        <w:t xml:space="preserve">). </w:t>
      </w:r>
      <w:r w:rsidRPr="0074495D">
        <w:rPr>
          <w:rFonts w:ascii="Times New Roman" w:hAnsi="Times New Roman"/>
          <w:sz w:val="28"/>
          <w:szCs w:val="28"/>
        </w:rPr>
        <w:t xml:space="preserve">Музыкальный фольклор народов России. </w:t>
      </w:r>
      <w:r w:rsidR="009C58E9" w:rsidRPr="0074495D">
        <w:rPr>
          <w:rFonts w:ascii="Times New Roman" w:hAnsi="Times New Roman"/>
          <w:sz w:val="28"/>
          <w:szCs w:val="28"/>
        </w:rPr>
        <w:t xml:space="preserve">Знакомство с музыкальной </w:t>
      </w:r>
      <w:r w:rsidR="009C58E9" w:rsidRPr="0074495D">
        <w:rPr>
          <w:rFonts w:ascii="Times New Roman" w:hAnsi="Times New Roman"/>
          <w:sz w:val="28"/>
          <w:szCs w:val="28"/>
        </w:rPr>
        <w:lastRenderedPageBreak/>
        <w:t xml:space="preserve">культурой, народным музыкальным творчеством своего региона. </w:t>
      </w:r>
      <w:r w:rsidRPr="0074495D">
        <w:rPr>
          <w:rFonts w:ascii="Times New Roman" w:hAnsi="Times New Roman"/>
          <w:sz w:val="28"/>
          <w:szCs w:val="28"/>
        </w:rPr>
        <w:t>Истоки и интонационное своеобразие, музыкального фольклора разных стран.</w:t>
      </w:r>
    </w:p>
    <w:p w:rsidR="00B540EE" w:rsidRPr="0074495D" w:rsidRDefault="00B540EE" w:rsidP="006658DB">
      <w:pPr>
        <w:spacing w:after="0" w:line="360" w:lineRule="auto"/>
        <w:ind w:left="709"/>
        <w:contextualSpacing/>
        <w:jc w:val="both"/>
        <w:rPr>
          <w:rFonts w:ascii="Times New Roman" w:hAnsi="Times New Roman"/>
          <w:b/>
          <w:sz w:val="28"/>
          <w:szCs w:val="28"/>
        </w:rPr>
      </w:pPr>
      <w:r w:rsidRPr="0074495D">
        <w:rPr>
          <w:rFonts w:ascii="Times New Roman" w:hAnsi="Times New Roman"/>
          <w:b/>
          <w:sz w:val="28"/>
          <w:szCs w:val="28"/>
        </w:rPr>
        <w:t xml:space="preserve">Русская музыка от эпохи средневековья до рубежа </w:t>
      </w:r>
      <w:r w:rsidRPr="0074495D">
        <w:rPr>
          <w:rFonts w:ascii="Times New Roman" w:hAnsi="Times New Roman"/>
          <w:b/>
          <w:sz w:val="28"/>
          <w:szCs w:val="28"/>
          <w:lang w:val="en-US"/>
        </w:rPr>
        <w:t>XIX</w:t>
      </w:r>
      <w:r w:rsidRPr="0074495D">
        <w:rPr>
          <w:rFonts w:ascii="Times New Roman" w:hAnsi="Times New Roman"/>
          <w:b/>
          <w:sz w:val="28"/>
          <w:szCs w:val="28"/>
        </w:rPr>
        <w:t>-ХХ в</w:t>
      </w:r>
      <w:r w:rsidR="00505673" w:rsidRPr="0074495D">
        <w:rPr>
          <w:rFonts w:ascii="Times New Roman" w:hAnsi="Times New Roman"/>
          <w:b/>
          <w:sz w:val="28"/>
          <w:szCs w:val="28"/>
        </w:rPr>
        <w:t>в.</w:t>
      </w:r>
    </w:p>
    <w:p w:rsidR="00B540EE" w:rsidRPr="0074495D" w:rsidRDefault="00257FAF" w:rsidP="0012121B">
      <w:pPr>
        <w:spacing w:line="360" w:lineRule="auto"/>
        <w:ind w:firstLine="709"/>
        <w:contextualSpacing/>
        <w:jc w:val="both"/>
        <w:rPr>
          <w:rFonts w:ascii="Times New Roman" w:hAnsi="Times New Roman"/>
          <w:sz w:val="28"/>
          <w:szCs w:val="28"/>
        </w:rPr>
      </w:pPr>
      <w:r w:rsidRPr="0074495D">
        <w:rPr>
          <w:rFonts w:ascii="Times New Roman" w:hAnsi="Times New Roman"/>
          <w:sz w:val="28"/>
          <w:szCs w:val="28"/>
        </w:rPr>
        <w:t>Древнерусская д</w:t>
      </w:r>
      <w:r w:rsidR="00B540EE" w:rsidRPr="0074495D">
        <w:rPr>
          <w:rFonts w:ascii="Times New Roman" w:hAnsi="Times New Roman"/>
          <w:sz w:val="28"/>
          <w:szCs w:val="28"/>
        </w:rPr>
        <w:t xml:space="preserve">уховная музыка. </w:t>
      </w:r>
      <w:r w:rsidR="00B540EE" w:rsidRPr="0074495D">
        <w:rPr>
          <w:rFonts w:ascii="Times New Roman" w:hAnsi="Times New Roman"/>
          <w:i/>
          <w:sz w:val="28"/>
          <w:szCs w:val="28"/>
        </w:rPr>
        <w:t xml:space="preserve">Знаменный распев как основа древнерусской </w:t>
      </w:r>
      <w:r w:rsidRPr="0074495D">
        <w:rPr>
          <w:rFonts w:ascii="Times New Roman" w:hAnsi="Times New Roman"/>
          <w:i/>
          <w:sz w:val="28"/>
          <w:szCs w:val="28"/>
        </w:rPr>
        <w:t xml:space="preserve">храмовой </w:t>
      </w:r>
      <w:r w:rsidR="00B540EE" w:rsidRPr="0074495D">
        <w:rPr>
          <w:rFonts w:ascii="Times New Roman" w:hAnsi="Times New Roman"/>
          <w:i/>
          <w:sz w:val="28"/>
          <w:szCs w:val="28"/>
        </w:rPr>
        <w:t>музыки.</w:t>
      </w:r>
      <w:r w:rsidR="00B540EE" w:rsidRPr="0074495D">
        <w:rPr>
          <w:rFonts w:ascii="Times New Roman" w:hAnsi="Times New Roman"/>
          <w:sz w:val="28"/>
          <w:szCs w:val="28"/>
        </w:rPr>
        <w:t xml:space="preserve"> Основные жанры профессиональной музыки</w:t>
      </w:r>
      <w:r w:rsidRPr="0074495D">
        <w:rPr>
          <w:rFonts w:ascii="Times New Roman" w:hAnsi="Times New Roman"/>
          <w:sz w:val="28"/>
          <w:szCs w:val="28"/>
        </w:rPr>
        <w:t xml:space="preserve"> эпохи Просвещения</w:t>
      </w:r>
      <w:r w:rsidR="00B540EE" w:rsidRPr="0074495D">
        <w:rPr>
          <w:rFonts w:ascii="Times New Roman" w:hAnsi="Times New Roman"/>
          <w:sz w:val="28"/>
          <w:szCs w:val="28"/>
        </w:rPr>
        <w:t>: кант, хоровой концерт</w:t>
      </w:r>
      <w:r w:rsidRPr="0074495D">
        <w:rPr>
          <w:rFonts w:ascii="Times New Roman" w:hAnsi="Times New Roman"/>
          <w:sz w:val="28"/>
          <w:szCs w:val="28"/>
        </w:rPr>
        <w:t>, литургия</w:t>
      </w:r>
      <w:r w:rsidR="00B540EE" w:rsidRPr="0074495D">
        <w:rPr>
          <w:rFonts w:ascii="Times New Roman" w:hAnsi="Times New Roman"/>
          <w:sz w:val="28"/>
          <w:szCs w:val="28"/>
        </w:rPr>
        <w:t>. Формирование русской классической музыкальной школы (М.И. Глинка). Обращение композиторов к народным истокам профессиональной музыки. Романтизм в русской музыке. Стилевые особенности в творчестве русских композиторов (М.И. Глинка, М.П. Мусоргский, А.П. Бородин, Н.А. Римский-Корсаков, П.И. Чайковский, С.В. Рахманинов).</w:t>
      </w:r>
      <w:r w:rsidR="00A013A6" w:rsidRPr="0074495D">
        <w:rPr>
          <w:rFonts w:ascii="Times New Roman" w:hAnsi="Times New Roman"/>
          <w:sz w:val="28"/>
          <w:szCs w:val="28"/>
        </w:rPr>
        <w:t xml:space="preserve"> Роль фольклора в становлении профессионального музыкального искусства. Духовная музыка русских композиторов. Традиции русской музыкальной классики, стилевые черты русской классической музыкальной школы.</w:t>
      </w:r>
    </w:p>
    <w:p w:rsidR="00B540EE" w:rsidRPr="0074495D" w:rsidRDefault="00B540EE" w:rsidP="0012121B">
      <w:pPr>
        <w:spacing w:after="0" w:line="360" w:lineRule="auto"/>
        <w:ind w:firstLine="709"/>
        <w:contextualSpacing/>
        <w:jc w:val="both"/>
        <w:rPr>
          <w:rFonts w:ascii="Times New Roman" w:hAnsi="Times New Roman"/>
          <w:b/>
          <w:sz w:val="28"/>
          <w:szCs w:val="28"/>
        </w:rPr>
      </w:pPr>
      <w:r w:rsidRPr="0074495D">
        <w:rPr>
          <w:rFonts w:ascii="Times New Roman" w:hAnsi="Times New Roman"/>
          <w:b/>
          <w:sz w:val="28"/>
          <w:szCs w:val="28"/>
        </w:rPr>
        <w:t xml:space="preserve">Зарубежная музыка от эпохи средневековья до рубежа </w:t>
      </w:r>
      <w:r w:rsidRPr="0074495D">
        <w:rPr>
          <w:rFonts w:ascii="Times New Roman" w:hAnsi="Times New Roman"/>
          <w:b/>
          <w:sz w:val="28"/>
          <w:szCs w:val="28"/>
          <w:lang w:val="en-US"/>
        </w:rPr>
        <w:t>XI</w:t>
      </w:r>
      <w:r w:rsidRPr="0074495D">
        <w:rPr>
          <w:rFonts w:ascii="Times New Roman" w:hAnsi="Times New Roman"/>
          <w:b/>
          <w:sz w:val="28"/>
          <w:szCs w:val="28"/>
        </w:rPr>
        <w:t>Х-</w:t>
      </w:r>
      <w:r w:rsidRPr="0074495D">
        <w:rPr>
          <w:rFonts w:ascii="Times New Roman" w:hAnsi="Times New Roman"/>
          <w:b/>
          <w:sz w:val="28"/>
          <w:szCs w:val="28"/>
          <w:lang w:val="en-US"/>
        </w:rPr>
        <w:t>X</w:t>
      </w:r>
      <w:r w:rsidRPr="0074495D">
        <w:rPr>
          <w:rFonts w:ascii="Times New Roman" w:hAnsi="Times New Roman"/>
          <w:b/>
          <w:sz w:val="28"/>
          <w:szCs w:val="28"/>
        </w:rPr>
        <w:t>Х</w:t>
      </w:r>
      <w:r w:rsidR="00505673" w:rsidRPr="0074495D">
        <w:rPr>
          <w:rFonts w:ascii="Times New Roman" w:hAnsi="Times New Roman"/>
          <w:b/>
          <w:sz w:val="28"/>
          <w:szCs w:val="28"/>
        </w:rPr>
        <w:t> </w:t>
      </w:r>
      <w:r w:rsidRPr="0074495D">
        <w:rPr>
          <w:rFonts w:ascii="Times New Roman" w:hAnsi="Times New Roman"/>
          <w:b/>
          <w:sz w:val="28"/>
          <w:szCs w:val="28"/>
        </w:rPr>
        <w:t>в</w:t>
      </w:r>
      <w:r w:rsidR="00505673" w:rsidRPr="0074495D">
        <w:rPr>
          <w:rFonts w:ascii="Times New Roman" w:hAnsi="Times New Roman"/>
          <w:b/>
          <w:sz w:val="28"/>
          <w:szCs w:val="28"/>
        </w:rPr>
        <w:t>в.</w:t>
      </w:r>
    </w:p>
    <w:p w:rsidR="00B540EE" w:rsidRPr="0074495D" w:rsidRDefault="00B540EE">
      <w:pPr>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 xml:space="preserve">Средневековая духовная музыка: григорианский хорал. Жанры зарубежной духовной и светской музыки </w:t>
      </w:r>
      <w:r w:rsidR="00A013A6" w:rsidRPr="0074495D">
        <w:rPr>
          <w:rFonts w:ascii="Times New Roman" w:hAnsi="Times New Roman"/>
          <w:sz w:val="28"/>
          <w:szCs w:val="28"/>
        </w:rPr>
        <w:t xml:space="preserve">в </w:t>
      </w:r>
      <w:r w:rsidRPr="0074495D">
        <w:rPr>
          <w:rFonts w:ascii="Times New Roman" w:hAnsi="Times New Roman"/>
          <w:sz w:val="28"/>
          <w:szCs w:val="28"/>
        </w:rPr>
        <w:t>эпохи Возрождения и Барокко (мадригал, мотет, фуга, месса, реквием</w:t>
      </w:r>
      <w:r w:rsidR="00257FAF" w:rsidRPr="0074495D">
        <w:rPr>
          <w:rFonts w:ascii="Times New Roman" w:hAnsi="Times New Roman"/>
          <w:sz w:val="28"/>
          <w:szCs w:val="28"/>
        </w:rPr>
        <w:t>, шансон</w:t>
      </w:r>
      <w:r w:rsidRPr="0074495D">
        <w:rPr>
          <w:rFonts w:ascii="Times New Roman" w:hAnsi="Times New Roman"/>
          <w:sz w:val="28"/>
          <w:szCs w:val="28"/>
        </w:rPr>
        <w:t>). И.С. Бах</w:t>
      </w:r>
      <w:r w:rsidR="00776C10" w:rsidRPr="0074495D">
        <w:rPr>
          <w:rFonts w:ascii="Times New Roman" w:hAnsi="Times New Roman"/>
          <w:sz w:val="28"/>
          <w:szCs w:val="28"/>
        </w:rPr>
        <w:t xml:space="preserve"> – выдающийся музыкант эпохи Барокко</w:t>
      </w:r>
      <w:r w:rsidRPr="0074495D">
        <w:rPr>
          <w:rFonts w:ascii="Times New Roman" w:hAnsi="Times New Roman"/>
          <w:sz w:val="28"/>
          <w:szCs w:val="28"/>
        </w:rPr>
        <w:t>. Венская классическая школа (</w:t>
      </w:r>
      <w:r w:rsidR="00776C10" w:rsidRPr="0074495D">
        <w:rPr>
          <w:rFonts w:ascii="Times New Roman" w:hAnsi="Times New Roman"/>
          <w:sz w:val="28"/>
          <w:szCs w:val="28"/>
        </w:rPr>
        <w:t>Й</w:t>
      </w:r>
      <w:r w:rsidRPr="0074495D">
        <w:rPr>
          <w:rFonts w:ascii="Times New Roman" w:hAnsi="Times New Roman"/>
          <w:sz w:val="28"/>
          <w:szCs w:val="28"/>
        </w:rPr>
        <w:t>. Гайдн, В. Моцарт, Л. Бетховен). Творчество композиторов-романтиков Ф. Шопен, Ф. Лист, Р. Шуман, Ф</w:t>
      </w:r>
      <w:r w:rsidR="00E2725A">
        <w:rPr>
          <w:rFonts w:ascii="Times New Roman" w:hAnsi="Times New Roman"/>
          <w:sz w:val="28"/>
          <w:szCs w:val="28"/>
        </w:rPr>
        <w:t xml:space="preserve">. </w:t>
      </w:r>
      <w:r w:rsidRPr="0074495D">
        <w:rPr>
          <w:rFonts w:ascii="Times New Roman" w:hAnsi="Times New Roman"/>
          <w:sz w:val="28"/>
          <w:szCs w:val="28"/>
        </w:rPr>
        <w:t>Шуберт, Э.</w:t>
      </w:r>
      <w:r w:rsidRPr="0074495D">
        <w:rPr>
          <w:rFonts w:ascii="Times New Roman" w:hAnsi="Times New Roman"/>
          <w:sz w:val="28"/>
          <w:szCs w:val="28"/>
          <w:lang w:val="en-US"/>
        </w:rPr>
        <w:t> </w:t>
      </w:r>
      <w:r w:rsidRPr="0074495D">
        <w:rPr>
          <w:rFonts w:ascii="Times New Roman" w:hAnsi="Times New Roman"/>
          <w:sz w:val="28"/>
          <w:szCs w:val="28"/>
        </w:rPr>
        <w:t xml:space="preserve">Григ). Оперный жанр в творчестве композиторов </w:t>
      </w:r>
      <w:r w:rsidRPr="0074495D">
        <w:rPr>
          <w:rFonts w:ascii="Times New Roman" w:hAnsi="Times New Roman"/>
          <w:sz w:val="28"/>
          <w:szCs w:val="28"/>
          <w:lang w:val="en-US"/>
        </w:rPr>
        <w:t>XIX</w:t>
      </w:r>
      <w:r w:rsidRPr="0074495D">
        <w:rPr>
          <w:rFonts w:ascii="Times New Roman" w:hAnsi="Times New Roman"/>
          <w:sz w:val="28"/>
          <w:szCs w:val="28"/>
        </w:rPr>
        <w:t xml:space="preserve"> века (Ж. Бизе, Дж. Верди). Основные жанры светской музыки (соната, симфония, камерно-инструментальная и вокальная музыка, опера, балет). </w:t>
      </w:r>
      <w:r w:rsidRPr="0074495D">
        <w:rPr>
          <w:rFonts w:ascii="Times New Roman" w:hAnsi="Times New Roman"/>
          <w:i/>
          <w:sz w:val="28"/>
          <w:szCs w:val="28"/>
        </w:rPr>
        <w:t xml:space="preserve">Развитие жанров светской музыки </w:t>
      </w:r>
      <w:r w:rsidR="00776C10" w:rsidRPr="0074495D">
        <w:rPr>
          <w:rFonts w:ascii="Times New Roman" w:hAnsi="Times New Roman"/>
          <w:sz w:val="28"/>
          <w:szCs w:val="28"/>
        </w:rPr>
        <w:t xml:space="preserve">Основные жанры светской музыки </w:t>
      </w:r>
      <w:r w:rsidR="00776C10" w:rsidRPr="0074495D">
        <w:rPr>
          <w:rFonts w:ascii="Times New Roman" w:hAnsi="Times New Roman"/>
          <w:sz w:val="28"/>
          <w:szCs w:val="28"/>
          <w:lang w:val="en-US"/>
        </w:rPr>
        <w:t>XIX</w:t>
      </w:r>
      <w:r w:rsidR="00776C10" w:rsidRPr="0074495D">
        <w:rPr>
          <w:rFonts w:ascii="Times New Roman" w:hAnsi="Times New Roman"/>
          <w:sz w:val="28"/>
          <w:szCs w:val="28"/>
        </w:rPr>
        <w:t xml:space="preserve"> века (соната, симфония, камерно-инструментальная и вокальная музыка, опера, балет). </w:t>
      </w:r>
      <w:r w:rsidR="00776C10" w:rsidRPr="0074495D">
        <w:rPr>
          <w:rFonts w:ascii="Times New Roman" w:hAnsi="Times New Roman"/>
          <w:i/>
          <w:sz w:val="28"/>
          <w:szCs w:val="28"/>
        </w:rPr>
        <w:t>Развитие жанров светской музыки (камерная инструментальная и вокальная музыка, концерт, симфония, опера, балет).</w:t>
      </w:r>
    </w:p>
    <w:p w:rsidR="00B540EE" w:rsidRPr="0074495D" w:rsidRDefault="00257FAF" w:rsidP="006658DB">
      <w:pPr>
        <w:spacing w:after="0" w:line="360" w:lineRule="auto"/>
        <w:ind w:left="709"/>
        <w:contextualSpacing/>
        <w:jc w:val="both"/>
        <w:rPr>
          <w:rFonts w:ascii="Times New Roman" w:hAnsi="Times New Roman"/>
          <w:b/>
          <w:sz w:val="28"/>
          <w:szCs w:val="28"/>
        </w:rPr>
      </w:pPr>
      <w:r w:rsidRPr="0074495D">
        <w:rPr>
          <w:rFonts w:ascii="Times New Roman" w:hAnsi="Times New Roman"/>
          <w:b/>
          <w:sz w:val="28"/>
          <w:szCs w:val="28"/>
        </w:rPr>
        <w:t>Русская и зарубежная</w:t>
      </w:r>
      <w:r w:rsidR="00B540EE" w:rsidRPr="0074495D">
        <w:rPr>
          <w:rFonts w:ascii="Times New Roman" w:hAnsi="Times New Roman"/>
          <w:b/>
          <w:sz w:val="28"/>
          <w:szCs w:val="28"/>
        </w:rPr>
        <w:t xml:space="preserve"> музыкальная культура </w:t>
      </w:r>
      <w:r w:rsidR="00B540EE" w:rsidRPr="0074495D">
        <w:rPr>
          <w:rFonts w:ascii="Times New Roman" w:hAnsi="Times New Roman"/>
          <w:b/>
          <w:sz w:val="28"/>
          <w:szCs w:val="28"/>
          <w:lang w:val="en-US"/>
        </w:rPr>
        <w:t>XX</w:t>
      </w:r>
      <w:r w:rsidR="00B540EE" w:rsidRPr="0074495D">
        <w:rPr>
          <w:rFonts w:ascii="Times New Roman" w:hAnsi="Times New Roman"/>
          <w:b/>
          <w:sz w:val="28"/>
          <w:szCs w:val="28"/>
        </w:rPr>
        <w:t xml:space="preserve"> в.</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Знакомство с творчеством всемирно известных отечественных композиторов (И.Ф. Стравинский, С.С. Прокофьев, Д.Д. Шостакович, Г.В. </w:t>
      </w:r>
      <w:r w:rsidRPr="0074495D">
        <w:rPr>
          <w:rFonts w:ascii="Times New Roman" w:hAnsi="Times New Roman"/>
          <w:sz w:val="28"/>
          <w:szCs w:val="28"/>
        </w:rPr>
        <w:lastRenderedPageBreak/>
        <w:t xml:space="preserve">Свиридов, Р. Щедрин, </w:t>
      </w:r>
      <w:r w:rsidRPr="0074495D">
        <w:rPr>
          <w:rFonts w:ascii="Times New Roman" w:hAnsi="Times New Roman"/>
          <w:i/>
          <w:sz w:val="28"/>
          <w:szCs w:val="28"/>
        </w:rPr>
        <w:t xml:space="preserve">А.И. Хачатурян, А.Г. </w:t>
      </w:r>
      <w:proofErr w:type="spellStart"/>
      <w:r w:rsidRPr="0074495D">
        <w:rPr>
          <w:rFonts w:ascii="Times New Roman" w:hAnsi="Times New Roman"/>
          <w:i/>
          <w:sz w:val="28"/>
          <w:szCs w:val="28"/>
        </w:rPr>
        <w:t>Шнитке</w:t>
      </w:r>
      <w:proofErr w:type="spellEnd"/>
      <w:r w:rsidRPr="0074495D">
        <w:rPr>
          <w:rFonts w:ascii="Times New Roman" w:hAnsi="Times New Roman"/>
          <w:i/>
          <w:sz w:val="28"/>
          <w:szCs w:val="28"/>
        </w:rPr>
        <w:t>)</w:t>
      </w:r>
      <w:r w:rsidRPr="0074495D">
        <w:rPr>
          <w:rFonts w:ascii="Times New Roman" w:hAnsi="Times New Roman"/>
          <w:sz w:val="28"/>
          <w:szCs w:val="28"/>
        </w:rPr>
        <w:t xml:space="preserve"> и зарубежных композиторов ХХ столетия (К. Дебюсси, </w:t>
      </w:r>
      <w:r w:rsidRPr="0074495D">
        <w:rPr>
          <w:rFonts w:ascii="Times New Roman" w:hAnsi="Times New Roman"/>
          <w:i/>
          <w:sz w:val="28"/>
          <w:szCs w:val="28"/>
        </w:rPr>
        <w:t>К. </w:t>
      </w:r>
      <w:proofErr w:type="spellStart"/>
      <w:r w:rsidRPr="0074495D">
        <w:rPr>
          <w:rFonts w:ascii="Times New Roman" w:hAnsi="Times New Roman"/>
          <w:i/>
          <w:sz w:val="28"/>
          <w:szCs w:val="28"/>
        </w:rPr>
        <w:t>Орф</w:t>
      </w:r>
      <w:proofErr w:type="spellEnd"/>
      <w:r w:rsidRPr="0074495D">
        <w:rPr>
          <w:rFonts w:ascii="Times New Roman" w:hAnsi="Times New Roman"/>
          <w:i/>
          <w:sz w:val="28"/>
          <w:szCs w:val="28"/>
        </w:rPr>
        <w:t>, М. Равель, Б. Бриттен, А. Шенберг).</w:t>
      </w:r>
      <w:r w:rsidRPr="0074495D">
        <w:rPr>
          <w:rFonts w:ascii="Times New Roman" w:hAnsi="Times New Roman"/>
          <w:sz w:val="28"/>
          <w:szCs w:val="28"/>
        </w:rPr>
        <w:t xml:space="preserve"> Многообразие стилей в отечественной и зарубежной музыке ХХ века (импрессионизм). Джаз: спиричуэл, блюз, симфоджаз – наиболее яркие композиторы и исполнители. Отечественные </w:t>
      </w:r>
      <w:r w:rsidR="00776C10" w:rsidRPr="0074495D">
        <w:rPr>
          <w:rFonts w:ascii="Times New Roman" w:hAnsi="Times New Roman"/>
          <w:sz w:val="28"/>
          <w:szCs w:val="28"/>
        </w:rPr>
        <w:t xml:space="preserve">и зарубежные </w:t>
      </w:r>
      <w:r w:rsidRPr="0074495D">
        <w:rPr>
          <w:rFonts w:ascii="Times New Roman" w:hAnsi="Times New Roman"/>
          <w:sz w:val="28"/>
          <w:szCs w:val="28"/>
        </w:rPr>
        <w:t>композиторы-песенники ХХ столетия. Обобщ</w:t>
      </w:r>
      <w:r w:rsidR="00245F1D" w:rsidRPr="0074495D">
        <w:rPr>
          <w:rFonts w:ascii="Times New Roman" w:hAnsi="Times New Roman"/>
          <w:sz w:val="28"/>
          <w:szCs w:val="28"/>
        </w:rPr>
        <w:t>е</w:t>
      </w:r>
      <w:r w:rsidRPr="0074495D">
        <w:rPr>
          <w:rFonts w:ascii="Times New Roman" w:hAnsi="Times New Roman"/>
          <w:sz w:val="28"/>
          <w:szCs w:val="28"/>
        </w:rPr>
        <w:t>нное представление о современной музыке, е</w:t>
      </w:r>
      <w:r w:rsidR="00245F1D" w:rsidRPr="0074495D">
        <w:rPr>
          <w:rFonts w:ascii="Times New Roman" w:hAnsi="Times New Roman"/>
          <w:sz w:val="28"/>
          <w:szCs w:val="28"/>
        </w:rPr>
        <w:t>е</w:t>
      </w:r>
      <w:r w:rsidRPr="0074495D">
        <w:rPr>
          <w:rFonts w:ascii="Times New Roman" w:hAnsi="Times New Roman"/>
          <w:sz w:val="28"/>
          <w:szCs w:val="28"/>
        </w:rPr>
        <w:t xml:space="preserve"> разнообразии и характерных признаках. Авторская песня: прошлое и настоящее. Рок-музыка и е</w:t>
      </w:r>
      <w:r w:rsidR="00245F1D" w:rsidRPr="0074495D">
        <w:rPr>
          <w:rFonts w:ascii="Times New Roman" w:hAnsi="Times New Roman"/>
          <w:sz w:val="28"/>
          <w:szCs w:val="28"/>
        </w:rPr>
        <w:t>е</w:t>
      </w:r>
      <w:r w:rsidRPr="0074495D">
        <w:rPr>
          <w:rFonts w:ascii="Times New Roman" w:hAnsi="Times New Roman"/>
          <w:sz w:val="28"/>
          <w:szCs w:val="28"/>
        </w:rPr>
        <w:t xml:space="preserve"> отдельные направления (рок-опера, рок-н-ролл.). Мюзикл. Электронная музыка. </w:t>
      </w:r>
      <w:r w:rsidR="00776C10" w:rsidRPr="0074495D">
        <w:rPr>
          <w:rFonts w:ascii="Times New Roman" w:hAnsi="Times New Roman"/>
          <w:sz w:val="28"/>
          <w:szCs w:val="28"/>
        </w:rPr>
        <w:t>Современные технологии записи и воспроизведения музыки.</w:t>
      </w:r>
    </w:p>
    <w:p w:rsidR="00B540EE" w:rsidRPr="0074495D" w:rsidRDefault="00B540EE" w:rsidP="00776C10">
      <w:pPr>
        <w:tabs>
          <w:tab w:val="left" w:pos="1985"/>
        </w:tabs>
        <w:spacing w:after="0" w:line="360" w:lineRule="auto"/>
        <w:ind w:left="709"/>
        <w:contextualSpacing/>
        <w:jc w:val="both"/>
        <w:rPr>
          <w:rFonts w:ascii="Times New Roman" w:hAnsi="Times New Roman"/>
          <w:b/>
          <w:sz w:val="28"/>
          <w:szCs w:val="28"/>
        </w:rPr>
      </w:pPr>
      <w:r w:rsidRPr="0074495D">
        <w:rPr>
          <w:rFonts w:ascii="Times New Roman" w:hAnsi="Times New Roman"/>
          <w:b/>
          <w:sz w:val="28"/>
          <w:szCs w:val="28"/>
        </w:rPr>
        <w:t>Современная музыкальная жизнь</w:t>
      </w:r>
    </w:p>
    <w:p w:rsidR="00B540EE" w:rsidRPr="0074495D" w:rsidRDefault="00B540EE" w:rsidP="00505673">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Панорама современной музыкальной жизни в России и за рубежом: </w:t>
      </w:r>
      <w:r w:rsidR="00257FAF" w:rsidRPr="0074495D">
        <w:rPr>
          <w:rFonts w:ascii="Times New Roman" w:hAnsi="Times New Roman"/>
          <w:sz w:val="28"/>
          <w:szCs w:val="28"/>
        </w:rPr>
        <w:t>концерты, конкурс</w:t>
      </w:r>
      <w:r w:rsidR="005666EB" w:rsidRPr="0074495D">
        <w:rPr>
          <w:rFonts w:ascii="Times New Roman" w:hAnsi="Times New Roman"/>
          <w:sz w:val="28"/>
          <w:szCs w:val="28"/>
        </w:rPr>
        <w:t>ы</w:t>
      </w:r>
      <w:r w:rsidR="00257FAF" w:rsidRPr="0074495D">
        <w:rPr>
          <w:rFonts w:ascii="Times New Roman" w:hAnsi="Times New Roman"/>
          <w:sz w:val="28"/>
          <w:szCs w:val="28"/>
        </w:rPr>
        <w:t xml:space="preserve"> и фестивали</w:t>
      </w:r>
      <w:r w:rsidRPr="0074495D">
        <w:rPr>
          <w:rFonts w:ascii="Times New Roman" w:hAnsi="Times New Roman"/>
          <w:sz w:val="28"/>
          <w:szCs w:val="28"/>
        </w:rPr>
        <w:t xml:space="preserve"> (</w:t>
      </w:r>
      <w:r w:rsidR="00257FAF" w:rsidRPr="0074495D">
        <w:rPr>
          <w:rFonts w:ascii="Times New Roman" w:hAnsi="Times New Roman"/>
          <w:sz w:val="28"/>
          <w:szCs w:val="28"/>
        </w:rPr>
        <w:t>современной и классической музыки</w:t>
      </w:r>
      <w:r w:rsidRPr="0074495D">
        <w:rPr>
          <w:rFonts w:ascii="Times New Roman" w:hAnsi="Times New Roman"/>
          <w:sz w:val="28"/>
          <w:szCs w:val="28"/>
        </w:rPr>
        <w:t>).</w:t>
      </w:r>
      <w:r w:rsidR="004E6158">
        <w:rPr>
          <w:rFonts w:ascii="Times New Roman" w:hAnsi="Times New Roman"/>
          <w:sz w:val="28"/>
          <w:szCs w:val="28"/>
        </w:rPr>
        <w:t xml:space="preserve"> </w:t>
      </w:r>
      <w:r w:rsidR="00257FAF" w:rsidRPr="0074495D">
        <w:rPr>
          <w:rFonts w:ascii="Times New Roman" w:hAnsi="Times New Roman"/>
          <w:sz w:val="28"/>
          <w:szCs w:val="28"/>
        </w:rPr>
        <w:t>Наследие</w:t>
      </w:r>
      <w:r w:rsidR="00E2725A">
        <w:rPr>
          <w:rFonts w:ascii="Times New Roman" w:hAnsi="Times New Roman"/>
          <w:sz w:val="28"/>
          <w:szCs w:val="28"/>
        </w:rPr>
        <w:t xml:space="preserve"> </w:t>
      </w:r>
      <w:r w:rsidR="00257FAF" w:rsidRPr="0074495D">
        <w:rPr>
          <w:rFonts w:ascii="Times New Roman" w:hAnsi="Times New Roman"/>
          <w:sz w:val="28"/>
          <w:szCs w:val="28"/>
        </w:rPr>
        <w:t>в</w:t>
      </w:r>
      <w:r w:rsidRPr="0074495D">
        <w:rPr>
          <w:rFonts w:ascii="Times New Roman" w:hAnsi="Times New Roman"/>
          <w:sz w:val="28"/>
          <w:szCs w:val="28"/>
        </w:rPr>
        <w:t>ыдающи</w:t>
      </w:r>
      <w:r w:rsidR="00257FAF" w:rsidRPr="0074495D">
        <w:rPr>
          <w:rFonts w:ascii="Times New Roman" w:hAnsi="Times New Roman"/>
          <w:sz w:val="28"/>
          <w:szCs w:val="28"/>
        </w:rPr>
        <w:t>х</w:t>
      </w:r>
      <w:r w:rsidRPr="0074495D">
        <w:rPr>
          <w:rFonts w:ascii="Times New Roman" w:hAnsi="Times New Roman"/>
          <w:sz w:val="28"/>
          <w:szCs w:val="28"/>
        </w:rPr>
        <w:t>ся отечественны</w:t>
      </w:r>
      <w:r w:rsidR="00257FAF" w:rsidRPr="0074495D">
        <w:rPr>
          <w:rFonts w:ascii="Times New Roman" w:hAnsi="Times New Roman"/>
          <w:sz w:val="28"/>
          <w:szCs w:val="28"/>
        </w:rPr>
        <w:t>х</w:t>
      </w:r>
      <w:r w:rsidRPr="0074495D">
        <w:rPr>
          <w:rFonts w:ascii="Times New Roman" w:hAnsi="Times New Roman"/>
          <w:sz w:val="28"/>
          <w:szCs w:val="28"/>
        </w:rPr>
        <w:t xml:space="preserve"> (Ф.И. Шаляпин, Д.Ф. Ойстрах, А.В. Свешников</w:t>
      </w:r>
      <w:r w:rsidR="005666EB" w:rsidRPr="0074495D">
        <w:rPr>
          <w:rFonts w:ascii="Times New Roman" w:hAnsi="Times New Roman"/>
          <w:sz w:val="28"/>
          <w:szCs w:val="28"/>
        </w:rPr>
        <w:t>; Д.А. Хворостовский, А.Ю. Нетребко, В.Т. Спиваков, Н.Л. Луганский, Д.Л. </w:t>
      </w:r>
      <w:proofErr w:type="spellStart"/>
      <w:r w:rsidR="005666EB" w:rsidRPr="0074495D">
        <w:rPr>
          <w:rFonts w:ascii="Times New Roman" w:hAnsi="Times New Roman"/>
          <w:sz w:val="28"/>
          <w:szCs w:val="28"/>
        </w:rPr>
        <w:t>Мацуев</w:t>
      </w:r>
      <w:proofErr w:type="spellEnd"/>
      <w:r w:rsidR="005666EB" w:rsidRPr="0074495D">
        <w:rPr>
          <w:rFonts w:ascii="Times New Roman" w:hAnsi="Times New Roman"/>
          <w:sz w:val="28"/>
          <w:szCs w:val="28"/>
        </w:rPr>
        <w:t xml:space="preserve"> и др.</w:t>
      </w:r>
      <w:r w:rsidRPr="0074495D">
        <w:rPr>
          <w:rFonts w:ascii="Times New Roman" w:hAnsi="Times New Roman"/>
          <w:sz w:val="28"/>
          <w:szCs w:val="28"/>
        </w:rPr>
        <w:t>)</w:t>
      </w:r>
      <w:r w:rsidR="00257FAF" w:rsidRPr="0074495D">
        <w:rPr>
          <w:rFonts w:ascii="Times New Roman" w:hAnsi="Times New Roman"/>
          <w:sz w:val="28"/>
          <w:szCs w:val="28"/>
        </w:rPr>
        <w:t xml:space="preserve"> и зарубежных исполнителей</w:t>
      </w:r>
      <w:r w:rsidR="00E2725A">
        <w:rPr>
          <w:rFonts w:ascii="Times New Roman" w:hAnsi="Times New Roman"/>
          <w:sz w:val="28"/>
          <w:szCs w:val="28"/>
        </w:rPr>
        <w:t xml:space="preserve"> </w:t>
      </w:r>
      <w:r w:rsidR="00257FAF" w:rsidRPr="0074495D">
        <w:rPr>
          <w:rFonts w:ascii="Times New Roman" w:hAnsi="Times New Roman"/>
          <w:sz w:val="28"/>
          <w:szCs w:val="28"/>
        </w:rPr>
        <w:t>(</w:t>
      </w:r>
      <w:r w:rsidRPr="0074495D">
        <w:rPr>
          <w:rFonts w:ascii="Times New Roman" w:hAnsi="Times New Roman"/>
          <w:sz w:val="28"/>
          <w:szCs w:val="28"/>
        </w:rPr>
        <w:t xml:space="preserve">Э. </w:t>
      </w:r>
      <w:proofErr w:type="spellStart"/>
      <w:r w:rsidRPr="0074495D">
        <w:rPr>
          <w:rFonts w:ascii="Times New Roman" w:hAnsi="Times New Roman"/>
          <w:sz w:val="28"/>
          <w:szCs w:val="28"/>
        </w:rPr>
        <w:t>Карузо</w:t>
      </w:r>
      <w:proofErr w:type="spellEnd"/>
      <w:r w:rsidRPr="0074495D">
        <w:rPr>
          <w:rFonts w:ascii="Times New Roman" w:hAnsi="Times New Roman"/>
          <w:sz w:val="28"/>
          <w:szCs w:val="28"/>
        </w:rPr>
        <w:t xml:space="preserve">, М. </w:t>
      </w:r>
      <w:proofErr w:type="spellStart"/>
      <w:r w:rsidRPr="0074495D">
        <w:rPr>
          <w:rFonts w:ascii="Times New Roman" w:hAnsi="Times New Roman"/>
          <w:sz w:val="28"/>
          <w:szCs w:val="28"/>
        </w:rPr>
        <w:t>Каллас</w:t>
      </w:r>
      <w:proofErr w:type="spellEnd"/>
      <w:r w:rsidR="005666EB" w:rsidRPr="0074495D">
        <w:rPr>
          <w:rFonts w:ascii="Times New Roman" w:hAnsi="Times New Roman"/>
          <w:sz w:val="28"/>
          <w:szCs w:val="28"/>
        </w:rPr>
        <w:t xml:space="preserve">; </w:t>
      </w:r>
      <w:r w:rsidR="00E2725A">
        <w:rPr>
          <w:rFonts w:ascii="Times New Roman" w:hAnsi="Times New Roman"/>
          <w:sz w:val="28"/>
          <w:szCs w:val="28"/>
        </w:rPr>
        <w:t>Л</w:t>
      </w:r>
      <w:r w:rsidR="005666EB" w:rsidRPr="0074495D">
        <w:rPr>
          <w:rFonts w:ascii="Times New Roman" w:hAnsi="Times New Roman"/>
          <w:sz w:val="28"/>
          <w:szCs w:val="28"/>
        </w:rPr>
        <w:t>. Паваротти, М. </w:t>
      </w:r>
      <w:proofErr w:type="spellStart"/>
      <w:r w:rsidR="005666EB" w:rsidRPr="0074495D">
        <w:rPr>
          <w:rFonts w:ascii="Times New Roman" w:hAnsi="Times New Roman"/>
          <w:sz w:val="28"/>
          <w:szCs w:val="28"/>
        </w:rPr>
        <w:t>Кабалье</w:t>
      </w:r>
      <w:proofErr w:type="spellEnd"/>
      <w:r w:rsidR="005666EB" w:rsidRPr="0074495D">
        <w:rPr>
          <w:rFonts w:ascii="Times New Roman" w:hAnsi="Times New Roman"/>
          <w:sz w:val="28"/>
          <w:szCs w:val="28"/>
        </w:rPr>
        <w:t>, В. </w:t>
      </w:r>
      <w:proofErr w:type="spellStart"/>
      <w:r w:rsidR="005666EB" w:rsidRPr="0074495D">
        <w:rPr>
          <w:rFonts w:ascii="Times New Roman" w:hAnsi="Times New Roman"/>
          <w:sz w:val="28"/>
          <w:szCs w:val="28"/>
        </w:rPr>
        <w:t>Клиберн</w:t>
      </w:r>
      <w:proofErr w:type="spellEnd"/>
      <w:r w:rsidR="005666EB" w:rsidRPr="0074495D">
        <w:rPr>
          <w:rFonts w:ascii="Times New Roman" w:hAnsi="Times New Roman"/>
          <w:sz w:val="28"/>
          <w:szCs w:val="28"/>
        </w:rPr>
        <w:t>, В. </w:t>
      </w:r>
      <w:proofErr w:type="spellStart"/>
      <w:r w:rsidR="005666EB" w:rsidRPr="0074495D">
        <w:rPr>
          <w:rFonts w:ascii="Times New Roman" w:hAnsi="Times New Roman"/>
          <w:sz w:val="28"/>
          <w:szCs w:val="28"/>
        </w:rPr>
        <w:t>Кельмпфф</w:t>
      </w:r>
      <w:proofErr w:type="spellEnd"/>
      <w:r w:rsidR="005666EB" w:rsidRPr="0074495D">
        <w:rPr>
          <w:rFonts w:ascii="Times New Roman" w:hAnsi="Times New Roman"/>
          <w:sz w:val="28"/>
          <w:szCs w:val="28"/>
        </w:rPr>
        <w:t xml:space="preserve"> и др.</w:t>
      </w:r>
      <w:r w:rsidR="00257FAF" w:rsidRPr="0074495D">
        <w:rPr>
          <w:rFonts w:ascii="Times New Roman" w:hAnsi="Times New Roman"/>
          <w:sz w:val="28"/>
          <w:szCs w:val="28"/>
        </w:rPr>
        <w:t>) классической музыки</w:t>
      </w:r>
      <w:r w:rsidRPr="0074495D">
        <w:rPr>
          <w:rFonts w:ascii="Times New Roman" w:hAnsi="Times New Roman"/>
          <w:sz w:val="28"/>
          <w:szCs w:val="28"/>
        </w:rPr>
        <w:t xml:space="preserve">. </w:t>
      </w:r>
      <w:r w:rsidR="00257FAF" w:rsidRPr="0074495D">
        <w:rPr>
          <w:rFonts w:ascii="Times New Roman" w:hAnsi="Times New Roman"/>
          <w:sz w:val="28"/>
          <w:szCs w:val="28"/>
        </w:rPr>
        <w:t>Современные выдающиеся</w:t>
      </w:r>
      <w:r w:rsidR="005666EB" w:rsidRPr="0074495D">
        <w:rPr>
          <w:rFonts w:ascii="Times New Roman" w:hAnsi="Times New Roman"/>
          <w:sz w:val="28"/>
          <w:szCs w:val="28"/>
        </w:rPr>
        <w:t xml:space="preserve">, композиторы, вокальные </w:t>
      </w:r>
      <w:r w:rsidR="00257FAF" w:rsidRPr="0074495D">
        <w:rPr>
          <w:rFonts w:ascii="Times New Roman" w:hAnsi="Times New Roman"/>
          <w:sz w:val="28"/>
          <w:szCs w:val="28"/>
        </w:rPr>
        <w:t xml:space="preserve"> исполнители и </w:t>
      </w:r>
      <w:r w:rsidR="005666EB" w:rsidRPr="0074495D">
        <w:rPr>
          <w:rFonts w:ascii="Times New Roman" w:hAnsi="Times New Roman"/>
          <w:sz w:val="28"/>
          <w:szCs w:val="28"/>
        </w:rPr>
        <w:t xml:space="preserve">инструментальные </w:t>
      </w:r>
      <w:r w:rsidR="00257FAF" w:rsidRPr="0074495D">
        <w:rPr>
          <w:rFonts w:ascii="Times New Roman" w:hAnsi="Times New Roman"/>
          <w:sz w:val="28"/>
          <w:szCs w:val="28"/>
        </w:rPr>
        <w:t xml:space="preserve">коллективы. </w:t>
      </w:r>
      <w:r w:rsidRPr="0074495D">
        <w:rPr>
          <w:rFonts w:ascii="Times New Roman" w:hAnsi="Times New Roman"/>
          <w:sz w:val="28"/>
          <w:szCs w:val="28"/>
        </w:rPr>
        <w:t xml:space="preserve">Всемирные центры музыкальной культуры и музыкального образования. </w:t>
      </w:r>
      <w:r w:rsidR="005666EB" w:rsidRPr="0074495D">
        <w:rPr>
          <w:rFonts w:ascii="Times New Roman" w:hAnsi="Times New Roman"/>
          <w:sz w:val="28"/>
          <w:szCs w:val="28"/>
        </w:rPr>
        <w:t xml:space="preserve">Может ли современная музыка считаться классической? </w:t>
      </w:r>
      <w:r w:rsidRPr="0074495D">
        <w:rPr>
          <w:rFonts w:ascii="Times New Roman" w:hAnsi="Times New Roman"/>
          <w:sz w:val="28"/>
          <w:szCs w:val="28"/>
        </w:rPr>
        <w:t>Классическая музыка в современных обработках.</w:t>
      </w:r>
    </w:p>
    <w:p w:rsidR="00B540EE" w:rsidRPr="0074495D" w:rsidRDefault="00B540EE" w:rsidP="006658DB">
      <w:pPr>
        <w:spacing w:after="0" w:line="360" w:lineRule="auto"/>
        <w:ind w:left="709"/>
        <w:contextualSpacing/>
        <w:jc w:val="both"/>
        <w:rPr>
          <w:rFonts w:ascii="Times New Roman" w:hAnsi="Times New Roman"/>
          <w:b/>
          <w:sz w:val="28"/>
          <w:szCs w:val="28"/>
        </w:rPr>
      </w:pPr>
      <w:r w:rsidRPr="0074495D">
        <w:rPr>
          <w:rFonts w:ascii="Times New Roman" w:hAnsi="Times New Roman"/>
          <w:b/>
          <w:sz w:val="28"/>
          <w:szCs w:val="28"/>
        </w:rPr>
        <w:t>Значение музыки в жизни человека</w:t>
      </w:r>
    </w:p>
    <w:p w:rsidR="00B540EE" w:rsidRPr="0074495D" w:rsidRDefault="005666EB">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Музыкальное искусство как воплощение жизненной красоты и жизненной правды. </w:t>
      </w:r>
      <w:r w:rsidR="00B540EE" w:rsidRPr="0074495D">
        <w:rPr>
          <w:rFonts w:ascii="Times New Roman" w:hAnsi="Times New Roman"/>
          <w:sz w:val="28"/>
          <w:szCs w:val="28"/>
        </w:rPr>
        <w:t xml:space="preserve">Стиль как отражение мироощущения композитора. </w:t>
      </w:r>
      <w:r w:rsidRPr="0074495D">
        <w:rPr>
          <w:rFonts w:ascii="Times New Roman" w:hAnsi="Times New Roman"/>
          <w:sz w:val="28"/>
          <w:szCs w:val="28"/>
        </w:rPr>
        <w:t>Воздействие музыки на человека, ее роль в человеческом обществе. «</w:t>
      </w:r>
      <w:r w:rsidR="00B540EE" w:rsidRPr="0074495D">
        <w:rPr>
          <w:rFonts w:ascii="Times New Roman" w:hAnsi="Times New Roman"/>
          <w:sz w:val="28"/>
          <w:szCs w:val="28"/>
        </w:rPr>
        <w:t>Вечные</w:t>
      </w:r>
      <w:r w:rsidRPr="0074495D">
        <w:rPr>
          <w:rFonts w:ascii="Times New Roman" w:hAnsi="Times New Roman"/>
          <w:sz w:val="28"/>
          <w:szCs w:val="28"/>
        </w:rPr>
        <w:t>»</w:t>
      </w:r>
      <w:r w:rsidR="00B540EE" w:rsidRPr="0074495D">
        <w:rPr>
          <w:rFonts w:ascii="Times New Roman" w:hAnsi="Times New Roman"/>
          <w:sz w:val="28"/>
          <w:szCs w:val="28"/>
        </w:rPr>
        <w:t xml:space="preserve"> проблемы жизни в творчестве композиторов. Своеобразие видения картины мира в национальных музыкальных культурах Востока и Запада.</w:t>
      </w:r>
      <w:r w:rsidRPr="0074495D">
        <w:rPr>
          <w:rFonts w:ascii="Times New Roman" w:hAnsi="Times New Roman"/>
          <w:sz w:val="28"/>
          <w:szCs w:val="28"/>
        </w:rPr>
        <w:t xml:space="preserve"> Преобразующая сила музыки как вида искусства.</w:t>
      </w:r>
    </w:p>
    <w:p w:rsidR="00104484" w:rsidRPr="0074495D" w:rsidRDefault="00104484" w:rsidP="00F17097">
      <w:pPr>
        <w:spacing w:after="0" w:line="360" w:lineRule="auto"/>
        <w:ind w:firstLine="709"/>
        <w:contextualSpacing/>
        <w:jc w:val="center"/>
        <w:rPr>
          <w:rFonts w:ascii="Times New Roman" w:hAnsi="Times New Roman"/>
          <w:sz w:val="28"/>
          <w:szCs w:val="28"/>
        </w:rPr>
      </w:pPr>
      <w:r w:rsidRPr="0074495D">
        <w:rPr>
          <w:rFonts w:ascii="Times New Roman" w:hAnsi="Times New Roman"/>
          <w:b/>
          <w:sz w:val="28"/>
          <w:szCs w:val="28"/>
        </w:rPr>
        <w:lastRenderedPageBreak/>
        <w:t xml:space="preserve">Перечень музыкальных произведений </w:t>
      </w:r>
      <w:r w:rsidR="005666EB" w:rsidRPr="0074495D">
        <w:rPr>
          <w:rFonts w:ascii="Times New Roman" w:hAnsi="Times New Roman"/>
          <w:b/>
          <w:sz w:val="28"/>
          <w:szCs w:val="28"/>
        </w:rPr>
        <w:t xml:space="preserve">для использования в обеспечении образовательных результатов </w:t>
      </w:r>
      <w:r w:rsidRPr="0074495D">
        <w:rPr>
          <w:rFonts w:ascii="Times New Roman" w:hAnsi="Times New Roman"/>
          <w:b/>
          <w:sz w:val="28"/>
          <w:szCs w:val="28"/>
        </w:rPr>
        <w:t>по выбору образовательной организации для использования в обеспечении образовательных результатов</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bookmarkStart w:id="319" w:name="_Toc409691715"/>
      <w:r w:rsidRPr="0074495D">
        <w:rPr>
          <w:rFonts w:ascii="Times New Roman" w:hAnsi="Times New Roman"/>
          <w:sz w:val="28"/>
          <w:szCs w:val="28"/>
        </w:rPr>
        <w:t>Ч. </w:t>
      </w:r>
      <w:proofErr w:type="spellStart"/>
      <w:r w:rsidRPr="0074495D">
        <w:rPr>
          <w:rFonts w:ascii="Times New Roman" w:hAnsi="Times New Roman"/>
          <w:sz w:val="28"/>
          <w:szCs w:val="28"/>
        </w:rPr>
        <w:t>Айвз</w:t>
      </w:r>
      <w:proofErr w:type="spellEnd"/>
      <w:r w:rsidRPr="0074495D">
        <w:rPr>
          <w:rFonts w:ascii="Times New Roman" w:hAnsi="Times New Roman"/>
          <w:sz w:val="28"/>
          <w:szCs w:val="28"/>
        </w:rPr>
        <w:t>. «Космический пейзаж».</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Г. Аллегри. «Мизерере» («Помилуй»).</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Американский народный блюз «</w:t>
      </w:r>
      <w:proofErr w:type="spellStart"/>
      <w:r w:rsidRPr="0074495D">
        <w:rPr>
          <w:rFonts w:ascii="Times New Roman" w:hAnsi="Times New Roman"/>
          <w:sz w:val="28"/>
          <w:szCs w:val="28"/>
        </w:rPr>
        <w:t>Роллем</w:t>
      </w:r>
      <w:proofErr w:type="spellEnd"/>
      <w:r w:rsidRPr="0074495D">
        <w:rPr>
          <w:rFonts w:ascii="Times New Roman" w:hAnsi="Times New Roman"/>
          <w:sz w:val="28"/>
          <w:szCs w:val="28"/>
        </w:rPr>
        <w:t xml:space="preserve"> Пит» и «Город Нью-Йорк» (обр. Дж. </w:t>
      </w:r>
      <w:proofErr w:type="spellStart"/>
      <w:r w:rsidRPr="0074495D">
        <w:rPr>
          <w:rFonts w:ascii="Times New Roman" w:hAnsi="Times New Roman"/>
          <w:sz w:val="28"/>
          <w:szCs w:val="28"/>
        </w:rPr>
        <w:t>Сильвермена</w:t>
      </w:r>
      <w:proofErr w:type="spellEnd"/>
      <w:r w:rsidRPr="0074495D">
        <w:rPr>
          <w:rFonts w:ascii="Times New Roman" w:hAnsi="Times New Roman"/>
          <w:sz w:val="28"/>
          <w:szCs w:val="28"/>
        </w:rPr>
        <w:t>, перевод С. Болотина).</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Л. </w:t>
      </w:r>
      <w:proofErr w:type="spellStart"/>
      <w:r w:rsidRPr="0074495D">
        <w:rPr>
          <w:rFonts w:ascii="Times New Roman" w:hAnsi="Times New Roman"/>
          <w:sz w:val="28"/>
          <w:szCs w:val="28"/>
        </w:rPr>
        <w:t>Армстронг</w:t>
      </w:r>
      <w:proofErr w:type="spellEnd"/>
      <w:r w:rsidRPr="0074495D">
        <w:rPr>
          <w:rFonts w:ascii="Times New Roman" w:hAnsi="Times New Roman"/>
          <w:sz w:val="28"/>
          <w:szCs w:val="28"/>
        </w:rPr>
        <w:t>. «Блюз Западной окраины».</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Э. Артемьев. «Мозаика».</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И. Бах. Маленькая прелюдия для органа соль минор (обр. для </w:t>
      </w:r>
      <w:proofErr w:type="spellStart"/>
      <w:r w:rsidRPr="0074495D">
        <w:rPr>
          <w:rFonts w:ascii="Times New Roman" w:hAnsi="Times New Roman"/>
          <w:sz w:val="28"/>
          <w:szCs w:val="28"/>
        </w:rPr>
        <w:t>ф-но</w:t>
      </w:r>
      <w:proofErr w:type="spellEnd"/>
      <w:r w:rsidRPr="0074495D">
        <w:rPr>
          <w:rFonts w:ascii="Times New Roman" w:hAnsi="Times New Roman"/>
          <w:sz w:val="28"/>
          <w:szCs w:val="28"/>
        </w:rPr>
        <w:t xml:space="preserve"> Д.Б. </w:t>
      </w:r>
      <w:proofErr w:type="spellStart"/>
      <w:r w:rsidRPr="0074495D">
        <w:rPr>
          <w:rFonts w:ascii="Times New Roman" w:hAnsi="Times New Roman"/>
          <w:sz w:val="28"/>
          <w:szCs w:val="28"/>
        </w:rPr>
        <w:t>Кабалевского</w:t>
      </w:r>
      <w:proofErr w:type="spellEnd"/>
      <w:r w:rsidRPr="0074495D">
        <w:rPr>
          <w:rFonts w:ascii="Times New Roman" w:hAnsi="Times New Roman"/>
          <w:sz w:val="28"/>
          <w:szCs w:val="28"/>
        </w:rPr>
        <w:t>). Токката и фуга ре минор для органа. Органная фуга соль минор. Органная фуга ля минор. Прелюдия до мажор (ХТК, том Ι). Фуга ре диез минор (ХТК, том Ι). Итальянский концерт. Прелюдия № 8 ми минор («12 маленьких прелюдий для начинающих»). Высокая месса си минор (хор «</w:t>
      </w:r>
      <w:proofErr w:type="spellStart"/>
      <w:r w:rsidRPr="0074495D">
        <w:rPr>
          <w:rFonts w:ascii="Times New Roman" w:hAnsi="Times New Roman"/>
          <w:sz w:val="28"/>
          <w:szCs w:val="28"/>
        </w:rPr>
        <w:t>Kirie</w:t>
      </w:r>
      <w:proofErr w:type="spellEnd"/>
      <w:r w:rsidRPr="0074495D">
        <w:rPr>
          <w:rFonts w:ascii="Times New Roman" w:hAnsi="Times New Roman"/>
          <w:sz w:val="28"/>
          <w:szCs w:val="28"/>
        </w:rPr>
        <w:t>» (№ 1), хор «</w:t>
      </w:r>
      <w:proofErr w:type="spellStart"/>
      <w:r w:rsidRPr="0074495D">
        <w:rPr>
          <w:rFonts w:ascii="Times New Roman" w:hAnsi="Times New Roman"/>
          <w:sz w:val="28"/>
          <w:szCs w:val="28"/>
        </w:rPr>
        <w:t>Gloria</w:t>
      </w:r>
      <w:proofErr w:type="spellEnd"/>
      <w:r w:rsidRPr="0074495D">
        <w:rPr>
          <w:rFonts w:ascii="Times New Roman" w:hAnsi="Times New Roman"/>
          <w:sz w:val="28"/>
          <w:szCs w:val="28"/>
        </w:rPr>
        <w:t>» (№ 4), ария альта «</w:t>
      </w:r>
      <w:r w:rsidRPr="0074495D">
        <w:rPr>
          <w:rFonts w:ascii="Times New Roman" w:hAnsi="Times New Roman"/>
          <w:sz w:val="28"/>
          <w:szCs w:val="28"/>
          <w:lang w:val="en-US"/>
        </w:rPr>
        <w:t>A</w:t>
      </w:r>
      <w:proofErr w:type="spellStart"/>
      <w:r w:rsidRPr="0074495D">
        <w:rPr>
          <w:rFonts w:ascii="Times New Roman" w:hAnsi="Times New Roman"/>
          <w:sz w:val="28"/>
          <w:szCs w:val="28"/>
        </w:rPr>
        <w:t>gnus</w:t>
      </w:r>
      <w:proofErr w:type="spellEnd"/>
      <w:r w:rsidRPr="0074495D">
        <w:rPr>
          <w:rFonts w:ascii="Times New Roman" w:hAnsi="Times New Roman"/>
          <w:sz w:val="28"/>
          <w:szCs w:val="28"/>
        </w:rPr>
        <w:t xml:space="preserve"> </w:t>
      </w:r>
      <w:proofErr w:type="spellStart"/>
      <w:r w:rsidRPr="0074495D">
        <w:rPr>
          <w:rFonts w:ascii="Times New Roman" w:hAnsi="Times New Roman"/>
          <w:sz w:val="28"/>
          <w:szCs w:val="28"/>
        </w:rPr>
        <w:t>Dei</w:t>
      </w:r>
      <w:proofErr w:type="spellEnd"/>
      <w:r w:rsidRPr="0074495D">
        <w:rPr>
          <w:rFonts w:ascii="Times New Roman" w:hAnsi="Times New Roman"/>
          <w:sz w:val="28"/>
          <w:szCs w:val="28"/>
        </w:rPr>
        <w:t>» (№ 23), хор «S</w:t>
      </w:r>
      <w:r w:rsidRPr="0074495D">
        <w:rPr>
          <w:rFonts w:ascii="Times New Roman" w:hAnsi="Times New Roman"/>
          <w:sz w:val="28"/>
          <w:szCs w:val="28"/>
          <w:lang w:val="en-US"/>
        </w:rPr>
        <w:t>a</w:t>
      </w:r>
      <w:proofErr w:type="spellStart"/>
      <w:r w:rsidRPr="0074495D">
        <w:rPr>
          <w:rFonts w:ascii="Times New Roman" w:hAnsi="Times New Roman"/>
          <w:sz w:val="28"/>
          <w:szCs w:val="28"/>
        </w:rPr>
        <w:t>nctus</w:t>
      </w:r>
      <w:proofErr w:type="spellEnd"/>
      <w:r w:rsidRPr="0074495D">
        <w:rPr>
          <w:rFonts w:ascii="Times New Roman" w:hAnsi="Times New Roman"/>
          <w:sz w:val="28"/>
          <w:szCs w:val="28"/>
        </w:rPr>
        <w:t xml:space="preserve">» (№ 20)). Оратория «Страсти по Матфею» (ария альта № 47). Сюита № 2 (7 часть «Шутка»). И. Бах-Ф. </w:t>
      </w:r>
      <w:proofErr w:type="spellStart"/>
      <w:r w:rsidRPr="0074495D">
        <w:rPr>
          <w:rFonts w:ascii="Times New Roman" w:hAnsi="Times New Roman"/>
          <w:sz w:val="28"/>
          <w:szCs w:val="28"/>
        </w:rPr>
        <w:t>Бузони</w:t>
      </w:r>
      <w:proofErr w:type="spellEnd"/>
      <w:r w:rsidRPr="0074495D">
        <w:rPr>
          <w:rFonts w:ascii="Times New Roman" w:hAnsi="Times New Roman"/>
          <w:sz w:val="28"/>
          <w:szCs w:val="28"/>
        </w:rPr>
        <w:t>. Чакона из</w:t>
      </w:r>
      <w:r w:rsidR="00E2725A">
        <w:rPr>
          <w:rFonts w:ascii="Times New Roman" w:hAnsi="Times New Roman"/>
          <w:sz w:val="28"/>
          <w:szCs w:val="28"/>
        </w:rPr>
        <w:t xml:space="preserve"> </w:t>
      </w:r>
      <w:r w:rsidRPr="0074495D">
        <w:rPr>
          <w:rFonts w:ascii="Times New Roman" w:hAnsi="Times New Roman"/>
          <w:sz w:val="28"/>
          <w:szCs w:val="28"/>
        </w:rPr>
        <w:t>Партиты № 2 для скрипки соло.</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lang w:val="it-IT"/>
        </w:rPr>
      </w:pPr>
      <w:r w:rsidRPr="0074495D">
        <w:rPr>
          <w:rFonts w:ascii="Times New Roman" w:hAnsi="Times New Roman"/>
          <w:sz w:val="28"/>
          <w:szCs w:val="28"/>
        </w:rPr>
        <w:t>И</w:t>
      </w:r>
      <w:r w:rsidRPr="0074495D">
        <w:rPr>
          <w:rFonts w:ascii="Times New Roman" w:hAnsi="Times New Roman"/>
          <w:sz w:val="28"/>
          <w:szCs w:val="28"/>
          <w:lang w:val="it-IT"/>
        </w:rPr>
        <w:t xml:space="preserve">. </w:t>
      </w:r>
      <w:r w:rsidRPr="0074495D">
        <w:rPr>
          <w:rFonts w:ascii="Times New Roman" w:hAnsi="Times New Roman"/>
          <w:sz w:val="28"/>
          <w:szCs w:val="28"/>
        </w:rPr>
        <w:t>Бах</w:t>
      </w:r>
      <w:r w:rsidRPr="0074495D">
        <w:rPr>
          <w:rFonts w:ascii="Times New Roman" w:hAnsi="Times New Roman"/>
          <w:sz w:val="28"/>
          <w:szCs w:val="28"/>
          <w:lang w:val="it-IT"/>
        </w:rPr>
        <w:t>-</w:t>
      </w:r>
      <w:r w:rsidRPr="0074495D">
        <w:rPr>
          <w:rFonts w:ascii="Times New Roman" w:hAnsi="Times New Roman"/>
          <w:sz w:val="28"/>
          <w:szCs w:val="28"/>
        </w:rPr>
        <w:t>Ш</w:t>
      </w:r>
      <w:r w:rsidRPr="0074495D">
        <w:rPr>
          <w:rFonts w:ascii="Times New Roman" w:hAnsi="Times New Roman"/>
          <w:sz w:val="28"/>
          <w:szCs w:val="28"/>
          <w:lang w:val="it-IT"/>
        </w:rPr>
        <w:t xml:space="preserve">. </w:t>
      </w:r>
      <w:proofErr w:type="spellStart"/>
      <w:r w:rsidRPr="0074495D">
        <w:rPr>
          <w:rFonts w:ascii="Times New Roman" w:hAnsi="Times New Roman"/>
          <w:sz w:val="28"/>
          <w:szCs w:val="28"/>
        </w:rPr>
        <w:t>Гуно</w:t>
      </w:r>
      <w:proofErr w:type="spellEnd"/>
      <w:r w:rsidRPr="0074495D">
        <w:rPr>
          <w:rFonts w:ascii="Times New Roman" w:hAnsi="Times New Roman"/>
          <w:sz w:val="28"/>
          <w:szCs w:val="28"/>
          <w:lang w:val="en-US"/>
        </w:rPr>
        <w:t>.</w:t>
      </w:r>
      <w:r w:rsidRPr="0074495D">
        <w:rPr>
          <w:rFonts w:ascii="Times New Roman" w:hAnsi="Times New Roman"/>
          <w:sz w:val="28"/>
          <w:szCs w:val="28"/>
          <w:lang w:val="it-IT"/>
        </w:rPr>
        <w:t xml:space="preserve"> «Ave Maria»</w:t>
      </w:r>
      <w:r w:rsidRPr="0074495D">
        <w:rPr>
          <w:rFonts w:ascii="Times New Roman" w:hAnsi="Times New Roman"/>
          <w:sz w:val="28"/>
          <w:szCs w:val="28"/>
          <w:lang w:val="en-US"/>
        </w:rPr>
        <w:t>.</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М. Березовский. Хоровой концерт «Не </w:t>
      </w:r>
      <w:proofErr w:type="spellStart"/>
      <w:r w:rsidRPr="0074495D">
        <w:rPr>
          <w:rFonts w:ascii="Times New Roman" w:hAnsi="Times New Roman"/>
          <w:sz w:val="28"/>
          <w:szCs w:val="28"/>
        </w:rPr>
        <w:t>отвержи</w:t>
      </w:r>
      <w:proofErr w:type="spellEnd"/>
      <w:r w:rsidRPr="0074495D">
        <w:rPr>
          <w:rFonts w:ascii="Times New Roman" w:hAnsi="Times New Roman"/>
          <w:sz w:val="28"/>
          <w:szCs w:val="28"/>
        </w:rPr>
        <w:t xml:space="preserve"> мене во время старости».</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Л. </w:t>
      </w:r>
      <w:proofErr w:type="spellStart"/>
      <w:r w:rsidRPr="0074495D">
        <w:rPr>
          <w:rFonts w:ascii="Times New Roman" w:hAnsi="Times New Roman"/>
          <w:sz w:val="28"/>
          <w:szCs w:val="28"/>
        </w:rPr>
        <w:t>Бернстайн</w:t>
      </w:r>
      <w:proofErr w:type="spellEnd"/>
      <w:r w:rsidRPr="0074495D">
        <w:rPr>
          <w:rFonts w:ascii="Times New Roman" w:hAnsi="Times New Roman"/>
          <w:sz w:val="28"/>
          <w:szCs w:val="28"/>
        </w:rPr>
        <w:t>. Мюзикл «</w:t>
      </w:r>
      <w:proofErr w:type="spellStart"/>
      <w:r w:rsidRPr="0074495D">
        <w:rPr>
          <w:rFonts w:ascii="Times New Roman" w:hAnsi="Times New Roman"/>
          <w:sz w:val="28"/>
          <w:szCs w:val="28"/>
        </w:rPr>
        <w:t>Вестсайдская</w:t>
      </w:r>
      <w:proofErr w:type="spellEnd"/>
      <w:r w:rsidRPr="0074495D">
        <w:rPr>
          <w:rFonts w:ascii="Times New Roman" w:hAnsi="Times New Roman"/>
          <w:sz w:val="28"/>
          <w:szCs w:val="28"/>
        </w:rPr>
        <w:t xml:space="preserve"> история» (песня Тони «Мария!», песня и танец девушек «Америка», дуэт Тони и Марии, сцена драки).</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Л. Бетховен. Симфония № 5. Соната № 7 (экспозиция Ι части). Соната № 8 («Патетическая»). Соната № 14 («Лунная»). Соната № 20 (ΙΙ часть, менуэт). Соната № 23 («Аппассионата»). Рондо-каприччио «Ярость по поводу утерянного гроша». Экосез ми бемоль мажор. Концерт № 4 для ф-но с орк. (фрагмент ΙΙ части). Музыка к трагедии И. Гете «Эгмонт» (Увертюра.</w:t>
      </w:r>
      <w:r w:rsidR="00E2725A">
        <w:rPr>
          <w:rFonts w:ascii="Times New Roman" w:hAnsi="Times New Roman"/>
          <w:sz w:val="28"/>
          <w:szCs w:val="28"/>
        </w:rPr>
        <w:t xml:space="preserve"> </w:t>
      </w:r>
      <w:r w:rsidRPr="0074495D">
        <w:rPr>
          <w:rFonts w:ascii="Times New Roman" w:hAnsi="Times New Roman"/>
          <w:sz w:val="28"/>
          <w:szCs w:val="28"/>
        </w:rPr>
        <w:t xml:space="preserve">Песня </w:t>
      </w:r>
      <w:proofErr w:type="spellStart"/>
      <w:r w:rsidRPr="0074495D">
        <w:rPr>
          <w:rFonts w:ascii="Times New Roman" w:hAnsi="Times New Roman"/>
          <w:sz w:val="28"/>
          <w:szCs w:val="28"/>
        </w:rPr>
        <w:t>Клерхен</w:t>
      </w:r>
      <w:proofErr w:type="spellEnd"/>
      <w:r w:rsidRPr="0074495D">
        <w:rPr>
          <w:rFonts w:ascii="Times New Roman" w:hAnsi="Times New Roman"/>
          <w:sz w:val="28"/>
          <w:szCs w:val="28"/>
        </w:rPr>
        <w:t>). Шотландская песня «Верный Джонни».</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lastRenderedPageBreak/>
        <w:t>Ж. Бизе. Опера «</w:t>
      </w:r>
      <w:proofErr w:type="spellStart"/>
      <w:r w:rsidRPr="0074495D">
        <w:rPr>
          <w:rFonts w:ascii="Times New Roman" w:hAnsi="Times New Roman"/>
          <w:sz w:val="28"/>
          <w:szCs w:val="28"/>
        </w:rPr>
        <w:t>Кармен</w:t>
      </w:r>
      <w:proofErr w:type="spellEnd"/>
      <w:r w:rsidRPr="0074495D">
        <w:rPr>
          <w:rFonts w:ascii="Times New Roman" w:hAnsi="Times New Roman"/>
          <w:sz w:val="28"/>
          <w:szCs w:val="28"/>
        </w:rPr>
        <w:t>» (</w:t>
      </w:r>
      <w:proofErr w:type="spellStart"/>
      <w:r w:rsidRPr="0074495D">
        <w:rPr>
          <w:rFonts w:ascii="Times New Roman" w:hAnsi="Times New Roman"/>
          <w:sz w:val="28"/>
          <w:szCs w:val="28"/>
        </w:rPr>
        <w:t>фрагменты:Увертюра</w:t>
      </w:r>
      <w:proofErr w:type="spellEnd"/>
      <w:r w:rsidRPr="0074495D">
        <w:rPr>
          <w:rFonts w:ascii="Times New Roman" w:hAnsi="Times New Roman"/>
          <w:sz w:val="28"/>
          <w:szCs w:val="28"/>
        </w:rPr>
        <w:t xml:space="preserve">, Хабанера из I д., </w:t>
      </w:r>
      <w:proofErr w:type="spellStart"/>
      <w:r w:rsidRPr="0074495D">
        <w:rPr>
          <w:rFonts w:ascii="Times New Roman" w:hAnsi="Times New Roman"/>
          <w:sz w:val="28"/>
          <w:szCs w:val="28"/>
        </w:rPr>
        <w:t>Сегедилья</w:t>
      </w:r>
      <w:proofErr w:type="spellEnd"/>
      <w:r w:rsidRPr="0074495D">
        <w:rPr>
          <w:rFonts w:ascii="Times New Roman" w:hAnsi="Times New Roman"/>
          <w:sz w:val="28"/>
          <w:szCs w:val="28"/>
        </w:rPr>
        <w:t>, Сцена гадания).</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Ж. Бизе-Р. Щедрин. Балет «Кармен-сюита» (Вступление (№ 1). Танец (№ 2) Развод караула (№ 4). Выход Кармен и Хабанера (№ 5). Вторая интермеццо (№ 7). Болеро (№ 8). Тореро (№ 9). Тореро и Кармен (№ 10). Адажио (№ 11). Гадание (№ 12). Финал (№ 13). </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 Бородин. Квартет № 2 (Ноктюрн, III ч.). Симфония № 2 «Богатырская» (экспозиция, Ι ч.). Опера «Князь Игорь» (Хор из пролога «Солнцу красному слава!», Ария Князя Игоря из II д., Половецкая пляска с хором из II д., Плач Ярославны из IV д.).</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Д. </w:t>
      </w:r>
      <w:proofErr w:type="spellStart"/>
      <w:r w:rsidRPr="0074495D">
        <w:rPr>
          <w:rFonts w:ascii="Times New Roman" w:hAnsi="Times New Roman"/>
          <w:sz w:val="28"/>
          <w:szCs w:val="28"/>
        </w:rPr>
        <w:t>Бортнянский</w:t>
      </w:r>
      <w:proofErr w:type="spellEnd"/>
      <w:r w:rsidRPr="0074495D">
        <w:rPr>
          <w:rFonts w:ascii="Times New Roman" w:hAnsi="Times New Roman"/>
          <w:sz w:val="28"/>
          <w:szCs w:val="28"/>
        </w:rPr>
        <w:t>. Херувимская песня № 7. «Слава Отцу и Сыну и Святому Духу».</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Ж. </w:t>
      </w:r>
      <w:proofErr w:type="spellStart"/>
      <w:r w:rsidRPr="0074495D">
        <w:rPr>
          <w:rFonts w:ascii="Times New Roman" w:hAnsi="Times New Roman"/>
          <w:sz w:val="28"/>
          <w:szCs w:val="28"/>
        </w:rPr>
        <w:t>Брель</w:t>
      </w:r>
      <w:proofErr w:type="spellEnd"/>
      <w:r w:rsidRPr="0074495D">
        <w:rPr>
          <w:rFonts w:ascii="Times New Roman" w:hAnsi="Times New Roman"/>
          <w:sz w:val="28"/>
          <w:szCs w:val="28"/>
        </w:rPr>
        <w:t>. Вальс.</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Дж. Верди. Опера «</w:t>
      </w:r>
      <w:proofErr w:type="spellStart"/>
      <w:r w:rsidRPr="0074495D">
        <w:rPr>
          <w:rFonts w:ascii="Times New Roman" w:hAnsi="Times New Roman"/>
          <w:sz w:val="28"/>
          <w:szCs w:val="28"/>
        </w:rPr>
        <w:t>Риголетто</w:t>
      </w:r>
      <w:proofErr w:type="spellEnd"/>
      <w:r w:rsidRPr="0074495D">
        <w:rPr>
          <w:rFonts w:ascii="Times New Roman" w:hAnsi="Times New Roman"/>
          <w:sz w:val="28"/>
          <w:szCs w:val="28"/>
        </w:rPr>
        <w:t>» (Песенка Герцога, Финал).</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 Вивальди. Цикл концертов для скрипки соло, струнного квинтета, органа и чембало «Времена года» («Весна», «Зима»).</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Э. Вила </w:t>
      </w:r>
      <w:proofErr w:type="spellStart"/>
      <w:r w:rsidRPr="0074495D">
        <w:rPr>
          <w:rFonts w:ascii="Times New Roman" w:hAnsi="Times New Roman"/>
          <w:sz w:val="28"/>
          <w:szCs w:val="28"/>
        </w:rPr>
        <w:t>Лобос</w:t>
      </w:r>
      <w:proofErr w:type="spellEnd"/>
      <w:r w:rsidRPr="0074495D">
        <w:rPr>
          <w:rFonts w:ascii="Times New Roman" w:hAnsi="Times New Roman"/>
          <w:sz w:val="28"/>
          <w:szCs w:val="28"/>
        </w:rPr>
        <w:t xml:space="preserve">. «Бразильская </w:t>
      </w:r>
      <w:proofErr w:type="spellStart"/>
      <w:r w:rsidRPr="0074495D">
        <w:rPr>
          <w:rFonts w:ascii="Times New Roman" w:hAnsi="Times New Roman"/>
          <w:sz w:val="28"/>
          <w:szCs w:val="28"/>
        </w:rPr>
        <w:t>бахиана</w:t>
      </w:r>
      <w:proofErr w:type="spellEnd"/>
      <w:r w:rsidRPr="0074495D">
        <w:rPr>
          <w:rFonts w:ascii="Times New Roman" w:hAnsi="Times New Roman"/>
          <w:sz w:val="28"/>
          <w:szCs w:val="28"/>
        </w:rPr>
        <w:t>» № 5 (ария для сопрано и виолончелей).</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 Варламов. «Горные вершины» (сл. М. Лермонтова). «Красный сарафан» (сл. Г. Цыганова).</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В. Гаврилин «Перезвоны». По прочтении В. Шукшина (симфония-действо для солистов, хора, гобоя и ударных): «Весело на душе» (№ 1), «Смерть разбойника» (№ 2), «Ерунда» (№ 4), «</w:t>
      </w:r>
      <w:proofErr w:type="spellStart"/>
      <w:r w:rsidRPr="0074495D">
        <w:rPr>
          <w:rFonts w:ascii="Times New Roman" w:hAnsi="Times New Roman"/>
          <w:sz w:val="28"/>
          <w:szCs w:val="28"/>
        </w:rPr>
        <w:t>Ти-ри-ри</w:t>
      </w:r>
      <w:proofErr w:type="spellEnd"/>
      <w:r w:rsidRPr="0074495D">
        <w:rPr>
          <w:rFonts w:ascii="Times New Roman" w:hAnsi="Times New Roman"/>
          <w:sz w:val="28"/>
          <w:szCs w:val="28"/>
        </w:rPr>
        <w:t>» (№ 8), «Вечерняя музыка» (№ 10), «Молитва» (№ 17). Вокальный цикл «Времена года» («Весна», «Осень»).</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Й. Гайдн. Симфония № 103 («С тремоло литавр»). </w:t>
      </w:r>
      <w:r w:rsidRPr="0074495D">
        <w:rPr>
          <w:rFonts w:ascii="Times New Roman" w:hAnsi="Times New Roman"/>
          <w:sz w:val="28"/>
          <w:szCs w:val="28"/>
          <w:lang w:val="en-US"/>
        </w:rPr>
        <w:t>I</w:t>
      </w:r>
      <w:r w:rsidRPr="0074495D">
        <w:rPr>
          <w:rFonts w:ascii="Times New Roman" w:hAnsi="Times New Roman"/>
          <w:sz w:val="28"/>
          <w:szCs w:val="28"/>
        </w:rPr>
        <w:t xml:space="preserve"> часть, </w:t>
      </w:r>
      <w:r w:rsidRPr="0074495D">
        <w:rPr>
          <w:rFonts w:ascii="Times New Roman" w:hAnsi="Times New Roman"/>
          <w:sz w:val="28"/>
          <w:szCs w:val="28"/>
          <w:lang w:val="en-US"/>
        </w:rPr>
        <w:t>IV</w:t>
      </w:r>
      <w:r w:rsidRPr="0074495D">
        <w:rPr>
          <w:rFonts w:ascii="Times New Roman" w:hAnsi="Times New Roman"/>
          <w:sz w:val="28"/>
          <w:szCs w:val="28"/>
        </w:rPr>
        <w:t xml:space="preserve"> часть. </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Г. Гендель. Пассакалия из сюиты соль минор. Хор «Аллилуйя» (№ 44) из оратории «Мессия».</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lastRenderedPageBreak/>
        <w:t>Дж. Гершвин. Опера «</w:t>
      </w:r>
      <w:proofErr w:type="spellStart"/>
      <w:r w:rsidRPr="0074495D">
        <w:rPr>
          <w:rFonts w:ascii="Times New Roman" w:hAnsi="Times New Roman"/>
          <w:sz w:val="28"/>
          <w:szCs w:val="28"/>
        </w:rPr>
        <w:t>Порги</w:t>
      </w:r>
      <w:proofErr w:type="spellEnd"/>
      <w:r w:rsidRPr="0074495D">
        <w:rPr>
          <w:rFonts w:ascii="Times New Roman" w:hAnsi="Times New Roman"/>
          <w:sz w:val="28"/>
          <w:szCs w:val="28"/>
        </w:rPr>
        <w:t xml:space="preserve"> и </w:t>
      </w:r>
      <w:proofErr w:type="spellStart"/>
      <w:r w:rsidRPr="0074495D">
        <w:rPr>
          <w:rFonts w:ascii="Times New Roman" w:hAnsi="Times New Roman"/>
          <w:sz w:val="28"/>
          <w:szCs w:val="28"/>
        </w:rPr>
        <w:t>Бесс</w:t>
      </w:r>
      <w:proofErr w:type="spellEnd"/>
      <w:r w:rsidRPr="0074495D">
        <w:rPr>
          <w:rFonts w:ascii="Times New Roman" w:hAnsi="Times New Roman"/>
          <w:sz w:val="28"/>
          <w:szCs w:val="28"/>
        </w:rPr>
        <w:t xml:space="preserve">» (Колыбельная Клары из I д., Песня Порги из II д., Дуэт </w:t>
      </w:r>
      <w:proofErr w:type="spellStart"/>
      <w:r w:rsidRPr="0074495D">
        <w:rPr>
          <w:rFonts w:ascii="Times New Roman" w:hAnsi="Times New Roman"/>
          <w:sz w:val="28"/>
          <w:szCs w:val="28"/>
        </w:rPr>
        <w:t>Порги</w:t>
      </w:r>
      <w:proofErr w:type="spellEnd"/>
      <w:r w:rsidRPr="0074495D">
        <w:rPr>
          <w:rFonts w:ascii="Times New Roman" w:hAnsi="Times New Roman"/>
          <w:sz w:val="28"/>
          <w:szCs w:val="28"/>
        </w:rPr>
        <w:t xml:space="preserve"> и </w:t>
      </w:r>
      <w:proofErr w:type="spellStart"/>
      <w:r w:rsidRPr="0074495D">
        <w:rPr>
          <w:rFonts w:ascii="Times New Roman" w:hAnsi="Times New Roman"/>
          <w:sz w:val="28"/>
          <w:szCs w:val="28"/>
        </w:rPr>
        <w:t>Бесс</w:t>
      </w:r>
      <w:proofErr w:type="spellEnd"/>
      <w:r w:rsidRPr="0074495D">
        <w:rPr>
          <w:rFonts w:ascii="Times New Roman" w:hAnsi="Times New Roman"/>
          <w:sz w:val="28"/>
          <w:szCs w:val="28"/>
        </w:rPr>
        <w:t xml:space="preserve"> из II д., Песенка </w:t>
      </w:r>
      <w:proofErr w:type="spellStart"/>
      <w:r w:rsidRPr="0074495D">
        <w:rPr>
          <w:rFonts w:ascii="Times New Roman" w:hAnsi="Times New Roman"/>
          <w:sz w:val="28"/>
          <w:szCs w:val="28"/>
        </w:rPr>
        <w:t>Спортинг</w:t>
      </w:r>
      <w:proofErr w:type="spellEnd"/>
      <w:r w:rsidRPr="0074495D">
        <w:rPr>
          <w:rFonts w:ascii="Times New Roman" w:hAnsi="Times New Roman"/>
          <w:sz w:val="28"/>
          <w:szCs w:val="28"/>
        </w:rPr>
        <w:t xml:space="preserve"> </w:t>
      </w:r>
      <w:proofErr w:type="spellStart"/>
      <w:r w:rsidRPr="0074495D">
        <w:rPr>
          <w:rFonts w:ascii="Times New Roman" w:hAnsi="Times New Roman"/>
          <w:sz w:val="28"/>
          <w:szCs w:val="28"/>
        </w:rPr>
        <w:t>Лайфа</w:t>
      </w:r>
      <w:proofErr w:type="spellEnd"/>
      <w:r w:rsidRPr="0074495D">
        <w:rPr>
          <w:rFonts w:ascii="Times New Roman" w:hAnsi="Times New Roman"/>
          <w:sz w:val="28"/>
          <w:szCs w:val="28"/>
        </w:rPr>
        <w:t xml:space="preserve"> из II д.). Концерт для ф-но с оркестром (Ι часть). Рапсодия в блюзовых тонах. «Любимый мой» (сл. А. Гершвина, русский текст Т. Сикорской).</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М. Глинка. Опера «Иван Сусанин» (Рондо </w:t>
      </w:r>
      <w:proofErr w:type="spellStart"/>
      <w:r w:rsidRPr="0074495D">
        <w:rPr>
          <w:rFonts w:ascii="Times New Roman" w:hAnsi="Times New Roman"/>
          <w:sz w:val="28"/>
          <w:szCs w:val="28"/>
        </w:rPr>
        <w:t>Антониды</w:t>
      </w:r>
      <w:proofErr w:type="spellEnd"/>
      <w:r w:rsidRPr="0074495D">
        <w:rPr>
          <w:rFonts w:ascii="Times New Roman" w:hAnsi="Times New Roman"/>
          <w:sz w:val="28"/>
          <w:szCs w:val="28"/>
        </w:rPr>
        <w:t xml:space="preserve"> из I д., хор «</w:t>
      </w:r>
      <w:proofErr w:type="spellStart"/>
      <w:r w:rsidRPr="0074495D">
        <w:rPr>
          <w:rFonts w:ascii="Times New Roman" w:hAnsi="Times New Roman"/>
          <w:sz w:val="28"/>
          <w:szCs w:val="28"/>
        </w:rPr>
        <w:t>Разгулялися</w:t>
      </w:r>
      <w:proofErr w:type="spellEnd"/>
      <w:r w:rsidRPr="0074495D">
        <w:rPr>
          <w:rFonts w:ascii="Times New Roman" w:hAnsi="Times New Roman"/>
          <w:sz w:val="28"/>
          <w:szCs w:val="28"/>
        </w:rPr>
        <w:t xml:space="preserve">, </w:t>
      </w:r>
      <w:proofErr w:type="spellStart"/>
      <w:r w:rsidRPr="0074495D">
        <w:rPr>
          <w:rFonts w:ascii="Times New Roman" w:hAnsi="Times New Roman"/>
          <w:sz w:val="28"/>
          <w:szCs w:val="28"/>
        </w:rPr>
        <w:t>разливалися</w:t>
      </w:r>
      <w:proofErr w:type="spellEnd"/>
      <w:r w:rsidRPr="0074495D">
        <w:rPr>
          <w:rFonts w:ascii="Times New Roman" w:hAnsi="Times New Roman"/>
          <w:sz w:val="28"/>
          <w:szCs w:val="28"/>
        </w:rPr>
        <w:t xml:space="preserve">», романс </w:t>
      </w:r>
      <w:proofErr w:type="spellStart"/>
      <w:r w:rsidRPr="0074495D">
        <w:rPr>
          <w:rFonts w:ascii="Times New Roman" w:hAnsi="Times New Roman"/>
          <w:sz w:val="28"/>
          <w:szCs w:val="28"/>
        </w:rPr>
        <w:t>Антониды</w:t>
      </w:r>
      <w:proofErr w:type="spellEnd"/>
      <w:r w:rsidRPr="0074495D">
        <w:rPr>
          <w:rFonts w:ascii="Times New Roman" w:hAnsi="Times New Roman"/>
          <w:sz w:val="28"/>
          <w:szCs w:val="28"/>
        </w:rPr>
        <w:t xml:space="preserve">, Полонез, Краковяк, Мазурка из II д., Песня Вани из III д., Хор поляков из IV д., Ария Сусанина из IV д., хор «Славься!»). Опера «Руслан и Людмила» (Увертюра, Сцена </w:t>
      </w:r>
      <w:proofErr w:type="spellStart"/>
      <w:r w:rsidRPr="0074495D">
        <w:rPr>
          <w:rFonts w:ascii="Times New Roman" w:hAnsi="Times New Roman"/>
          <w:sz w:val="28"/>
          <w:szCs w:val="28"/>
        </w:rPr>
        <w:t>Наины</w:t>
      </w:r>
      <w:proofErr w:type="spellEnd"/>
      <w:r w:rsidRPr="0074495D">
        <w:rPr>
          <w:rFonts w:ascii="Times New Roman" w:hAnsi="Times New Roman"/>
          <w:sz w:val="28"/>
          <w:szCs w:val="28"/>
        </w:rPr>
        <w:t xml:space="preserve"> и </w:t>
      </w:r>
      <w:proofErr w:type="spellStart"/>
      <w:r w:rsidRPr="0074495D">
        <w:rPr>
          <w:rFonts w:ascii="Times New Roman" w:hAnsi="Times New Roman"/>
          <w:sz w:val="28"/>
          <w:szCs w:val="28"/>
        </w:rPr>
        <w:t>Фарлафа</w:t>
      </w:r>
      <w:proofErr w:type="spellEnd"/>
      <w:r w:rsidRPr="0074495D">
        <w:rPr>
          <w:rFonts w:ascii="Times New Roman" w:hAnsi="Times New Roman"/>
          <w:sz w:val="28"/>
          <w:szCs w:val="28"/>
        </w:rPr>
        <w:t xml:space="preserve">, Персидский хор, заключительный хор «Слава великим богам!»). «Вальс-фантазия». Романс «Я помню чудное мгновенье» (ст. А. Пушкина). «Патриотическая песня» (сл. А. </w:t>
      </w:r>
      <w:proofErr w:type="spellStart"/>
      <w:r w:rsidRPr="0074495D">
        <w:rPr>
          <w:rFonts w:ascii="Times New Roman" w:hAnsi="Times New Roman"/>
          <w:sz w:val="28"/>
          <w:szCs w:val="28"/>
        </w:rPr>
        <w:t>Машистова</w:t>
      </w:r>
      <w:proofErr w:type="spellEnd"/>
      <w:r w:rsidRPr="0074495D">
        <w:rPr>
          <w:rFonts w:ascii="Times New Roman" w:hAnsi="Times New Roman"/>
          <w:sz w:val="28"/>
          <w:szCs w:val="28"/>
        </w:rPr>
        <w:t>). Романс «Жаворонок» (ст. Н. Кукольника).</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М. Глинка-М. Балакирев. «Жаворонок» (фортепианная пьеса).</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К. Глюк. Опера «Орфей и </w:t>
      </w:r>
      <w:proofErr w:type="spellStart"/>
      <w:r w:rsidRPr="0074495D">
        <w:rPr>
          <w:rFonts w:ascii="Times New Roman" w:hAnsi="Times New Roman"/>
          <w:sz w:val="28"/>
          <w:szCs w:val="28"/>
        </w:rPr>
        <w:t>Эвридика</w:t>
      </w:r>
      <w:proofErr w:type="spellEnd"/>
      <w:r w:rsidRPr="0074495D">
        <w:rPr>
          <w:rFonts w:ascii="Times New Roman" w:hAnsi="Times New Roman"/>
          <w:sz w:val="28"/>
          <w:szCs w:val="28"/>
        </w:rPr>
        <w:t>» (хор «Струн золотых напев», Мелодия, Хор фурий).</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Э. Григ. Музыка к драме Г. Ибсена «Пер </w:t>
      </w:r>
      <w:proofErr w:type="spellStart"/>
      <w:r w:rsidRPr="0074495D">
        <w:rPr>
          <w:rFonts w:ascii="Times New Roman" w:hAnsi="Times New Roman"/>
          <w:sz w:val="28"/>
          <w:szCs w:val="28"/>
        </w:rPr>
        <w:t>Гюнт</w:t>
      </w:r>
      <w:proofErr w:type="spellEnd"/>
      <w:r w:rsidRPr="0074495D">
        <w:rPr>
          <w:rFonts w:ascii="Times New Roman" w:hAnsi="Times New Roman"/>
          <w:sz w:val="28"/>
          <w:szCs w:val="28"/>
        </w:rPr>
        <w:t xml:space="preserve">» (Песня </w:t>
      </w:r>
      <w:proofErr w:type="spellStart"/>
      <w:r w:rsidRPr="0074495D">
        <w:rPr>
          <w:rFonts w:ascii="Times New Roman" w:hAnsi="Times New Roman"/>
          <w:sz w:val="28"/>
          <w:szCs w:val="28"/>
        </w:rPr>
        <w:t>Сольвейг</w:t>
      </w:r>
      <w:proofErr w:type="spellEnd"/>
      <w:r w:rsidRPr="0074495D">
        <w:rPr>
          <w:rFonts w:ascii="Times New Roman" w:hAnsi="Times New Roman"/>
          <w:sz w:val="28"/>
          <w:szCs w:val="28"/>
        </w:rPr>
        <w:t xml:space="preserve">, «Смерть </w:t>
      </w:r>
      <w:proofErr w:type="spellStart"/>
      <w:r w:rsidRPr="0074495D">
        <w:rPr>
          <w:rFonts w:ascii="Times New Roman" w:hAnsi="Times New Roman"/>
          <w:sz w:val="28"/>
          <w:szCs w:val="28"/>
        </w:rPr>
        <w:t>Озе</w:t>
      </w:r>
      <w:proofErr w:type="spellEnd"/>
      <w:r w:rsidRPr="0074495D">
        <w:rPr>
          <w:rFonts w:ascii="Times New Roman" w:hAnsi="Times New Roman"/>
          <w:sz w:val="28"/>
          <w:szCs w:val="28"/>
        </w:rPr>
        <w:t>»). Соната для виолончели и фортепиано» (Ι часть).</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А. </w:t>
      </w:r>
      <w:proofErr w:type="spellStart"/>
      <w:r w:rsidRPr="0074495D">
        <w:rPr>
          <w:rFonts w:ascii="Times New Roman" w:hAnsi="Times New Roman"/>
          <w:sz w:val="28"/>
          <w:szCs w:val="28"/>
        </w:rPr>
        <w:t>Гурилев</w:t>
      </w:r>
      <w:proofErr w:type="spellEnd"/>
      <w:r w:rsidRPr="0074495D">
        <w:rPr>
          <w:rFonts w:ascii="Times New Roman" w:hAnsi="Times New Roman"/>
          <w:sz w:val="28"/>
          <w:szCs w:val="28"/>
        </w:rPr>
        <w:t xml:space="preserve">. «Домик-крошечка» (сл. С. Любецкого). «Вьется ласточка сизокрылая» (сл. Н. </w:t>
      </w:r>
      <w:proofErr w:type="spellStart"/>
      <w:r w:rsidRPr="0074495D">
        <w:rPr>
          <w:rFonts w:ascii="Times New Roman" w:hAnsi="Times New Roman"/>
          <w:sz w:val="28"/>
          <w:szCs w:val="28"/>
        </w:rPr>
        <w:t>Грекова</w:t>
      </w:r>
      <w:proofErr w:type="spellEnd"/>
      <w:r w:rsidRPr="0074495D">
        <w:rPr>
          <w:rFonts w:ascii="Times New Roman" w:hAnsi="Times New Roman"/>
          <w:sz w:val="28"/>
          <w:szCs w:val="28"/>
        </w:rPr>
        <w:t>). «Колокольчик» (сл. И. Макарова).</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К. Дебюсси. Ноктюрн «Празднества». «</w:t>
      </w:r>
      <w:proofErr w:type="spellStart"/>
      <w:r w:rsidRPr="0074495D">
        <w:rPr>
          <w:rFonts w:ascii="Times New Roman" w:hAnsi="Times New Roman"/>
          <w:sz w:val="28"/>
          <w:szCs w:val="28"/>
        </w:rPr>
        <w:t>Бергамасская</w:t>
      </w:r>
      <w:proofErr w:type="spellEnd"/>
      <w:r w:rsidRPr="0074495D">
        <w:rPr>
          <w:rFonts w:ascii="Times New Roman" w:hAnsi="Times New Roman"/>
          <w:sz w:val="28"/>
          <w:szCs w:val="28"/>
        </w:rPr>
        <w:t xml:space="preserve"> сюита» («Лунный свет»). Фортепианная сюита «Детский уголок» («Кукольный </w:t>
      </w:r>
      <w:proofErr w:type="spellStart"/>
      <w:r w:rsidRPr="0074495D">
        <w:rPr>
          <w:rFonts w:ascii="Times New Roman" w:hAnsi="Times New Roman"/>
          <w:sz w:val="28"/>
          <w:szCs w:val="28"/>
        </w:rPr>
        <w:t>кэк-уок</w:t>
      </w:r>
      <w:proofErr w:type="spellEnd"/>
      <w:r w:rsidRPr="0074495D">
        <w:rPr>
          <w:rFonts w:ascii="Times New Roman" w:hAnsi="Times New Roman"/>
          <w:sz w:val="28"/>
          <w:szCs w:val="28"/>
        </w:rPr>
        <w:t>»).</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Б. </w:t>
      </w:r>
      <w:proofErr w:type="spellStart"/>
      <w:r w:rsidRPr="0074495D">
        <w:rPr>
          <w:rFonts w:ascii="Times New Roman" w:hAnsi="Times New Roman"/>
          <w:sz w:val="28"/>
          <w:szCs w:val="28"/>
        </w:rPr>
        <w:t>Дварионас</w:t>
      </w:r>
      <w:proofErr w:type="spellEnd"/>
      <w:r w:rsidRPr="0074495D">
        <w:rPr>
          <w:rFonts w:ascii="Times New Roman" w:hAnsi="Times New Roman"/>
          <w:sz w:val="28"/>
          <w:szCs w:val="28"/>
        </w:rPr>
        <w:t>. «Деревянная лошадка».</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И. Дунаевский. Марш из к/ф «Веселые ребята» (сл. В. Лебедева-Кумача). Оперетта «Белая акация» (Вальс, Песня об Одессе, Выход Ларисы и семи кавалеров).</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А. Журбин. Рок-опера «Орфей и </w:t>
      </w:r>
      <w:proofErr w:type="spellStart"/>
      <w:r w:rsidRPr="0074495D">
        <w:rPr>
          <w:rFonts w:ascii="Times New Roman" w:hAnsi="Times New Roman"/>
          <w:sz w:val="28"/>
          <w:szCs w:val="28"/>
        </w:rPr>
        <w:t>Эвридика</w:t>
      </w:r>
      <w:proofErr w:type="spellEnd"/>
      <w:r w:rsidRPr="0074495D">
        <w:rPr>
          <w:rFonts w:ascii="Times New Roman" w:hAnsi="Times New Roman"/>
          <w:sz w:val="28"/>
          <w:szCs w:val="28"/>
        </w:rPr>
        <w:t>» (фрагменты по выбору учителя).</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Знаменный распев.</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lastRenderedPageBreak/>
        <w:t xml:space="preserve">Д. </w:t>
      </w:r>
      <w:proofErr w:type="spellStart"/>
      <w:r w:rsidRPr="0074495D">
        <w:rPr>
          <w:rFonts w:ascii="Times New Roman" w:hAnsi="Times New Roman"/>
          <w:sz w:val="28"/>
          <w:szCs w:val="28"/>
        </w:rPr>
        <w:t>Кабалевский</w:t>
      </w:r>
      <w:proofErr w:type="spellEnd"/>
      <w:r w:rsidRPr="0074495D">
        <w:rPr>
          <w:rFonts w:ascii="Times New Roman" w:hAnsi="Times New Roman"/>
          <w:sz w:val="28"/>
          <w:szCs w:val="28"/>
        </w:rPr>
        <w:t xml:space="preserve">. Опера «Кола </w:t>
      </w:r>
      <w:proofErr w:type="spellStart"/>
      <w:r w:rsidRPr="0074495D">
        <w:rPr>
          <w:rFonts w:ascii="Times New Roman" w:hAnsi="Times New Roman"/>
          <w:sz w:val="28"/>
          <w:szCs w:val="28"/>
        </w:rPr>
        <w:t>Брюньон</w:t>
      </w:r>
      <w:proofErr w:type="spellEnd"/>
      <w:r w:rsidRPr="0074495D">
        <w:rPr>
          <w:rFonts w:ascii="Times New Roman" w:hAnsi="Times New Roman"/>
          <w:sz w:val="28"/>
          <w:szCs w:val="28"/>
        </w:rPr>
        <w:t>» (Увертюра, Монолог Кола). Концерт № 3 для ф-но с оркестром (Финал). «Реквием» на стихи Р. Рождественского («Наши дети», «Помните!»). «Школьные годы».</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В. Калинников. Симфония № 1 (соль минор, I часть).</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К. </w:t>
      </w:r>
      <w:proofErr w:type="spellStart"/>
      <w:r w:rsidRPr="0074495D">
        <w:rPr>
          <w:rFonts w:ascii="Times New Roman" w:hAnsi="Times New Roman"/>
          <w:sz w:val="28"/>
          <w:szCs w:val="28"/>
        </w:rPr>
        <w:t>Караев</w:t>
      </w:r>
      <w:proofErr w:type="spellEnd"/>
      <w:r w:rsidRPr="0074495D">
        <w:rPr>
          <w:rFonts w:ascii="Times New Roman" w:hAnsi="Times New Roman"/>
          <w:sz w:val="28"/>
          <w:szCs w:val="28"/>
        </w:rPr>
        <w:t>. Балет «Тропою грома» (Танец черных).</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Д. </w:t>
      </w:r>
      <w:proofErr w:type="spellStart"/>
      <w:r w:rsidRPr="0074495D">
        <w:rPr>
          <w:rFonts w:ascii="Times New Roman" w:hAnsi="Times New Roman"/>
          <w:sz w:val="28"/>
          <w:szCs w:val="28"/>
        </w:rPr>
        <w:t>Каччини</w:t>
      </w:r>
      <w:proofErr w:type="spellEnd"/>
      <w:r w:rsidRPr="0074495D">
        <w:rPr>
          <w:rFonts w:ascii="Times New Roman" w:hAnsi="Times New Roman"/>
          <w:sz w:val="28"/>
          <w:szCs w:val="28"/>
        </w:rPr>
        <w:t>. «</w:t>
      </w:r>
      <w:r w:rsidRPr="0074495D">
        <w:rPr>
          <w:rFonts w:ascii="Times New Roman" w:hAnsi="Times New Roman"/>
          <w:sz w:val="28"/>
          <w:szCs w:val="28"/>
          <w:lang w:val="en-US"/>
        </w:rPr>
        <w:t>Ave</w:t>
      </w:r>
      <w:r w:rsidR="00E2725A">
        <w:rPr>
          <w:rFonts w:ascii="Times New Roman" w:hAnsi="Times New Roman"/>
          <w:sz w:val="28"/>
          <w:szCs w:val="28"/>
        </w:rPr>
        <w:t xml:space="preserve"> </w:t>
      </w:r>
      <w:r w:rsidRPr="0074495D">
        <w:rPr>
          <w:rFonts w:ascii="Times New Roman" w:hAnsi="Times New Roman"/>
          <w:sz w:val="28"/>
          <w:szCs w:val="28"/>
          <w:lang w:val="en-US"/>
        </w:rPr>
        <w:t>Maria».</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В. </w:t>
      </w:r>
      <w:proofErr w:type="spellStart"/>
      <w:r w:rsidRPr="0074495D">
        <w:rPr>
          <w:rFonts w:ascii="Times New Roman" w:hAnsi="Times New Roman"/>
          <w:sz w:val="28"/>
          <w:szCs w:val="28"/>
        </w:rPr>
        <w:t>Кикта</w:t>
      </w:r>
      <w:proofErr w:type="spellEnd"/>
      <w:r w:rsidRPr="0074495D">
        <w:rPr>
          <w:rFonts w:ascii="Times New Roman" w:hAnsi="Times New Roman"/>
          <w:sz w:val="28"/>
          <w:szCs w:val="28"/>
        </w:rPr>
        <w:t>. Фрески Софии Киевской (концертная симфония для арфы с оркестром) (фрагменты по усмотрению учителя). «Мой край тополиный» (сл. И. Векшегоновой).</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В. </w:t>
      </w:r>
      <w:proofErr w:type="spellStart"/>
      <w:r w:rsidRPr="0074495D">
        <w:rPr>
          <w:rFonts w:ascii="Times New Roman" w:hAnsi="Times New Roman"/>
          <w:sz w:val="28"/>
          <w:szCs w:val="28"/>
        </w:rPr>
        <w:t>Лаурушас</w:t>
      </w:r>
      <w:proofErr w:type="spellEnd"/>
      <w:r w:rsidRPr="0074495D">
        <w:rPr>
          <w:rFonts w:ascii="Times New Roman" w:hAnsi="Times New Roman"/>
          <w:sz w:val="28"/>
          <w:szCs w:val="28"/>
        </w:rPr>
        <w:t>. «В путь».</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Ф. Лист. Венгерская рапсодия № 2. Этюд Паганини (№ 6).</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И. </w:t>
      </w:r>
      <w:proofErr w:type="spellStart"/>
      <w:r w:rsidRPr="0074495D">
        <w:rPr>
          <w:rFonts w:ascii="Times New Roman" w:hAnsi="Times New Roman"/>
          <w:sz w:val="28"/>
          <w:szCs w:val="28"/>
        </w:rPr>
        <w:t>Лученок</w:t>
      </w:r>
      <w:proofErr w:type="spellEnd"/>
      <w:r w:rsidRPr="0074495D">
        <w:rPr>
          <w:rFonts w:ascii="Times New Roman" w:hAnsi="Times New Roman"/>
          <w:sz w:val="28"/>
          <w:szCs w:val="28"/>
        </w:rPr>
        <w:t>. «Хатынь» (ст. Г. Петренко).</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А. </w:t>
      </w:r>
      <w:proofErr w:type="spellStart"/>
      <w:r w:rsidRPr="0074495D">
        <w:rPr>
          <w:rFonts w:ascii="Times New Roman" w:hAnsi="Times New Roman"/>
          <w:sz w:val="28"/>
          <w:szCs w:val="28"/>
        </w:rPr>
        <w:t>Лядов</w:t>
      </w:r>
      <w:proofErr w:type="spellEnd"/>
      <w:r w:rsidRPr="0074495D">
        <w:rPr>
          <w:rFonts w:ascii="Times New Roman" w:hAnsi="Times New Roman"/>
          <w:sz w:val="28"/>
          <w:szCs w:val="28"/>
        </w:rPr>
        <w:t>. Кикимора (народное сказание для оркестра).</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Ф. </w:t>
      </w:r>
      <w:proofErr w:type="spellStart"/>
      <w:r w:rsidRPr="0074495D">
        <w:rPr>
          <w:rFonts w:ascii="Times New Roman" w:hAnsi="Times New Roman"/>
          <w:sz w:val="28"/>
          <w:szCs w:val="28"/>
        </w:rPr>
        <w:t>Лэй</w:t>
      </w:r>
      <w:proofErr w:type="spellEnd"/>
      <w:r w:rsidRPr="0074495D">
        <w:rPr>
          <w:rFonts w:ascii="Times New Roman" w:hAnsi="Times New Roman"/>
          <w:sz w:val="28"/>
          <w:szCs w:val="28"/>
        </w:rPr>
        <w:t>. «История любви».</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Мадригалы эпохи Возрождения.</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 де Лиль. «Марсельеза».</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 Марчелло. Концерт для гобоя с оркестром ре минор (II часть, Адажио).</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М. Матвеев. «Матушка, матушка, что во поле пыльно».</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Д. </w:t>
      </w:r>
      <w:proofErr w:type="spellStart"/>
      <w:r w:rsidRPr="0074495D">
        <w:rPr>
          <w:rFonts w:ascii="Times New Roman" w:hAnsi="Times New Roman"/>
          <w:sz w:val="28"/>
          <w:szCs w:val="28"/>
        </w:rPr>
        <w:t>Мийо</w:t>
      </w:r>
      <w:proofErr w:type="spellEnd"/>
      <w:r w:rsidRPr="0074495D">
        <w:rPr>
          <w:rFonts w:ascii="Times New Roman" w:hAnsi="Times New Roman"/>
          <w:sz w:val="28"/>
          <w:szCs w:val="28"/>
        </w:rPr>
        <w:t>. «</w:t>
      </w:r>
      <w:proofErr w:type="spellStart"/>
      <w:r w:rsidRPr="0074495D">
        <w:rPr>
          <w:rFonts w:ascii="Times New Roman" w:hAnsi="Times New Roman"/>
          <w:sz w:val="28"/>
          <w:szCs w:val="28"/>
        </w:rPr>
        <w:t>Бразилейра</w:t>
      </w:r>
      <w:proofErr w:type="spellEnd"/>
      <w:r w:rsidRPr="0074495D">
        <w:rPr>
          <w:rFonts w:ascii="Times New Roman" w:hAnsi="Times New Roman"/>
          <w:sz w:val="28"/>
          <w:szCs w:val="28"/>
        </w:rPr>
        <w:t>».</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И. Морозов. Балет «Айболит» (фрагменты:</w:t>
      </w:r>
      <w:r w:rsidR="00E2725A">
        <w:rPr>
          <w:rFonts w:ascii="Times New Roman" w:hAnsi="Times New Roman"/>
          <w:sz w:val="28"/>
          <w:szCs w:val="28"/>
        </w:rPr>
        <w:t xml:space="preserve"> </w:t>
      </w:r>
      <w:proofErr w:type="spellStart"/>
      <w:r w:rsidRPr="0074495D">
        <w:rPr>
          <w:rFonts w:ascii="Times New Roman" w:hAnsi="Times New Roman"/>
          <w:sz w:val="28"/>
          <w:szCs w:val="28"/>
        </w:rPr>
        <w:t>Полечка</w:t>
      </w:r>
      <w:proofErr w:type="spellEnd"/>
      <w:r w:rsidRPr="0074495D">
        <w:rPr>
          <w:rFonts w:ascii="Times New Roman" w:hAnsi="Times New Roman"/>
          <w:sz w:val="28"/>
          <w:szCs w:val="28"/>
        </w:rPr>
        <w:t>, Морское плавание, Галоп).</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В. Моцарт. Фантазия для фортепиано до минор. Фантазия для фортепиано ре минор. Соната до мажор (</w:t>
      </w:r>
      <w:proofErr w:type="spellStart"/>
      <w:r w:rsidRPr="0074495D">
        <w:rPr>
          <w:rFonts w:ascii="Times New Roman" w:hAnsi="Times New Roman"/>
          <w:sz w:val="28"/>
          <w:szCs w:val="28"/>
        </w:rPr>
        <w:t>эксп</w:t>
      </w:r>
      <w:proofErr w:type="spellEnd"/>
      <w:r w:rsidRPr="0074495D">
        <w:rPr>
          <w:rFonts w:ascii="Times New Roman" w:hAnsi="Times New Roman"/>
          <w:sz w:val="28"/>
          <w:szCs w:val="28"/>
        </w:rPr>
        <w:t>. Ι ч.). «Маленькая ночная серенада» (Рондо). Симфония № 40. Симфония № 41 (фрагмент ΙΙ ч.). Реквием («</w:t>
      </w:r>
      <w:r w:rsidRPr="0074495D">
        <w:rPr>
          <w:rFonts w:ascii="Times New Roman" w:hAnsi="Times New Roman"/>
          <w:sz w:val="28"/>
          <w:szCs w:val="28"/>
          <w:lang w:val="en-US"/>
        </w:rPr>
        <w:t>Dies</w:t>
      </w:r>
      <w:r w:rsidR="00E2725A">
        <w:rPr>
          <w:rFonts w:ascii="Times New Roman" w:hAnsi="Times New Roman"/>
          <w:sz w:val="28"/>
          <w:szCs w:val="28"/>
        </w:rPr>
        <w:t xml:space="preserve"> </w:t>
      </w:r>
      <w:r w:rsidRPr="0074495D">
        <w:rPr>
          <w:rFonts w:ascii="Times New Roman" w:hAnsi="Times New Roman"/>
          <w:sz w:val="28"/>
          <w:szCs w:val="28"/>
          <w:lang w:val="en-US"/>
        </w:rPr>
        <w:t>ire</w:t>
      </w:r>
      <w:r w:rsidRPr="0074495D">
        <w:rPr>
          <w:rFonts w:ascii="Times New Roman" w:hAnsi="Times New Roman"/>
          <w:sz w:val="28"/>
          <w:szCs w:val="28"/>
        </w:rPr>
        <w:t>», «</w:t>
      </w:r>
      <w:proofErr w:type="spellStart"/>
      <w:r w:rsidRPr="0074495D">
        <w:rPr>
          <w:rFonts w:ascii="Times New Roman" w:hAnsi="Times New Roman"/>
          <w:sz w:val="28"/>
          <w:szCs w:val="28"/>
        </w:rPr>
        <w:t>Lacrimoza</w:t>
      </w:r>
      <w:proofErr w:type="spellEnd"/>
      <w:r w:rsidRPr="0074495D">
        <w:rPr>
          <w:rFonts w:ascii="Times New Roman" w:hAnsi="Times New Roman"/>
          <w:sz w:val="28"/>
          <w:szCs w:val="28"/>
        </w:rPr>
        <w:t>»). Соната № 11 (I, II, III ч.). Фрагменты из оперы «Волшебная флейта». Мотет «</w:t>
      </w:r>
      <w:r w:rsidRPr="0074495D">
        <w:rPr>
          <w:rFonts w:ascii="Times New Roman" w:hAnsi="Times New Roman"/>
          <w:sz w:val="28"/>
          <w:szCs w:val="28"/>
          <w:lang w:val="en-US"/>
        </w:rPr>
        <w:t>Ave</w:t>
      </w:r>
      <w:r w:rsidRPr="0074495D">
        <w:rPr>
          <w:rFonts w:ascii="Times New Roman" w:hAnsi="Times New Roman"/>
          <w:sz w:val="28"/>
          <w:szCs w:val="28"/>
        </w:rPr>
        <w:t xml:space="preserve">, </w:t>
      </w:r>
      <w:proofErr w:type="spellStart"/>
      <w:r w:rsidRPr="0074495D">
        <w:rPr>
          <w:rFonts w:ascii="Times New Roman" w:hAnsi="Times New Roman"/>
          <w:sz w:val="28"/>
          <w:szCs w:val="28"/>
          <w:lang w:val="en-US"/>
        </w:rPr>
        <w:t>verum</w:t>
      </w:r>
      <w:proofErr w:type="spellEnd"/>
      <w:r w:rsidR="00E2725A">
        <w:rPr>
          <w:rFonts w:ascii="Times New Roman" w:hAnsi="Times New Roman"/>
          <w:sz w:val="28"/>
          <w:szCs w:val="28"/>
        </w:rPr>
        <w:t xml:space="preserve"> </w:t>
      </w:r>
      <w:proofErr w:type="spellStart"/>
      <w:r w:rsidRPr="0074495D">
        <w:rPr>
          <w:rFonts w:ascii="Times New Roman" w:hAnsi="Times New Roman"/>
          <w:bCs/>
          <w:sz w:val="28"/>
          <w:szCs w:val="28"/>
          <w:shd w:val="clear" w:color="auto" w:fill="FFFFFF"/>
        </w:rPr>
        <w:t>corpus</w:t>
      </w:r>
      <w:proofErr w:type="spellEnd"/>
      <w:r w:rsidRPr="0074495D">
        <w:rPr>
          <w:rFonts w:ascii="Times New Roman" w:hAnsi="Times New Roman"/>
          <w:sz w:val="28"/>
          <w:szCs w:val="28"/>
        </w:rPr>
        <w:t>».</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М. Мусоргский. Опера «Борис Годунов» (Вступление, Песня </w:t>
      </w:r>
      <w:proofErr w:type="spellStart"/>
      <w:r w:rsidRPr="0074495D">
        <w:rPr>
          <w:rFonts w:ascii="Times New Roman" w:hAnsi="Times New Roman"/>
          <w:sz w:val="28"/>
          <w:szCs w:val="28"/>
        </w:rPr>
        <w:t>Варлаама</w:t>
      </w:r>
      <w:proofErr w:type="spellEnd"/>
      <w:r w:rsidRPr="0074495D">
        <w:rPr>
          <w:rFonts w:ascii="Times New Roman" w:hAnsi="Times New Roman"/>
          <w:sz w:val="28"/>
          <w:szCs w:val="28"/>
        </w:rPr>
        <w:t>, Сцена смерти Бориса, сцена под Кромами). Опера «</w:t>
      </w:r>
      <w:proofErr w:type="spellStart"/>
      <w:r w:rsidRPr="0074495D">
        <w:rPr>
          <w:rFonts w:ascii="Times New Roman" w:hAnsi="Times New Roman"/>
          <w:sz w:val="28"/>
          <w:szCs w:val="28"/>
        </w:rPr>
        <w:t>Хованщина</w:t>
      </w:r>
      <w:proofErr w:type="spellEnd"/>
      <w:r w:rsidRPr="0074495D">
        <w:rPr>
          <w:rFonts w:ascii="Times New Roman" w:hAnsi="Times New Roman"/>
          <w:sz w:val="28"/>
          <w:szCs w:val="28"/>
        </w:rPr>
        <w:t xml:space="preserve">» (Вступление, Пляска </w:t>
      </w:r>
      <w:proofErr w:type="spellStart"/>
      <w:r w:rsidRPr="0074495D">
        <w:rPr>
          <w:rFonts w:ascii="Times New Roman" w:hAnsi="Times New Roman"/>
          <w:sz w:val="28"/>
          <w:szCs w:val="28"/>
        </w:rPr>
        <w:t>персидок</w:t>
      </w:r>
      <w:proofErr w:type="spellEnd"/>
      <w:r w:rsidRPr="0074495D">
        <w:rPr>
          <w:rFonts w:ascii="Times New Roman" w:hAnsi="Times New Roman"/>
          <w:sz w:val="28"/>
          <w:szCs w:val="28"/>
        </w:rPr>
        <w:t>).</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lastRenderedPageBreak/>
        <w:t xml:space="preserve">Н. </w:t>
      </w:r>
      <w:proofErr w:type="spellStart"/>
      <w:r w:rsidRPr="0074495D">
        <w:rPr>
          <w:rFonts w:ascii="Times New Roman" w:hAnsi="Times New Roman"/>
          <w:sz w:val="28"/>
          <w:szCs w:val="28"/>
        </w:rPr>
        <w:t>Мясковский</w:t>
      </w:r>
      <w:proofErr w:type="spellEnd"/>
      <w:r w:rsidRPr="0074495D">
        <w:rPr>
          <w:rFonts w:ascii="Times New Roman" w:hAnsi="Times New Roman"/>
          <w:sz w:val="28"/>
          <w:szCs w:val="28"/>
        </w:rPr>
        <w:t>. Симфония № 6 (экспозиция финала).</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Народные музыкальные произведения России, народов РФ и стран мира по выбору образовательной организации.</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Негритянский спиричуэл.</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М. Огинский. Полонез ре минор («Прощание с Родиной»).</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К. </w:t>
      </w:r>
      <w:proofErr w:type="spellStart"/>
      <w:r w:rsidRPr="0074495D">
        <w:rPr>
          <w:rFonts w:ascii="Times New Roman" w:hAnsi="Times New Roman"/>
          <w:sz w:val="28"/>
          <w:szCs w:val="28"/>
        </w:rPr>
        <w:t>Орф</w:t>
      </w:r>
      <w:proofErr w:type="spellEnd"/>
      <w:r w:rsidRPr="0074495D">
        <w:rPr>
          <w:rFonts w:ascii="Times New Roman" w:hAnsi="Times New Roman"/>
          <w:sz w:val="28"/>
          <w:szCs w:val="28"/>
        </w:rPr>
        <w:t>. Сценическая кантата для певцов, хора и оркестра «Кармина Бурана». (</w:t>
      </w:r>
      <w:r w:rsidRPr="0074495D">
        <w:rPr>
          <w:rFonts w:ascii="Times New Roman" w:hAnsi="Times New Roman"/>
          <w:sz w:val="28"/>
          <w:szCs w:val="28"/>
          <w:shd w:val="clear" w:color="auto" w:fill="FFFFFF"/>
        </w:rPr>
        <w:t xml:space="preserve">«Песни </w:t>
      </w:r>
      <w:proofErr w:type="spellStart"/>
      <w:r w:rsidRPr="0074495D">
        <w:rPr>
          <w:rFonts w:ascii="Times New Roman" w:hAnsi="Times New Roman"/>
          <w:sz w:val="28"/>
          <w:szCs w:val="28"/>
          <w:shd w:val="clear" w:color="auto" w:fill="FFFFFF"/>
        </w:rPr>
        <w:t>Бойерна</w:t>
      </w:r>
      <w:proofErr w:type="spellEnd"/>
      <w:r w:rsidRPr="0074495D">
        <w:rPr>
          <w:rFonts w:ascii="Times New Roman" w:hAnsi="Times New Roman"/>
          <w:sz w:val="28"/>
          <w:szCs w:val="28"/>
          <w:shd w:val="clear" w:color="auto" w:fill="FFFFFF"/>
        </w:rPr>
        <w:t>:</w:t>
      </w:r>
      <w:r w:rsidR="00E2725A">
        <w:rPr>
          <w:rFonts w:ascii="Times New Roman" w:hAnsi="Times New Roman"/>
          <w:sz w:val="28"/>
          <w:szCs w:val="28"/>
          <w:shd w:val="clear" w:color="auto" w:fill="FFFFFF"/>
        </w:rPr>
        <w:t xml:space="preserve"> </w:t>
      </w:r>
      <w:r w:rsidRPr="0074495D">
        <w:rPr>
          <w:rFonts w:ascii="Times New Roman" w:hAnsi="Times New Roman"/>
          <w:sz w:val="28"/>
          <w:szCs w:val="28"/>
          <w:shd w:val="clear" w:color="auto" w:fill="FFFFFF"/>
        </w:rPr>
        <w:t>Мирские песни для исполнения певцами и хорами, совместно с инструментами и магическими изображениями») (фрагменты по выбору учителя</w:t>
      </w:r>
      <w:r w:rsidRPr="0074495D">
        <w:rPr>
          <w:rFonts w:ascii="Times New Roman" w:hAnsi="Times New Roman"/>
          <w:sz w:val="28"/>
          <w:szCs w:val="28"/>
        </w:rPr>
        <w:t>).</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Дж. </w:t>
      </w:r>
      <w:proofErr w:type="spellStart"/>
      <w:r w:rsidRPr="0074495D">
        <w:rPr>
          <w:rFonts w:ascii="Times New Roman" w:hAnsi="Times New Roman"/>
          <w:sz w:val="28"/>
          <w:szCs w:val="28"/>
        </w:rPr>
        <w:t>Перголези</w:t>
      </w:r>
      <w:proofErr w:type="spellEnd"/>
      <w:r w:rsidRPr="0074495D">
        <w:rPr>
          <w:rFonts w:ascii="Times New Roman" w:hAnsi="Times New Roman"/>
          <w:sz w:val="28"/>
          <w:szCs w:val="28"/>
        </w:rPr>
        <w:t xml:space="preserve"> «</w:t>
      </w:r>
      <w:proofErr w:type="spellStart"/>
      <w:r w:rsidRPr="0074495D">
        <w:rPr>
          <w:rFonts w:ascii="Times New Roman" w:hAnsi="Times New Roman"/>
          <w:sz w:val="28"/>
          <w:szCs w:val="28"/>
          <w:lang w:val="en-US"/>
        </w:rPr>
        <w:t>Stabat</w:t>
      </w:r>
      <w:proofErr w:type="spellEnd"/>
      <w:r w:rsidR="00E2725A">
        <w:rPr>
          <w:rFonts w:ascii="Times New Roman" w:hAnsi="Times New Roman"/>
          <w:sz w:val="28"/>
          <w:szCs w:val="28"/>
        </w:rPr>
        <w:t xml:space="preserve"> </w:t>
      </w:r>
      <w:r w:rsidRPr="0074495D">
        <w:rPr>
          <w:rFonts w:ascii="Times New Roman" w:hAnsi="Times New Roman"/>
          <w:sz w:val="28"/>
          <w:szCs w:val="28"/>
          <w:lang w:val="en-US"/>
        </w:rPr>
        <w:t>mater</w:t>
      </w:r>
      <w:r w:rsidRPr="0074495D">
        <w:rPr>
          <w:rFonts w:ascii="Times New Roman" w:hAnsi="Times New Roman"/>
          <w:sz w:val="28"/>
          <w:szCs w:val="28"/>
        </w:rPr>
        <w:t>» (фрагменты по выбору учителя).</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С. Прокофьев. Опера «Война и мир» (Ария Кутузова, Вальс). Соната № 2 (Ι ч.). Симфония № 1 («Классическая». Ι ч., ΙΙ ч., III ч. Гавот, IV ч. Финал). Балет «Ромео и Джульетта» (Улица просыпается, Танец рыцарей, Патер Лоренцо). Кантата «Александр Невский» (Ледовое побоище). Фортепианные миниатюры «Мимолетности» (по выбору учителя).</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М. Равель. «Болеро».</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С. Рахманинов. Концерт № 2 для ф-но с оркестром (Ι часть). Концерт № 3 для ф-но с оркестром (Ι часть). «Вокализ». Романс «Весенние воды» (сл. Ф. Тютчева). Романс «Островок» (сл. К. Бальмонта, из Шелли). Романс «Сирень» (сл. Е. Бекетовой). Прелюдии (до</w:t>
      </w:r>
      <w:r w:rsidR="00E2725A">
        <w:rPr>
          <w:rFonts w:ascii="Times New Roman" w:hAnsi="Times New Roman"/>
          <w:sz w:val="28"/>
          <w:szCs w:val="28"/>
        </w:rPr>
        <w:t xml:space="preserve"> </w:t>
      </w:r>
      <w:r w:rsidRPr="0074495D">
        <w:rPr>
          <w:rFonts w:ascii="Times New Roman" w:hAnsi="Times New Roman"/>
          <w:sz w:val="28"/>
          <w:szCs w:val="28"/>
        </w:rPr>
        <w:t>диез минор, соль минор, соль диез минор). Сюита для двух фортепиано № 1 (фрагменты по выбору учителя). «Всенощное бдение» (фрагменты по выбору учителя).</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Н. Римский-Корсаков. Опера «Садко» (Колыбельная </w:t>
      </w:r>
      <w:proofErr w:type="spellStart"/>
      <w:r w:rsidRPr="0074495D">
        <w:rPr>
          <w:rFonts w:ascii="Times New Roman" w:hAnsi="Times New Roman"/>
          <w:sz w:val="28"/>
          <w:szCs w:val="28"/>
        </w:rPr>
        <w:t>Волховы</w:t>
      </w:r>
      <w:proofErr w:type="spellEnd"/>
      <w:r w:rsidRPr="0074495D">
        <w:rPr>
          <w:rFonts w:ascii="Times New Roman" w:hAnsi="Times New Roman"/>
          <w:sz w:val="28"/>
          <w:szCs w:val="28"/>
        </w:rPr>
        <w:t xml:space="preserve">, хороводная песня Садко «Заиграйте, мои </w:t>
      </w:r>
      <w:proofErr w:type="spellStart"/>
      <w:r w:rsidRPr="0074495D">
        <w:rPr>
          <w:rFonts w:ascii="Times New Roman" w:hAnsi="Times New Roman"/>
          <w:sz w:val="28"/>
          <w:szCs w:val="28"/>
        </w:rPr>
        <w:t>гусельки</w:t>
      </w:r>
      <w:proofErr w:type="spellEnd"/>
      <w:r w:rsidRPr="0074495D">
        <w:rPr>
          <w:rFonts w:ascii="Times New Roman" w:hAnsi="Times New Roman"/>
          <w:sz w:val="28"/>
          <w:szCs w:val="28"/>
        </w:rPr>
        <w:t xml:space="preserve">», Сцена появления лебедей, Песня Варяжского гостя, Песня Индийского гостя, Песня </w:t>
      </w:r>
      <w:proofErr w:type="spellStart"/>
      <w:r w:rsidRPr="0074495D">
        <w:rPr>
          <w:rFonts w:ascii="Times New Roman" w:hAnsi="Times New Roman"/>
          <w:sz w:val="28"/>
          <w:szCs w:val="28"/>
        </w:rPr>
        <w:t>Веденецкого</w:t>
      </w:r>
      <w:proofErr w:type="spellEnd"/>
      <w:r w:rsidRPr="0074495D">
        <w:rPr>
          <w:rFonts w:ascii="Times New Roman" w:hAnsi="Times New Roman"/>
          <w:sz w:val="28"/>
          <w:szCs w:val="28"/>
        </w:rPr>
        <w:t xml:space="preserve"> гостя). Опера «Золотой петушок» («Шествие»). Опера «Снегурочка» (Пролог:</w:t>
      </w:r>
      <w:r w:rsidR="00E2725A">
        <w:rPr>
          <w:rFonts w:ascii="Times New Roman" w:hAnsi="Times New Roman"/>
          <w:sz w:val="28"/>
          <w:szCs w:val="28"/>
        </w:rPr>
        <w:t xml:space="preserve"> </w:t>
      </w:r>
      <w:r w:rsidRPr="0074495D">
        <w:rPr>
          <w:rFonts w:ascii="Times New Roman" w:hAnsi="Times New Roman"/>
          <w:sz w:val="28"/>
          <w:szCs w:val="28"/>
        </w:rPr>
        <w:t>Сцена Снегурочки с Морозом и Весной, Ария Снегурочки «С подружками по ягоды ходить»; Третья песня Леля (ΙΙΙ д.), Сцена таяния Снегурочки «Люблю и таю» (Ι</w:t>
      </w:r>
      <w:r w:rsidRPr="0074495D">
        <w:rPr>
          <w:rFonts w:ascii="Times New Roman" w:hAnsi="Times New Roman"/>
          <w:sz w:val="28"/>
          <w:szCs w:val="28"/>
          <w:lang w:val="en-US"/>
        </w:rPr>
        <w:t>V</w:t>
      </w:r>
      <w:r w:rsidRPr="0074495D">
        <w:rPr>
          <w:rFonts w:ascii="Times New Roman" w:hAnsi="Times New Roman"/>
          <w:sz w:val="28"/>
          <w:szCs w:val="28"/>
        </w:rPr>
        <w:t xml:space="preserve"> д.)). Опера «Сказка о царе </w:t>
      </w:r>
      <w:proofErr w:type="spellStart"/>
      <w:r w:rsidRPr="0074495D">
        <w:rPr>
          <w:rFonts w:ascii="Times New Roman" w:hAnsi="Times New Roman"/>
          <w:sz w:val="28"/>
          <w:szCs w:val="28"/>
        </w:rPr>
        <w:t>Салтане</w:t>
      </w:r>
      <w:proofErr w:type="spellEnd"/>
      <w:r w:rsidRPr="0074495D">
        <w:rPr>
          <w:rFonts w:ascii="Times New Roman" w:hAnsi="Times New Roman"/>
          <w:sz w:val="28"/>
          <w:szCs w:val="28"/>
        </w:rPr>
        <w:t xml:space="preserve">» («Полет шмеля»). Опера «Сказание о невидимом граде Китеже и деве Февронии» (оркестровый эпизод «Сеча при </w:t>
      </w:r>
      <w:proofErr w:type="spellStart"/>
      <w:r w:rsidRPr="0074495D">
        <w:rPr>
          <w:rFonts w:ascii="Times New Roman" w:hAnsi="Times New Roman"/>
          <w:sz w:val="28"/>
          <w:szCs w:val="28"/>
        </w:rPr>
        <w:lastRenderedPageBreak/>
        <w:t>Керженце</w:t>
      </w:r>
      <w:proofErr w:type="spellEnd"/>
      <w:r w:rsidRPr="0074495D">
        <w:rPr>
          <w:rFonts w:ascii="Times New Roman" w:hAnsi="Times New Roman"/>
          <w:sz w:val="28"/>
          <w:szCs w:val="28"/>
        </w:rPr>
        <w:t>»). Симфоническая сюита «</w:t>
      </w:r>
      <w:proofErr w:type="spellStart"/>
      <w:r w:rsidRPr="0074495D">
        <w:rPr>
          <w:rFonts w:ascii="Times New Roman" w:hAnsi="Times New Roman"/>
          <w:sz w:val="28"/>
          <w:szCs w:val="28"/>
        </w:rPr>
        <w:t>Шехеразада</w:t>
      </w:r>
      <w:proofErr w:type="spellEnd"/>
      <w:r w:rsidRPr="0074495D">
        <w:rPr>
          <w:rFonts w:ascii="Times New Roman" w:hAnsi="Times New Roman"/>
          <w:sz w:val="28"/>
          <w:szCs w:val="28"/>
        </w:rPr>
        <w:t>» (I часть). Романс «Горные вершины» (ст. М. Лермонтова).</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 Рубинштейн. Романс «Горные вершины» (ст. М. Лермонтова).</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Ян Сибелиус. Музыка к пьесе А. </w:t>
      </w:r>
      <w:proofErr w:type="spellStart"/>
      <w:r w:rsidRPr="0074495D">
        <w:rPr>
          <w:rFonts w:ascii="Times New Roman" w:hAnsi="Times New Roman"/>
          <w:sz w:val="28"/>
          <w:szCs w:val="28"/>
        </w:rPr>
        <w:t>Ярнефельта</w:t>
      </w:r>
      <w:proofErr w:type="spellEnd"/>
      <w:r w:rsidRPr="0074495D">
        <w:rPr>
          <w:rFonts w:ascii="Times New Roman" w:hAnsi="Times New Roman"/>
          <w:sz w:val="28"/>
          <w:szCs w:val="28"/>
        </w:rPr>
        <w:t xml:space="preserve"> «</w:t>
      </w:r>
      <w:proofErr w:type="spellStart"/>
      <w:r w:rsidRPr="0074495D">
        <w:rPr>
          <w:rFonts w:ascii="Times New Roman" w:hAnsi="Times New Roman"/>
          <w:sz w:val="28"/>
          <w:szCs w:val="28"/>
        </w:rPr>
        <w:t>Куолема</w:t>
      </w:r>
      <w:proofErr w:type="spellEnd"/>
      <w:r w:rsidRPr="0074495D">
        <w:rPr>
          <w:rFonts w:ascii="Times New Roman" w:hAnsi="Times New Roman"/>
          <w:sz w:val="28"/>
          <w:szCs w:val="28"/>
        </w:rPr>
        <w:t>» («Грустный вальс»).</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 Сигер «Песня о молоте». «Все преодолеем».</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Г. Свиридов. Кантата «Памяти С. Есенина» (ΙΙ ч. «Поет зима, аукает»). Сюита «Время, вперед!» (</w:t>
      </w:r>
      <w:r w:rsidRPr="0074495D">
        <w:rPr>
          <w:rFonts w:ascii="Times New Roman" w:hAnsi="Times New Roman"/>
          <w:sz w:val="28"/>
          <w:szCs w:val="28"/>
          <w:lang w:val="en-US"/>
        </w:rPr>
        <w:t>VI</w:t>
      </w:r>
      <w:r w:rsidRPr="0074495D">
        <w:rPr>
          <w:rFonts w:ascii="Times New Roman" w:hAnsi="Times New Roman"/>
          <w:sz w:val="28"/>
          <w:szCs w:val="28"/>
        </w:rPr>
        <w:t xml:space="preserve"> ч.). «Музыкальные иллюстрации к повести А. Пушкина «Метель» («Тройка», «Вальс», «Весна и осень», «Романс», «Пастораль», «Военный марш», «Венчание»). Музыка к драме А. Толстого «Царь Федор </w:t>
      </w:r>
      <w:proofErr w:type="spellStart"/>
      <w:r w:rsidRPr="0074495D">
        <w:rPr>
          <w:rFonts w:ascii="Times New Roman" w:hAnsi="Times New Roman"/>
          <w:sz w:val="28"/>
          <w:szCs w:val="28"/>
        </w:rPr>
        <w:t>Иоанович</w:t>
      </w:r>
      <w:proofErr w:type="spellEnd"/>
      <w:r w:rsidRPr="0074495D">
        <w:rPr>
          <w:rFonts w:ascii="Times New Roman" w:hAnsi="Times New Roman"/>
          <w:sz w:val="28"/>
          <w:szCs w:val="28"/>
        </w:rPr>
        <w:t>» («Любовь святая»).</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 Скрябин. Этюд № 12 (ре диез минор). Прелюдия № 4 (ми бемоль минор).</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И. Стравинский. Балет «Петрушка» (Первая картина: темы гулянья, Балаганный дед, Танцовщица, Шарманщик играет на трубе, Фокусник играет на флейте, Танец оживших кукол). Сюита № 2 для оркестра. </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М. </w:t>
      </w:r>
      <w:proofErr w:type="spellStart"/>
      <w:r w:rsidRPr="0074495D">
        <w:rPr>
          <w:rFonts w:ascii="Times New Roman" w:hAnsi="Times New Roman"/>
          <w:sz w:val="28"/>
          <w:szCs w:val="28"/>
        </w:rPr>
        <w:t>Теодоракис</w:t>
      </w:r>
      <w:proofErr w:type="spellEnd"/>
      <w:r w:rsidRPr="0074495D">
        <w:rPr>
          <w:rFonts w:ascii="Times New Roman" w:hAnsi="Times New Roman"/>
          <w:sz w:val="28"/>
          <w:szCs w:val="28"/>
        </w:rPr>
        <w:t xml:space="preserve"> «На побережье тайном». «Я – фронт».</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Б. Тищенко. Балет «Ярославна» (Плач Ярославны из ΙΙΙ действия, другие фрагменты по выбору учителя).</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Э. </w:t>
      </w:r>
      <w:proofErr w:type="spellStart"/>
      <w:r w:rsidRPr="0074495D">
        <w:rPr>
          <w:rFonts w:ascii="Times New Roman" w:hAnsi="Times New Roman"/>
          <w:sz w:val="28"/>
          <w:szCs w:val="28"/>
        </w:rPr>
        <w:t>Уэббер</w:t>
      </w:r>
      <w:proofErr w:type="spellEnd"/>
      <w:r w:rsidRPr="0074495D">
        <w:rPr>
          <w:rFonts w:ascii="Times New Roman" w:hAnsi="Times New Roman"/>
          <w:sz w:val="28"/>
          <w:szCs w:val="28"/>
        </w:rPr>
        <w:t>. Рок-опера «Иисус Христос – суперзвезда» (фрагменты по выбору учителя). Мюзикл «Кошки», либретто по Т. Элиоту (фрагменты по выбору учителя).</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 Хачатурян. Балет «</w:t>
      </w:r>
      <w:proofErr w:type="spellStart"/>
      <w:r w:rsidRPr="0074495D">
        <w:rPr>
          <w:rFonts w:ascii="Times New Roman" w:hAnsi="Times New Roman"/>
          <w:sz w:val="28"/>
          <w:szCs w:val="28"/>
        </w:rPr>
        <w:t>Гаянэ</w:t>
      </w:r>
      <w:proofErr w:type="spellEnd"/>
      <w:r w:rsidRPr="0074495D">
        <w:rPr>
          <w:rFonts w:ascii="Times New Roman" w:hAnsi="Times New Roman"/>
          <w:sz w:val="28"/>
          <w:szCs w:val="28"/>
        </w:rPr>
        <w:t>» (Танец с саблями, Колыбельная).</w:t>
      </w:r>
      <w:r w:rsidR="00E2725A">
        <w:rPr>
          <w:rFonts w:ascii="Times New Roman" w:hAnsi="Times New Roman"/>
          <w:sz w:val="28"/>
          <w:szCs w:val="28"/>
        </w:rPr>
        <w:t xml:space="preserve"> </w:t>
      </w:r>
      <w:r w:rsidRPr="0074495D">
        <w:rPr>
          <w:rFonts w:ascii="Times New Roman" w:hAnsi="Times New Roman"/>
          <w:sz w:val="28"/>
          <w:szCs w:val="28"/>
        </w:rPr>
        <w:t>Концерт для скрипки с оркестром (I ч., II ч., ΙΙΙ ч.). Музыка к драме М. Лермонтова «Маскарад» (Галоп, Вальс)</w:t>
      </w:r>
      <w:r w:rsidR="00E2725A">
        <w:rPr>
          <w:rFonts w:ascii="Times New Roman" w:hAnsi="Times New Roman"/>
          <w:sz w:val="28"/>
          <w:szCs w:val="28"/>
        </w:rPr>
        <w:t>.</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К. Хачатурян. Балет «</w:t>
      </w:r>
      <w:proofErr w:type="spellStart"/>
      <w:r w:rsidRPr="0074495D">
        <w:rPr>
          <w:rFonts w:ascii="Times New Roman" w:hAnsi="Times New Roman"/>
          <w:sz w:val="28"/>
          <w:szCs w:val="28"/>
        </w:rPr>
        <w:t>Чиполлино</w:t>
      </w:r>
      <w:proofErr w:type="spellEnd"/>
      <w:r w:rsidRPr="0074495D">
        <w:rPr>
          <w:rFonts w:ascii="Times New Roman" w:hAnsi="Times New Roman"/>
          <w:sz w:val="28"/>
          <w:szCs w:val="28"/>
        </w:rPr>
        <w:t>» (фрагменты).</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Т. Хренников. Сюита из балета «Любовью за любовь» (Увертюра. Общее адажио. Сцена заговора. Общий танец. Дуэт </w:t>
      </w:r>
      <w:proofErr w:type="spellStart"/>
      <w:r w:rsidRPr="0074495D">
        <w:rPr>
          <w:rFonts w:ascii="Times New Roman" w:hAnsi="Times New Roman"/>
          <w:sz w:val="28"/>
          <w:szCs w:val="28"/>
        </w:rPr>
        <w:t>Беатриче</w:t>
      </w:r>
      <w:proofErr w:type="spellEnd"/>
      <w:r w:rsidRPr="0074495D">
        <w:rPr>
          <w:rFonts w:ascii="Times New Roman" w:hAnsi="Times New Roman"/>
          <w:sz w:val="28"/>
          <w:szCs w:val="28"/>
        </w:rPr>
        <w:t xml:space="preserve"> и Бенедикта. Гимн любви). </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lastRenderedPageBreak/>
        <w:t>П. Чайковский. Вступление к опере «Евгений Онегин». Симфония № 4 (ΙΙΙ ч.). Симфония № 5 (I ч., III ч. Вальс, IV ч. Финал). Симфония № 6. Концерт № 1 для ф-но с оркестром (ΙΙ ч., ΙΙΙ ч.). Увертюра-фантазия «Ромео и Джульетта». Торжественная увертюра «1812 год». Сюита № 4 «</w:t>
      </w:r>
      <w:proofErr w:type="spellStart"/>
      <w:r w:rsidRPr="0074495D">
        <w:rPr>
          <w:rFonts w:ascii="Times New Roman" w:hAnsi="Times New Roman"/>
          <w:sz w:val="28"/>
          <w:szCs w:val="28"/>
        </w:rPr>
        <w:t>Моцартиана</w:t>
      </w:r>
      <w:proofErr w:type="spellEnd"/>
      <w:r w:rsidRPr="0074495D">
        <w:rPr>
          <w:rFonts w:ascii="Times New Roman" w:hAnsi="Times New Roman"/>
          <w:sz w:val="28"/>
          <w:szCs w:val="28"/>
        </w:rPr>
        <w:t xml:space="preserve">». Фортепианный цикл «Времена года» («На тройке», «Баркарола»). Ноктюрн до-диез минор. «Всенощное бдение» («Богородице </w:t>
      </w:r>
      <w:proofErr w:type="spellStart"/>
      <w:r w:rsidRPr="0074495D">
        <w:rPr>
          <w:rFonts w:ascii="Times New Roman" w:hAnsi="Times New Roman"/>
          <w:sz w:val="28"/>
          <w:szCs w:val="28"/>
        </w:rPr>
        <w:t>Дево</w:t>
      </w:r>
      <w:proofErr w:type="spellEnd"/>
      <w:r w:rsidRPr="0074495D">
        <w:rPr>
          <w:rFonts w:ascii="Times New Roman" w:hAnsi="Times New Roman"/>
          <w:sz w:val="28"/>
          <w:szCs w:val="28"/>
        </w:rPr>
        <w:t>, радуйся» № 8). «Я ли в поле да не травушка была» (ст. И. Сурикова). «Легенда» (сл. А. Плещеева). «Покаянная молитва о Руси».</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 Чесноков. «Да исправится молитва моя».</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М. Чюрленис. Прелюдия ре минор. Прелюдия ми минор. Прелюдия ля минор. Симфоническая поэма «Море».</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А. </w:t>
      </w:r>
      <w:proofErr w:type="spellStart"/>
      <w:r w:rsidRPr="0074495D">
        <w:rPr>
          <w:rFonts w:ascii="Times New Roman" w:hAnsi="Times New Roman"/>
          <w:sz w:val="28"/>
          <w:szCs w:val="28"/>
        </w:rPr>
        <w:t>Шнитке</w:t>
      </w:r>
      <w:proofErr w:type="spellEnd"/>
      <w:r w:rsidRPr="0074495D">
        <w:rPr>
          <w:rFonts w:ascii="Times New Roman" w:hAnsi="Times New Roman"/>
          <w:sz w:val="28"/>
          <w:szCs w:val="28"/>
        </w:rPr>
        <w:t>. Кончерто гроссо. Сюита в старинном стиле для скрипки и фортепиано. Ревизская сказка (сюита из музыки к одноименному спектаклю на Таганке): Увертюра (№ 1), Детство Чичикова (№ 2), Шинель (№ 4),Чиновники (№ 5).</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Ф. Шопен. Вальс № 6 (ре бемоль мажор). Вальс № 7 (до диез минор). Вальс № 10 (си минор). Мазурка № 1. Мазурка № 47. Мазурка № 48. Полонез (ля мажор). Ноктюрн фа минор. Этюд № 12 (до минор). Полонез (ля мажор).</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Д. Шостакович. Симфония № 7 «Ленинградская». «Праздничная увертюра».</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И. Штраус. «Полька-пиццикато». Вальс из оперетты «Летучая мышь». </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Ф. Шуберт. Симфония № 8 («Неоконченная»). Вокальный цикл на ст. В. Мюллера «Прекрасная мельничиха» («В путь»). «Лесной царь» (ст. И. Гете). «Шарманщик» (ст. В Мюллера»). «Серенада» (сл. Л. </w:t>
      </w:r>
      <w:proofErr w:type="spellStart"/>
      <w:r w:rsidRPr="0074495D">
        <w:rPr>
          <w:rFonts w:ascii="Times New Roman" w:hAnsi="Times New Roman"/>
          <w:sz w:val="28"/>
          <w:szCs w:val="28"/>
        </w:rPr>
        <w:t>Рельштаба</w:t>
      </w:r>
      <w:proofErr w:type="spellEnd"/>
      <w:r w:rsidRPr="0074495D">
        <w:rPr>
          <w:rFonts w:ascii="Times New Roman" w:hAnsi="Times New Roman"/>
          <w:sz w:val="28"/>
          <w:szCs w:val="28"/>
        </w:rPr>
        <w:t>, перевод Н. Огарева). «</w:t>
      </w:r>
      <w:r w:rsidRPr="0074495D">
        <w:rPr>
          <w:rFonts w:ascii="Times New Roman" w:hAnsi="Times New Roman"/>
          <w:sz w:val="28"/>
          <w:szCs w:val="28"/>
          <w:lang w:val="en-US"/>
        </w:rPr>
        <w:t>Ave</w:t>
      </w:r>
      <w:r w:rsidR="00E2725A">
        <w:rPr>
          <w:rFonts w:ascii="Times New Roman" w:hAnsi="Times New Roman"/>
          <w:sz w:val="28"/>
          <w:szCs w:val="28"/>
        </w:rPr>
        <w:t xml:space="preserve"> </w:t>
      </w:r>
      <w:r w:rsidRPr="0074495D">
        <w:rPr>
          <w:rFonts w:ascii="Times New Roman" w:hAnsi="Times New Roman"/>
          <w:sz w:val="28"/>
          <w:szCs w:val="28"/>
          <w:lang w:val="en-US"/>
        </w:rPr>
        <w:t>Maria</w:t>
      </w:r>
      <w:r w:rsidRPr="0074495D">
        <w:rPr>
          <w:rFonts w:ascii="Times New Roman" w:hAnsi="Times New Roman"/>
          <w:sz w:val="28"/>
          <w:szCs w:val="28"/>
        </w:rPr>
        <w:t>» (сл. В. Скотта).</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 Щедрин. Опера «Не только любовь». (Песня и частушки Варвары).</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Д. </w:t>
      </w:r>
      <w:proofErr w:type="spellStart"/>
      <w:r w:rsidRPr="0074495D">
        <w:rPr>
          <w:rFonts w:ascii="Times New Roman" w:hAnsi="Times New Roman"/>
          <w:sz w:val="28"/>
          <w:szCs w:val="28"/>
        </w:rPr>
        <w:t>Эллингтон</w:t>
      </w:r>
      <w:proofErr w:type="spellEnd"/>
      <w:r w:rsidRPr="0074495D">
        <w:rPr>
          <w:rFonts w:ascii="Times New Roman" w:hAnsi="Times New Roman"/>
          <w:sz w:val="28"/>
          <w:szCs w:val="28"/>
        </w:rPr>
        <w:t>. «Караван».</w:t>
      </w:r>
    </w:p>
    <w:p w:rsidR="00F17097" w:rsidRPr="0074495D" w:rsidRDefault="0024776D" w:rsidP="004F3883">
      <w:pPr>
        <w:pStyle w:val="afffa"/>
      </w:pPr>
      <w:r w:rsidRPr="0074495D">
        <w:lastRenderedPageBreak/>
        <w:t xml:space="preserve">А. </w:t>
      </w:r>
      <w:proofErr w:type="spellStart"/>
      <w:r w:rsidRPr="0074495D">
        <w:t>Эшпай</w:t>
      </w:r>
      <w:proofErr w:type="spellEnd"/>
      <w:r w:rsidRPr="0074495D">
        <w:t>. «Венгерские напевы».</w:t>
      </w:r>
    </w:p>
    <w:p w:rsidR="00B540EE" w:rsidRPr="0074495D" w:rsidRDefault="00F17097" w:rsidP="0012121B">
      <w:pPr>
        <w:pStyle w:val="4"/>
      </w:pPr>
      <w:bookmarkStart w:id="320" w:name="_Toc410654040"/>
      <w:bookmarkStart w:id="321" w:name="_Toc414553251"/>
      <w:r w:rsidRPr="0074495D">
        <w:t xml:space="preserve">2.2.2.15. </w:t>
      </w:r>
      <w:r w:rsidR="00B540EE" w:rsidRPr="0074495D">
        <w:t>Технология</w:t>
      </w:r>
      <w:bookmarkEnd w:id="319"/>
      <w:bookmarkEnd w:id="320"/>
      <w:bookmarkEnd w:id="321"/>
    </w:p>
    <w:p w:rsidR="00B540EE" w:rsidRPr="0074495D" w:rsidRDefault="00B540EE" w:rsidP="00F17097">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Цели и задачи технологического образования</w:t>
      </w:r>
    </w:p>
    <w:p w:rsidR="00B540EE" w:rsidRPr="0074495D" w:rsidRDefault="00B540EE">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Предметная область «Технология» является необходимым компонентом общего образования всех школьников, предоставляя им возможность применять на практике знания основ наук. Это фактически единственный школьный учебный курс, отражающий в своем содержании общие принципы преобразующей деятельности человека и все аспекты материальной культуры. Он направлен на овладение учащимися навыками конкретной предметно-преобразующей (а не виртуальной) деятельности, создание новых ценностей, что, несомненно, соответствует потребностям развития общества. В рамках «Технологии» происходит знакомство с миром профессий и ориентация школьников на работу в различных сферах общественного производства. Тем самым обеспечивается преемственность перехода учащихся от общего к профессиональному образованию и трудовой деятельности.</w:t>
      </w:r>
    </w:p>
    <w:p w:rsidR="00B540EE" w:rsidRPr="0074495D" w:rsidRDefault="00B540EE">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Программа предмета «Технология» обеспечивает формирование у школьников технологического мышления. Схема технологического мышления (потребность – цель – способ – результат) позволяет наиболее органично решать задачи установления связей между образовательным и жизненным пространством, образовательными результатами, полученными при изучении различных предметных областей, а также собственными образовательными результатами (знаниями, умениями, универсальными учебными действиями и </w:t>
      </w:r>
      <w:r w:rsidR="00245F1D" w:rsidRPr="0074495D">
        <w:rPr>
          <w:rFonts w:ascii="Times New Roman" w:hAnsi="Times New Roman"/>
          <w:sz w:val="28"/>
          <w:szCs w:val="28"/>
        </w:rPr>
        <w:t>т. д.</w:t>
      </w:r>
      <w:r w:rsidRPr="0074495D">
        <w:rPr>
          <w:rFonts w:ascii="Times New Roman" w:hAnsi="Times New Roman"/>
          <w:sz w:val="28"/>
          <w:szCs w:val="28"/>
        </w:rPr>
        <w:t xml:space="preserve">) и жизненными задачами. Кроме того, схема технологического мышления позволяет вводить в образовательный процесс ситуации, дающие опыт принятия прагматичных решений на основе собственных образовательных результатов, начиная от решения бытовых вопросов и заканчивая решением о направлениях продолжения образования, построением карьерных и жизненных планов. Таким образом, предметная область «Технология» позволяет формировать у обучающихся ресурс практических умений и опыта, </w:t>
      </w:r>
      <w:r w:rsidRPr="0074495D">
        <w:rPr>
          <w:rFonts w:ascii="Times New Roman" w:hAnsi="Times New Roman"/>
          <w:sz w:val="28"/>
          <w:szCs w:val="28"/>
        </w:rPr>
        <w:lastRenderedPageBreak/>
        <w:t>необходимых для разумной организации собственной жизни, создает условия для развития инициативности, изобретательности, гибкости мышления.</w:t>
      </w:r>
    </w:p>
    <w:p w:rsidR="00B540EE" w:rsidRPr="0074495D" w:rsidRDefault="00B540EE">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Предмет «Технология» является базой, на которой может быть сформировано проектное мышление обучающихся. Проектная деятельность как способ преобразования реальности в соответствии с поставленной целью оказывается адекватным средством в ситуациях, когда сформировалась или выявлена в ближайшем окружении новая потребность, для которой в опыте обучающегося нет отработанной технологии целеполагания и построения способа достижения целей или имеется противоречие между представлениями о должном, в котором выявленная потребность удовлетворяется, и реальной ситуацией. Таким образом, в программу включено содержание, адекватное требованиям ФГОС к освоению обучающимися принципов и алгоритмов проектной деятельности.</w:t>
      </w:r>
    </w:p>
    <w:p w:rsidR="00B540EE" w:rsidRPr="0074495D" w:rsidRDefault="00B540EE">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Проектно-технологическое мышление может развиваться только с опорой на универсальные способы деятельности в сферах самоуправления и разрешения проблем, работы с информацией и коммуникации. Поэтому предмет «Технология» принимает на себя значительную долю деятельности образовательно</w:t>
      </w:r>
      <w:r w:rsidR="00297DD4" w:rsidRPr="0074495D">
        <w:rPr>
          <w:rFonts w:ascii="Times New Roman" w:hAnsi="Times New Roman"/>
          <w:sz w:val="28"/>
          <w:szCs w:val="28"/>
        </w:rPr>
        <w:t xml:space="preserve">й организации </w:t>
      </w:r>
      <w:r w:rsidRPr="0074495D">
        <w:rPr>
          <w:rFonts w:ascii="Times New Roman" w:hAnsi="Times New Roman"/>
          <w:sz w:val="28"/>
          <w:szCs w:val="28"/>
        </w:rPr>
        <w:t xml:space="preserve">по формированию универсальных учебных действий в той их части, в которой они описывают присвоенные способы деятельности, в равной мере применимые в учебных и жизненных ситуациях. В отношении задачи формирования регулятивных универсальных учебных действий «Технология» является базовой структурной составляющей учебного плана школы. Программа обеспечивает оперативное введение в образовательный процесс содержания, адекватно отражающего смену жизненных реалий, формирует пространство, на котором происходит сопоставление обучающимся собственных стремлений, полученного опыта учебной деятельности и информации, в первую очередь в отношении профессиональной ориентации. </w:t>
      </w:r>
    </w:p>
    <w:p w:rsidR="00B540EE" w:rsidRPr="0074495D" w:rsidRDefault="00B540EE">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Цели программы:</w:t>
      </w:r>
    </w:p>
    <w:p w:rsidR="00B540EE" w:rsidRPr="0074495D" w:rsidRDefault="00B540EE" w:rsidP="00496ECF">
      <w:pPr>
        <w:pStyle w:val="a8"/>
        <w:numPr>
          <w:ilvl w:val="0"/>
          <w:numId w:val="186"/>
        </w:numPr>
        <w:tabs>
          <w:tab w:val="left" w:pos="851"/>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Обеспечение понимания обучающимися сущности современных материальных, информационных и гуманитарных технологий и перспектив их развития.</w:t>
      </w:r>
    </w:p>
    <w:p w:rsidR="00B540EE" w:rsidRPr="0074495D" w:rsidRDefault="00B540EE" w:rsidP="00496ECF">
      <w:pPr>
        <w:pStyle w:val="a8"/>
        <w:numPr>
          <w:ilvl w:val="0"/>
          <w:numId w:val="186"/>
        </w:numPr>
        <w:tabs>
          <w:tab w:val="left" w:pos="851"/>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Формирование технологической культуры и проектно-технологического мышления обучающихся.</w:t>
      </w:r>
    </w:p>
    <w:p w:rsidR="00B540EE" w:rsidRPr="0074495D" w:rsidRDefault="00B540EE" w:rsidP="00496ECF">
      <w:pPr>
        <w:pStyle w:val="a8"/>
        <w:numPr>
          <w:ilvl w:val="0"/>
          <w:numId w:val="186"/>
        </w:numPr>
        <w:tabs>
          <w:tab w:val="left" w:pos="851"/>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Формирование информационной основы и персонального опыта, необходимых для определения обучающимся направлений своего дальнейшего образования в контексте построения жизненных планов, в первую очередь, касающихся сферы и содержания будущей профессиональной деятельности. </w:t>
      </w:r>
    </w:p>
    <w:p w:rsidR="00B540EE" w:rsidRPr="0074495D" w:rsidRDefault="00B540EE">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Программа реализуется из расчета 2 часа в неделю в 5-7 классах, 1 час - в 8 классе, в 9 классе - за счет вариативной части учебного плана и внеурочной деятельности. </w:t>
      </w:r>
    </w:p>
    <w:p w:rsidR="00B540EE" w:rsidRPr="0074495D" w:rsidRDefault="00B540EE">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Основную часть содержания программы составляет деятельность обучающихся, направленная на создание и преобразование как материальных, так и информационных объектов. Важнейшую группу образовательных результатов составляет полученный и осмысленный обучающимися опыт практической деятельности. В урочное время деятельность обучающихся организуется как в индивидуальном, так и в групповом формате. Сопровождение со стороны педагога принимает форму прямого руководства, консультационного сопровождения или сводится к педагогическому наблюдению за деятельностью с последующей организацией анализа (рефлексии). Рекомендуется строить программу таким образом, чтобы объяснение учителя в той или иной форме составляло не более 0,2 урочного времени и не более 0,15 объема программы.</w:t>
      </w:r>
    </w:p>
    <w:p w:rsidR="00B540EE" w:rsidRPr="0074495D" w:rsidRDefault="00B540EE">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Подразумевается и значительная внеурочная активность обучающихся. Такое решение обусловлено задачами формирования учебной самостоятельности, высокой степенью ориентации на индивидуальные запросы и интересы обучающегося, ориентацией на особенность возраста как </w:t>
      </w:r>
      <w:r w:rsidRPr="0074495D">
        <w:rPr>
          <w:rFonts w:ascii="Times New Roman" w:hAnsi="Times New Roman"/>
          <w:sz w:val="28"/>
          <w:szCs w:val="28"/>
        </w:rPr>
        <w:lastRenderedPageBreak/>
        <w:t>периода разнообразных «безответственных» проб.</w:t>
      </w:r>
      <w:r w:rsidR="00E2725A">
        <w:rPr>
          <w:rFonts w:ascii="Times New Roman" w:hAnsi="Times New Roman"/>
          <w:sz w:val="28"/>
          <w:szCs w:val="28"/>
        </w:rPr>
        <w:t xml:space="preserve"> </w:t>
      </w:r>
      <w:r w:rsidRPr="0074495D">
        <w:rPr>
          <w:rFonts w:ascii="Times New Roman" w:hAnsi="Times New Roman"/>
          <w:sz w:val="28"/>
          <w:szCs w:val="28"/>
        </w:rPr>
        <w:t>В рамках внеурочной деятельности активность обучающихся связана:</w:t>
      </w:r>
    </w:p>
    <w:p w:rsidR="00B540EE" w:rsidRPr="0074495D" w:rsidRDefault="00B540EE" w:rsidP="00496ECF">
      <w:pPr>
        <w:pStyle w:val="a8"/>
        <w:numPr>
          <w:ilvl w:val="0"/>
          <w:numId w:val="187"/>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с выполнением заданий на самостоятельную работу с информацией (формируется навык самостоятельной учебной работы, для обучающегося оказывается открыта большая номенклатура информационных ресурсов, чем это возможно на уроке, задания индивидуализируются по содержанию в рамках одного способа работы с информацией и общего тематического поля);</w:t>
      </w:r>
    </w:p>
    <w:p w:rsidR="00B540EE" w:rsidRPr="0074495D" w:rsidRDefault="00B540EE" w:rsidP="00496ECF">
      <w:pPr>
        <w:pStyle w:val="a8"/>
        <w:numPr>
          <w:ilvl w:val="0"/>
          <w:numId w:val="187"/>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с проектной деятельностью (индивидуальные решения приводят к тому, что обучающиеся работают в разном темпе – они сами составляют планы, нуждаются в различном оборудовании, материалах, информации – в зависимости от выбранного способа деятельности, запланированного продукта, поставленной цели);</w:t>
      </w:r>
    </w:p>
    <w:p w:rsidR="00B540EE" w:rsidRPr="0074495D" w:rsidRDefault="00B540EE" w:rsidP="00496ECF">
      <w:pPr>
        <w:pStyle w:val="a8"/>
        <w:numPr>
          <w:ilvl w:val="0"/>
          <w:numId w:val="187"/>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с реализационной частью образовательного путешествия (логистика школьного дня не позволит уложить это мероприятие в урок или в два последовательно стоящих в расписании урока);</w:t>
      </w:r>
    </w:p>
    <w:p w:rsidR="00B540EE" w:rsidRPr="0074495D" w:rsidRDefault="00B540EE" w:rsidP="00496ECF">
      <w:pPr>
        <w:pStyle w:val="a8"/>
        <w:numPr>
          <w:ilvl w:val="0"/>
          <w:numId w:val="187"/>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с выполнением практических заданий, требующих наблюдения за окружающей действительностью или ее преобразования (на уроке обучающийся может получить лишь модель действительности).</w:t>
      </w:r>
    </w:p>
    <w:p w:rsidR="00B540EE" w:rsidRPr="0074495D" w:rsidRDefault="00B540EE">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Таким образом, формы внеурочной деятельности в рамках предметной области «Технология» – это проектная деятельность обучающихся, экскурсии, домашние задания и краткосрочные курсы дополнительного образования (или мастер-классы, не более 17 часов), позволяющие освоить конкретную материальную или информационную технологию, необходимую для изготовления продукта в проекте обучающегося, актуального на момент прохождения курса.</w:t>
      </w:r>
    </w:p>
    <w:p w:rsidR="00B540EE" w:rsidRPr="0074495D" w:rsidRDefault="00B540EE">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В соответствии с целями выстроено содержание деятельности в структуре трех блоков, обеспечивая получение заявленных результатов.</w:t>
      </w:r>
    </w:p>
    <w:p w:rsidR="00B540EE" w:rsidRPr="0074495D" w:rsidRDefault="00B540EE">
      <w:pPr>
        <w:tabs>
          <w:tab w:val="left" w:pos="851"/>
        </w:tabs>
        <w:spacing w:after="0" w:line="360" w:lineRule="auto"/>
        <w:ind w:firstLine="709"/>
        <w:jc w:val="both"/>
        <w:rPr>
          <w:rFonts w:ascii="Times New Roman" w:hAnsi="Times New Roman"/>
          <w:sz w:val="28"/>
          <w:szCs w:val="28"/>
        </w:rPr>
      </w:pPr>
      <w:r w:rsidRPr="00CA447A">
        <w:rPr>
          <w:rFonts w:ascii="Times New Roman" w:hAnsi="Times New Roman"/>
          <w:sz w:val="28"/>
          <w:szCs w:val="28"/>
        </w:rPr>
        <w:t>Первый блок</w:t>
      </w:r>
      <w:r w:rsidRPr="0074495D">
        <w:rPr>
          <w:rFonts w:ascii="Times New Roman" w:hAnsi="Times New Roman"/>
          <w:sz w:val="28"/>
          <w:szCs w:val="28"/>
        </w:rPr>
        <w:t xml:space="preserve"> включает содержание, позволяющее ввести обучающихся в контекст современных материальных и информационных технологий, </w:t>
      </w:r>
      <w:r w:rsidRPr="0074495D">
        <w:rPr>
          <w:rFonts w:ascii="Times New Roman" w:hAnsi="Times New Roman"/>
          <w:sz w:val="28"/>
          <w:szCs w:val="28"/>
        </w:rPr>
        <w:lastRenderedPageBreak/>
        <w:t>показывающее технологическую эволюцию человечества, ее закономерности, технологические тренды ближайших десятилетий.</w:t>
      </w:r>
    </w:p>
    <w:p w:rsidR="00B540EE" w:rsidRPr="0074495D" w:rsidRDefault="00B540EE">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Предмет Информатика, в отличие от раздела «Информационные технологии» выступает как область знаний, формирующая принципы и закономерности поведения информационных систем, которые используются при построении информационных</w:t>
      </w:r>
      <w:r w:rsidR="00E2725A">
        <w:rPr>
          <w:rFonts w:ascii="Times New Roman" w:hAnsi="Times New Roman"/>
          <w:sz w:val="28"/>
          <w:szCs w:val="28"/>
        </w:rPr>
        <w:t xml:space="preserve"> </w:t>
      </w:r>
      <w:r w:rsidRPr="0074495D">
        <w:rPr>
          <w:rFonts w:ascii="Times New Roman" w:hAnsi="Times New Roman"/>
          <w:sz w:val="28"/>
          <w:szCs w:val="28"/>
        </w:rPr>
        <w:t xml:space="preserve">технологий в обеспечение различных сфер человеческой деятельности. </w:t>
      </w:r>
    </w:p>
    <w:p w:rsidR="00B540EE" w:rsidRPr="0074495D" w:rsidRDefault="00B540EE">
      <w:pPr>
        <w:tabs>
          <w:tab w:val="left" w:pos="851"/>
        </w:tabs>
        <w:spacing w:after="0" w:line="360" w:lineRule="auto"/>
        <w:ind w:firstLine="709"/>
        <w:jc w:val="both"/>
        <w:rPr>
          <w:rFonts w:ascii="Times New Roman" w:hAnsi="Times New Roman"/>
          <w:sz w:val="28"/>
          <w:szCs w:val="28"/>
        </w:rPr>
      </w:pPr>
      <w:r w:rsidRPr="00CA447A">
        <w:rPr>
          <w:rFonts w:ascii="Times New Roman" w:hAnsi="Times New Roman"/>
          <w:sz w:val="28"/>
          <w:szCs w:val="28"/>
        </w:rPr>
        <w:t>Второй блок</w:t>
      </w:r>
      <w:r w:rsidRPr="0074495D">
        <w:rPr>
          <w:rFonts w:ascii="Times New Roman" w:hAnsi="Times New Roman"/>
          <w:sz w:val="28"/>
          <w:szCs w:val="28"/>
        </w:rPr>
        <w:t xml:space="preserve"> содержания позволяет обучающемуся получить опыт персонифицированного действия в рамках применения и разработки технологических решений, изучения и мониторинга эволюции потребностей.</w:t>
      </w:r>
    </w:p>
    <w:p w:rsidR="00B540EE" w:rsidRPr="0074495D" w:rsidRDefault="00B540EE">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Содержание блока 2 организовано таким образом, чтобы формировать универсальные учебные действия обучающихся, в первую очередь, регулятивные (работа по инструкции, анализ ситуации, постановка цели и задач, планирование деятельности и ресурсов, планирование и осуществление текущего контроля деятельности, оценка результата и продукта деятельности) и коммуникативные (письменная коммуникация, публичное выступление, продуктивное групповое взаимодействие).</w:t>
      </w:r>
    </w:p>
    <w:p w:rsidR="00B540EE" w:rsidRPr="0074495D" w:rsidRDefault="00B540EE">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Базовыми образовательными технологиями, обеспечивающими работу с содержанием блока 2, являются технологии проектной деятельности.</w:t>
      </w:r>
    </w:p>
    <w:p w:rsidR="00B540EE" w:rsidRPr="0074495D" w:rsidRDefault="00B540EE">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Блок 2 реализуется в следующих организационных формах:</w:t>
      </w:r>
    </w:p>
    <w:p w:rsidR="00B540EE" w:rsidRPr="0074495D" w:rsidRDefault="00B540EE">
      <w:pPr>
        <w:tabs>
          <w:tab w:val="left" w:pos="0"/>
          <w:tab w:val="left" w:pos="851"/>
        </w:tabs>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теоретическое обучение и формирование информационной основы проектной деятельности – в рамках урочной деятельности;</w:t>
      </w:r>
    </w:p>
    <w:p w:rsidR="00B540EE" w:rsidRPr="0074495D" w:rsidRDefault="00B540EE">
      <w:pPr>
        <w:tabs>
          <w:tab w:val="left" w:pos="0"/>
          <w:tab w:val="left" w:pos="851"/>
        </w:tabs>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практические работы в средах моделирования и конструирования – в рамках урочной деятельности;</w:t>
      </w:r>
    </w:p>
    <w:p w:rsidR="00B540EE" w:rsidRPr="0074495D" w:rsidRDefault="00B540EE">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проектная деятельность в рамках урочной и внеурочной деятельности.</w:t>
      </w:r>
    </w:p>
    <w:p w:rsidR="00B540EE" w:rsidRPr="0074495D" w:rsidRDefault="00B540EE">
      <w:pPr>
        <w:tabs>
          <w:tab w:val="left" w:pos="851"/>
        </w:tabs>
        <w:spacing w:after="0" w:line="360" w:lineRule="auto"/>
        <w:ind w:firstLine="709"/>
        <w:jc w:val="both"/>
        <w:rPr>
          <w:rFonts w:ascii="Times New Roman" w:hAnsi="Times New Roman"/>
          <w:sz w:val="28"/>
          <w:szCs w:val="28"/>
        </w:rPr>
      </w:pPr>
      <w:r w:rsidRPr="00CA447A">
        <w:rPr>
          <w:rFonts w:ascii="Times New Roman" w:hAnsi="Times New Roman"/>
          <w:sz w:val="28"/>
          <w:szCs w:val="28"/>
        </w:rPr>
        <w:t>Третий блок</w:t>
      </w:r>
      <w:r w:rsidRPr="0074495D">
        <w:rPr>
          <w:rFonts w:ascii="Times New Roman" w:hAnsi="Times New Roman"/>
          <w:b/>
          <w:sz w:val="28"/>
          <w:szCs w:val="28"/>
        </w:rPr>
        <w:t xml:space="preserve"> </w:t>
      </w:r>
      <w:r w:rsidRPr="0074495D">
        <w:rPr>
          <w:rFonts w:ascii="Times New Roman" w:hAnsi="Times New Roman"/>
          <w:sz w:val="28"/>
          <w:szCs w:val="28"/>
        </w:rPr>
        <w:t xml:space="preserve">содержания обеспечивает обучающегося информацией о профессиональной деятельности, в контексте современных производственных технологий; производящих отраслях конкретного региона, региональных рынках труда; законах, которым подчиняется развитие трудовых ресурсов современного общества, а также позволяет сформировать ситуации, в которых </w:t>
      </w:r>
      <w:r w:rsidRPr="0074495D">
        <w:rPr>
          <w:rFonts w:ascii="Times New Roman" w:hAnsi="Times New Roman"/>
          <w:sz w:val="28"/>
          <w:szCs w:val="28"/>
        </w:rPr>
        <w:lastRenderedPageBreak/>
        <w:t xml:space="preserve">обучающийся получает возможность социально-профессиональных проб и опыт принятия и обоснования собственных решений. </w:t>
      </w:r>
    </w:p>
    <w:p w:rsidR="00B540EE" w:rsidRPr="0074495D" w:rsidRDefault="00B540EE">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Содержание блока 3 организовано таким образом, чтобы позволить формировать универсальные учебные действия обучающихся, в первую очередь личностные (оценка внутренних ресурсов, принятие ответственного решения, планирование собственного продвижения) и учебные (обработка информации: анализ и прогнозирование, извлечение информации из первичных источников), включает общие вопросы планирования профессионального образования и профессиональной карьеры, анализа территориального рынка труда, а также индивидуальные программы образовательных путешествий и широкую номенклатуру</w:t>
      </w:r>
      <w:r w:rsidR="00E2725A">
        <w:rPr>
          <w:rFonts w:ascii="Times New Roman" w:hAnsi="Times New Roman"/>
          <w:sz w:val="28"/>
          <w:szCs w:val="28"/>
        </w:rPr>
        <w:t xml:space="preserve"> </w:t>
      </w:r>
      <w:r w:rsidRPr="0074495D">
        <w:rPr>
          <w:rFonts w:ascii="Times New Roman" w:hAnsi="Times New Roman"/>
          <w:sz w:val="28"/>
          <w:szCs w:val="28"/>
        </w:rPr>
        <w:t>краткосрочных курсов, призванных стать для обучающихся ситуацией пробы в определенных видах деятельности и / или в оперировании с определенными объектами воздействия.</w:t>
      </w:r>
    </w:p>
    <w:p w:rsidR="00B540EE" w:rsidRPr="0074495D" w:rsidRDefault="00B540EE">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Все блоки содержания связаны между собой: результаты работ в рамках одного блока служат исходным продуктом для постановки задач в другом – от информирования через моделирование элементов технологий и ситуаций</w:t>
      </w:r>
      <w:r w:rsidR="00E2725A">
        <w:rPr>
          <w:rFonts w:ascii="Times New Roman" w:hAnsi="Times New Roman"/>
          <w:sz w:val="28"/>
          <w:szCs w:val="28"/>
        </w:rPr>
        <w:t xml:space="preserve"> </w:t>
      </w:r>
      <w:r w:rsidRPr="0074495D">
        <w:rPr>
          <w:rFonts w:ascii="Times New Roman" w:hAnsi="Times New Roman"/>
          <w:sz w:val="28"/>
          <w:szCs w:val="28"/>
        </w:rPr>
        <w:t>к реальным технологическим системам и производствам, способам их обслуживания и устройством</w:t>
      </w:r>
      <w:r w:rsidR="00E2725A">
        <w:rPr>
          <w:rFonts w:ascii="Times New Roman" w:hAnsi="Times New Roman"/>
          <w:sz w:val="28"/>
          <w:szCs w:val="28"/>
        </w:rPr>
        <w:t xml:space="preserve"> </w:t>
      </w:r>
      <w:r w:rsidRPr="0074495D">
        <w:rPr>
          <w:rFonts w:ascii="Times New Roman" w:hAnsi="Times New Roman"/>
          <w:sz w:val="28"/>
          <w:szCs w:val="28"/>
        </w:rPr>
        <w:t>отношений работника и работодателя.</w:t>
      </w:r>
    </w:p>
    <w:p w:rsidR="007734AB" w:rsidRDefault="007734AB">
      <w:pPr>
        <w:tabs>
          <w:tab w:val="left" w:pos="851"/>
        </w:tabs>
        <w:spacing w:after="0" w:line="360" w:lineRule="auto"/>
        <w:ind w:firstLine="709"/>
        <w:jc w:val="both"/>
        <w:rPr>
          <w:rFonts w:ascii="Times New Roman" w:hAnsi="Times New Roman"/>
          <w:b/>
          <w:sz w:val="28"/>
          <w:szCs w:val="28"/>
        </w:rPr>
      </w:pPr>
    </w:p>
    <w:p w:rsidR="00B540EE" w:rsidRPr="0074495D" w:rsidRDefault="00B540EE">
      <w:pPr>
        <w:tabs>
          <w:tab w:val="left" w:pos="851"/>
        </w:tabs>
        <w:spacing w:after="0" w:line="360" w:lineRule="auto"/>
        <w:ind w:firstLine="709"/>
        <w:jc w:val="both"/>
        <w:rPr>
          <w:rFonts w:ascii="Times New Roman" w:hAnsi="Times New Roman"/>
          <w:b/>
          <w:sz w:val="28"/>
          <w:szCs w:val="28"/>
        </w:rPr>
      </w:pPr>
      <w:r w:rsidRPr="0074495D">
        <w:rPr>
          <w:rFonts w:ascii="Times New Roman" w:hAnsi="Times New Roman"/>
          <w:b/>
          <w:sz w:val="28"/>
          <w:szCs w:val="28"/>
        </w:rPr>
        <w:t>Современные материальные, информационные и гуманитарные технологии и перспективы их развития</w:t>
      </w:r>
    </w:p>
    <w:p w:rsidR="00B540EE" w:rsidRPr="0074495D" w:rsidRDefault="00B540EE">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Потребности и технологии. Потребности. Иерархия потребностей. Общественные потребности. Потребности и цели. Развитие потребностей и развитие технологий. Реклама. Принципы организации рекламы. Способы воздействия рекламы на потребителя и его потребности. Понятие технологии. Цикл жизни технологии. Материальные технологии, информационные технологии, социальные технологии. </w:t>
      </w:r>
    </w:p>
    <w:p w:rsidR="00B540EE" w:rsidRPr="0074495D" w:rsidRDefault="00B540EE">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История развития технологий. Источники развития технологий: эволюция потребностей, практический опыт, научное знание, </w:t>
      </w:r>
      <w:proofErr w:type="spellStart"/>
      <w:r w:rsidRPr="0074495D">
        <w:rPr>
          <w:rFonts w:ascii="Times New Roman" w:hAnsi="Times New Roman"/>
          <w:sz w:val="28"/>
          <w:szCs w:val="28"/>
        </w:rPr>
        <w:t>технологизация</w:t>
      </w:r>
      <w:proofErr w:type="spellEnd"/>
      <w:r w:rsidRPr="0074495D">
        <w:rPr>
          <w:rFonts w:ascii="Times New Roman" w:hAnsi="Times New Roman"/>
          <w:sz w:val="28"/>
          <w:szCs w:val="28"/>
        </w:rPr>
        <w:t xml:space="preserve"> </w:t>
      </w:r>
      <w:r w:rsidRPr="0074495D">
        <w:rPr>
          <w:rFonts w:ascii="Times New Roman" w:hAnsi="Times New Roman"/>
          <w:sz w:val="28"/>
          <w:szCs w:val="28"/>
        </w:rPr>
        <w:lastRenderedPageBreak/>
        <w:t>научных идей. Развитие технологий и проблемы антропогенного воздействия на окружающую среду. Технологии и мировое хозяйство. Закономерности технологического развития.</w:t>
      </w:r>
    </w:p>
    <w:p w:rsidR="00B540EE" w:rsidRPr="0074495D" w:rsidRDefault="00B540EE">
      <w:pPr>
        <w:pStyle w:val="-11"/>
        <w:spacing w:line="360" w:lineRule="auto"/>
        <w:ind w:left="0" w:firstLine="709"/>
        <w:jc w:val="both"/>
        <w:rPr>
          <w:sz w:val="28"/>
          <w:szCs w:val="28"/>
        </w:rPr>
      </w:pPr>
      <w:r w:rsidRPr="0074495D">
        <w:rPr>
          <w:sz w:val="28"/>
          <w:szCs w:val="28"/>
        </w:rPr>
        <w:t>Технологический процесс, его параметры, сырье, ресурсы, результат. Виды ресурсов. Способы получения ресурсов. Взаимозаменяемость ресурсов. Ограниченность ресурсов. Условия реализации технологического процесса. Побочные эффекты реализации технологического процесса. Технология в контексте производства.</w:t>
      </w:r>
    </w:p>
    <w:p w:rsidR="00B540EE" w:rsidRPr="0074495D" w:rsidRDefault="00B540EE">
      <w:pPr>
        <w:pStyle w:val="-11"/>
        <w:spacing w:line="360" w:lineRule="auto"/>
        <w:ind w:left="0" w:firstLine="709"/>
        <w:jc w:val="both"/>
        <w:rPr>
          <w:sz w:val="28"/>
          <w:szCs w:val="28"/>
        </w:rPr>
      </w:pPr>
      <w:r w:rsidRPr="0074495D">
        <w:rPr>
          <w:sz w:val="28"/>
          <w:szCs w:val="28"/>
        </w:rPr>
        <w:t xml:space="preserve">Технологическая система как средство для удовлетворения базовых и социальных нужд человека. Входы и выходы технологической системы. Управление в технологических системах. Обратная связь. Развитие технологических систем и последовательная передача функций управления и контроля от человека технологической системе. </w:t>
      </w:r>
      <w:r w:rsidR="00B47A82" w:rsidRPr="0074495D">
        <w:rPr>
          <w:sz w:val="28"/>
          <w:szCs w:val="28"/>
        </w:rPr>
        <w:t xml:space="preserve">Робототехника. </w:t>
      </w:r>
      <w:r w:rsidRPr="0074495D">
        <w:rPr>
          <w:sz w:val="28"/>
          <w:szCs w:val="28"/>
        </w:rPr>
        <w:t>Системы автоматического управления. Программирование работы устройств.</w:t>
      </w:r>
    </w:p>
    <w:p w:rsidR="00B540EE" w:rsidRPr="0074495D" w:rsidRDefault="00B540EE">
      <w:pPr>
        <w:pStyle w:val="-11"/>
        <w:spacing w:line="360" w:lineRule="auto"/>
        <w:ind w:left="0" w:firstLine="709"/>
        <w:jc w:val="both"/>
        <w:rPr>
          <w:sz w:val="28"/>
          <w:szCs w:val="28"/>
        </w:rPr>
      </w:pPr>
      <w:r w:rsidRPr="0074495D">
        <w:rPr>
          <w:sz w:val="28"/>
          <w:szCs w:val="28"/>
        </w:rPr>
        <w:t xml:space="preserve">Производственные технологии. Промышленные технологии. Технологии сельского хозяйства. </w:t>
      </w:r>
    </w:p>
    <w:p w:rsidR="00B540EE" w:rsidRPr="0074495D" w:rsidRDefault="00B540EE">
      <w:pPr>
        <w:pStyle w:val="-11"/>
        <w:spacing w:line="360" w:lineRule="auto"/>
        <w:ind w:left="0" w:firstLine="709"/>
        <w:jc w:val="both"/>
        <w:rPr>
          <w:sz w:val="28"/>
          <w:szCs w:val="28"/>
        </w:rPr>
      </w:pPr>
      <w:r w:rsidRPr="0074495D">
        <w:rPr>
          <w:sz w:val="28"/>
          <w:szCs w:val="28"/>
        </w:rPr>
        <w:t xml:space="preserve">Технологии возведения, ремонта и содержания зданий и сооружений. </w:t>
      </w:r>
    </w:p>
    <w:p w:rsidR="00B540EE" w:rsidRPr="0074495D" w:rsidRDefault="00B540EE">
      <w:pPr>
        <w:pStyle w:val="-11"/>
        <w:spacing w:line="360" w:lineRule="auto"/>
        <w:ind w:left="0" w:firstLine="709"/>
        <w:jc w:val="both"/>
        <w:rPr>
          <w:sz w:val="28"/>
          <w:szCs w:val="28"/>
        </w:rPr>
      </w:pPr>
      <w:r w:rsidRPr="0074495D">
        <w:rPr>
          <w:sz w:val="28"/>
          <w:szCs w:val="28"/>
        </w:rPr>
        <w:t>Производство, преобразование, распределение, накопление и передача энергии как технология. Использование энергии: механической, электрической, тепловой, гидравлической. Машины для преобразования энергии. Устройства для накопления энергии. Устройства для передачи энергии. Потеря энергии. Последствия потери энергии для экономики и экологии. Пути сокращения потерь энергии. Альтернативные источники энергии.</w:t>
      </w:r>
    </w:p>
    <w:p w:rsidR="00B540EE" w:rsidRPr="0074495D" w:rsidRDefault="00B540EE">
      <w:pPr>
        <w:pStyle w:val="-11"/>
        <w:spacing w:line="360" w:lineRule="auto"/>
        <w:ind w:left="0" w:firstLine="709"/>
        <w:jc w:val="both"/>
        <w:rPr>
          <w:sz w:val="28"/>
          <w:szCs w:val="28"/>
        </w:rPr>
      </w:pPr>
      <w:r w:rsidRPr="0074495D">
        <w:rPr>
          <w:sz w:val="28"/>
          <w:szCs w:val="28"/>
        </w:rPr>
        <w:t>Автоматизация производства. Производственные технологии автоматизированного производства.</w:t>
      </w:r>
    </w:p>
    <w:p w:rsidR="00B540EE" w:rsidRPr="0074495D" w:rsidRDefault="00B540EE">
      <w:pPr>
        <w:pStyle w:val="-11"/>
        <w:spacing w:line="360" w:lineRule="auto"/>
        <w:ind w:left="0" w:firstLine="709"/>
        <w:jc w:val="both"/>
        <w:rPr>
          <w:sz w:val="28"/>
          <w:szCs w:val="28"/>
        </w:rPr>
      </w:pPr>
      <w:r w:rsidRPr="0074495D">
        <w:rPr>
          <w:sz w:val="28"/>
          <w:szCs w:val="28"/>
        </w:rPr>
        <w:t xml:space="preserve">Материалы, изменившие мир. Технологии получения материалов. Современные материалы: многофункциональные материалы, возобновляемые материалы (биоматериалы), пластики и керамика как альтернатива металлам, новые перспективы применения металлов, пористые металлы. Технологии </w:t>
      </w:r>
      <w:r w:rsidRPr="0074495D">
        <w:rPr>
          <w:sz w:val="28"/>
          <w:szCs w:val="28"/>
        </w:rPr>
        <w:lastRenderedPageBreak/>
        <w:t xml:space="preserve">получения и обработки материалов с заданными свойствами (закалка, сплавы, обработка поверхности (бомбардировка и </w:t>
      </w:r>
      <w:r w:rsidR="00245F1D" w:rsidRPr="0074495D">
        <w:rPr>
          <w:sz w:val="28"/>
          <w:szCs w:val="28"/>
        </w:rPr>
        <w:t>т. п.</w:t>
      </w:r>
      <w:r w:rsidRPr="0074495D">
        <w:rPr>
          <w:sz w:val="28"/>
          <w:szCs w:val="28"/>
        </w:rPr>
        <w:t>), порошковая металлургия, композитные материалы, технологии синтеза. Биотехнологии.</w:t>
      </w:r>
    </w:p>
    <w:p w:rsidR="00B540EE" w:rsidRPr="0074495D" w:rsidRDefault="00B540EE">
      <w:pPr>
        <w:pStyle w:val="-11"/>
        <w:spacing w:line="360" w:lineRule="auto"/>
        <w:ind w:left="0" w:firstLine="709"/>
        <w:jc w:val="both"/>
        <w:rPr>
          <w:sz w:val="28"/>
          <w:szCs w:val="28"/>
        </w:rPr>
      </w:pPr>
      <w:r w:rsidRPr="0074495D">
        <w:rPr>
          <w:sz w:val="28"/>
          <w:szCs w:val="28"/>
        </w:rPr>
        <w:t>Специфика социальных технологий. Технологии работы с общественным мнением. Социальные сети как технология. Технологии сферы услуг.</w:t>
      </w:r>
    </w:p>
    <w:p w:rsidR="00B540EE" w:rsidRPr="0074495D" w:rsidRDefault="00B540EE">
      <w:pPr>
        <w:pStyle w:val="-11"/>
        <w:spacing w:line="360" w:lineRule="auto"/>
        <w:ind w:left="0" w:firstLine="709"/>
        <w:jc w:val="both"/>
        <w:rPr>
          <w:sz w:val="28"/>
          <w:szCs w:val="28"/>
        </w:rPr>
      </w:pPr>
      <w:r w:rsidRPr="0074495D">
        <w:rPr>
          <w:sz w:val="28"/>
          <w:szCs w:val="28"/>
        </w:rPr>
        <w:t xml:space="preserve">Современные промышленные технологии получения продуктов питания. </w:t>
      </w:r>
    </w:p>
    <w:p w:rsidR="00B540EE" w:rsidRPr="0074495D" w:rsidRDefault="00B540EE">
      <w:pPr>
        <w:pStyle w:val="-11"/>
        <w:spacing w:line="360" w:lineRule="auto"/>
        <w:ind w:left="0" w:firstLine="709"/>
        <w:jc w:val="both"/>
        <w:rPr>
          <w:sz w:val="28"/>
          <w:szCs w:val="28"/>
        </w:rPr>
      </w:pPr>
      <w:r w:rsidRPr="0074495D">
        <w:rPr>
          <w:sz w:val="28"/>
          <w:szCs w:val="28"/>
        </w:rPr>
        <w:t>Современные информационные технологии. Потребности в перемещении людей и товаров, потребительские функции транспорта. Виды транспорта, история развития транспорта. Влияние транспорта на окружающую среду. Безопасность транспорта. Транспортная логистика. Регулирование транспортных потоков</w:t>
      </w:r>
    </w:p>
    <w:p w:rsidR="00B540EE" w:rsidRPr="0074495D" w:rsidRDefault="00B540EE">
      <w:pPr>
        <w:pStyle w:val="-11"/>
        <w:spacing w:line="360" w:lineRule="auto"/>
        <w:ind w:left="0" w:firstLine="709"/>
        <w:jc w:val="both"/>
        <w:rPr>
          <w:sz w:val="28"/>
          <w:szCs w:val="28"/>
        </w:rPr>
      </w:pPr>
      <w:r w:rsidRPr="0074495D">
        <w:rPr>
          <w:sz w:val="28"/>
          <w:szCs w:val="28"/>
        </w:rPr>
        <w:t>Нанотехнологии: новые принципы получения материалов и продуктов с заданными свойствами. Электроника (</w:t>
      </w:r>
      <w:proofErr w:type="spellStart"/>
      <w:r w:rsidRPr="0074495D">
        <w:rPr>
          <w:sz w:val="28"/>
          <w:szCs w:val="28"/>
        </w:rPr>
        <w:t>фотоника</w:t>
      </w:r>
      <w:proofErr w:type="spellEnd"/>
      <w:r w:rsidRPr="0074495D">
        <w:rPr>
          <w:sz w:val="28"/>
          <w:szCs w:val="28"/>
        </w:rPr>
        <w:t>). Квантовые компьютеры. Развитие многофункциональных ИТ-инструментов. Медицинские технологии. Тестирующие препараты. Локальная доставка препарата. Персонифицированная вакцина. Генная инженерия как технология ликвидации нежелательных наследуемых признаков. Создание генетических тестов. Создание органов и организмов с искусственной генетической программой.</w:t>
      </w:r>
    </w:p>
    <w:p w:rsidR="00B540EE" w:rsidRPr="0074495D" w:rsidRDefault="00B540EE">
      <w:pPr>
        <w:pStyle w:val="-11"/>
        <w:spacing w:line="360" w:lineRule="auto"/>
        <w:ind w:left="0" w:firstLine="709"/>
        <w:jc w:val="both"/>
        <w:rPr>
          <w:sz w:val="28"/>
          <w:szCs w:val="28"/>
        </w:rPr>
      </w:pPr>
      <w:r w:rsidRPr="0074495D">
        <w:rPr>
          <w:sz w:val="28"/>
          <w:szCs w:val="28"/>
        </w:rPr>
        <w:t>Управление в современном производстве. Роль метрологии в современном производстве. Инновационные предприятия. Трансферт технологий.</w:t>
      </w:r>
    </w:p>
    <w:p w:rsidR="00B540EE" w:rsidRPr="0074495D" w:rsidRDefault="00B540EE">
      <w:pPr>
        <w:pStyle w:val="-11"/>
        <w:spacing w:line="360" w:lineRule="auto"/>
        <w:ind w:left="0" w:firstLine="709"/>
        <w:jc w:val="both"/>
        <w:rPr>
          <w:sz w:val="28"/>
          <w:szCs w:val="28"/>
        </w:rPr>
      </w:pPr>
      <w:r w:rsidRPr="0074495D">
        <w:rPr>
          <w:sz w:val="28"/>
          <w:szCs w:val="28"/>
        </w:rPr>
        <w:t>Осуществление мониторинга СМИ и ресурсов Интернета по вопросам формирования, продвижения и внедрения новых технологий, обслуживающих ту или иную группу потребностей или отнесенных к той или иной технологической стратегии</w:t>
      </w:r>
    </w:p>
    <w:p w:rsidR="00B540EE" w:rsidRPr="0074495D" w:rsidRDefault="00B540EE">
      <w:pPr>
        <w:pStyle w:val="-11"/>
        <w:spacing w:line="360" w:lineRule="auto"/>
        <w:ind w:left="0" w:firstLine="709"/>
        <w:jc w:val="both"/>
        <w:rPr>
          <w:sz w:val="28"/>
          <w:szCs w:val="28"/>
          <w:lang w:eastAsia="en-US"/>
        </w:rPr>
      </w:pPr>
      <w:r w:rsidRPr="0074495D">
        <w:rPr>
          <w:sz w:val="28"/>
          <w:szCs w:val="28"/>
        </w:rPr>
        <w:t>Технологии в сфере быта</w:t>
      </w:r>
      <w:r w:rsidRPr="0074495D">
        <w:rPr>
          <w:sz w:val="28"/>
          <w:szCs w:val="28"/>
          <w:lang w:eastAsia="en-US"/>
        </w:rPr>
        <w:t xml:space="preserve">. </w:t>
      </w:r>
    </w:p>
    <w:p w:rsidR="00B540EE" w:rsidRPr="0074495D" w:rsidRDefault="00B540EE">
      <w:pPr>
        <w:pStyle w:val="-11"/>
        <w:spacing w:line="360" w:lineRule="auto"/>
        <w:ind w:left="0" w:firstLine="709"/>
        <w:jc w:val="both"/>
        <w:rPr>
          <w:rFonts w:eastAsia="MS Mincho"/>
          <w:sz w:val="28"/>
          <w:szCs w:val="28"/>
        </w:rPr>
      </w:pPr>
      <w:r w:rsidRPr="0074495D">
        <w:rPr>
          <w:sz w:val="28"/>
          <w:szCs w:val="28"/>
        </w:rPr>
        <w:lastRenderedPageBreak/>
        <w:t>Экология жилья. Технологии содержания жилья. Взаимодействие со службами ЖКХ. Хранение продовольственных и непродовольственных продуктов.</w:t>
      </w:r>
    </w:p>
    <w:p w:rsidR="00B540EE" w:rsidRPr="0074495D" w:rsidRDefault="00B540EE">
      <w:pPr>
        <w:pStyle w:val="-11"/>
        <w:spacing w:line="360" w:lineRule="auto"/>
        <w:ind w:left="0" w:firstLine="709"/>
        <w:jc w:val="both"/>
        <w:rPr>
          <w:sz w:val="28"/>
          <w:szCs w:val="28"/>
        </w:rPr>
      </w:pPr>
      <w:r w:rsidRPr="0074495D">
        <w:rPr>
          <w:sz w:val="28"/>
          <w:szCs w:val="28"/>
        </w:rPr>
        <w:t>Энергетическое обеспечение нашего дома. Электроприборы. Бытовая техника и е</w:t>
      </w:r>
      <w:r w:rsidR="00245F1D" w:rsidRPr="0074495D">
        <w:rPr>
          <w:sz w:val="28"/>
          <w:szCs w:val="28"/>
        </w:rPr>
        <w:t>е</w:t>
      </w:r>
      <w:r w:rsidRPr="0074495D">
        <w:rPr>
          <w:sz w:val="28"/>
          <w:szCs w:val="28"/>
        </w:rPr>
        <w:t xml:space="preserve"> развитие. Освещение и освещ</w:t>
      </w:r>
      <w:r w:rsidR="00245F1D" w:rsidRPr="0074495D">
        <w:rPr>
          <w:sz w:val="28"/>
          <w:szCs w:val="28"/>
        </w:rPr>
        <w:t>е</w:t>
      </w:r>
      <w:r w:rsidRPr="0074495D">
        <w:rPr>
          <w:sz w:val="28"/>
          <w:szCs w:val="28"/>
        </w:rPr>
        <w:t>нность, нормы освещ</w:t>
      </w:r>
      <w:r w:rsidR="00245F1D" w:rsidRPr="0074495D">
        <w:rPr>
          <w:sz w:val="28"/>
          <w:szCs w:val="28"/>
        </w:rPr>
        <w:t>е</w:t>
      </w:r>
      <w:r w:rsidRPr="0074495D">
        <w:rPr>
          <w:sz w:val="28"/>
          <w:szCs w:val="28"/>
        </w:rPr>
        <w:t xml:space="preserve">нности в зависимости от назначения помещения. Отопление и тепловые потери. Энергосбережение в быту. Электробезопасность в быту и экология жилища. </w:t>
      </w:r>
    </w:p>
    <w:p w:rsidR="00B540EE" w:rsidRPr="0074495D" w:rsidRDefault="00B540EE">
      <w:pPr>
        <w:pStyle w:val="-11"/>
        <w:spacing w:line="360" w:lineRule="auto"/>
        <w:ind w:left="0" w:firstLine="709"/>
        <w:jc w:val="both"/>
        <w:rPr>
          <w:sz w:val="28"/>
          <w:szCs w:val="28"/>
        </w:rPr>
      </w:pPr>
      <w:r w:rsidRPr="0074495D">
        <w:rPr>
          <w:sz w:val="28"/>
          <w:szCs w:val="28"/>
        </w:rPr>
        <w:t xml:space="preserve">Способы обработки продуктов питания и потребительские качества пищи. </w:t>
      </w:r>
    </w:p>
    <w:p w:rsidR="00B540EE" w:rsidRPr="0074495D" w:rsidRDefault="00B540EE">
      <w:pPr>
        <w:pStyle w:val="-11"/>
        <w:spacing w:line="360" w:lineRule="auto"/>
        <w:ind w:left="0" w:firstLine="709"/>
        <w:jc w:val="both"/>
        <w:rPr>
          <w:sz w:val="28"/>
          <w:szCs w:val="28"/>
        </w:rPr>
      </w:pPr>
      <w:r w:rsidRPr="0074495D">
        <w:rPr>
          <w:sz w:val="28"/>
          <w:szCs w:val="28"/>
        </w:rPr>
        <w:t>Культура потребления: выбор продукта / услуги.</w:t>
      </w:r>
    </w:p>
    <w:p w:rsidR="00B540EE" w:rsidRPr="0074495D" w:rsidRDefault="00B540EE">
      <w:pPr>
        <w:pStyle w:val="-11"/>
        <w:spacing w:line="360" w:lineRule="auto"/>
        <w:ind w:left="0" w:firstLine="709"/>
        <w:jc w:val="both"/>
        <w:rPr>
          <w:b/>
          <w:sz w:val="28"/>
          <w:szCs w:val="28"/>
          <w:lang w:eastAsia="en-US"/>
        </w:rPr>
      </w:pPr>
      <w:r w:rsidRPr="0074495D">
        <w:rPr>
          <w:b/>
          <w:sz w:val="28"/>
          <w:szCs w:val="28"/>
          <w:lang w:eastAsia="en-US"/>
        </w:rPr>
        <w:t>Формирование технологической культуры и проектно-технологического мышления обучающихся</w:t>
      </w:r>
    </w:p>
    <w:p w:rsidR="00B540EE" w:rsidRPr="0074495D" w:rsidRDefault="00B540EE">
      <w:pPr>
        <w:pStyle w:val="-11"/>
        <w:spacing w:line="360" w:lineRule="auto"/>
        <w:ind w:left="0" w:firstLine="709"/>
        <w:jc w:val="both"/>
        <w:rPr>
          <w:rFonts w:eastAsia="MS Mincho"/>
          <w:sz w:val="28"/>
          <w:szCs w:val="28"/>
        </w:rPr>
      </w:pPr>
      <w:r w:rsidRPr="0074495D">
        <w:rPr>
          <w:sz w:val="28"/>
          <w:szCs w:val="28"/>
        </w:rPr>
        <w:t>Способы представления технической и технологической информации. Техническое задание. Технические условия. Эскизы и чертежи. Технологическая карта. Алгоритм. Инструкция. Описание систем и процессов с помощью блок-схем. Электрическая схема.</w:t>
      </w:r>
    </w:p>
    <w:p w:rsidR="00B540EE" w:rsidRPr="0074495D" w:rsidRDefault="00B540EE">
      <w:pPr>
        <w:pStyle w:val="-11"/>
        <w:spacing w:line="360" w:lineRule="auto"/>
        <w:ind w:left="0" w:firstLine="709"/>
        <w:jc w:val="both"/>
        <w:rPr>
          <w:sz w:val="28"/>
          <w:szCs w:val="28"/>
        </w:rPr>
      </w:pPr>
      <w:r w:rsidRPr="0074495D">
        <w:rPr>
          <w:sz w:val="28"/>
          <w:szCs w:val="28"/>
        </w:rPr>
        <w:t>Техники проектирования, конструирования, моделирования. Способы выявления потребностей. Методы принятия решения. Анализ альтернативных ресурсов.</w:t>
      </w:r>
    </w:p>
    <w:p w:rsidR="00B540EE" w:rsidRPr="0074495D" w:rsidRDefault="00B540EE">
      <w:pPr>
        <w:pStyle w:val="-11"/>
        <w:spacing w:line="360" w:lineRule="auto"/>
        <w:ind w:left="0" w:firstLine="709"/>
        <w:jc w:val="both"/>
        <w:rPr>
          <w:sz w:val="28"/>
          <w:szCs w:val="28"/>
        </w:rPr>
      </w:pPr>
      <w:r w:rsidRPr="0074495D">
        <w:rPr>
          <w:sz w:val="28"/>
          <w:szCs w:val="28"/>
        </w:rPr>
        <w:t xml:space="preserve">Порядок действий по сборке конструкции / механизма. Способы соединения деталей. Технологический узел. Понятие модели. </w:t>
      </w:r>
    </w:p>
    <w:p w:rsidR="00B540EE" w:rsidRPr="0074495D" w:rsidRDefault="00B540EE">
      <w:pPr>
        <w:pStyle w:val="-11"/>
        <w:spacing w:line="360" w:lineRule="auto"/>
        <w:ind w:left="0" w:firstLine="709"/>
        <w:jc w:val="both"/>
        <w:rPr>
          <w:sz w:val="28"/>
          <w:szCs w:val="28"/>
        </w:rPr>
      </w:pPr>
      <w:r w:rsidRPr="0074495D">
        <w:rPr>
          <w:sz w:val="28"/>
          <w:szCs w:val="28"/>
        </w:rPr>
        <w:t xml:space="preserve">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удовлетворяющей(-его) заданным условиям. Моделирование. Функции моделей. Использование моделей в процессе проектирования технологической системы. Простые механизмы как часть технологических систем. </w:t>
      </w:r>
      <w:r w:rsidR="00B47A82" w:rsidRPr="0074495D">
        <w:rPr>
          <w:i/>
          <w:sz w:val="28"/>
          <w:szCs w:val="28"/>
        </w:rPr>
        <w:t xml:space="preserve">Робототехника и среда конструирования. </w:t>
      </w:r>
      <w:r w:rsidRPr="0074495D">
        <w:rPr>
          <w:sz w:val="28"/>
          <w:szCs w:val="28"/>
        </w:rPr>
        <w:t>Виды движения. Кинематические схемы</w:t>
      </w:r>
    </w:p>
    <w:p w:rsidR="00B540EE" w:rsidRPr="0074495D" w:rsidRDefault="00B540EE">
      <w:pPr>
        <w:pStyle w:val="-11"/>
        <w:spacing w:line="360" w:lineRule="auto"/>
        <w:ind w:left="0" w:firstLine="709"/>
        <w:jc w:val="both"/>
        <w:rPr>
          <w:sz w:val="28"/>
          <w:szCs w:val="28"/>
        </w:rPr>
      </w:pPr>
      <w:r w:rsidRPr="0074495D">
        <w:rPr>
          <w:sz w:val="28"/>
          <w:szCs w:val="28"/>
        </w:rPr>
        <w:lastRenderedPageBreak/>
        <w:t>Анализ и синтез как средства решения задачи. Техника проведения морфологического анализа.</w:t>
      </w:r>
    </w:p>
    <w:p w:rsidR="00B540EE" w:rsidRPr="0074495D" w:rsidRDefault="00B540EE">
      <w:pPr>
        <w:pStyle w:val="-11"/>
        <w:spacing w:line="360" w:lineRule="auto"/>
        <w:ind w:left="0" w:firstLine="709"/>
        <w:jc w:val="both"/>
        <w:rPr>
          <w:sz w:val="28"/>
          <w:szCs w:val="28"/>
        </w:rPr>
      </w:pPr>
      <w:r w:rsidRPr="0074495D">
        <w:rPr>
          <w:sz w:val="28"/>
          <w:szCs w:val="28"/>
        </w:rPr>
        <w:t xml:space="preserve">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 Бюджет проекта. </w:t>
      </w:r>
      <w:proofErr w:type="spellStart"/>
      <w:r w:rsidRPr="0074495D">
        <w:rPr>
          <w:sz w:val="28"/>
          <w:szCs w:val="28"/>
        </w:rPr>
        <w:t>Фандрайзинг</w:t>
      </w:r>
      <w:proofErr w:type="spellEnd"/>
      <w:r w:rsidRPr="0074495D">
        <w:rPr>
          <w:sz w:val="28"/>
          <w:szCs w:val="28"/>
        </w:rPr>
        <w:t xml:space="preserve">. Специфика </w:t>
      </w:r>
      <w:proofErr w:type="spellStart"/>
      <w:r w:rsidRPr="0074495D">
        <w:rPr>
          <w:sz w:val="28"/>
          <w:szCs w:val="28"/>
        </w:rPr>
        <w:t>фандрайзинга</w:t>
      </w:r>
      <w:proofErr w:type="spellEnd"/>
      <w:r w:rsidRPr="0074495D">
        <w:rPr>
          <w:sz w:val="28"/>
          <w:szCs w:val="28"/>
        </w:rPr>
        <w:t xml:space="preserve"> для разных типов проектов</w:t>
      </w:r>
      <w:r w:rsidR="00892DBA" w:rsidRPr="0074495D">
        <w:rPr>
          <w:sz w:val="28"/>
          <w:szCs w:val="28"/>
        </w:rPr>
        <w:t>.</w:t>
      </w:r>
    </w:p>
    <w:p w:rsidR="00B540EE" w:rsidRPr="0074495D" w:rsidRDefault="00B540EE">
      <w:pPr>
        <w:pStyle w:val="-11"/>
        <w:spacing w:line="360" w:lineRule="auto"/>
        <w:ind w:left="0" w:firstLine="709"/>
        <w:jc w:val="both"/>
        <w:rPr>
          <w:sz w:val="28"/>
          <w:szCs w:val="28"/>
        </w:rPr>
      </w:pPr>
      <w:r w:rsidRPr="0074495D">
        <w:rPr>
          <w:sz w:val="28"/>
          <w:szCs w:val="28"/>
        </w:rPr>
        <w:t xml:space="preserve">Способы продвижения продукта на рынке. Сегментация рынка. Позиционирование продукта. Маркетинговый план. </w:t>
      </w:r>
    </w:p>
    <w:p w:rsidR="00B540EE" w:rsidRPr="0074495D" w:rsidRDefault="00B540EE">
      <w:pPr>
        <w:pStyle w:val="-11"/>
        <w:spacing w:line="360" w:lineRule="auto"/>
        <w:ind w:left="0" w:firstLine="709"/>
        <w:jc w:val="both"/>
        <w:rPr>
          <w:sz w:val="28"/>
          <w:szCs w:val="28"/>
        </w:rPr>
      </w:pPr>
      <w:r w:rsidRPr="0074495D">
        <w:rPr>
          <w:sz w:val="28"/>
          <w:szCs w:val="28"/>
        </w:rPr>
        <w:t xml:space="preserve">Опыт проектирования, конструирования, моделирования. </w:t>
      </w:r>
    </w:p>
    <w:p w:rsidR="00B540EE" w:rsidRPr="0074495D" w:rsidRDefault="00B540EE">
      <w:pPr>
        <w:pStyle w:val="-11"/>
        <w:spacing w:line="360" w:lineRule="auto"/>
        <w:ind w:left="0" w:firstLine="709"/>
        <w:jc w:val="both"/>
        <w:rPr>
          <w:sz w:val="28"/>
          <w:szCs w:val="28"/>
        </w:rPr>
      </w:pPr>
      <w:r w:rsidRPr="0074495D">
        <w:rPr>
          <w:sz w:val="28"/>
          <w:szCs w:val="28"/>
        </w:rPr>
        <w:t xml:space="preserve">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w:t>
      </w:r>
    </w:p>
    <w:p w:rsidR="00B540EE" w:rsidRPr="0074495D" w:rsidRDefault="00B540EE">
      <w:pPr>
        <w:pStyle w:val="-11"/>
        <w:spacing w:line="360" w:lineRule="auto"/>
        <w:ind w:left="0" w:firstLine="709"/>
        <w:jc w:val="both"/>
        <w:rPr>
          <w:sz w:val="28"/>
          <w:szCs w:val="28"/>
        </w:rPr>
      </w:pPr>
      <w:r w:rsidRPr="0074495D">
        <w:rPr>
          <w:sz w:val="28"/>
          <w:szCs w:val="28"/>
        </w:rPr>
        <w:t>Сборка моделей. Исследование характеристик конструкций. Проектирование и конструирование моделей по известному прототипу. Испытания, анализ, варианты модернизации. Модернизация продукта.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Конструирование простых систем с обратной связью на основе технических конструкторов.</w:t>
      </w:r>
    </w:p>
    <w:p w:rsidR="00B540EE" w:rsidRPr="0074495D" w:rsidRDefault="00B540EE">
      <w:pPr>
        <w:pStyle w:val="-11"/>
        <w:spacing w:line="360" w:lineRule="auto"/>
        <w:ind w:left="0" w:firstLine="709"/>
        <w:jc w:val="both"/>
        <w:rPr>
          <w:i/>
          <w:sz w:val="28"/>
          <w:szCs w:val="28"/>
        </w:rPr>
      </w:pPr>
      <w:r w:rsidRPr="0074495D">
        <w:rPr>
          <w:sz w:val="28"/>
          <w:szCs w:val="28"/>
        </w:rPr>
        <w:t xml:space="preserve">Составление карт простых механизмов, включая сборку действующей модели в среде образовательного конструктора. Построение модели механизма, состоящего из 4-5 простых механизмов по кинематической схеме. </w:t>
      </w:r>
      <w:r w:rsidRPr="0074495D">
        <w:rPr>
          <w:i/>
          <w:sz w:val="28"/>
          <w:szCs w:val="28"/>
        </w:rPr>
        <w:t>Модификация механизма на основе технической документации для получения заданных свойств (решения задачи) – моделирование с помощью конструктора или в виртуальной среде.</w:t>
      </w:r>
      <w:r w:rsidR="00B47A82" w:rsidRPr="0074495D">
        <w:rPr>
          <w:i/>
          <w:sz w:val="28"/>
          <w:szCs w:val="28"/>
        </w:rPr>
        <w:t xml:space="preserve"> Простейшие роботы.</w:t>
      </w:r>
    </w:p>
    <w:p w:rsidR="00B540EE" w:rsidRPr="0074495D" w:rsidRDefault="00B540EE">
      <w:pPr>
        <w:pStyle w:val="-11"/>
        <w:spacing w:line="360" w:lineRule="auto"/>
        <w:ind w:left="0" w:firstLine="709"/>
        <w:jc w:val="both"/>
        <w:rPr>
          <w:sz w:val="28"/>
          <w:szCs w:val="28"/>
        </w:rPr>
      </w:pPr>
      <w:r w:rsidRPr="0074495D">
        <w:rPr>
          <w:sz w:val="28"/>
          <w:szCs w:val="28"/>
        </w:rPr>
        <w:t>Составление технологической карты известного технологического процесса. Апробация путей оптимизации технологического процесса.</w:t>
      </w:r>
    </w:p>
    <w:p w:rsidR="00B540EE" w:rsidRPr="0074495D" w:rsidRDefault="00B540EE">
      <w:pPr>
        <w:pStyle w:val="-11"/>
        <w:spacing w:line="360" w:lineRule="auto"/>
        <w:ind w:left="0" w:firstLine="709"/>
        <w:jc w:val="both"/>
        <w:rPr>
          <w:sz w:val="28"/>
          <w:szCs w:val="28"/>
        </w:rPr>
      </w:pPr>
      <w:r w:rsidRPr="0074495D">
        <w:rPr>
          <w:sz w:val="28"/>
          <w:szCs w:val="28"/>
        </w:rPr>
        <w:lastRenderedPageBreak/>
        <w:t xml:space="preserve">Изготовление информационного продукта по заданному алгоритму.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образовательного </w:t>
      </w:r>
      <w:r w:rsidR="00297DD4" w:rsidRPr="0074495D">
        <w:rPr>
          <w:sz w:val="28"/>
          <w:szCs w:val="28"/>
        </w:rPr>
        <w:t>й организации</w:t>
      </w:r>
      <w:r w:rsidRPr="0074495D">
        <w:rPr>
          <w:sz w:val="28"/>
          <w:szCs w:val="28"/>
        </w:rPr>
        <w:t>).</w:t>
      </w:r>
    </w:p>
    <w:p w:rsidR="00B540EE" w:rsidRPr="0074495D" w:rsidRDefault="00B540EE">
      <w:pPr>
        <w:pStyle w:val="-11"/>
        <w:spacing w:line="360" w:lineRule="auto"/>
        <w:ind w:left="0" w:firstLine="709"/>
        <w:jc w:val="both"/>
        <w:rPr>
          <w:sz w:val="28"/>
          <w:szCs w:val="28"/>
        </w:rPr>
      </w:pPr>
      <w:r w:rsidRPr="0074495D">
        <w:rPr>
          <w:sz w:val="28"/>
          <w:szCs w:val="28"/>
        </w:rPr>
        <w:t>Моделирование процесса управления в социальной системе (на примере элемента школьной жизни). Компьютерное моделирование, проведение виртуального эксперимента (на примере характеристик транспортного средства).</w:t>
      </w:r>
    </w:p>
    <w:p w:rsidR="00B540EE" w:rsidRPr="0074495D" w:rsidRDefault="00B540EE">
      <w:pPr>
        <w:pStyle w:val="-11"/>
        <w:spacing w:line="360" w:lineRule="auto"/>
        <w:ind w:left="0" w:firstLine="709"/>
        <w:jc w:val="both"/>
        <w:rPr>
          <w:sz w:val="28"/>
          <w:szCs w:val="28"/>
        </w:rPr>
      </w:pPr>
      <w:r w:rsidRPr="0074495D">
        <w:rPr>
          <w:sz w:val="28"/>
          <w:szCs w:val="28"/>
        </w:rPr>
        <w:t>Разработка и создание изделия средствами учебного станка, управляемого программой компьютерного трехмерного проектирования. Автоматизированное производство на предприятиях нашего региона. Функции специалистов, занятых в производстве».</w:t>
      </w:r>
    </w:p>
    <w:p w:rsidR="00B540EE" w:rsidRPr="0074495D" w:rsidRDefault="00B540EE">
      <w:pPr>
        <w:pStyle w:val="-11"/>
        <w:spacing w:line="360" w:lineRule="auto"/>
        <w:ind w:left="0" w:firstLine="709"/>
        <w:jc w:val="both"/>
        <w:rPr>
          <w:sz w:val="28"/>
          <w:szCs w:val="28"/>
        </w:rPr>
      </w:pPr>
      <w:r w:rsidRPr="0074495D">
        <w:rPr>
          <w:sz w:val="28"/>
          <w:szCs w:val="28"/>
        </w:rPr>
        <w:t>Разработка вспомогательной технологии. Разработка / оптимизация и введение технологии на примере организации действий и взаимодействия в быту.</w:t>
      </w:r>
    </w:p>
    <w:p w:rsidR="00B540EE" w:rsidRPr="0074495D" w:rsidRDefault="00B540EE">
      <w:pPr>
        <w:pStyle w:val="-11"/>
        <w:spacing w:line="360" w:lineRule="auto"/>
        <w:ind w:left="0" w:firstLine="709"/>
        <w:jc w:val="both"/>
        <w:rPr>
          <w:sz w:val="28"/>
          <w:szCs w:val="28"/>
        </w:rPr>
      </w:pPr>
      <w:r w:rsidRPr="0074495D">
        <w:rPr>
          <w:sz w:val="28"/>
          <w:szCs w:val="28"/>
        </w:rPr>
        <w:t>Разработка и изготовление материального продукта. Апробация полученного материального продукта. Модернизация материального продукта.</w:t>
      </w:r>
    </w:p>
    <w:p w:rsidR="00B540EE" w:rsidRPr="0074495D" w:rsidRDefault="00B540EE">
      <w:pPr>
        <w:pStyle w:val="-11"/>
        <w:spacing w:line="360" w:lineRule="auto"/>
        <w:ind w:left="0" w:firstLine="709"/>
        <w:jc w:val="both"/>
        <w:rPr>
          <w:sz w:val="28"/>
          <w:szCs w:val="28"/>
        </w:rPr>
      </w:pPr>
      <w:r w:rsidRPr="0074495D">
        <w:rPr>
          <w:sz w:val="28"/>
          <w:szCs w:val="28"/>
        </w:rPr>
        <w:t>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(тематика: дом и его содержание, школьное здание и его содержание).</w:t>
      </w:r>
    </w:p>
    <w:p w:rsidR="00B540EE" w:rsidRPr="0074495D" w:rsidRDefault="00B540EE">
      <w:pPr>
        <w:pStyle w:val="-11"/>
        <w:spacing w:line="360" w:lineRule="auto"/>
        <w:ind w:left="0" w:firstLine="709"/>
        <w:jc w:val="both"/>
        <w:rPr>
          <w:sz w:val="28"/>
          <w:szCs w:val="28"/>
        </w:rPr>
      </w:pPr>
      <w:r w:rsidRPr="0074495D">
        <w:rPr>
          <w:sz w:val="28"/>
          <w:szCs w:val="28"/>
        </w:rPr>
        <w:t xml:space="preserve">Разработка проектного замысла по алгоритму («бытовые мелочи»): реализация этапов анализа ситуации, целеполагания, выбора системы и принципа действия / модификации продукта (поисковый и аналитический этапы проектной деятельности). 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w:t>
      </w:r>
      <w:r w:rsidRPr="0074495D">
        <w:rPr>
          <w:sz w:val="28"/>
          <w:szCs w:val="28"/>
        </w:rPr>
        <w:lastRenderedPageBreak/>
        <w:t>технологического оборудования (практический этап проектной деятельности)</w:t>
      </w:r>
      <w:r w:rsidRPr="0074495D">
        <w:rPr>
          <w:rStyle w:val="af3"/>
          <w:rFonts w:eastAsia="Calibri"/>
          <w:szCs w:val="28"/>
        </w:rPr>
        <w:footnoteReference w:id="16"/>
      </w:r>
      <w:r w:rsidRPr="0074495D">
        <w:rPr>
          <w:sz w:val="28"/>
          <w:szCs w:val="28"/>
          <w:vertAlign w:val="superscript"/>
        </w:rPr>
        <w:t>.</w:t>
      </w:r>
    </w:p>
    <w:p w:rsidR="00B540EE" w:rsidRPr="0074495D" w:rsidRDefault="00B540EE">
      <w:pPr>
        <w:pStyle w:val="-11"/>
        <w:spacing w:line="360" w:lineRule="auto"/>
        <w:ind w:left="0" w:firstLine="709"/>
        <w:jc w:val="both"/>
        <w:rPr>
          <w:sz w:val="28"/>
          <w:szCs w:val="28"/>
        </w:rPr>
      </w:pPr>
      <w:r w:rsidRPr="0074495D">
        <w:rPr>
          <w:sz w:val="28"/>
          <w:szCs w:val="28"/>
        </w:rPr>
        <w:t>Разработка проекта освещения выбранного помещения, включая отбор конкретных приборов, составление схемы электропроводки. Обоснование проектного решения по основаниям соответствия запросу и требованиям к освещ</w:t>
      </w:r>
      <w:r w:rsidR="00245F1D" w:rsidRPr="0074495D">
        <w:rPr>
          <w:sz w:val="28"/>
          <w:szCs w:val="28"/>
        </w:rPr>
        <w:t>е</w:t>
      </w:r>
      <w:r w:rsidRPr="0074495D">
        <w:rPr>
          <w:sz w:val="28"/>
          <w:szCs w:val="28"/>
        </w:rPr>
        <w:t xml:space="preserve">нности и экономичности. Проект оптимизации </w:t>
      </w:r>
      <w:proofErr w:type="spellStart"/>
      <w:r w:rsidRPr="0074495D">
        <w:rPr>
          <w:sz w:val="28"/>
          <w:szCs w:val="28"/>
        </w:rPr>
        <w:t>энергозатрат</w:t>
      </w:r>
      <w:proofErr w:type="spellEnd"/>
      <w:r w:rsidRPr="0074495D">
        <w:rPr>
          <w:sz w:val="28"/>
          <w:szCs w:val="28"/>
        </w:rPr>
        <w:t xml:space="preserve">. </w:t>
      </w:r>
    </w:p>
    <w:p w:rsidR="00B540EE" w:rsidRPr="0074495D" w:rsidRDefault="00B540EE">
      <w:pPr>
        <w:pStyle w:val="-11"/>
        <w:spacing w:line="360" w:lineRule="auto"/>
        <w:ind w:left="0" w:firstLine="709"/>
        <w:jc w:val="both"/>
        <w:rPr>
          <w:sz w:val="28"/>
          <w:szCs w:val="28"/>
        </w:rPr>
      </w:pPr>
      <w:r w:rsidRPr="0074495D">
        <w:rPr>
          <w:sz w:val="28"/>
          <w:szCs w:val="28"/>
        </w:rPr>
        <w:t>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Пилотное применение технологии на основе разработанных регламентов.</w:t>
      </w:r>
    </w:p>
    <w:p w:rsidR="00B540EE" w:rsidRPr="0074495D" w:rsidRDefault="00B540EE">
      <w:pPr>
        <w:pStyle w:val="-11"/>
        <w:spacing w:line="360" w:lineRule="auto"/>
        <w:ind w:left="0" w:firstLine="709"/>
        <w:jc w:val="both"/>
        <w:rPr>
          <w:sz w:val="28"/>
          <w:szCs w:val="28"/>
        </w:rPr>
      </w:pPr>
      <w:r w:rsidRPr="0074495D">
        <w:rPr>
          <w:sz w:val="28"/>
          <w:szCs w:val="28"/>
        </w:rPr>
        <w:t>Разработка и реализации персонального проекта, направленного на разрешение личностно значимой для обучающегося проблемы. Реализация запланированной деятельности по продвижению продукта.</w:t>
      </w:r>
    </w:p>
    <w:p w:rsidR="00B540EE" w:rsidRPr="0074495D" w:rsidRDefault="00B540EE">
      <w:pPr>
        <w:pStyle w:val="-11"/>
        <w:spacing w:line="360" w:lineRule="auto"/>
        <w:ind w:left="0" w:firstLine="709"/>
        <w:jc w:val="both"/>
        <w:rPr>
          <w:sz w:val="28"/>
          <w:szCs w:val="28"/>
        </w:rPr>
      </w:pPr>
      <w:r w:rsidRPr="0074495D">
        <w:rPr>
          <w:sz w:val="28"/>
          <w:szCs w:val="28"/>
        </w:rPr>
        <w:t>Разработка проектного замысла в рамках избранного обучающимся вида проекта.</w:t>
      </w:r>
    </w:p>
    <w:p w:rsidR="00B540EE" w:rsidRPr="0074495D" w:rsidRDefault="00B540EE">
      <w:pPr>
        <w:pStyle w:val="-11"/>
        <w:spacing w:line="360" w:lineRule="auto"/>
        <w:ind w:left="0" w:firstLine="709"/>
        <w:jc w:val="both"/>
        <w:rPr>
          <w:b/>
          <w:sz w:val="28"/>
          <w:szCs w:val="28"/>
          <w:lang w:eastAsia="en-US"/>
        </w:rPr>
      </w:pPr>
      <w:r w:rsidRPr="0074495D">
        <w:rPr>
          <w:b/>
          <w:sz w:val="28"/>
          <w:szCs w:val="28"/>
          <w:lang w:eastAsia="en-US"/>
        </w:rPr>
        <w:t>Построение образовательных траекторий и планов в области профессионального самоопределения</w:t>
      </w:r>
    </w:p>
    <w:p w:rsidR="00B540EE" w:rsidRPr="0074495D" w:rsidRDefault="00B540EE">
      <w:pPr>
        <w:pStyle w:val="-11"/>
        <w:spacing w:line="360" w:lineRule="auto"/>
        <w:ind w:left="0" w:firstLine="709"/>
        <w:jc w:val="both"/>
        <w:rPr>
          <w:rFonts w:eastAsia="MS Mincho"/>
          <w:sz w:val="28"/>
          <w:szCs w:val="28"/>
        </w:rPr>
      </w:pPr>
      <w:r w:rsidRPr="0074495D">
        <w:rPr>
          <w:sz w:val="28"/>
          <w:szCs w:val="28"/>
        </w:rPr>
        <w:t xml:space="preserve">Предприятия региона проживания обучающихся, работающие на основе современных производственных технологий. Обзор ведущих технологий, применяющихся на предприятиях региона, рабочие места и их функции. Производство и потребление энергии в регионе проживания обучающихся, профессии в сфере энергетики. Автоматизированные производства региона проживания обучающихся, новые функции рабочих профессий в условиях высокотехнологичных автоматизированных производств и новые требования к кадрам. Производство материалов на предприятиях региона проживания обучающихся. Производство продуктов питания на предприятиях региона </w:t>
      </w:r>
      <w:r w:rsidRPr="0074495D">
        <w:rPr>
          <w:sz w:val="28"/>
          <w:szCs w:val="28"/>
        </w:rPr>
        <w:lastRenderedPageBreak/>
        <w:t>проживания обучающихся. Организация транспорта людей и грузов в регионе проживания обучающихся, спектр профессий.</w:t>
      </w:r>
    </w:p>
    <w:p w:rsidR="00B540EE" w:rsidRPr="0074495D" w:rsidRDefault="00B540EE">
      <w:pPr>
        <w:pStyle w:val="-11"/>
        <w:spacing w:line="360" w:lineRule="auto"/>
        <w:ind w:left="0" w:firstLine="709"/>
        <w:jc w:val="both"/>
        <w:rPr>
          <w:sz w:val="28"/>
          <w:szCs w:val="28"/>
        </w:rPr>
      </w:pPr>
      <w:r w:rsidRPr="0074495D">
        <w:rPr>
          <w:sz w:val="28"/>
          <w:szCs w:val="28"/>
        </w:rPr>
        <w:t xml:space="preserve">Понятия трудового ресурса, рынка труда. Характеристики современного рынка труда. Квалификации и профессии. Цикл жизни профессии. </w:t>
      </w:r>
      <w:r w:rsidRPr="0074495D">
        <w:rPr>
          <w:i/>
          <w:sz w:val="28"/>
          <w:szCs w:val="28"/>
        </w:rPr>
        <w:t>Стратегии профессиональной карьеры.</w:t>
      </w:r>
      <w:r w:rsidRPr="0074495D">
        <w:rPr>
          <w:sz w:val="28"/>
          <w:szCs w:val="28"/>
        </w:rPr>
        <w:t xml:space="preserve"> Современные требования к кадрам. Концепции «обучения для жизни» и «обучения через всю жизнь». </w:t>
      </w:r>
    </w:p>
    <w:p w:rsidR="00B540EE" w:rsidRPr="0074495D" w:rsidRDefault="00B540EE">
      <w:pPr>
        <w:pStyle w:val="-11"/>
        <w:spacing w:line="360" w:lineRule="auto"/>
        <w:ind w:left="0" w:firstLine="709"/>
        <w:jc w:val="both"/>
        <w:rPr>
          <w:sz w:val="28"/>
          <w:szCs w:val="28"/>
        </w:rPr>
      </w:pPr>
      <w:r w:rsidRPr="0074495D">
        <w:rPr>
          <w:sz w:val="28"/>
          <w:szCs w:val="28"/>
        </w:rPr>
        <w:t xml:space="preserve">Система профильного обучения: права, обязанности и возможности. </w:t>
      </w:r>
    </w:p>
    <w:p w:rsidR="00B540EE" w:rsidRPr="0074495D" w:rsidRDefault="00B540EE">
      <w:pPr>
        <w:pStyle w:val="-11"/>
        <w:spacing w:line="360" w:lineRule="auto"/>
        <w:ind w:left="0" w:firstLine="709"/>
        <w:jc w:val="both"/>
        <w:rPr>
          <w:sz w:val="28"/>
          <w:szCs w:val="28"/>
        </w:rPr>
      </w:pPr>
      <w:r w:rsidRPr="0074495D">
        <w:rPr>
          <w:sz w:val="28"/>
          <w:szCs w:val="28"/>
        </w:rPr>
        <w:t>Предпрофессиональные пробы в реальных и / или модельных условиях, дающие представление о деятельности в определ</w:t>
      </w:r>
      <w:r w:rsidR="00245F1D" w:rsidRPr="0074495D">
        <w:rPr>
          <w:sz w:val="28"/>
          <w:szCs w:val="28"/>
        </w:rPr>
        <w:t>е</w:t>
      </w:r>
      <w:r w:rsidRPr="0074495D">
        <w:rPr>
          <w:sz w:val="28"/>
          <w:szCs w:val="28"/>
        </w:rPr>
        <w:t>нной сфере. Опыт принятия ответственного решения при выборе краткосрочного курса.</w:t>
      </w:r>
    </w:p>
    <w:p w:rsidR="00B540EE" w:rsidRPr="0074495D" w:rsidRDefault="00B540EE" w:rsidP="00F17097">
      <w:pPr>
        <w:spacing w:after="0" w:line="360" w:lineRule="auto"/>
        <w:ind w:firstLine="709"/>
        <w:jc w:val="both"/>
        <w:rPr>
          <w:rFonts w:ascii="Times New Roman" w:hAnsi="Times New Roman"/>
          <w:b/>
          <w:sz w:val="28"/>
          <w:szCs w:val="28"/>
        </w:rPr>
      </w:pPr>
    </w:p>
    <w:p w:rsidR="00B30F8B" w:rsidRPr="0074495D" w:rsidRDefault="00F17097" w:rsidP="0012121B">
      <w:pPr>
        <w:pStyle w:val="4"/>
      </w:pPr>
      <w:bookmarkStart w:id="322" w:name="_Toc409691716"/>
      <w:bookmarkStart w:id="323" w:name="_Toc410654041"/>
      <w:bookmarkStart w:id="324" w:name="_Toc414553252"/>
      <w:r w:rsidRPr="0074495D">
        <w:t xml:space="preserve">2.2.2.16. </w:t>
      </w:r>
      <w:r w:rsidR="00B540EE" w:rsidRPr="0074495D">
        <w:t>Физическая культура</w:t>
      </w:r>
      <w:bookmarkEnd w:id="322"/>
      <w:bookmarkEnd w:id="323"/>
      <w:bookmarkEnd w:id="324"/>
    </w:p>
    <w:p w:rsidR="00B30F8B" w:rsidRPr="0074495D" w:rsidRDefault="00B30F8B" w:rsidP="0012121B">
      <w:pPr>
        <w:tabs>
          <w:tab w:val="left" w:pos="1134"/>
        </w:tabs>
        <w:spacing w:after="0" w:line="360" w:lineRule="auto"/>
        <w:ind w:firstLine="709"/>
        <w:jc w:val="both"/>
        <w:rPr>
          <w:rFonts w:ascii="Times New Roman" w:hAnsi="Times New Roman"/>
          <w:sz w:val="28"/>
          <w:szCs w:val="28"/>
        </w:rPr>
      </w:pPr>
      <w:r w:rsidRPr="0074495D">
        <w:rPr>
          <w:rFonts w:ascii="Times New Roman" w:hAnsi="Times New Roman"/>
          <w:sz w:val="28"/>
          <w:szCs w:val="28"/>
        </w:rPr>
        <w:t>Физическое воспитание в основной школе должно обеспечить физическое, эмоциональное, интеллектуальное и социальное развитие личности обучающихся, формирование и развитие установок активного, здорового образа жизни.</w:t>
      </w:r>
    </w:p>
    <w:p w:rsidR="00B30F8B" w:rsidRPr="0074495D" w:rsidRDefault="00B30F8B" w:rsidP="0012121B">
      <w:pPr>
        <w:tabs>
          <w:tab w:val="left" w:pos="1134"/>
        </w:tabs>
        <w:spacing w:after="0" w:line="360" w:lineRule="auto"/>
        <w:ind w:firstLine="709"/>
        <w:jc w:val="both"/>
        <w:rPr>
          <w:rFonts w:ascii="Times New Roman" w:hAnsi="Times New Roman"/>
          <w:sz w:val="28"/>
          <w:szCs w:val="28"/>
        </w:rPr>
      </w:pPr>
      <w:r w:rsidRPr="0074495D">
        <w:rPr>
          <w:rFonts w:ascii="Times New Roman" w:hAnsi="Times New Roman"/>
          <w:sz w:val="28"/>
          <w:szCs w:val="28"/>
        </w:rPr>
        <w:t>Освоение учебного предмета «Физическая культура направлено на развитие двигательной активности обучающихся, достижение положительной динамики в развитии основных физических качеств, повышение функциональных возможностей основных систем организма, формирование потребности в систематических занятиях физической культурой и спортом.</w:t>
      </w:r>
    </w:p>
    <w:p w:rsidR="00B30F8B" w:rsidRPr="0074495D" w:rsidRDefault="00B30F8B" w:rsidP="0012121B">
      <w:pPr>
        <w:tabs>
          <w:tab w:val="left" w:pos="1134"/>
        </w:tabs>
        <w:spacing w:after="0" w:line="360" w:lineRule="auto"/>
        <w:ind w:firstLine="709"/>
        <w:jc w:val="both"/>
        <w:rPr>
          <w:rFonts w:ascii="Times New Roman" w:hAnsi="Times New Roman"/>
          <w:sz w:val="28"/>
          <w:szCs w:val="28"/>
        </w:rPr>
      </w:pPr>
      <w:r w:rsidRPr="0074495D">
        <w:rPr>
          <w:rFonts w:ascii="Times New Roman" w:hAnsi="Times New Roman"/>
          <w:sz w:val="28"/>
          <w:szCs w:val="28"/>
        </w:rPr>
        <w:t>В процессе освоения предмета «Физическая культура» на уровне основного общего образования формируется система знаний о физическом совершенствовании человека, приобретается опыт организации самостоятельных занятий физической культурой с уч</w:t>
      </w:r>
      <w:r w:rsidR="00A23AB5">
        <w:rPr>
          <w:rFonts w:ascii="Times New Roman" w:hAnsi="Times New Roman"/>
          <w:sz w:val="28"/>
          <w:szCs w:val="28"/>
        </w:rPr>
        <w:t>е</w:t>
      </w:r>
      <w:r w:rsidRPr="0074495D">
        <w:rPr>
          <w:rFonts w:ascii="Times New Roman" w:hAnsi="Times New Roman"/>
          <w:sz w:val="28"/>
          <w:szCs w:val="28"/>
        </w:rPr>
        <w:t>том индивидуальных особенностей и способностей, формируются умения применять средства физической культуры для организации учебной и досуговой деятельности.</w:t>
      </w:r>
    </w:p>
    <w:p w:rsidR="00B30F8B" w:rsidRPr="0074495D" w:rsidRDefault="00B30F8B" w:rsidP="0012121B">
      <w:pPr>
        <w:tabs>
          <w:tab w:val="left" w:pos="1134"/>
        </w:tabs>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 целью формирования у учащихся ключевых компетенций, в процессе освоения предмета «Физическая культура» используются знания из других учебных предметов: «Биология», «Математика», «Физика», «География», </w:t>
      </w:r>
      <w:r w:rsidRPr="0074495D">
        <w:rPr>
          <w:rFonts w:ascii="Times New Roman" w:hAnsi="Times New Roman"/>
          <w:sz w:val="28"/>
          <w:szCs w:val="28"/>
        </w:rPr>
        <w:lastRenderedPageBreak/>
        <w:t xml:space="preserve">«Основы безопасности жизнедеятельности», Иностранный язык», «Музыка» и др. </w:t>
      </w:r>
    </w:p>
    <w:p w:rsidR="00B540EE" w:rsidRPr="0074495D" w:rsidRDefault="00B540EE" w:rsidP="006658DB">
      <w:pPr>
        <w:pStyle w:val="a8"/>
        <w:spacing w:line="360" w:lineRule="auto"/>
        <w:ind w:left="709"/>
        <w:jc w:val="both"/>
        <w:rPr>
          <w:rFonts w:ascii="Times New Roman" w:hAnsi="Times New Roman"/>
          <w:b/>
          <w:sz w:val="28"/>
          <w:szCs w:val="28"/>
        </w:rPr>
      </w:pPr>
      <w:r w:rsidRPr="0074495D">
        <w:rPr>
          <w:rFonts w:ascii="Times New Roman" w:hAnsi="Times New Roman"/>
          <w:b/>
          <w:sz w:val="28"/>
          <w:szCs w:val="28"/>
        </w:rPr>
        <w:t xml:space="preserve">Физическая культура как область знаний </w:t>
      </w:r>
    </w:p>
    <w:p w:rsidR="00B540EE" w:rsidRPr="0074495D" w:rsidRDefault="00B540EE" w:rsidP="006658DB">
      <w:pPr>
        <w:pStyle w:val="a8"/>
        <w:spacing w:line="360" w:lineRule="auto"/>
        <w:ind w:left="709"/>
        <w:jc w:val="both"/>
        <w:rPr>
          <w:rFonts w:ascii="Times New Roman" w:hAnsi="Times New Roman"/>
          <w:b/>
          <w:sz w:val="28"/>
          <w:szCs w:val="28"/>
        </w:rPr>
      </w:pPr>
      <w:r w:rsidRPr="0074495D">
        <w:rPr>
          <w:rFonts w:ascii="Times New Roman" w:hAnsi="Times New Roman"/>
          <w:b/>
          <w:sz w:val="28"/>
          <w:szCs w:val="28"/>
        </w:rPr>
        <w:t>История и современное развитие физической культуры</w:t>
      </w:r>
    </w:p>
    <w:p w:rsidR="00B540EE" w:rsidRPr="0074495D" w:rsidRDefault="00B540EE" w:rsidP="006658DB">
      <w:pPr>
        <w:pStyle w:val="a8"/>
        <w:spacing w:line="360" w:lineRule="auto"/>
        <w:ind w:left="0" w:firstLine="709"/>
        <w:jc w:val="both"/>
        <w:rPr>
          <w:rFonts w:ascii="Times New Roman" w:hAnsi="Times New Roman"/>
          <w:sz w:val="28"/>
          <w:szCs w:val="28"/>
        </w:rPr>
      </w:pPr>
      <w:r w:rsidRPr="0074495D">
        <w:rPr>
          <w:rFonts w:ascii="Times New Roman" w:hAnsi="Times New Roman"/>
          <w:i/>
          <w:sz w:val="28"/>
          <w:szCs w:val="28"/>
        </w:rPr>
        <w:t>Олимпийские игры древности.</w:t>
      </w:r>
      <w:r w:rsidR="00E2725A">
        <w:rPr>
          <w:rFonts w:ascii="Times New Roman" w:hAnsi="Times New Roman"/>
          <w:i/>
          <w:sz w:val="28"/>
          <w:szCs w:val="28"/>
        </w:rPr>
        <w:t xml:space="preserve"> </w:t>
      </w:r>
      <w:r w:rsidRPr="0074495D">
        <w:rPr>
          <w:rFonts w:ascii="Times New Roman" w:hAnsi="Times New Roman"/>
          <w:i/>
          <w:sz w:val="28"/>
          <w:szCs w:val="28"/>
        </w:rPr>
        <w:t>Возрождение Олимпийских игр и олимпийского движения. Олимпийское движение в России</w:t>
      </w:r>
      <w:r w:rsidRPr="0074495D">
        <w:rPr>
          <w:rFonts w:ascii="Times New Roman" w:hAnsi="Times New Roman"/>
          <w:sz w:val="28"/>
          <w:szCs w:val="28"/>
        </w:rPr>
        <w:t xml:space="preserve">. </w:t>
      </w:r>
      <w:r w:rsidRPr="0074495D">
        <w:rPr>
          <w:rFonts w:ascii="Times New Roman" w:hAnsi="Times New Roman"/>
          <w:i/>
          <w:sz w:val="28"/>
          <w:szCs w:val="28"/>
        </w:rPr>
        <w:t>Современные Олимпийские игры.</w:t>
      </w:r>
      <w:r w:rsidRPr="0074495D">
        <w:rPr>
          <w:rFonts w:ascii="Times New Roman" w:hAnsi="Times New Roman"/>
          <w:sz w:val="28"/>
          <w:szCs w:val="28"/>
        </w:rPr>
        <w:t xml:space="preserve"> Физическая культура в современном обществе. Организация и проведение пеших туристических походов. Требования техники безопасности и бережного отношения к природе. </w:t>
      </w:r>
    </w:p>
    <w:p w:rsidR="00B540EE" w:rsidRPr="0074495D" w:rsidRDefault="00B540EE" w:rsidP="0012121B">
      <w:pPr>
        <w:pStyle w:val="a8"/>
        <w:spacing w:line="360" w:lineRule="auto"/>
        <w:ind w:left="0" w:firstLine="709"/>
        <w:jc w:val="both"/>
        <w:rPr>
          <w:rFonts w:ascii="Times New Roman" w:hAnsi="Times New Roman"/>
          <w:sz w:val="28"/>
          <w:szCs w:val="28"/>
        </w:rPr>
      </w:pPr>
      <w:r w:rsidRPr="0074495D">
        <w:rPr>
          <w:rFonts w:ascii="Times New Roman" w:hAnsi="Times New Roman"/>
          <w:b/>
          <w:sz w:val="28"/>
          <w:szCs w:val="28"/>
        </w:rPr>
        <w:t>Современное представление о физической культуре (основные понятия)</w:t>
      </w:r>
    </w:p>
    <w:p w:rsidR="00B540EE" w:rsidRPr="0074495D" w:rsidRDefault="00B540EE" w:rsidP="006658DB">
      <w:pPr>
        <w:spacing w:line="360" w:lineRule="auto"/>
        <w:ind w:firstLine="709"/>
        <w:jc w:val="both"/>
        <w:rPr>
          <w:rFonts w:ascii="Times New Roman" w:hAnsi="Times New Roman"/>
          <w:sz w:val="28"/>
          <w:szCs w:val="28"/>
        </w:rPr>
      </w:pPr>
      <w:r w:rsidRPr="0074495D">
        <w:rPr>
          <w:rFonts w:ascii="Times New Roman" w:hAnsi="Times New Roman"/>
          <w:sz w:val="28"/>
          <w:szCs w:val="28"/>
        </w:rPr>
        <w:t xml:space="preserve">Физическое развитие человека. </w:t>
      </w:r>
      <w:r w:rsidRPr="0074495D">
        <w:rPr>
          <w:rFonts w:ascii="Times New Roman" w:hAnsi="Times New Roman"/>
          <w:i/>
          <w:sz w:val="28"/>
          <w:szCs w:val="28"/>
        </w:rPr>
        <w:t>Физическая подготовка, ее связь с укреплением здоровья, развитием физических качеств.</w:t>
      </w:r>
      <w:r w:rsidRPr="0074495D">
        <w:rPr>
          <w:rFonts w:ascii="Times New Roman" w:hAnsi="Times New Roman"/>
          <w:sz w:val="28"/>
          <w:szCs w:val="28"/>
        </w:rPr>
        <w:t xml:space="preserve"> Организация и планирование самостоятельных занятий по развитию физических качеств. Техника движений и ее основные показатели. </w:t>
      </w:r>
      <w:r w:rsidRPr="0074495D">
        <w:rPr>
          <w:rFonts w:ascii="Times New Roman" w:hAnsi="Times New Roman"/>
          <w:i/>
          <w:sz w:val="28"/>
          <w:szCs w:val="28"/>
        </w:rPr>
        <w:t>Спорт и спортивная подготовка</w:t>
      </w:r>
      <w:r w:rsidRPr="0074495D">
        <w:rPr>
          <w:rFonts w:ascii="Times New Roman" w:hAnsi="Times New Roman"/>
          <w:sz w:val="28"/>
          <w:szCs w:val="28"/>
        </w:rPr>
        <w:t xml:space="preserve">. </w:t>
      </w:r>
      <w:r w:rsidRPr="0074495D">
        <w:rPr>
          <w:rFonts w:ascii="Times New Roman" w:hAnsi="Times New Roman"/>
          <w:i/>
          <w:sz w:val="28"/>
          <w:szCs w:val="28"/>
        </w:rPr>
        <w:t>Всероссийский физкультурно-спортивный комплекс «Готов к труду и обороне».</w:t>
      </w:r>
    </w:p>
    <w:p w:rsidR="00B540EE" w:rsidRPr="0074495D" w:rsidRDefault="00B540EE" w:rsidP="006658DB">
      <w:pPr>
        <w:pStyle w:val="a8"/>
        <w:spacing w:line="360" w:lineRule="auto"/>
        <w:ind w:left="709"/>
        <w:jc w:val="both"/>
        <w:rPr>
          <w:rFonts w:ascii="Times New Roman" w:hAnsi="Times New Roman"/>
          <w:sz w:val="28"/>
          <w:szCs w:val="28"/>
        </w:rPr>
      </w:pPr>
      <w:r w:rsidRPr="0074495D">
        <w:rPr>
          <w:rFonts w:ascii="Times New Roman" w:hAnsi="Times New Roman"/>
          <w:b/>
          <w:sz w:val="28"/>
          <w:szCs w:val="28"/>
        </w:rPr>
        <w:t>Физическая культура человека</w:t>
      </w:r>
    </w:p>
    <w:p w:rsidR="006658DB" w:rsidRPr="0074495D" w:rsidRDefault="00B540EE" w:rsidP="006658DB">
      <w:pPr>
        <w:tabs>
          <w:tab w:val="left" w:pos="0"/>
        </w:tabs>
        <w:spacing w:after="0" w:line="360" w:lineRule="auto"/>
        <w:ind w:firstLine="709"/>
        <w:jc w:val="both"/>
        <w:rPr>
          <w:rFonts w:ascii="Times New Roman" w:hAnsi="Times New Roman"/>
          <w:b/>
          <w:sz w:val="28"/>
          <w:szCs w:val="28"/>
        </w:rPr>
      </w:pPr>
      <w:r w:rsidRPr="0074495D">
        <w:rPr>
          <w:rFonts w:ascii="Times New Roman" w:hAnsi="Times New Roman"/>
          <w:sz w:val="28"/>
          <w:szCs w:val="28"/>
        </w:rPr>
        <w:t xml:space="preserve">Здоровье и здоровый образ жизни. Коррекция осанки и телосложения. Контроль и наблюдение за состоянием здоровья, физическим развитием и физической подготовленностью. Требования безопасности и первая помощь при травмах во время занятий физической культурой и спортом. </w:t>
      </w:r>
      <w:r w:rsidRPr="0074495D">
        <w:rPr>
          <w:rFonts w:ascii="Times New Roman" w:hAnsi="Times New Roman"/>
          <w:b/>
          <w:sz w:val="28"/>
          <w:szCs w:val="28"/>
        </w:rPr>
        <w:t xml:space="preserve">Способы двигательной (физкультурной) деятельности </w:t>
      </w:r>
    </w:p>
    <w:p w:rsidR="00B540EE" w:rsidRPr="0074495D" w:rsidRDefault="00B540EE" w:rsidP="006658DB">
      <w:pPr>
        <w:tabs>
          <w:tab w:val="left" w:pos="0"/>
        </w:tabs>
        <w:spacing w:after="0" w:line="360" w:lineRule="auto"/>
        <w:ind w:firstLine="709"/>
        <w:jc w:val="both"/>
        <w:rPr>
          <w:rFonts w:ascii="Times New Roman" w:hAnsi="Times New Roman"/>
          <w:b/>
          <w:sz w:val="28"/>
          <w:szCs w:val="28"/>
        </w:rPr>
      </w:pPr>
      <w:r w:rsidRPr="0074495D">
        <w:rPr>
          <w:rFonts w:ascii="Times New Roman" w:hAnsi="Times New Roman"/>
          <w:b/>
          <w:sz w:val="28"/>
          <w:szCs w:val="28"/>
        </w:rPr>
        <w:t>Организация и проведение самостоятельных занятий физической культурой</w:t>
      </w:r>
    </w:p>
    <w:p w:rsidR="00B540EE" w:rsidRPr="0074495D" w:rsidRDefault="00B540EE" w:rsidP="00496ECF">
      <w:pPr>
        <w:pStyle w:val="a8"/>
        <w:numPr>
          <w:ilvl w:val="0"/>
          <w:numId w:val="117"/>
        </w:numPr>
        <w:spacing w:line="360" w:lineRule="auto"/>
        <w:ind w:firstLine="709"/>
        <w:jc w:val="both"/>
        <w:rPr>
          <w:rFonts w:ascii="Times New Roman" w:hAnsi="Times New Roman"/>
          <w:sz w:val="28"/>
          <w:szCs w:val="28"/>
        </w:rPr>
      </w:pPr>
      <w:r w:rsidRPr="0074495D">
        <w:rPr>
          <w:rFonts w:ascii="Times New Roman" w:hAnsi="Times New Roman"/>
          <w:sz w:val="28"/>
          <w:szCs w:val="28"/>
        </w:rPr>
        <w:t xml:space="preserve">Подготовка к занятиям физической культурой (выбор мест занятий, инвентаря и одежды, планирование занятий с разной функциональной направленностью). Подбор упражнений и составление индивидуальных комплексов для утренней зарядки, физкультминуток, </w:t>
      </w:r>
      <w:proofErr w:type="spellStart"/>
      <w:r w:rsidRPr="0074495D">
        <w:rPr>
          <w:rFonts w:ascii="Times New Roman" w:hAnsi="Times New Roman"/>
          <w:sz w:val="28"/>
          <w:szCs w:val="28"/>
        </w:rPr>
        <w:t>физкультпауз</w:t>
      </w:r>
      <w:proofErr w:type="spellEnd"/>
      <w:r w:rsidRPr="0074495D">
        <w:rPr>
          <w:rFonts w:ascii="Times New Roman" w:hAnsi="Times New Roman"/>
          <w:sz w:val="28"/>
          <w:szCs w:val="28"/>
        </w:rPr>
        <w:t xml:space="preserve">, коррекции осанки и телосложения. </w:t>
      </w:r>
      <w:r w:rsidRPr="0074495D">
        <w:rPr>
          <w:rFonts w:ascii="Times New Roman" w:hAnsi="Times New Roman"/>
          <w:i/>
          <w:sz w:val="28"/>
          <w:szCs w:val="28"/>
        </w:rPr>
        <w:t xml:space="preserve">Составление планов и </w:t>
      </w:r>
      <w:r w:rsidRPr="0074495D">
        <w:rPr>
          <w:rFonts w:ascii="Times New Roman" w:hAnsi="Times New Roman"/>
          <w:i/>
          <w:sz w:val="28"/>
          <w:szCs w:val="28"/>
        </w:rPr>
        <w:lastRenderedPageBreak/>
        <w:t>самостоятельное проведение занятий спортивной подготовкой, прикладной физической подготовкой с учетом индивидуальных показаний здоровья и физического развития.</w:t>
      </w:r>
      <w:r w:rsidRPr="0074495D">
        <w:rPr>
          <w:rFonts w:ascii="Times New Roman" w:hAnsi="Times New Roman"/>
          <w:sz w:val="28"/>
          <w:szCs w:val="28"/>
        </w:rPr>
        <w:t xml:space="preserve"> Организация досуга средствами физической культуры. </w:t>
      </w:r>
    </w:p>
    <w:p w:rsidR="00B540EE" w:rsidRPr="0074495D" w:rsidRDefault="00B540EE" w:rsidP="006658DB">
      <w:pPr>
        <w:pStyle w:val="a8"/>
        <w:spacing w:line="360" w:lineRule="auto"/>
        <w:ind w:left="709"/>
        <w:jc w:val="both"/>
        <w:rPr>
          <w:rFonts w:ascii="Times New Roman" w:hAnsi="Times New Roman"/>
          <w:b/>
          <w:sz w:val="28"/>
          <w:szCs w:val="28"/>
        </w:rPr>
      </w:pPr>
      <w:r w:rsidRPr="0074495D">
        <w:rPr>
          <w:rFonts w:ascii="Times New Roman" w:hAnsi="Times New Roman"/>
          <w:b/>
          <w:sz w:val="28"/>
          <w:szCs w:val="28"/>
        </w:rPr>
        <w:t xml:space="preserve">Оценка эффективности занятий физической культурой </w:t>
      </w:r>
    </w:p>
    <w:p w:rsidR="00B540EE" w:rsidRPr="0074495D" w:rsidRDefault="00B540EE" w:rsidP="006658DB">
      <w:pPr>
        <w:spacing w:line="360" w:lineRule="auto"/>
        <w:ind w:firstLine="709"/>
        <w:jc w:val="both"/>
        <w:rPr>
          <w:rFonts w:ascii="Times New Roman" w:hAnsi="Times New Roman"/>
          <w:sz w:val="28"/>
          <w:szCs w:val="28"/>
        </w:rPr>
      </w:pPr>
      <w:r w:rsidRPr="0074495D">
        <w:rPr>
          <w:rFonts w:ascii="Times New Roman" w:hAnsi="Times New Roman"/>
          <w:sz w:val="28"/>
          <w:szCs w:val="28"/>
        </w:rPr>
        <w:t xml:space="preserve">Самонаблюдение и самоконтроль. Оценка эффективности занятий. Оценка техники осваиваемых упражнений, способы выявления и устранения технических ошибок. Измерение резервов организма (с помощью простейших функциональных проб). </w:t>
      </w:r>
    </w:p>
    <w:p w:rsidR="00B540EE" w:rsidRPr="0074495D" w:rsidRDefault="00B540EE" w:rsidP="006658DB">
      <w:pPr>
        <w:pStyle w:val="a8"/>
        <w:spacing w:line="360" w:lineRule="auto"/>
        <w:ind w:left="709"/>
        <w:jc w:val="both"/>
        <w:rPr>
          <w:rFonts w:ascii="Times New Roman" w:hAnsi="Times New Roman"/>
          <w:b/>
          <w:sz w:val="28"/>
          <w:szCs w:val="28"/>
        </w:rPr>
      </w:pPr>
      <w:r w:rsidRPr="0074495D">
        <w:rPr>
          <w:rFonts w:ascii="Times New Roman" w:hAnsi="Times New Roman"/>
          <w:b/>
          <w:sz w:val="28"/>
          <w:szCs w:val="28"/>
        </w:rPr>
        <w:t>Физическое совершенствование</w:t>
      </w:r>
    </w:p>
    <w:p w:rsidR="00B540EE" w:rsidRPr="0074495D" w:rsidRDefault="00B540EE" w:rsidP="006658DB">
      <w:pPr>
        <w:pStyle w:val="a8"/>
        <w:spacing w:line="360" w:lineRule="auto"/>
        <w:ind w:left="709"/>
        <w:jc w:val="both"/>
        <w:rPr>
          <w:rFonts w:ascii="Times New Roman" w:hAnsi="Times New Roman"/>
          <w:i/>
          <w:sz w:val="28"/>
          <w:szCs w:val="28"/>
        </w:rPr>
      </w:pPr>
      <w:r w:rsidRPr="0074495D">
        <w:rPr>
          <w:rFonts w:ascii="Times New Roman" w:hAnsi="Times New Roman"/>
          <w:b/>
          <w:sz w:val="28"/>
          <w:szCs w:val="28"/>
        </w:rPr>
        <w:t>Физкультурно-оздоровительная деятельность</w:t>
      </w:r>
    </w:p>
    <w:p w:rsidR="00B540EE" w:rsidRPr="0074495D" w:rsidRDefault="00B540EE" w:rsidP="006658DB">
      <w:pPr>
        <w:spacing w:line="360" w:lineRule="auto"/>
        <w:ind w:firstLine="709"/>
        <w:jc w:val="both"/>
        <w:rPr>
          <w:rFonts w:ascii="Times New Roman" w:hAnsi="Times New Roman"/>
          <w:i/>
          <w:sz w:val="28"/>
          <w:szCs w:val="28"/>
        </w:rPr>
      </w:pPr>
      <w:r w:rsidRPr="0074495D">
        <w:rPr>
          <w:rFonts w:ascii="Times New Roman" w:hAnsi="Times New Roman"/>
          <w:sz w:val="28"/>
          <w:szCs w:val="28"/>
        </w:rPr>
        <w:t xml:space="preserve">Комплексы упражнений для оздоровительных форм занятий физической культурой. 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 </w:t>
      </w:r>
      <w:r w:rsidRPr="0074495D">
        <w:rPr>
          <w:rFonts w:ascii="Times New Roman" w:hAnsi="Times New Roman"/>
          <w:i/>
          <w:sz w:val="28"/>
          <w:szCs w:val="28"/>
        </w:rPr>
        <w:t>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w:t>
      </w:r>
    </w:p>
    <w:p w:rsidR="00B540EE" w:rsidRPr="0074495D" w:rsidRDefault="00B540EE" w:rsidP="006658DB">
      <w:pPr>
        <w:pStyle w:val="a8"/>
        <w:spacing w:line="360" w:lineRule="auto"/>
        <w:ind w:left="709"/>
        <w:jc w:val="both"/>
        <w:rPr>
          <w:rFonts w:ascii="Times New Roman" w:hAnsi="Times New Roman"/>
          <w:sz w:val="28"/>
          <w:szCs w:val="28"/>
        </w:rPr>
      </w:pPr>
      <w:r w:rsidRPr="0074495D">
        <w:rPr>
          <w:rFonts w:ascii="Times New Roman" w:hAnsi="Times New Roman"/>
          <w:b/>
          <w:sz w:val="28"/>
          <w:szCs w:val="28"/>
        </w:rPr>
        <w:t>Спортивно-оздоровительная деятельность</w:t>
      </w:r>
      <w:r w:rsidR="00DA34A9" w:rsidRPr="0074495D">
        <w:rPr>
          <w:rStyle w:val="af3"/>
          <w:rFonts w:ascii="Times New Roman" w:hAnsi="Times New Roman"/>
          <w:b/>
          <w:sz w:val="28"/>
          <w:szCs w:val="28"/>
        </w:rPr>
        <w:footnoteReference w:id="17"/>
      </w:r>
    </w:p>
    <w:p w:rsidR="00B540EE" w:rsidRPr="0074495D" w:rsidRDefault="00B540EE" w:rsidP="006658DB">
      <w:pPr>
        <w:spacing w:line="360" w:lineRule="auto"/>
        <w:ind w:firstLine="709"/>
        <w:jc w:val="both"/>
        <w:rPr>
          <w:rFonts w:ascii="Times New Roman" w:hAnsi="Times New Roman"/>
          <w:sz w:val="28"/>
          <w:szCs w:val="28"/>
        </w:rPr>
      </w:pPr>
      <w:r w:rsidRPr="0074495D">
        <w:rPr>
          <w:rFonts w:ascii="Times New Roman" w:hAnsi="Times New Roman"/>
          <w:sz w:val="28"/>
          <w:szCs w:val="28"/>
        </w:rPr>
        <w:t xml:space="preserve">Гимнастика с основами акробатики: организующие команды и приемы. Акробатические упражнения и комбинации. Гимнастические упражнения и комбинации на 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 Ритмическая гимнастика с элементами хореографии (девочки). Легкая атлетика: беговые упражнения. Прыжковые упражнения. Упражнения в метании малого мяча. Спортивные игры: технико-тактические действия и приемы игры в футбол, </w:t>
      </w:r>
      <w:r w:rsidR="00601D93" w:rsidRPr="0074495D">
        <w:rPr>
          <w:rFonts w:ascii="Times New Roman" w:hAnsi="Times New Roman"/>
          <w:i/>
          <w:sz w:val="28"/>
          <w:szCs w:val="28"/>
        </w:rPr>
        <w:t>мини-футбол</w:t>
      </w:r>
      <w:r w:rsidR="00601D93" w:rsidRPr="0074495D">
        <w:rPr>
          <w:rFonts w:ascii="Times New Roman" w:hAnsi="Times New Roman"/>
          <w:sz w:val="28"/>
          <w:szCs w:val="28"/>
        </w:rPr>
        <w:t xml:space="preserve">, волейбол, баскетбол. Правила </w:t>
      </w:r>
      <w:r w:rsidR="00601D93" w:rsidRPr="0074495D">
        <w:rPr>
          <w:rFonts w:ascii="Times New Roman" w:hAnsi="Times New Roman"/>
          <w:sz w:val="28"/>
          <w:szCs w:val="28"/>
        </w:rPr>
        <w:lastRenderedPageBreak/>
        <w:t xml:space="preserve">спортивных игр. Игры по правилам. </w:t>
      </w:r>
      <w:r w:rsidR="00601D93" w:rsidRPr="0074495D">
        <w:rPr>
          <w:rFonts w:ascii="Times New Roman" w:hAnsi="Times New Roman"/>
          <w:i/>
          <w:sz w:val="28"/>
          <w:szCs w:val="28"/>
        </w:rPr>
        <w:t>Национальные виды спорта: технико-тактические действия и правила.</w:t>
      </w:r>
      <w:r w:rsidR="00E2725A">
        <w:rPr>
          <w:rFonts w:ascii="Times New Roman" w:hAnsi="Times New Roman"/>
          <w:i/>
          <w:sz w:val="28"/>
          <w:szCs w:val="28"/>
        </w:rPr>
        <w:t xml:space="preserve"> </w:t>
      </w:r>
      <w:r w:rsidRPr="0074495D">
        <w:rPr>
          <w:rFonts w:ascii="Times New Roman" w:hAnsi="Times New Roman"/>
          <w:i/>
          <w:sz w:val="28"/>
          <w:szCs w:val="28"/>
        </w:rPr>
        <w:t>Плавание. Вхождение в воду и передвижения по дну бассейна. Подводящие упражнения в лежании на воде, всплывании и скольжении. Плавание на груди и спине вольным стилем.</w:t>
      </w:r>
      <w:r w:rsidRPr="0074495D">
        <w:rPr>
          <w:rFonts w:ascii="Times New Roman" w:hAnsi="Times New Roman"/>
          <w:sz w:val="28"/>
          <w:szCs w:val="28"/>
        </w:rPr>
        <w:t xml:space="preserve"> Лыжные гонки:</w:t>
      </w:r>
      <w:r w:rsidRPr="0074495D">
        <w:rPr>
          <w:rFonts w:ascii="Times New Roman" w:hAnsi="Times New Roman"/>
          <w:vertAlign w:val="superscript"/>
        </w:rPr>
        <w:footnoteReference w:id="18"/>
      </w:r>
      <w:r w:rsidRPr="0074495D">
        <w:rPr>
          <w:rFonts w:ascii="Times New Roman" w:hAnsi="Times New Roman"/>
          <w:sz w:val="28"/>
          <w:szCs w:val="28"/>
        </w:rPr>
        <w:t xml:space="preserve"> передвижение на лыжах разными способами. Подъемы, спуски, повороты, торможения.</w:t>
      </w:r>
    </w:p>
    <w:p w:rsidR="00B540EE" w:rsidRPr="0074495D" w:rsidRDefault="00B540EE" w:rsidP="006658DB">
      <w:pPr>
        <w:pStyle w:val="a8"/>
        <w:spacing w:line="360" w:lineRule="auto"/>
        <w:ind w:left="709"/>
        <w:jc w:val="both"/>
        <w:rPr>
          <w:rFonts w:ascii="Times New Roman" w:hAnsi="Times New Roman"/>
          <w:b/>
          <w:sz w:val="28"/>
          <w:szCs w:val="28"/>
        </w:rPr>
      </w:pPr>
      <w:proofErr w:type="spellStart"/>
      <w:r w:rsidRPr="0074495D">
        <w:rPr>
          <w:rFonts w:ascii="Times New Roman" w:hAnsi="Times New Roman"/>
          <w:b/>
          <w:sz w:val="28"/>
          <w:szCs w:val="28"/>
        </w:rPr>
        <w:t>Прикладно-ориентированная</w:t>
      </w:r>
      <w:proofErr w:type="spellEnd"/>
      <w:r w:rsidRPr="0074495D">
        <w:rPr>
          <w:rFonts w:ascii="Times New Roman" w:hAnsi="Times New Roman"/>
          <w:b/>
          <w:sz w:val="28"/>
          <w:szCs w:val="28"/>
        </w:rPr>
        <w:t xml:space="preserve"> физкультурная деятельность</w:t>
      </w:r>
    </w:p>
    <w:p w:rsidR="00B540EE" w:rsidRPr="0074495D" w:rsidRDefault="00B540EE" w:rsidP="0012121B">
      <w:pPr>
        <w:spacing w:line="360" w:lineRule="auto"/>
        <w:ind w:firstLine="709"/>
        <w:jc w:val="both"/>
        <w:rPr>
          <w:rFonts w:ascii="Times New Roman" w:hAnsi="Times New Roman"/>
          <w:sz w:val="28"/>
          <w:szCs w:val="28"/>
        </w:rPr>
      </w:pPr>
      <w:r w:rsidRPr="0074495D">
        <w:rPr>
          <w:rFonts w:ascii="Times New Roman" w:hAnsi="Times New Roman"/>
          <w:i/>
          <w:sz w:val="28"/>
          <w:szCs w:val="28"/>
        </w:rPr>
        <w:t xml:space="preserve">Прикладная физическая подготовка: ходьба, бег и прыжки, выполняемые разными способами в разных условиях; лазание, </w:t>
      </w:r>
      <w:proofErr w:type="spellStart"/>
      <w:r w:rsidRPr="0074495D">
        <w:rPr>
          <w:rFonts w:ascii="Times New Roman" w:hAnsi="Times New Roman"/>
          <w:i/>
          <w:sz w:val="28"/>
          <w:szCs w:val="28"/>
        </w:rPr>
        <w:t>перелезание</w:t>
      </w:r>
      <w:proofErr w:type="spellEnd"/>
      <w:r w:rsidRPr="0074495D">
        <w:rPr>
          <w:rFonts w:ascii="Times New Roman" w:hAnsi="Times New Roman"/>
          <w:i/>
          <w:sz w:val="28"/>
          <w:szCs w:val="28"/>
        </w:rPr>
        <w:t>, ползание; метание малого мяча по движущейся мишени; преодоление препятствий разной сложности; передвижение в висах и упорах. Полосы препятствий, включающие разнообразные прикладные упражнения.</w:t>
      </w:r>
      <w:r w:rsidRPr="0074495D">
        <w:rPr>
          <w:rFonts w:ascii="Times New Roman" w:hAnsi="Times New Roman"/>
          <w:sz w:val="28"/>
          <w:szCs w:val="28"/>
        </w:rPr>
        <w:t xml:space="preserve"> Общефизическая подготовка. Упражнения, ориентированные на развитие основных физических качеств (силы, быстроты, выносливости, координации, гибкости, ловкости). Специальная физическая подготовка. Упражнения, ориентированные на развитие специальных физических качеств, определяемых базовым видом спорта (гимнастика с основами акробатики, легкая атлетика, лыжные гонки, плавание, спортивные игры).</w:t>
      </w:r>
    </w:p>
    <w:p w:rsidR="00B540EE" w:rsidRPr="0074495D" w:rsidRDefault="00B540EE">
      <w:pPr>
        <w:spacing w:after="0" w:line="360" w:lineRule="auto"/>
        <w:ind w:firstLine="709"/>
        <w:jc w:val="both"/>
        <w:rPr>
          <w:rFonts w:ascii="Times New Roman" w:hAnsi="Times New Roman"/>
          <w:sz w:val="28"/>
          <w:szCs w:val="28"/>
        </w:rPr>
      </w:pPr>
    </w:p>
    <w:p w:rsidR="00B540EE" w:rsidRPr="0074495D" w:rsidRDefault="00436EB5" w:rsidP="0012121B">
      <w:pPr>
        <w:pStyle w:val="4"/>
      </w:pPr>
      <w:bookmarkStart w:id="325" w:name="_Toc409691717"/>
      <w:bookmarkStart w:id="326" w:name="_Toc410654042"/>
      <w:bookmarkStart w:id="327" w:name="_Toc414553253"/>
      <w:r w:rsidRPr="0074495D">
        <w:t xml:space="preserve">2.2.2.17. </w:t>
      </w:r>
      <w:r w:rsidR="00B540EE" w:rsidRPr="0074495D">
        <w:t>Основы безопасности жизнедеятельности</w:t>
      </w:r>
      <w:bookmarkEnd w:id="325"/>
      <w:bookmarkEnd w:id="326"/>
      <w:bookmarkEnd w:id="327"/>
    </w:p>
    <w:p w:rsidR="0024776D" w:rsidRPr="0074495D" w:rsidRDefault="0024776D" w:rsidP="004F3883">
      <w:pPr>
        <w:spacing w:after="0" w:line="360" w:lineRule="auto"/>
        <w:ind w:firstLine="709"/>
        <w:jc w:val="both"/>
        <w:rPr>
          <w:szCs w:val="28"/>
        </w:rPr>
      </w:pPr>
      <w:r w:rsidRPr="0074495D">
        <w:rPr>
          <w:rFonts w:ascii="Times New Roman" w:hAnsi="Times New Roman"/>
          <w:sz w:val="28"/>
          <w:szCs w:val="28"/>
        </w:rPr>
        <w:t>Опасные и чрезвычайные ситуации становятся все более частым явлением в нашей повседневной жизни и требуют получения обучающимися знаний, умений, навыков и компетенций личной безопасности в условиях опасных и чрезвычайных ситуаций социально сложного и технически насыщенного окружающего мира.</w:t>
      </w:r>
    </w:p>
    <w:p w:rsidR="0024776D" w:rsidRPr="0074495D" w:rsidRDefault="0024776D" w:rsidP="004F3883">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Целью изучения и освоения программы является формирование у подрастающего поколения россиян культуры безопасности </w:t>
      </w:r>
      <w:r w:rsidRPr="0074495D">
        <w:rPr>
          <w:rFonts w:ascii="Times New Roman" w:hAnsi="Times New Roman"/>
          <w:sz w:val="28"/>
          <w:szCs w:val="28"/>
        </w:rPr>
        <w:lastRenderedPageBreak/>
        <w:t>жизнедеятельности в современном мире в соответствии с требованиями, предъявляемыми Федеральным государственным образовательным стандартом основного общего образования.</w:t>
      </w:r>
    </w:p>
    <w:p w:rsidR="0024776D" w:rsidRPr="0074495D" w:rsidRDefault="0024776D" w:rsidP="004F3883">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Учебный предмет «Основы безопасности жизнедеятельности» является обязательным для изучения на уровне основного общего образования и является одной из составляющих предметной области «Физическая культура и основы безопасности жизнедеятельности». </w:t>
      </w:r>
    </w:p>
    <w:p w:rsidR="0024776D" w:rsidRPr="0074495D" w:rsidRDefault="0024776D" w:rsidP="004F3883">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Программа определяет базовое содержание по учебному предмету «Основы безопасности жизнедеятельности» в форме и объеме, которые соответствуют возрастным особенностям обучающихся и учитывает возможность освоения приемов умственной и практической деятельности обучающихся, что является важнейшим компонентом развивающего обучения.</w:t>
      </w:r>
    </w:p>
    <w:p w:rsidR="0024776D" w:rsidRPr="0074495D" w:rsidRDefault="0024776D" w:rsidP="004F3883">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На основе программы, курс «Основ безопасности жизнедеятельности», может быть выстроен как по линейному, так и по концентрическому типу. При составлении рабочих программ в отдельных темах возможны дополнения с учетом местных условий и специфики обучения.</w:t>
      </w:r>
    </w:p>
    <w:p w:rsidR="0024776D" w:rsidRPr="0074495D" w:rsidRDefault="0024776D" w:rsidP="004F3883">
      <w:pPr>
        <w:spacing w:after="0" w:line="360" w:lineRule="auto"/>
        <w:ind w:firstLine="708"/>
        <w:jc w:val="both"/>
        <w:rPr>
          <w:rFonts w:ascii="Times New Roman" w:hAnsi="Times New Roman"/>
          <w:sz w:val="28"/>
          <w:szCs w:val="28"/>
        </w:rPr>
      </w:pPr>
      <w:r w:rsidRPr="0074495D">
        <w:rPr>
          <w:rFonts w:ascii="Times New Roman" w:hAnsi="Times New Roman"/>
          <w:sz w:val="28"/>
          <w:szCs w:val="28"/>
        </w:rPr>
        <w:t>Основы безопасности жизнедеятельности как учебный предмет обеспечивает:</w:t>
      </w:r>
    </w:p>
    <w:p w:rsidR="0024776D" w:rsidRPr="0074495D"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освоение обучающимися знаний о безопасном поведении в повседневной жизнедеятельности;</w:t>
      </w:r>
    </w:p>
    <w:p w:rsidR="0024776D" w:rsidRPr="0074495D"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понимание обучающимися личной и общественной значимости современной культуры безопасности жизнедеятельности, ценностей гражданского общества, в том числе гражданской идентичности и правового поведения;</w:t>
      </w:r>
    </w:p>
    <w:p w:rsidR="0024776D" w:rsidRPr="0074495D"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понимание необходимости беречь и сохранять свое здоровье как индивидуальную и общественную ценность;</w:t>
      </w:r>
    </w:p>
    <w:p w:rsidR="0024776D" w:rsidRPr="0074495D"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понимание необходимости следовать правилам безопасного поведения в опасных и чрезвычайных ситуациях природного, техногенного и социального характера;</w:t>
      </w:r>
    </w:p>
    <w:p w:rsidR="0024776D" w:rsidRPr="0074495D"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понимание необходимости сохранения природы и окружающей среды для полноценной жизни человека;</w:t>
      </w:r>
    </w:p>
    <w:p w:rsidR="0024776D" w:rsidRPr="0074495D"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освоение обучающимися умений экологического проектирования безопасной жизнедеятельности с учетом природных, техногенных и социальных рисков;</w:t>
      </w:r>
    </w:p>
    <w:p w:rsidR="0024776D" w:rsidRPr="0074495D"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 техногенного и социального характера, в том числе от экстремизма, терроризма и наркотизма;</w:t>
      </w:r>
    </w:p>
    <w:p w:rsidR="0024776D" w:rsidRPr="0074495D"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освоение умений использовать различные источники информации и коммуникации для определения угрозы возникновения опасных и чрезвычайных ситуаций;</w:t>
      </w:r>
    </w:p>
    <w:p w:rsidR="0024776D" w:rsidRPr="0074495D"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освоение умений предвидеть возникновение опасных и чрезвычайных ситуаций по характерным признакам их проявления, а также на основе информации, получаемой из различных источников;</w:t>
      </w:r>
    </w:p>
    <w:p w:rsidR="0024776D" w:rsidRPr="0074495D"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освоение умений оказывать первую помощь пострадавшим;</w:t>
      </w:r>
    </w:p>
    <w:p w:rsidR="0024776D" w:rsidRPr="0074495D"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освоение умений готовность проявлять предосторожность в ситуациях неопределенности;</w:t>
      </w:r>
    </w:p>
    <w:p w:rsidR="0024776D" w:rsidRPr="0074495D"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освоение умений принимать обоснованные решения в конкретной опасной (чрезвычайной) ситуации с учетом реально складывающейся обстановки и индивидуальных возможностей;</w:t>
      </w:r>
    </w:p>
    <w:p w:rsidR="0024776D" w:rsidRPr="0074495D"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освоение умений использовать средства индивидуальной и коллективной защиты.</w:t>
      </w:r>
    </w:p>
    <w:p w:rsidR="0024776D" w:rsidRPr="0074495D"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Освоение и понимание учебного предмета «Основы безопасности жизнедеятельности» направлено на:</w:t>
      </w:r>
    </w:p>
    <w:p w:rsidR="0024776D" w:rsidRPr="0074495D"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воспитание у обучающихся чувства ответственности за личную безопасность, ценностного отношения к своему здоровью и жизни;</w:t>
      </w:r>
    </w:p>
    <w:p w:rsidR="0024776D" w:rsidRPr="0074495D"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развитие у обучающихся качеств личности, необходимых для ведения здорового образа жизни; необходимых для обеспечения безопасного поведения в опасных и чрезвычайных ситуациях;</w:t>
      </w:r>
    </w:p>
    <w:p w:rsidR="0024776D" w:rsidRPr="0074495D"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формирование у обучающихся</w:t>
      </w:r>
      <w:r w:rsidR="00F20F5C">
        <w:rPr>
          <w:rFonts w:ascii="Times New Roman" w:hAnsi="Times New Roman"/>
          <w:sz w:val="28"/>
          <w:szCs w:val="28"/>
        </w:rPr>
        <w:t xml:space="preserve"> </w:t>
      </w:r>
      <w:r w:rsidRPr="0074495D">
        <w:rPr>
          <w:rFonts w:ascii="Times New Roman" w:hAnsi="Times New Roman"/>
          <w:sz w:val="28"/>
          <w:szCs w:val="28"/>
        </w:rPr>
        <w:t xml:space="preserve">современной культуры безопасности жизнедеятельности на основе понимания необходимости защиты личности, общества и государства посредством осознания значимости безопасного поведения в условиях чрезвычайных ситуаций природного, техногенного и социального характера, убеждения в необходимости безопасного и здорового образа жизни, </w:t>
      </w:r>
      <w:proofErr w:type="spellStart"/>
      <w:r w:rsidRPr="0074495D">
        <w:rPr>
          <w:rFonts w:ascii="Times New Roman" w:hAnsi="Times New Roman"/>
          <w:sz w:val="28"/>
          <w:szCs w:val="28"/>
        </w:rPr>
        <w:t>антиэкстремистской</w:t>
      </w:r>
      <w:proofErr w:type="spellEnd"/>
      <w:r w:rsidRPr="0074495D">
        <w:rPr>
          <w:rFonts w:ascii="Times New Roman" w:hAnsi="Times New Roman"/>
          <w:sz w:val="28"/>
          <w:szCs w:val="28"/>
        </w:rPr>
        <w:t xml:space="preserve"> и антитеррористической личностной позиции, нетерпимости к действиям и влияниям, представляющим угрозу для жизни человека.</w:t>
      </w:r>
    </w:p>
    <w:p w:rsidR="0024776D" w:rsidRPr="0074495D" w:rsidRDefault="0024776D" w:rsidP="004F3883">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Программа учебного предмета «Основы безопасности жизнедеятельности</w:t>
      </w:r>
      <w:r w:rsidR="0055381A">
        <w:rPr>
          <w:rFonts w:ascii="Times New Roman" w:hAnsi="Times New Roman"/>
          <w:sz w:val="28"/>
          <w:szCs w:val="28"/>
        </w:rPr>
        <w:t>»</w:t>
      </w:r>
      <w:r w:rsidRPr="0074495D">
        <w:rPr>
          <w:rFonts w:ascii="Times New Roman" w:hAnsi="Times New Roman"/>
          <w:sz w:val="28"/>
          <w:szCs w:val="28"/>
        </w:rPr>
        <w:t xml:space="preserve"> учитывает возможность получения знаний через практическую деятельность и способствует формированию у обучающихся умения безопасно использовать учебное оборудование, проводить исследования, анализировать полученные результаты, представлять и научно аргументировать полученные выводы.</w:t>
      </w:r>
    </w:p>
    <w:p w:rsidR="0024776D" w:rsidRPr="0074495D" w:rsidRDefault="0024776D" w:rsidP="004F3883">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eastAsia="Times New Roman" w:hAnsi="Times New Roman"/>
          <w:sz w:val="28"/>
          <w:szCs w:val="28"/>
        </w:rPr>
        <w:t>Межпредметная интеграция и связь учебного предмета «Основы безопасности жизнедеятельности» с такими предметами как «Биология», «История», «Информатика», «Обществознание», «Физика», «Химия», «Экология», «Экономическая и социальная география», «Физическая культура» способствует формированию целостного представления об изучаемом объекте, явлении, содействует лучшему усвоению содержания предмета, установлению более прочных связей учащегося с повседневной жизнью и окружающим миром, усилению развивающей и культурной составляющей программы, а также рационального использования учебного времени.</w:t>
      </w:r>
    </w:p>
    <w:p w:rsidR="00B540EE" w:rsidRPr="0074495D" w:rsidRDefault="00B540EE" w:rsidP="0012121B">
      <w:pPr>
        <w:spacing w:after="0" w:line="360" w:lineRule="auto"/>
        <w:jc w:val="both"/>
        <w:rPr>
          <w:rFonts w:ascii="Times New Roman" w:hAnsi="Times New Roman"/>
          <w:sz w:val="28"/>
          <w:szCs w:val="28"/>
        </w:rPr>
      </w:pPr>
    </w:p>
    <w:p w:rsidR="00B540EE" w:rsidRPr="0074495D" w:rsidRDefault="00B540EE">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Основы безопасности личности, общества и государства</w:t>
      </w:r>
    </w:p>
    <w:p w:rsidR="00B540EE" w:rsidRPr="0074495D" w:rsidRDefault="00B540EE" w:rsidP="006658DB">
      <w:pPr>
        <w:tabs>
          <w:tab w:val="left" w:pos="426"/>
        </w:tabs>
        <w:spacing w:after="0" w:line="360" w:lineRule="auto"/>
        <w:ind w:left="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 xml:space="preserve">Основы комплексной безопасности </w:t>
      </w:r>
    </w:p>
    <w:p w:rsidR="00B540EE" w:rsidRPr="0074495D" w:rsidRDefault="00B540EE">
      <w:pPr>
        <w:spacing w:after="0" w:line="360" w:lineRule="auto"/>
        <w:ind w:firstLine="709"/>
        <w:jc w:val="both"/>
        <w:rPr>
          <w:rFonts w:ascii="Times New Roman" w:hAnsi="Times New Roman"/>
          <w:i/>
          <w:sz w:val="28"/>
          <w:szCs w:val="28"/>
        </w:rPr>
      </w:pPr>
      <w:r w:rsidRPr="0074495D">
        <w:rPr>
          <w:rFonts w:ascii="Times New Roman" w:hAnsi="Times New Roman"/>
          <w:sz w:val="28"/>
          <w:szCs w:val="28"/>
        </w:rPr>
        <w:lastRenderedPageBreak/>
        <w:t xml:space="preserve">Человек и окружающая среда. Мероприятия по защите населения в местах с неблагоприятной экологической обстановкой, предельно допустимые концентрации вредных веществ в атмосфере, воде, почве. Бытовые приборы контроля качества окружающей среды и продуктов питания. Основные правила пользования бытовыми приборами и инструментами, средствами бытовой химии, персональными компьютерами и др. Безопасность на дорогах. </w:t>
      </w:r>
      <w:r w:rsidR="00AA585F" w:rsidRPr="007F26C9">
        <w:rPr>
          <w:rFonts w:ascii="Times New Roman" w:eastAsia="Times New Roman" w:hAnsi="Times New Roman"/>
          <w:sz w:val="28"/>
          <w:szCs w:val="28"/>
          <w:lang w:eastAsia="ru-RU"/>
        </w:rPr>
        <w:t>Правила поведения на транспорте (наземном, в том числе железнодорожном, воздушном и водном), ответственность за их нарушения</w:t>
      </w:r>
      <w:r w:rsidR="00AA585F">
        <w:rPr>
          <w:rFonts w:ascii="Times New Roman" w:eastAsia="Times New Roman" w:hAnsi="Times New Roman"/>
          <w:sz w:val="28"/>
          <w:szCs w:val="28"/>
          <w:lang w:eastAsia="ru-RU"/>
        </w:rPr>
        <w:t>.</w:t>
      </w:r>
      <w:r w:rsidR="00AA585F" w:rsidRPr="0074495D">
        <w:rPr>
          <w:rFonts w:ascii="Times New Roman" w:hAnsi="Times New Roman"/>
          <w:sz w:val="28"/>
          <w:szCs w:val="28"/>
        </w:rPr>
        <w:t xml:space="preserve"> </w:t>
      </w:r>
      <w:r w:rsidRPr="0074495D">
        <w:rPr>
          <w:rFonts w:ascii="Times New Roman" w:hAnsi="Times New Roman"/>
          <w:sz w:val="28"/>
          <w:szCs w:val="28"/>
        </w:rPr>
        <w:t xml:space="preserve">Правила безопасного поведения пешехода, пассажира и велосипедиста. </w:t>
      </w:r>
      <w:r w:rsidRPr="0074495D">
        <w:rPr>
          <w:rFonts w:ascii="Times New Roman" w:hAnsi="Times New Roman"/>
          <w:i/>
          <w:sz w:val="28"/>
          <w:szCs w:val="28"/>
        </w:rPr>
        <w:t>Средства индивидуальной защиты велосипедиста.</w:t>
      </w:r>
      <w:r w:rsidRPr="0074495D">
        <w:rPr>
          <w:rFonts w:ascii="Times New Roman" w:hAnsi="Times New Roman"/>
          <w:sz w:val="28"/>
          <w:szCs w:val="28"/>
        </w:rPr>
        <w:t xml:space="preserve"> Пожар его причины и последствия. Правила поведения при пожаре</w:t>
      </w:r>
      <w:r w:rsidR="00601D93" w:rsidRPr="0074495D">
        <w:rPr>
          <w:rFonts w:ascii="Times New Roman" w:hAnsi="Times New Roman"/>
          <w:sz w:val="28"/>
          <w:szCs w:val="28"/>
        </w:rPr>
        <w:t xml:space="preserve"> при пожаре. Первичные средства пожаротушения</w:t>
      </w:r>
      <w:r w:rsidRPr="0074495D">
        <w:rPr>
          <w:rFonts w:ascii="Times New Roman" w:hAnsi="Times New Roman"/>
          <w:sz w:val="28"/>
          <w:szCs w:val="28"/>
        </w:rPr>
        <w:t xml:space="preserve">. Средства индивидуальной защиты. Водоемы. Правила поведения у воды и оказания помощи на воде. Правила безопасности в туристических походах </w:t>
      </w:r>
      <w:r w:rsidRPr="0074495D">
        <w:rPr>
          <w:rFonts w:ascii="Times New Roman" w:hAnsi="Times New Roman"/>
          <w:i/>
          <w:sz w:val="28"/>
          <w:szCs w:val="28"/>
        </w:rPr>
        <w:t>и поездках.</w:t>
      </w:r>
      <w:r w:rsidRPr="0074495D">
        <w:rPr>
          <w:rFonts w:ascii="Times New Roman" w:hAnsi="Times New Roman"/>
          <w:sz w:val="28"/>
          <w:szCs w:val="28"/>
        </w:rPr>
        <w:t xml:space="preserve"> Правила поведения в автономных условиях. Сигналы бедствия, способы их подачи и ответы на них. Правила безопасности в ситуациях криминогенного характера (квартира, улица, подъезд, лифт, карманная кража, мошенничество, </w:t>
      </w:r>
      <w:r w:rsidRPr="0074495D">
        <w:rPr>
          <w:rFonts w:ascii="Times New Roman" w:hAnsi="Times New Roman"/>
          <w:i/>
          <w:sz w:val="28"/>
          <w:szCs w:val="28"/>
        </w:rPr>
        <w:t>самозащита покупателя</w:t>
      </w:r>
      <w:r w:rsidRPr="0074495D">
        <w:rPr>
          <w:rFonts w:ascii="Times New Roman" w:hAnsi="Times New Roman"/>
          <w:sz w:val="28"/>
          <w:szCs w:val="28"/>
        </w:rPr>
        <w:t xml:space="preserve">). Элементарные способы самозащиты. </w:t>
      </w:r>
      <w:r w:rsidRPr="0074495D">
        <w:rPr>
          <w:rFonts w:ascii="Times New Roman" w:hAnsi="Times New Roman"/>
          <w:i/>
          <w:sz w:val="28"/>
          <w:szCs w:val="28"/>
        </w:rPr>
        <w:t>Информационная безопасность подростка.</w:t>
      </w:r>
    </w:p>
    <w:p w:rsidR="00B540EE" w:rsidRPr="0074495D" w:rsidRDefault="00B540EE" w:rsidP="006658DB">
      <w:pPr>
        <w:tabs>
          <w:tab w:val="left" w:pos="426"/>
        </w:tabs>
        <w:spacing w:after="0" w:line="360" w:lineRule="auto"/>
        <w:ind w:left="709"/>
        <w:jc w:val="both"/>
        <w:rPr>
          <w:rFonts w:ascii="Times New Roman" w:hAnsi="Times New Roman"/>
          <w:sz w:val="28"/>
          <w:szCs w:val="28"/>
        </w:rPr>
      </w:pPr>
      <w:r w:rsidRPr="0074495D">
        <w:rPr>
          <w:rFonts w:ascii="Times New Roman" w:hAnsi="Times New Roman"/>
          <w:b/>
          <w:sz w:val="28"/>
          <w:szCs w:val="28"/>
        </w:rPr>
        <w:t xml:space="preserve">Защита населения Российской Федерации от чрезвычайных </w:t>
      </w:r>
      <w:r w:rsidRPr="0074495D">
        <w:rPr>
          <w:rFonts w:ascii="Times New Roman" w:hAnsi="Times New Roman"/>
          <w:b/>
          <w:bCs/>
          <w:sz w:val="28"/>
          <w:szCs w:val="28"/>
          <w:shd w:val="clear" w:color="auto" w:fill="FFFFFF"/>
        </w:rPr>
        <w:t>ситуаций</w:t>
      </w:r>
    </w:p>
    <w:p w:rsidR="00601D93" w:rsidRPr="0074495D" w:rsidRDefault="00601D93" w:rsidP="00601D93">
      <w:pPr>
        <w:spacing w:line="360" w:lineRule="auto"/>
        <w:ind w:firstLine="709"/>
        <w:jc w:val="both"/>
        <w:rPr>
          <w:rFonts w:ascii="Times New Roman" w:hAnsi="Times New Roman"/>
          <w:sz w:val="28"/>
          <w:szCs w:val="28"/>
        </w:rPr>
      </w:pPr>
      <w:r w:rsidRPr="0074495D">
        <w:rPr>
          <w:rFonts w:ascii="Times New Roman" w:hAnsi="Times New Roman"/>
          <w:sz w:val="28"/>
          <w:szCs w:val="28"/>
        </w:rPr>
        <w:t xml:space="preserve">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 Рекомендации по безопасному поведению. Средства индивидуальной защиты. 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Рекомендации по безопасному поведению. </w:t>
      </w:r>
      <w:r w:rsidRPr="0074495D">
        <w:rPr>
          <w:rFonts w:ascii="Times New Roman" w:hAnsi="Times New Roman"/>
          <w:sz w:val="28"/>
          <w:szCs w:val="28"/>
        </w:rPr>
        <w:lastRenderedPageBreak/>
        <w:t>Средства индивидуальной и коллективной защиты. Правила пользования ими. Действия по сигналу «Внимание всем!». Эвакуация населения и правила поведения при эвакуации.</w:t>
      </w:r>
    </w:p>
    <w:p w:rsidR="00B540EE" w:rsidRPr="0074495D" w:rsidRDefault="00B540EE" w:rsidP="0002260B">
      <w:pPr>
        <w:tabs>
          <w:tab w:val="left" w:pos="426"/>
        </w:tabs>
        <w:spacing w:after="0" w:line="360" w:lineRule="auto"/>
        <w:ind w:firstLine="709"/>
        <w:jc w:val="both"/>
        <w:rPr>
          <w:rFonts w:ascii="Times New Roman" w:hAnsi="Times New Roman"/>
          <w:bCs/>
          <w:sz w:val="28"/>
          <w:szCs w:val="28"/>
          <w:shd w:val="clear" w:color="auto" w:fill="FFFFFF"/>
        </w:rPr>
      </w:pPr>
      <w:r w:rsidRPr="0074495D">
        <w:rPr>
          <w:rFonts w:ascii="Times New Roman" w:hAnsi="Times New Roman"/>
          <w:b/>
          <w:bCs/>
          <w:sz w:val="28"/>
          <w:szCs w:val="28"/>
        </w:rPr>
        <w:t>Основы противодействия терроризму</w:t>
      </w:r>
      <w:r w:rsidR="00601D93" w:rsidRPr="0074495D">
        <w:rPr>
          <w:rFonts w:ascii="Times New Roman" w:hAnsi="Times New Roman"/>
          <w:b/>
          <w:bCs/>
          <w:sz w:val="28"/>
          <w:szCs w:val="28"/>
        </w:rPr>
        <w:t>,</w:t>
      </w:r>
      <w:r w:rsidRPr="0074495D">
        <w:rPr>
          <w:rFonts w:ascii="Times New Roman" w:hAnsi="Times New Roman"/>
          <w:b/>
          <w:bCs/>
          <w:sz w:val="28"/>
          <w:szCs w:val="28"/>
        </w:rPr>
        <w:t xml:space="preserve"> экстремизму </w:t>
      </w:r>
      <w:r w:rsidR="00601D93" w:rsidRPr="0074495D">
        <w:rPr>
          <w:rFonts w:ascii="Times New Roman" w:hAnsi="Times New Roman"/>
          <w:b/>
          <w:bCs/>
          <w:sz w:val="28"/>
          <w:szCs w:val="28"/>
        </w:rPr>
        <w:t xml:space="preserve">и наркотизму </w:t>
      </w:r>
      <w:r w:rsidRPr="0074495D">
        <w:rPr>
          <w:rFonts w:ascii="Times New Roman" w:hAnsi="Times New Roman"/>
          <w:b/>
          <w:bCs/>
          <w:sz w:val="28"/>
          <w:szCs w:val="28"/>
        </w:rPr>
        <w:t>в Российской Федерации</w:t>
      </w:r>
    </w:p>
    <w:p w:rsidR="00B540EE" w:rsidRPr="0074495D" w:rsidRDefault="00B540EE">
      <w:pPr>
        <w:tabs>
          <w:tab w:val="left" w:pos="0"/>
        </w:tabs>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Терроризм, экстремизм, наркотизм - сущность и угрозы безопасности личности и общества. </w:t>
      </w:r>
      <w:r w:rsidRPr="0074495D">
        <w:rPr>
          <w:rFonts w:ascii="Times New Roman" w:hAnsi="Times New Roman"/>
          <w:i/>
          <w:sz w:val="28"/>
          <w:szCs w:val="28"/>
        </w:rPr>
        <w:t>Пути и средства вовлечения подростка в террористическую, экстремистскую и наркотическую деятельность. Ответственность несовершеннолетних за правонарушения.</w:t>
      </w:r>
      <w:r w:rsidRPr="0074495D">
        <w:rPr>
          <w:rFonts w:ascii="Times New Roman" w:hAnsi="Times New Roman"/>
          <w:sz w:val="28"/>
          <w:szCs w:val="28"/>
        </w:rPr>
        <w:t xml:space="preserve"> Личная безопасность при террористических актах и при обнаружении неизвестного предмета, возможной угрозе взрыва (при взрыве). Личная безопасность при похищении или захвате в заложники (попытке похищения) и при проведении мероприятий по освобождению заложников. Личная безопасность при посещении массовых мероприятий.</w:t>
      </w:r>
    </w:p>
    <w:p w:rsidR="00B540EE" w:rsidRPr="0074495D" w:rsidRDefault="00B540EE">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Основы медицинских знаний и здорового образа жизни</w:t>
      </w:r>
    </w:p>
    <w:p w:rsidR="00B540EE" w:rsidRPr="0074495D" w:rsidRDefault="00B540EE" w:rsidP="006658DB">
      <w:pPr>
        <w:tabs>
          <w:tab w:val="left" w:pos="426"/>
        </w:tabs>
        <w:spacing w:after="0" w:line="360" w:lineRule="auto"/>
        <w:ind w:left="709"/>
        <w:jc w:val="both"/>
        <w:rPr>
          <w:rFonts w:ascii="Times New Roman" w:hAnsi="Times New Roman"/>
          <w:b/>
          <w:bCs/>
          <w:sz w:val="28"/>
          <w:szCs w:val="28"/>
        </w:rPr>
      </w:pPr>
      <w:r w:rsidRPr="0074495D">
        <w:rPr>
          <w:rFonts w:ascii="Times New Roman" w:hAnsi="Times New Roman"/>
          <w:b/>
          <w:bCs/>
          <w:sz w:val="28"/>
          <w:szCs w:val="28"/>
        </w:rPr>
        <w:t>Основы здорового образа жизни</w:t>
      </w:r>
    </w:p>
    <w:p w:rsidR="00B540EE" w:rsidRPr="0074495D" w:rsidRDefault="009A5A04">
      <w:pPr>
        <w:spacing w:after="0" w:line="360" w:lineRule="auto"/>
        <w:ind w:firstLine="709"/>
        <w:jc w:val="both"/>
        <w:rPr>
          <w:rFonts w:ascii="Times New Roman" w:hAnsi="Times New Roman"/>
          <w:bCs/>
          <w:sz w:val="28"/>
          <w:szCs w:val="28"/>
        </w:rPr>
      </w:pPr>
      <w:r w:rsidRPr="0074495D">
        <w:rPr>
          <w:rFonts w:ascii="Times New Roman" w:hAnsi="Times New Roman"/>
          <w:bCs/>
          <w:sz w:val="28"/>
          <w:szCs w:val="28"/>
        </w:rPr>
        <w:t>Основные понятия о здоровье и здоровом образе жизни. Составляющие и факторы здорового образа жизни (физическая активность, питание, режим дня, гигиена). Вредные привычки и их факторы (навязчивые действия, игромания употребление алкоголя и наркотических веществ, курение табака и курительных смесей), их влияние на здоровье.</w:t>
      </w:r>
      <w:r w:rsidR="00F20F5C">
        <w:rPr>
          <w:rFonts w:ascii="Times New Roman" w:hAnsi="Times New Roman"/>
          <w:bCs/>
          <w:sz w:val="28"/>
          <w:szCs w:val="28"/>
        </w:rPr>
        <w:t xml:space="preserve"> </w:t>
      </w:r>
      <w:r w:rsidRPr="0074495D">
        <w:rPr>
          <w:rFonts w:ascii="Times New Roman" w:hAnsi="Times New Roman"/>
          <w:bCs/>
          <w:sz w:val="28"/>
          <w:szCs w:val="28"/>
        </w:rPr>
        <w:t>Профилактика вредных привычек и их факторов</w:t>
      </w:r>
      <w:r w:rsidR="00B540EE" w:rsidRPr="0074495D">
        <w:rPr>
          <w:rFonts w:ascii="Times New Roman" w:hAnsi="Times New Roman"/>
          <w:bCs/>
          <w:sz w:val="28"/>
          <w:szCs w:val="28"/>
        </w:rPr>
        <w:t xml:space="preserve">. </w:t>
      </w:r>
      <w:r w:rsidR="00B540EE" w:rsidRPr="0074495D">
        <w:rPr>
          <w:rFonts w:ascii="Times New Roman" w:hAnsi="Times New Roman"/>
          <w:bCs/>
          <w:i/>
          <w:sz w:val="28"/>
          <w:szCs w:val="28"/>
        </w:rPr>
        <w:t>Семья в современном обществе. Права и обязанности супругов. Защита прав ребенка.</w:t>
      </w:r>
    </w:p>
    <w:p w:rsidR="00B540EE" w:rsidRPr="0074495D" w:rsidRDefault="00B540EE" w:rsidP="006658DB">
      <w:pPr>
        <w:tabs>
          <w:tab w:val="left" w:pos="426"/>
        </w:tabs>
        <w:spacing w:after="0" w:line="360" w:lineRule="auto"/>
        <w:ind w:left="709"/>
        <w:jc w:val="both"/>
        <w:rPr>
          <w:rFonts w:ascii="Times New Roman" w:hAnsi="Times New Roman"/>
          <w:b/>
          <w:bCs/>
          <w:sz w:val="28"/>
          <w:szCs w:val="28"/>
        </w:rPr>
      </w:pPr>
      <w:r w:rsidRPr="0074495D">
        <w:rPr>
          <w:rFonts w:ascii="Times New Roman" w:hAnsi="Times New Roman"/>
          <w:b/>
          <w:bCs/>
          <w:sz w:val="28"/>
          <w:szCs w:val="28"/>
        </w:rPr>
        <w:t>Основы медицинских знаний и оказание первой помощи</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Основы оказания первой помощи. Первая помощь при наружном и внутреннем кровотечении. </w:t>
      </w:r>
      <w:r w:rsidR="009A5A04" w:rsidRPr="0074495D">
        <w:rPr>
          <w:rFonts w:ascii="Times New Roman" w:hAnsi="Times New Roman"/>
          <w:sz w:val="28"/>
          <w:szCs w:val="28"/>
        </w:rPr>
        <w:t xml:space="preserve">Извлечение инородного тела из верхних дыхательных путей. </w:t>
      </w:r>
      <w:r w:rsidRPr="0074495D">
        <w:rPr>
          <w:rFonts w:ascii="Times New Roman" w:hAnsi="Times New Roman"/>
          <w:sz w:val="28"/>
          <w:szCs w:val="28"/>
        </w:rPr>
        <w:t xml:space="preserve">Первая помощь при ушибах и растяжениях, вывихах и переломах. Первая помощь при </w:t>
      </w:r>
      <w:r w:rsidR="009A5A04" w:rsidRPr="0074495D">
        <w:rPr>
          <w:rFonts w:ascii="Times New Roman" w:hAnsi="Times New Roman"/>
          <w:sz w:val="28"/>
          <w:szCs w:val="28"/>
        </w:rPr>
        <w:t>ожогах, отморожениях и общем переохлаждении</w:t>
      </w:r>
      <w:r w:rsidRPr="0074495D">
        <w:rPr>
          <w:rFonts w:ascii="Times New Roman" w:hAnsi="Times New Roman"/>
          <w:sz w:val="28"/>
          <w:szCs w:val="28"/>
        </w:rPr>
        <w:t xml:space="preserve">. </w:t>
      </w:r>
      <w:r w:rsidRPr="0074495D">
        <w:rPr>
          <w:rFonts w:ascii="Times New Roman" w:hAnsi="Times New Roman"/>
          <w:i/>
          <w:sz w:val="28"/>
          <w:szCs w:val="28"/>
        </w:rPr>
        <w:t xml:space="preserve">Основные неинфекционные и инфекционные </w:t>
      </w:r>
      <w:proofErr w:type="spellStart"/>
      <w:r w:rsidRPr="0074495D">
        <w:rPr>
          <w:rFonts w:ascii="Times New Roman" w:hAnsi="Times New Roman"/>
          <w:i/>
          <w:sz w:val="28"/>
          <w:szCs w:val="28"/>
        </w:rPr>
        <w:t>заболевания,их</w:t>
      </w:r>
      <w:proofErr w:type="spellEnd"/>
      <w:r w:rsidRPr="0074495D">
        <w:rPr>
          <w:rFonts w:ascii="Times New Roman" w:hAnsi="Times New Roman"/>
          <w:i/>
          <w:sz w:val="28"/>
          <w:szCs w:val="28"/>
        </w:rPr>
        <w:t xml:space="preserve"> профилактика</w:t>
      </w:r>
      <w:r w:rsidRPr="0074495D">
        <w:rPr>
          <w:rFonts w:ascii="Times New Roman" w:hAnsi="Times New Roman"/>
          <w:sz w:val="28"/>
          <w:szCs w:val="28"/>
        </w:rPr>
        <w:t xml:space="preserve">. Первая помощь при отравлениях. Первая помощь при </w:t>
      </w:r>
      <w:r w:rsidRPr="0074495D">
        <w:rPr>
          <w:rFonts w:ascii="Times New Roman" w:hAnsi="Times New Roman"/>
          <w:sz w:val="28"/>
          <w:szCs w:val="28"/>
        </w:rPr>
        <w:lastRenderedPageBreak/>
        <w:t>тепловом (солнечном) ударе. Первая помощь при укусе насекомых</w:t>
      </w:r>
      <w:r w:rsidR="009A5A04" w:rsidRPr="0074495D">
        <w:rPr>
          <w:rFonts w:ascii="Times New Roman" w:hAnsi="Times New Roman"/>
          <w:sz w:val="28"/>
          <w:szCs w:val="28"/>
        </w:rPr>
        <w:t xml:space="preserve"> и змей</w:t>
      </w:r>
      <w:r w:rsidRPr="0074495D">
        <w:rPr>
          <w:rFonts w:ascii="Times New Roman" w:hAnsi="Times New Roman"/>
          <w:sz w:val="28"/>
          <w:szCs w:val="28"/>
        </w:rPr>
        <w:t>.</w:t>
      </w:r>
      <w:r w:rsidRPr="0074495D">
        <w:rPr>
          <w:rFonts w:ascii="Times New Roman" w:hAnsi="Times New Roman"/>
          <w:i/>
          <w:sz w:val="28"/>
          <w:szCs w:val="28"/>
        </w:rPr>
        <w:t xml:space="preserve"> Первая помощь при остановке сердечной деятельности. Первая помощь при коме.</w:t>
      </w:r>
      <w:r w:rsidR="00F20F5C">
        <w:rPr>
          <w:rFonts w:ascii="Times New Roman" w:hAnsi="Times New Roman"/>
          <w:i/>
          <w:sz w:val="28"/>
          <w:szCs w:val="28"/>
        </w:rPr>
        <w:t xml:space="preserve"> </w:t>
      </w:r>
      <w:r w:rsidRPr="0074495D">
        <w:rPr>
          <w:rFonts w:ascii="Times New Roman" w:hAnsi="Times New Roman"/>
          <w:i/>
          <w:sz w:val="28"/>
          <w:szCs w:val="28"/>
        </w:rPr>
        <w:t>Особенности оказания первой помощи при поражении электрическим током.</w:t>
      </w:r>
    </w:p>
    <w:p w:rsidR="00B540EE" w:rsidRPr="0074495D" w:rsidRDefault="00B540EE">
      <w:pPr>
        <w:spacing w:after="0" w:line="360" w:lineRule="auto"/>
        <w:ind w:firstLine="709"/>
        <w:jc w:val="both"/>
        <w:rPr>
          <w:rFonts w:ascii="Times New Roman" w:hAnsi="Times New Roman"/>
          <w:sz w:val="28"/>
          <w:szCs w:val="28"/>
        </w:rPr>
      </w:pPr>
    </w:p>
    <w:p w:rsidR="00245F1D" w:rsidRPr="0074495D" w:rsidRDefault="00245F1D" w:rsidP="006658DB">
      <w:pPr>
        <w:ind w:firstLine="709"/>
        <w:rPr>
          <w:rFonts w:ascii="Times New Roman" w:eastAsia="Times New Roman" w:hAnsi="Times New Roman"/>
          <w:b/>
          <w:bCs/>
          <w:sz w:val="28"/>
          <w:szCs w:val="28"/>
          <w:lang w:eastAsia="ru-RU"/>
        </w:rPr>
      </w:pPr>
      <w:bookmarkStart w:id="328" w:name="_Toc406059050"/>
      <w:bookmarkStart w:id="329" w:name="_Toc409691718"/>
      <w:r w:rsidRPr="0074495D">
        <w:rPr>
          <w:rFonts w:ascii="Times New Roman" w:hAnsi="Times New Roman"/>
          <w:sz w:val="28"/>
          <w:szCs w:val="28"/>
        </w:rPr>
        <w:br w:type="page"/>
      </w:r>
    </w:p>
    <w:p w:rsidR="00B540EE" w:rsidRPr="0074495D" w:rsidRDefault="001341D0" w:rsidP="00436EB5">
      <w:pPr>
        <w:pStyle w:val="2"/>
        <w:jc w:val="center"/>
      </w:pPr>
      <w:bookmarkStart w:id="330" w:name="_Toc410654043"/>
      <w:bookmarkStart w:id="331" w:name="_Toc414553254"/>
      <w:r w:rsidRPr="0074495D">
        <w:lastRenderedPageBreak/>
        <w:t xml:space="preserve">2.3. </w:t>
      </w:r>
      <w:r w:rsidR="00B540EE" w:rsidRPr="0074495D">
        <w:t>Программа воспитания и социализации обучающихся</w:t>
      </w:r>
      <w:bookmarkEnd w:id="328"/>
      <w:bookmarkEnd w:id="329"/>
      <w:bookmarkEnd w:id="330"/>
      <w:bookmarkEnd w:id="331"/>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Программа воспитания и социализации обучающихся на </w:t>
      </w:r>
      <w:r w:rsidR="006F3B39" w:rsidRPr="0074495D">
        <w:rPr>
          <w:rFonts w:ascii="Times New Roman" w:hAnsi="Times New Roman"/>
          <w:sz w:val="28"/>
          <w:szCs w:val="28"/>
        </w:rPr>
        <w:t xml:space="preserve">уровне </w:t>
      </w:r>
      <w:r w:rsidRPr="0074495D">
        <w:rPr>
          <w:rFonts w:ascii="Times New Roman" w:hAnsi="Times New Roman"/>
          <w:sz w:val="28"/>
          <w:szCs w:val="28"/>
        </w:rPr>
        <w:t xml:space="preserve">основного общего образования (далее – Программа) </w:t>
      </w:r>
      <w:r w:rsidR="00A206A0" w:rsidRPr="0074495D">
        <w:rPr>
          <w:rFonts w:ascii="Times New Roman" w:hAnsi="Times New Roman"/>
          <w:sz w:val="28"/>
          <w:szCs w:val="28"/>
        </w:rPr>
        <w:t xml:space="preserve"> строится </w:t>
      </w:r>
      <w:r w:rsidRPr="0074495D">
        <w:rPr>
          <w:rFonts w:ascii="Times New Roman" w:hAnsi="Times New Roman"/>
          <w:sz w:val="28"/>
          <w:szCs w:val="28"/>
        </w:rPr>
        <w:t xml:space="preserve"> на основе базовых национальных ценностей российского общества, таких как патриотизм, социальная солидарность, гражданственность, семья, здоровье, труд и творчество, наука, традиционные религии России, искусство, природа, человечество, и направлена на развитие и воспитание компетентного гражданина России, принимающего судьбу Отечества как свою личную, осознающего ответственность за настоящее и будущее своей страны, укорененного в духовных и культурных традициях многонационального народа России. </w:t>
      </w:r>
    </w:p>
    <w:p w:rsidR="00B540EE" w:rsidRPr="0074495D" w:rsidRDefault="00B540EE" w:rsidP="00436EB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 xml:space="preserve">Программа направлена на: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освоение обучающимися социального опыта, основных социальных ролей, соответствующих ведущей деятельности данного возраста, норм и правил общественного поведения;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формирование готовности обучающихся к выбору направления своей профессиональной деятельности в соответствии с личными интересами, индивидуальными особенностями и способностями, с учетом потребностей рынка труда;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формирование и развитие знаний, установок, личностных ориентиров и норм здорового и безопасного образа жизни с целью сохранения и укрепления физического, психологического и социального здоровья обучающихся как одной из ценностных составляющих личности обучающегося и ориентированной на достижение планируемых результатов освоения основной образовательной программы основного общего образования; </w:t>
      </w:r>
    </w:p>
    <w:p w:rsidR="00A206A0"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формирование экологической культуры</w:t>
      </w:r>
      <w:r w:rsidR="00A206A0" w:rsidRPr="0074495D">
        <w:rPr>
          <w:rFonts w:ascii="Times New Roman" w:hAnsi="Times New Roman"/>
          <w:sz w:val="28"/>
          <w:szCs w:val="28"/>
        </w:rPr>
        <w:t>,</w:t>
      </w:r>
    </w:p>
    <w:p w:rsidR="00B540EE" w:rsidRPr="0074495D" w:rsidRDefault="00A206A0"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формирование антикоррупционного сознания</w:t>
      </w:r>
      <w:r w:rsidR="00B540EE" w:rsidRPr="0074495D">
        <w:rPr>
          <w:rFonts w:ascii="Times New Roman" w:hAnsi="Times New Roman"/>
          <w:sz w:val="28"/>
          <w:szCs w:val="28"/>
        </w:rPr>
        <w:t xml:space="preserve">.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 xml:space="preserve">Программа </w:t>
      </w:r>
      <w:r w:rsidR="00A206A0" w:rsidRPr="0074495D">
        <w:rPr>
          <w:rFonts w:ascii="Times New Roman" w:hAnsi="Times New Roman"/>
          <w:b/>
          <w:sz w:val="28"/>
          <w:szCs w:val="28"/>
        </w:rPr>
        <w:t>обеспечивает</w:t>
      </w:r>
      <w:r w:rsidR="0060150E" w:rsidRPr="0074495D">
        <w:rPr>
          <w:rFonts w:ascii="Times New Roman" w:hAnsi="Times New Roman"/>
          <w:b/>
          <w:sz w:val="28"/>
          <w:szCs w:val="28"/>
        </w:rPr>
        <w:t>:</w:t>
      </w:r>
    </w:p>
    <w:p w:rsidR="00B540EE" w:rsidRPr="0074495D" w:rsidRDefault="00A206A0"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 xml:space="preserve">формирование уклада школьной жизни, обеспечивающего создание социальной среды развития обучающихся, включающего урочную, внеурочную и общественно значимую деятельность, систему воспитательных мероприятий, культурных и социальных практик, основанного на системе социокультурных и духовно-нравственных ценностях и принятых в обществе правилах и нормах поведения в интересах человека, семьи, общества и государства, российского общества, учитывающего историко-культурную и этническую специфику региона, потребности обучающихся и их родителей (законных представителей);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усвоение обучающимися нравственных ценностей, приобретение начального опыта нравственной, общественно значимой деятельности, конструктивного социального поведения, мотивации и способности к духовно-нравственному развитию;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приобщение обучающихся к культурным ценностям своего народа, своей этнической или социокультурной группы, базовым национальным ценностям российского общества, общечеловеческим ценностям в контексте формирования у них российской гражданской идентичности;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социальную самоидентификацию обучающихся посредством личностно значимой и общественно приемлемой деятельности;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формирование у обучающихся личностных качеств, необходимых для конструктивного, успешного и ответственного поведения в обществе с учетом правовых норм, установленных российским законодательством;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приобретение знаний о нормах и правилах поведения в обществе, социальных ролях человека; формирование позитивной самооценки, самоуважения, конструктивных способов самореализации; </w:t>
      </w:r>
    </w:p>
    <w:p w:rsidR="00A206A0" w:rsidRPr="0074495D" w:rsidRDefault="00A206A0"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приобщение обучающихся к общественной деятельности и традициям организации, осуществляющей образовательную деятельность, участие в детско-юношеских организациях и движениях, спортивных секциях, творческих клубах и объединениях по интересам, сетевых сообществах, библиотечной сети, краеведческой работе, в ученическом самоуправлении, </w:t>
      </w:r>
      <w:r w:rsidRPr="0074495D">
        <w:rPr>
          <w:rFonts w:ascii="Times New Roman" w:hAnsi="Times New Roman"/>
          <w:sz w:val="28"/>
          <w:szCs w:val="28"/>
        </w:rPr>
        <w:lastRenderedPageBreak/>
        <w:t xml:space="preserve">военно-патриотических объединениях, в проведении акций и праздников (региональных, государственных, международных);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участие обучающихся в деятельности производственных, творческих объединений, благотворительных организаций;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 экологическом просвещении сверстников, родителей, населения;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 благоустройстве школы, класса, сельского поселения, города;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формирование способности противостоять негативным воздействиям социальной среды, факторам микросоциальной среды;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развитие педагогической компетентности родителей (законных представителей) в целях содействия социализации обучающихся в семье;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учет индивидуальных и возрастных особенностей обучающихся, культурных и социальных потребностей их семей;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формирование у обучающихся мотивации к труду, потребности к приобретению профессии;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овладение способами и приемами поиска информации, связанной с профессиональным образованием и профессиональной деятельностью, поиском вакансий на рынке труда и работой служб занятости населения;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развитие собственных представлений о перспективах своего профессионального образования и будущей профессиональной деятельности;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приобретение практического опыта, соответствующего интересам и способностям обучающихся; </w:t>
      </w:r>
    </w:p>
    <w:p w:rsidR="00A206A0" w:rsidRPr="0074495D" w:rsidRDefault="00A206A0"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создание условий для профессиональной ориентации обучающихся через систему работы педагогических работников, психологов, социальных педагогов; сотрудничество с базовыми предприятиями, профессиональными  образовательными организациями, образовательными организациями высшего образования, центрами профориентационной работы, совместную деятельность с родителями, (законными представителями);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информирование обучающихся об особенностях различных сфер профессиональной деятельности, социальных и финансовых составляющих </w:t>
      </w:r>
      <w:r w:rsidRPr="0074495D">
        <w:rPr>
          <w:rFonts w:ascii="Times New Roman" w:hAnsi="Times New Roman"/>
          <w:sz w:val="28"/>
          <w:szCs w:val="28"/>
        </w:rPr>
        <w:lastRenderedPageBreak/>
        <w:t xml:space="preserve">различных профессий, особенностях местного, регионального, российского и международного спроса на различные виды трудовой деятельности;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использование средств психолого-педагогической поддержки обучающихся и развитие консультационной помощи в их профессиональной ориентации, включающей диагностику профессиональных склонностей и профессионального потенциала обучающихся, их способностей и компетенций, необходимых для продолжения образования и выбора профессии (в том числе компьютерного профессионального тестирования и тренинга в специализированных центрах);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осознание обучающимися ценности экологически целесообразного, здорового и безопасного образа жизни;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формирование установки на систематические занятия физической культурой и спортом, готовности к выбору индивидуальных режимов двигательной активности на основе осознания собственных возможностей;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осознанное отношение обучающихся к выбору индивидуального рациона здорового питания;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формирование знаний о современных угрозах для жизни и здоровья людей, в том числе экологических и транспортных, готовности активно им противостоять;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овладение современными оздоровительными технологиями, в том числе на основе навыков личной гигиены;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формирование готовности обучающихся к социальному взаимодействию по вопросам улучшения экологического качества окружающей среды, устойчивого развития территории, экологического здоровьесберегающего просвещения населения, профилактики употребления наркотиков и других психоактивных веществ, профилактики инфекционных заболеваний;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убежденности в выборе здорового образа жизни и вреде употребления алкоголя и табакокурения;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 xml:space="preserve">осознание обучающимися взаимной связи здоровья человека и экологического состояния окружающей его среды, роли экологической культуры в обеспечении личного и общественного здоровья и безопасности; необходимости следования принципу предосторожности при выборе варианта поведения. </w:t>
      </w:r>
    </w:p>
    <w:p w:rsidR="00B540EE" w:rsidRPr="0074495D" w:rsidRDefault="00B91398" w:rsidP="00436EB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 п</w:t>
      </w:r>
      <w:r w:rsidR="00B540EE" w:rsidRPr="0074495D">
        <w:rPr>
          <w:rFonts w:ascii="Times New Roman" w:hAnsi="Times New Roman"/>
          <w:b/>
          <w:sz w:val="28"/>
          <w:szCs w:val="28"/>
        </w:rPr>
        <w:t>рограмм</w:t>
      </w:r>
      <w:r w:rsidRPr="0074495D">
        <w:rPr>
          <w:rFonts w:ascii="Times New Roman" w:hAnsi="Times New Roman"/>
          <w:b/>
          <w:sz w:val="28"/>
          <w:szCs w:val="28"/>
        </w:rPr>
        <w:t>е</w:t>
      </w:r>
      <w:r w:rsidR="00425570">
        <w:rPr>
          <w:rFonts w:ascii="Times New Roman" w:hAnsi="Times New Roman"/>
          <w:b/>
          <w:sz w:val="28"/>
          <w:szCs w:val="28"/>
        </w:rPr>
        <w:t xml:space="preserve"> </w:t>
      </w:r>
      <w:r w:rsidRPr="0074495D">
        <w:rPr>
          <w:rFonts w:ascii="Times New Roman" w:hAnsi="Times New Roman"/>
          <w:b/>
          <w:sz w:val="28"/>
          <w:szCs w:val="28"/>
        </w:rPr>
        <w:t>отражаются</w:t>
      </w:r>
      <w:r w:rsidR="00B540EE" w:rsidRPr="0074495D">
        <w:rPr>
          <w:rFonts w:ascii="Times New Roman" w:hAnsi="Times New Roman"/>
          <w:b/>
          <w:sz w:val="28"/>
          <w:szCs w:val="28"/>
        </w:rPr>
        <w:t xml:space="preserve">: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1) цель и задачи духовно-нравственного развития, воспитания и социализации обучающихся, описание ценностных ориентиров, лежащих в ее основе;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2) направления деятельности по духовно-нравственному развитию, воспитанию и социализации, профессиональной ориентации обучающихся, здоровьесберегающей деятельности и формированию экологической культуры обучающихся, отражающие специфику образовательной организации, запросы участников образовательного процесса;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3) содержание, виды деятельности и формы занятий с обучающимися по каждому из направлений духовно-нравственного развития, воспитания и социализации обучающихся;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4) формы индивидуальной и групповой организации профессиональной ориентации обучающихся по каждому из направлений («ярмарки профессий», дни открытых дверей, экскурсии, предметные недели, олимпиады, конкурсы);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5) этапы организации работы в системе социального воспитания в рамках образовательной организации, совместной деятельности образовательной организации с предприятиями, общественными организациями, в том числе с системой дополнительного образования;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6) основные формы организации педагогической поддержки социализации обучающихся по каждому из направлений с учетом урочной и внеурочной деятельности, а также формы участия специалистов и социальных партнеров по направлениям социального воспитания;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7) модели организации работы по формированию экологически целесообразного, здорового и безопасного образа жизни, включающие, в том </w:t>
      </w:r>
      <w:r w:rsidRPr="0074495D">
        <w:rPr>
          <w:rFonts w:ascii="Times New Roman" w:hAnsi="Times New Roman"/>
          <w:sz w:val="28"/>
          <w:szCs w:val="28"/>
        </w:rPr>
        <w:lastRenderedPageBreak/>
        <w:t xml:space="preserve">числе, рациональную организацию учебно-воспитательного процесса и образовательной среды, физкультурно-спортивной и оздоровительной работы, профилактику употребления психоактивных веществ обучающимися, профилактику детского дорожно-транспортного травматизма, организацию системы просветительской и методической работы с участниками образовательного процесса;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8) описание деятельности образовательной организации в области непрерывного экологического здоровьесберегающего образования обучающихся;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9) систему поощрения социальной успешности и проявлений активной жизненной позиции обучающихся (рейтинг, формирование портфолио, установление стипендий, спонсорство и т. п.);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10) критерии, показатели эффективности деятельности образовательной организации в части духовно-нравственного развития, воспитания и социализации обучающихся, формирования здорового и безопасного образа жизни и экологической культуры обучающихся (поведение на дорогах, в чрезвычайных ситуациях);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11) методику и инструментарий мониторинга духовно-нравственного развития, воспитания и социализации обучающихся;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12) планируемые результаты духовно-нравственного развития, воспитания и социализации обучающихся, формирования экологической культуры, культуры здорового и безопасного образа жизни обучающихся. </w:t>
      </w:r>
    </w:p>
    <w:p w:rsidR="00B540EE" w:rsidRPr="0074495D" w:rsidRDefault="00B540EE" w:rsidP="00436EB5">
      <w:pPr>
        <w:spacing w:after="0" w:line="360" w:lineRule="auto"/>
        <w:ind w:firstLine="709"/>
        <w:jc w:val="both"/>
        <w:rPr>
          <w:rFonts w:ascii="Times New Roman" w:hAnsi="Times New Roman"/>
          <w:sz w:val="28"/>
          <w:szCs w:val="28"/>
        </w:rPr>
      </w:pPr>
    </w:p>
    <w:p w:rsidR="00D46213" w:rsidRPr="0074495D" w:rsidRDefault="001341D0" w:rsidP="00436EB5">
      <w:pPr>
        <w:pStyle w:val="3"/>
        <w:spacing w:before="0" w:beforeAutospacing="0" w:after="0" w:afterAutospacing="0" w:line="360" w:lineRule="auto"/>
        <w:ind w:firstLine="709"/>
        <w:jc w:val="center"/>
        <w:rPr>
          <w:szCs w:val="28"/>
        </w:rPr>
      </w:pPr>
      <w:bookmarkStart w:id="332" w:name="_Toc410654044"/>
      <w:bookmarkStart w:id="333" w:name="_Toc284662818"/>
      <w:bookmarkStart w:id="334" w:name="_Toc284663445"/>
      <w:bookmarkStart w:id="335" w:name="_Toc414553255"/>
      <w:bookmarkStart w:id="336" w:name="_Toc409691719"/>
      <w:r w:rsidRPr="0074495D">
        <w:rPr>
          <w:szCs w:val="28"/>
        </w:rPr>
        <w:t xml:space="preserve">2.3.1. </w:t>
      </w:r>
      <w:r w:rsidR="00B540EE" w:rsidRPr="0074495D">
        <w:rPr>
          <w:szCs w:val="28"/>
        </w:rPr>
        <w:t>Цель и задачи духовно-нравственного развития, воспитания и</w:t>
      </w:r>
      <w:bookmarkEnd w:id="332"/>
      <w:bookmarkEnd w:id="333"/>
      <w:bookmarkEnd w:id="334"/>
      <w:bookmarkEnd w:id="335"/>
    </w:p>
    <w:p w:rsidR="00B540EE" w:rsidRPr="0074495D" w:rsidRDefault="00B540EE" w:rsidP="00436EB5">
      <w:pPr>
        <w:pStyle w:val="3"/>
        <w:spacing w:before="0" w:beforeAutospacing="0" w:after="0" w:afterAutospacing="0" w:line="360" w:lineRule="auto"/>
        <w:ind w:firstLine="709"/>
        <w:jc w:val="center"/>
        <w:rPr>
          <w:szCs w:val="28"/>
        </w:rPr>
      </w:pPr>
      <w:bookmarkStart w:id="337" w:name="_Toc410654045"/>
      <w:bookmarkStart w:id="338" w:name="_Toc414553256"/>
      <w:r w:rsidRPr="0074495D">
        <w:rPr>
          <w:szCs w:val="28"/>
        </w:rPr>
        <w:t>социализации обучающихся</w:t>
      </w:r>
      <w:bookmarkEnd w:id="336"/>
      <w:bookmarkEnd w:id="337"/>
      <w:bookmarkEnd w:id="338"/>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В тексте программы основные термины «воспитание», «социализация» и «духовно-нравственное развитие</w:t>
      </w:r>
      <w:r w:rsidR="00A56B3C" w:rsidRPr="0074495D">
        <w:rPr>
          <w:rFonts w:ascii="Times New Roman" w:hAnsi="Times New Roman"/>
          <w:sz w:val="28"/>
          <w:szCs w:val="28"/>
        </w:rPr>
        <w:t>»</w:t>
      </w:r>
      <w:r w:rsidRPr="0074495D">
        <w:rPr>
          <w:rFonts w:ascii="Times New Roman" w:hAnsi="Times New Roman"/>
          <w:sz w:val="28"/>
          <w:szCs w:val="28"/>
        </w:rPr>
        <w:t xml:space="preserve"> человека используются в контексте образования: </w:t>
      </w:r>
    </w:p>
    <w:p w:rsidR="00B540EE" w:rsidRPr="0074495D" w:rsidRDefault="00B540EE" w:rsidP="00496ECF">
      <w:pPr>
        <w:pStyle w:val="a8"/>
        <w:numPr>
          <w:ilvl w:val="0"/>
          <w:numId w:val="184"/>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i/>
          <w:sz w:val="28"/>
          <w:szCs w:val="28"/>
        </w:rPr>
        <w:t>воспитание</w:t>
      </w:r>
      <w:r w:rsidRPr="0074495D">
        <w:rPr>
          <w:rFonts w:ascii="Times New Roman" w:hAnsi="Times New Roman"/>
          <w:sz w:val="28"/>
          <w:szCs w:val="28"/>
        </w:rPr>
        <w:t xml:space="preserve"> – составляющая процесса образования, духовно-нравственное развитие – один из целевых ориентиров образования; в основе и </w:t>
      </w:r>
      <w:r w:rsidRPr="0074495D">
        <w:rPr>
          <w:rFonts w:ascii="Times New Roman" w:hAnsi="Times New Roman"/>
          <w:sz w:val="28"/>
          <w:szCs w:val="28"/>
        </w:rPr>
        <w:lastRenderedPageBreak/>
        <w:t xml:space="preserve">воспитания, и духовно-нравственного развития находятся духовно-нравственные ценности; </w:t>
      </w:r>
    </w:p>
    <w:p w:rsidR="00B540EE" w:rsidRPr="0074495D" w:rsidRDefault="00B540EE" w:rsidP="00496ECF">
      <w:pPr>
        <w:pStyle w:val="a8"/>
        <w:numPr>
          <w:ilvl w:val="0"/>
          <w:numId w:val="184"/>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i/>
          <w:sz w:val="28"/>
          <w:szCs w:val="28"/>
        </w:rPr>
        <w:t>духовно-нравственное развитие</w:t>
      </w:r>
      <w:r w:rsidRPr="0074495D">
        <w:rPr>
          <w:rFonts w:ascii="Times New Roman" w:hAnsi="Times New Roman"/>
          <w:sz w:val="28"/>
          <w:szCs w:val="28"/>
        </w:rPr>
        <w:t xml:space="preserve"> – осуществляемое в процессе социализации последовательное расширение и укрепление ценностно-смысловой сферы личности, формирование способности человека оценивать и сознательно выстраивать на основе традиционных моральных норм и нравственных идеалов отношение к себе, другим людям, обществу, государству, Отечеству, миру в целом; </w:t>
      </w:r>
    </w:p>
    <w:p w:rsidR="00B540EE" w:rsidRPr="0074495D" w:rsidRDefault="00B540EE" w:rsidP="00496ECF">
      <w:pPr>
        <w:pStyle w:val="a8"/>
        <w:numPr>
          <w:ilvl w:val="0"/>
          <w:numId w:val="184"/>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воспитание создает условия для </w:t>
      </w:r>
      <w:r w:rsidRPr="0074495D">
        <w:rPr>
          <w:rFonts w:ascii="Times New Roman" w:hAnsi="Times New Roman"/>
          <w:i/>
          <w:sz w:val="28"/>
          <w:szCs w:val="28"/>
        </w:rPr>
        <w:t>социализации (в широком значении)</w:t>
      </w:r>
      <w:r w:rsidRPr="0074495D">
        <w:rPr>
          <w:rFonts w:ascii="Times New Roman" w:hAnsi="Times New Roman"/>
          <w:sz w:val="28"/>
          <w:szCs w:val="28"/>
        </w:rPr>
        <w:t xml:space="preserve"> и сочетается с </w:t>
      </w:r>
      <w:r w:rsidRPr="0074495D">
        <w:rPr>
          <w:rFonts w:ascii="Times New Roman" w:hAnsi="Times New Roman"/>
          <w:i/>
          <w:sz w:val="28"/>
          <w:szCs w:val="28"/>
        </w:rPr>
        <w:t>социализацией (в узком значении)</w:t>
      </w:r>
      <w:r w:rsidRPr="0074495D">
        <w:rPr>
          <w:rFonts w:ascii="Times New Roman" w:hAnsi="Times New Roman"/>
          <w:sz w:val="28"/>
          <w:szCs w:val="28"/>
        </w:rPr>
        <w:t xml:space="preserve">; в узком значении социализация характеризует процессы социального взаимодействия человека с другими людьми, с социальными общностями (в том числе с социальными организациями и общественными институтами) и предполагает приобретение обучающимися социального опыта, освоение основных социальных ролей, норм и правил общественного поведения; социализация разворачивается в пространстве образовательных организаций и в семье. </w:t>
      </w:r>
    </w:p>
    <w:p w:rsidR="00B540EE" w:rsidRPr="0074495D" w:rsidRDefault="00B540EE" w:rsidP="00436EB5">
      <w:pPr>
        <w:spacing w:after="0" w:line="360" w:lineRule="auto"/>
        <w:ind w:firstLine="709"/>
        <w:jc w:val="both"/>
        <w:rPr>
          <w:rFonts w:ascii="Times New Roman" w:hAnsi="Times New Roman"/>
          <w:sz w:val="28"/>
          <w:szCs w:val="28"/>
        </w:rPr>
      </w:pPr>
      <w:r w:rsidRPr="0055381A">
        <w:rPr>
          <w:rFonts w:ascii="Times New Roman" w:hAnsi="Times New Roman"/>
          <w:sz w:val="28"/>
          <w:szCs w:val="28"/>
        </w:rPr>
        <w:t xml:space="preserve">Целью </w:t>
      </w:r>
      <w:r w:rsidRPr="0074495D">
        <w:rPr>
          <w:rFonts w:ascii="Times New Roman" w:hAnsi="Times New Roman"/>
          <w:sz w:val="28"/>
          <w:szCs w:val="28"/>
        </w:rPr>
        <w:t xml:space="preserve">духовно-нравственного развития, воспитания и социализации обучающихся является развитие и воспитание компетентного гражданина России, принимающего судьбу Отечества как свою личную, осознающего ответственность за настоящее и будущее своей страны, укорененного в духовных и культурных традициях многонационального народа России. </w:t>
      </w:r>
    </w:p>
    <w:p w:rsidR="00DA159E" w:rsidRPr="0055381A" w:rsidRDefault="00DA159E" w:rsidP="00DA159E">
      <w:pPr>
        <w:spacing w:after="0" w:line="360" w:lineRule="auto"/>
        <w:ind w:firstLine="709"/>
        <w:jc w:val="both"/>
        <w:rPr>
          <w:rFonts w:ascii="Times New Roman" w:hAnsi="Times New Roman"/>
          <w:sz w:val="28"/>
          <w:szCs w:val="28"/>
        </w:rPr>
      </w:pPr>
      <w:r w:rsidRPr="0055381A">
        <w:rPr>
          <w:rFonts w:ascii="Times New Roman" w:hAnsi="Times New Roman"/>
          <w:sz w:val="28"/>
          <w:szCs w:val="28"/>
        </w:rPr>
        <w:t xml:space="preserve">Задачи духовно-нравственного развития, воспитания и социализации обучающихся: </w:t>
      </w:r>
    </w:p>
    <w:p w:rsidR="00DA159E" w:rsidRPr="0074495D" w:rsidRDefault="00DA159E" w:rsidP="00496ECF">
      <w:pPr>
        <w:pStyle w:val="a8"/>
        <w:numPr>
          <w:ilvl w:val="0"/>
          <w:numId w:val="188"/>
        </w:numPr>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освоение  обучающимися  ценностно-нормативного  и </w:t>
      </w:r>
      <w:proofErr w:type="spellStart"/>
      <w:r w:rsidRPr="0074495D">
        <w:rPr>
          <w:rFonts w:ascii="Times New Roman" w:hAnsi="Times New Roman"/>
          <w:sz w:val="28"/>
          <w:szCs w:val="28"/>
        </w:rPr>
        <w:t>деятельностно-практического</w:t>
      </w:r>
      <w:proofErr w:type="spellEnd"/>
      <w:r w:rsidRPr="0074495D">
        <w:rPr>
          <w:rFonts w:ascii="Times New Roman" w:hAnsi="Times New Roman"/>
          <w:sz w:val="28"/>
          <w:szCs w:val="28"/>
        </w:rPr>
        <w:t xml:space="preserve"> аспекта отношений человека с человеком, патриота с Родиной, гражданина с правовым государством и гражданским обществом, человека с природой, с искусством и т.</w:t>
      </w:r>
      <w:r w:rsidR="00425570">
        <w:rPr>
          <w:rFonts w:ascii="Times New Roman" w:hAnsi="Times New Roman"/>
          <w:sz w:val="28"/>
          <w:szCs w:val="28"/>
        </w:rPr>
        <w:t xml:space="preserve"> </w:t>
      </w:r>
      <w:r w:rsidRPr="0074495D">
        <w:rPr>
          <w:rFonts w:ascii="Times New Roman" w:hAnsi="Times New Roman"/>
          <w:sz w:val="28"/>
          <w:szCs w:val="28"/>
        </w:rPr>
        <w:t>д.;</w:t>
      </w:r>
    </w:p>
    <w:p w:rsidR="00DA159E" w:rsidRPr="0074495D" w:rsidRDefault="00DA159E" w:rsidP="00496ECF">
      <w:pPr>
        <w:pStyle w:val="a8"/>
        <w:numPr>
          <w:ilvl w:val="0"/>
          <w:numId w:val="188"/>
        </w:numPr>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вовлечение обучающегося в процессы самопознания, само-понимания, содействие обучающимся в соотнесении представлений о собственных возможностях, интересах, ограничениях с запросами и </w:t>
      </w:r>
      <w:r w:rsidRPr="0074495D">
        <w:rPr>
          <w:rFonts w:ascii="Times New Roman" w:hAnsi="Times New Roman"/>
          <w:sz w:val="28"/>
          <w:szCs w:val="28"/>
        </w:rPr>
        <w:lastRenderedPageBreak/>
        <w:t>требованиями окружающих людей, общества, государства, помощь в  личностном самоопределении, проектировании индивидуальных образовательных траекторий и образа будущей профессиональной деятельности, поддержка деятельности обучающегося по саморазвитию;</w:t>
      </w:r>
    </w:p>
    <w:p w:rsidR="00DA159E" w:rsidRPr="0074495D" w:rsidRDefault="00DA159E" w:rsidP="00496ECF">
      <w:pPr>
        <w:pStyle w:val="a8"/>
        <w:numPr>
          <w:ilvl w:val="0"/>
          <w:numId w:val="188"/>
        </w:numPr>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овладение обучающимся социальными, регулятивными и коммуникативными компетенциями, обеспечивающими им индивидуальную успешность в общении с окружающими, результативность в социальных практиках, процессе в сотрудничества со сверстниками, старшими и младшими.  </w:t>
      </w:r>
    </w:p>
    <w:p w:rsidR="00B540EE" w:rsidRPr="0074495D" w:rsidRDefault="00B540EE" w:rsidP="00436EB5">
      <w:pPr>
        <w:spacing w:after="0" w:line="360" w:lineRule="auto"/>
        <w:ind w:firstLine="709"/>
        <w:jc w:val="both"/>
        <w:rPr>
          <w:rFonts w:ascii="Times New Roman" w:hAnsi="Times New Roman"/>
          <w:sz w:val="28"/>
          <w:szCs w:val="28"/>
        </w:rPr>
      </w:pPr>
      <w:r w:rsidRPr="0055381A">
        <w:rPr>
          <w:rFonts w:ascii="Times New Roman" w:hAnsi="Times New Roman"/>
          <w:sz w:val="28"/>
          <w:szCs w:val="28"/>
        </w:rPr>
        <w:t>Ценностные ориентиры программы</w:t>
      </w:r>
      <w:r w:rsidRPr="0074495D">
        <w:rPr>
          <w:rFonts w:ascii="Times New Roman" w:hAnsi="Times New Roman"/>
          <w:sz w:val="28"/>
          <w:szCs w:val="28"/>
        </w:rPr>
        <w:t xml:space="preserve"> воспитания и социализации обучающихся на </w:t>
      </w:r>
      <w:r w:rsidR="006F3B39" w:rsidRPr="0074495D">
        <w:rPr>
          <w:rFonts w:ascii="Times New Roman" w:hAnsi="Times New Roman"/>
          <w:sz w:val="28"/>
          <w:szCs w:val="28"/>
        </w:rPr>
        <w:t xml:space="preserve">уровне </w:t>
      </w:r>
      <w:r w:rsidRPr="0074495D">
        <w:rPr>
          <w:rFonts w:ascii="Times New Roman" w:hAnsi="Times New Roman"/>
          <w:sz w:val="28"/>
          <w:szCs w:val="28"/>
        </w:rPr>
        <w:t>основного общего образования – базовые национальные ценности российского общества сформулированы в Конституции Российской Федерации, в Федеральном законе «Об образовании</w:t>
      </w:r>
      <w:r w:rsidR="00A00050" w:rsidRPr="0074495D">
        <w:rPr>
          <w:rFonts w:ascii="Times New Roman" w:hAnsi="Times New Roman"/>
          <w:sz w:val="28"/>
          <w:szCs w:val="28"/>
        </w:rPr>
        <w:t xml:space="preserve"> в Российской Федерации</w:t>
      </w:r>
      <w:r w:rsidRPr="0074495D">
        <w:rPr>
          <w:rFonts w:ascii="Times New Roman" w:hAnsi="Times New Roman"/>
          <w:sz w:val="28"/>
          <w:szCs w:val="28"/>
        </w:rPr>
        <w:t>»</w:t>
      </w:r>
      <w:r w:rsidR="00A00050" w:rsidRPr="0074495D">
        <w:rPr>
          <w:rFonts w:ascii="Times New Roman" w:hAnsi="Times New Roman"/>
          <w:sz w:val="28"/>
          <w:szCs w:val="28"/>
        </w:rPr>
        <w:t xml:space="preserve"> (№ 273-ФЗ от 29 декабря 2012 г.)</w:t>
      </w:r>
      <w:r w:rsidR="00B67BC2" w:rsidRPr="0074495D">
        <w:rPr>
          <w:rFonts w:ascii="Times New Roman" w:hAnsi="Times New Roman"/>
          <w:sz w:val="28"/>
          <w:szCs w:val="28"/>
        </w:rPr>
        <w:t>,</w:t>
      </w:r>
      <w:r w:rsidRPr="0074495D">
        <w:rPr>
          <w:rFonts w:ascii="Times New Roman" w:hAnsi="Times New Roman"/>
          <w:sz w:val="28"/>
          <w:szCs w:val="28"/>
        </w:rPr>
        <w:t xml:space="preserve"> в тексте </w:t>
      </w:r>
      <w:r w:rsidR="00A56B3C" w:rsidRPr="0074495D">
        <w:rPr>
          <w:rFonts w:ascii="Times New Roman" w:hAnsi="Times New Roman"/>
          <w:sz w:val="28"/>
          <w:szCs w:val="28"/>
        </w:rPr>
        <w:t>ФГОС ООО</w:t>
      </w:r>
      <w:r w:rsidRPr="0074495D">
        <w:rPr>
          <w:rFonts w:ascii="Times New Roman" w:hAnsi="Times New Roman"/>
          <w:sz w:val="28"/>
          <w:szCs w:val="28"/>
        </w:rPr>
        <w:t>.</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Базовые национальные ценности российского общества определяются положениями </w:t>
      </w:r>
      <w:r w:rsidRPr="0055381A">
        <w:rPr>
          <w:rFonts w:ascii="Times New Roman" w:hAnsi="Times New Roman"/>
          <w:sz w:val="28"/>
          <w:szCs w:val="28"/>
        </w:rPr>
        <w:t>Конституции Российской Федерации:</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«Российская Федерация </w:t>
      </w:r>
      <w:r w:rsidR="00D46213" w:rsidRPr="0074495D">
        <w:rPr>
          <w:rFonts w:ascii="Times New Roman" w:hAnsi="Times New Roman"/>
          <w:sz w:val="28"/>
          <w:szCs w:val="28"/>
        </w:rPr>
        <w:t>–</w:t>
      </w:r>
      <w:r w:rsidRPr="0074495D">
        <w:rPr>
          <w:rFonts w:ascii="Times New Roman" w:hAnsi="Times New Roman"/>
          <w:sz w:val="28"/>
          <w:szCs w:val="28"/>
        </w:rPr>
        <w:t xml:space="preserve"> Россия есть демократическое федеративное правовое государство с республиканской формой правления» (Гл.</w:t>
      </w:r>
      <w:r w:rsidR="00425570">
        <w:rPr>
          <w:rFonts w:ascii="Times New Roman" w:hAnsi="Times New Roman"/>
          <w:sz w:val="28"/>
          <w:szCs w:val="28"/>
        </w:rPr>
        <w:t xml:space="preserve"> </w:t>
      </w:r>
      <w:r w:rsidRPr="0074495D">
        <w:rPr>
          <w:rFonts w:ascii="Times New Roman" w:hAnsi="Times New Roman"/>
          <w:sz w:val="28"/>
          <w:szCs w:val="28"/>
          <w:lang w:val="en-US"/>
        </w:rPr>
        <w:t>I</w:t>
      </w:r>
      <w:r w:rsidRPr="0074495D">
        <w:rPr>
          <w:rFonts w:ascii="Times New Roman" w:hAnsi="Times New Roman"/>
          <w:sz w:val="28"/>
          <w:szCs w:val="28"/>
        </w:rPr>
        <w:t>, ст.1);</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«Человек, его права и свободы являются высшей ценностью» (Гл.</w:t>
      </w:r>
      <w:r w:rsidR="00425570">
        <w:rPr>
          <w:rFonts w:ascii="Times New Roman" w:hAnsi="Times New Roman"/>
          <w:sz w:val="28"/>
          <w:szCs w:val="28"/>
        </w:rPr>
        <w:t xml:space="preserve"> </w:t>
      </w:r>
      <w:r w:rsidRPr="0074495D">
        <w:rPr>
          <w:rFonts w:ascii="Times New Roman" w:hAnsi="Times New Roman"/>
          <w:sz w:val="28"/>
          <w:szCs w:val="28"/>
          <w:lang w:val="en-US"/>
        </w:rPr>
        <w:t>I</w:t>
      </w:r>
      <w:r w:rsidRPr="0074495D">
        <w:rPr>
          <w:rFonts w:ascii="Times New Roman" w:hAnsi="Times New Roman"/>
          <w:sz w:val="28"/>
          <w:szCs w:val="28"/>
        </w:rPr>
        <w:t>, ст.2);</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«Российская Федерация </w:t>
      </w:r>
      <w:r w:rsidR="00D46213" w:rsidRPr="0074495D">
        <w:rPr>
          <w:rFonts w:ascii="Times New Roman" w:hAnsi="Times New Roman"/>
          <w:sz w:val="28"/>
          <w:szCs w:val="28"/>
        </w:rPr>
        <w:t>–</w:t>
      </w:r>
      <w:r w:rsidRPr="0074495D">
        <w:rPr>
          <w:rFonts w:ascii="Times New Roman" w:hAnsi="Times New Roman"/>
          <w:sz w:val="28"/>
          <w:szCs w:val="28"/>
        </w:rPr>
        <w:t xml:space="preserve"> социальное государство, политика которого направлена на создание условий, обеспечивающих достойную жизнь и свободное развитие человека» (Гл.</w:t>
      </w:r>
      <w:r w:rsidR="00425570">
        <w:rPr>
          <w:rFonts w:ascii="Times New Roman" w:hAnsi="Times New Roman"/>
          <w:sz w:val="28"/>
          <w:szCs w:val="28"/>
        </w:rPr>
        <w:t xml:space="preserve"> </w:t>
      </w:r>
      <w:r w:rsidRPr="0074495D">
        <w:rPr>
          <w:rFonts w:ascii="Times New Roman" w:hAnsi="Times New Roman"/>
          <w:sz w:val="28"/>
          <w:szCs w:val="28"/>
        </w:rPr>
        <w:t>I, ст.7);</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«В Российской Федерации признаются и защищаются равным образом частная, государственная, муниципальная и иные формы собственности» (Гл.</w:t>
      </w:r>
      <w:r w:rsidR="00425570">
        <w:rPr>
          <w:rFonts w:ascii="Times New Roman" w:hAnsi="Times New Roman"/>
          <w:sz w:val="28"/>
          <w:szCs w:val="28"/>
        </w:rPr>
        <w:t xml:space="preserve"> </w:t>
      </w:r>
      <w:r w:rsidRPr="0074495D">
        <w:rPr>
          <w:rFonts w:ascii="Times New Roman" w:hAnsi="Times New Roman"/>
          <w:sz w:val="28"/>
          <w:szCs w:val="28"/>
        </w:rPr>
        <w:t>I, ст.8);</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 Российской Федерации признаются и гарантируются права и свободы человека и гражданина согласно общепризнанным принципам и нормам международного права и в соответствии с настоящей Конституцией. </w:t>
      </w:r>
      <w:r w:rsidRPr="0074495D">
        <w:rPr>
          <w:rFonts w:ascii="Times New Roman" w:hAnsi="Times New Roman"/>
          <w:sz w:val="28"/>
          <w:szCs w:val="28"/>
        </w:rPr>
        <w:lastRenderedPageBreak/>
        <w:t>Основные права и свободы человека неотчуждаемы и принадлежат каждому от рождения. Осуществление прав и свобод человека и гражданина не должно нарушать права и свободы других лиц» (Гл.</w:t>
      </w:r>
      <w:r w:rsidR="00425570">
        <w:rPr>
          <w:rFonts w:ascii="Times New Roman" w:hAnsi="Times New Roman"/>
          <w:sz w:val="28"/>
          <w:szCs w:val="28"/>
        </w:rPr>
        <w:t xml:space="preserve"> </w:t>
      </w:r>
      <w:r w:rsidRPr="0074495D">
        <w:rPr>
          <w:rFonts w:ascii="Times New Roman" w:hAnsi="Times New Roman"/>
          <w:sz w:val="28"/>
          <w:szCs w:val="28"/>
        </w:rPr>
        <w:t>I, ст.17).</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Базовые национальные ценности российского общества </w:t>
      </w:r>
      <w:r w:rsidR="005442ED" w:rsidRPr="0074495D">
        <w:rPr>
          <w:rFonts w:ascii="Times New Roman" w:hAnsi="Times New Roman"/>
          <w:sz w:val="28"/>
          <w:szCs w:val="28"/>
        </w:rPr>
        <w:t xml:space="preserve">применительно к системе образования определены </w:t>
      </w:r>
      <w:r w:rsidRPr="0074495D">
        <w:rPr>
          <w:rFonts w:ascii="Times New Roman" w:hAnsi="Times New Roman"/>
          <w:sz w:val="28"/>
          <w:szCs w:val="28"/>
        </w:rPr>
        <w:t>положениями Федерального закона «Об образовании</w:t>
      </w:r>
      <w:r w:rsidR="00425570">
        <w:rPr>
          <w:rFonts w:ascii="Times New Roman" w:hAnsi="Times New Roman"/>
          <w:sz w:val="28"/>
          <w:szCs w:val="28"/>
        </w:rPr>
        <w:t xml:space="preserve"> </w:t>
      </w:r>
      <w:r w:rsidR="00A00050" w:rsidRPr="0074495D">
        <w:rPr>
          <w:rFonts w:ascii="Times New Roman" w:hAnsi="Times New Roman"/>
          <w:sz w:val="28"/>
          <w:szCs w:val="28"/>
        </w:rPr>
        <w:t>в Российской Федерации</w:t>
      </w:r>
      <w:r w:rsidRPr="0074495D">
        <w:rPr>
          <w:rFonts w:ascii="Times New Roman" w:hAnsi="Times New Roman"/>
          <w:b/>
          <w:sz w:val="28"/>
          <w:szCs w:val="28"/>
        </w:rPr>
        <w:t>»</w:t>
      </w:r>
      <w:r w:rsidR="00B67BC2" w:rsidRPr="0074495D">
        <w:rPr>
          <w:rFonts w:ascii="Times New Roman" w:hAnsi="Times New Roman"/>
          <w:sz w:val="28"/>
          <w:szCs w:val="28"/>
        </w:rPr>
        <w:t xml:space="preserve"> (№ 273-ФЗ от 29 декабря 2012 г.)</w:t>
      </w:r>
      <w:r w:rsidRPr="0074495D">
        <w:rPr>
          <w:rFonts w:ascii="Times New Roman" w:hAnsi="Times New Roman"/>
          <w:sz w:val="28"/>
          <w:szCs w:val="28"/>
        </w:rPr>
        <w:t>:</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w:t>
      </w:r>
      <w:r w:rsidR="00D46213" w:rsidRPr="0074495D">
        <w:rPr>
          <w:rFonts w:ascii="Times New Roman" w:hAnsi="Times New Roman"/>
          <w:sz w:val="28"/>
          <w:szCs w:val="28"/>
        </w:rPr>
        <w:t>…</w:t>
      </w:r>
      <w:r w:rsidRPr="0074495D">
        <w:rPr>
          <w:rFonts w:ascii="Times New Roman" w:hAnsi="Times New Roman"/>
          <w:sz w:val="28"/>
          <w:szCs w:val="28"/>
        </w:rPr>
        <w:t>гуманистический характер образования, приоритет жизни и здоровья человека, прав и свобод личности, свободного развития личности, воспитание взаимоуважения, трудолюбия, гражданственности, патриотизма, ответственности, правовой культуры, бережного отношения к природе и окружающей среде, рационального природопользования;</w:t>
      </w:r>
    </w:p>
    <w:p w:rsidR="00B540EE" w:rsidRPr="0074495D" w:rsidRDefault="00425570" w:rsidP="00436EB5">
      <w:pPr>
        <w:spacing w:after="0" w:line="360" w:lineRule="auto"/>
        <w:ind w:firstLine="709"/>
        <w:jc w:val="both"/>
        <w:rPr>
          <w:rFonts w:ascii="Times New Roman" w:hAnsi="Times New Roman"/>
          <w:sz w:val="28"/>
          <w:szCs w:val="28"/>
        </w:rPr>
      </w:pPr>
      <w:r>
        <w:rPr>
          <w:rFonts w:ascii="Times New Roman" w:hAnsi="Times New Roman"/>
          <w:sz w:val="28"/>
          <w:szCs w:val="28"/>
        </w:rPr>
        <w:t>..</w:t>
      </w:r>
      <w:r w:rsidR="00B540EE" w:rsidRPr="0074495D">
        <w:rPr>
          <w:rFonts w:ascii="Times New Roman" w:hAnsi="Times New Roman"/>
          <w:sz w:val="28"/>
          <w:szCs w:val="28"/>
        </w:rPr>
        <w:t>.демократический характер управления образованием, обеспечение прав педагогических работников, обучающихся, родителей </w:t>
      </w:r>
      <w:hyperlink r:id="rId69" w:history="1">
        <w:r w:rsidR="00B540EE" w:rsidRPr="0074495D">
          <w:rPr>
            <w:rFonts w:ascii="Times New Roman" w:hAnsi="Times New Roman"/>
            <w:sz w:val="28"/>
            <w:szCs w:val="28"/>
          </w:rPr>
          <w:t>(законных представителей)</w:t>
        </w:r>
      </w:hyperlink>
      <w:r w:rsidR="00B540EE" w:rsidRPr="0074495D">
        <w:rPr>
          <w:rFonts w:ascii="Times New Roman" w:hAnsi="Times New Roman"/>
          <w:sz w:val="28"/>
          <w:szCs w:val="28"/>
        </w:rPr>
        <w:t> несовершеннолетних обучающихся на участие в управлении образовательными организациями;</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…недопустимость ограничения или устранения конкуренции в сфере образования;</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…сочетание государственного и договорного регулирования отношений в сфере образования» (Ст. 3).</w:t>
      </w:r>
    </w:p>
    <w:p w:rsidR="00B540EE" w:rsidRPr="0074495D" w:rsidRDefault="00B540EE" w:rsidP="00436EB5">
      <w:pPr>
        <w:spacing w:after="0" w:line="360" w:lineRule="auto"/>
        <w:ind w:firstLine="709"/>
        <w:jc w:val="both"/>
        <w:rPr>
          <w:rFonts w:ascii="Times New Roman" w:hAnsi="Times New Roman"/>
          <w:bCs/>
          <w:sz w:val="28"/>
          <w:szCs w:val="28"/>
        </w:rPr>
      </w:pPr>
      <w:r w:rsidRPr="0055381A">
        <w:rPr>
          <w:rFonts w:ascii="Times New Roman" w:hAnsi="Times New Roman"/>
          <w:sz w:val="28"/>
          <w:szCs w:val="28"/>
        </w:rPr>
        <w:t>Федеральный государственный образовательный стандарт основного общего образования</w:t>
      </w:r>
      <w:r w:rsidR="00425570">
        <w:rPr>
          <w:rFonts w:ascii="Times New Roman" w:hAnsi="Times New Roman"/>
          <w:b/>
          <w:sz w:val="28"/>
          <w:szCs w:val="28"/>
        </w:rPr>
        <w:t xml:space="preserve"> </w:t>
      </w:r>
      <w:r w:rsidR="00D46213" w:rsidRPr="0074495D">
        <w:rPr>
          <w:rFonts w:ascii="Times New Roman" w:hAnsi="Times New Roman"/>
          <w:sz w:val="28"/>
          <w:szCs w:val="28"/>
        </w:rPr>
        <w:t>перечисляет</w:t>
      </w:r>
      <w:r w:rsidRPr="0074495D">
        <w:rPr>
          <w:rFonts w:ascii="Times New Roman" w:hAnsi="Times New Roman"/>
          <w:sz w:val="28"/>
          <w:szCs w:val="28"/>
        </w:rPr>
        <w:t xml:space="preserve"> базовые национальные ценности российского общества: </w:t>
      </w:r>
      <w:r w:rsidRPr="0074495D">
        <w:rPr>
          <w:rFonts w:ascii="Times New Roman" w:hAnsi="Times New Roman"/>
          <w:bCs/>
          <w:sz w:val="28"/>
          <w:szCs w:val="28"/>
        </w:rPr>
        <w:t>патриотизм, социальная солидарность, гражданственность, семья, здоровье, труд и творчество, наука, традиционные религии России, искусство, природа, человечество.</w:t>
      </w:r>
    </w:p>
    <w:p w:rsidR="00B67BC2" w:rsidRPr="0074495D" w:rsidRDefault="00B540EE" w:rsidP="00B67BC2">
      <w:pPr>
        <w:pStyle w:val="3"/>
        <w:spacing w:before="0" w:beforeAutospacing="0" w:after="0" w:afterAutospacing="0" w:line="360" w:lineRule="auto"/>
        <w:ind w:firstLine="709"/>
        <w:jc w:val="both"/>
        <w:rPr>
          <w:b w:val="0"/>
          <w:szCs w:val="28"/>
        </w:rPr>
      </w:pPr>
      <w:bookmarkStart w:id="339" w:name="_Toc414553257"/>
      <w:r w:rsidRPr="0074495D">
        <w:rPr>
          <w:b w:val="0"/>
          <w:szCs w:val="28"/>
        </w:rPr>
        <w:t>Федеральный государственный образовательный стандарт основного общего образования</w:t>
      </w:r>
      <w:r w:rsidR="00425570">
        <w:rPr>
          <w:b w:val="0"/>
          <w:szCs w:val="28"/>
        </w:rPr>
        <w:t xml:space="preserve"> </w:t>
      </w:r>
      <w:r w:rsidR="00B67BC2" w:rsidRPr="0074495D">
        <w:rPr>
          <w:b w:val="0"/>
          <w:szCs w:val="28"/>
        </w:rPr>
        <w:t>«</w:t>
      </w:r>
      <w:r w:rsidR="00B67BC2" w:rsidRPr="0074495D">
        <w:rPr>
          <w:rStyle w:val="dash041e005f0431005f044b005f0447005f043d005f044b005f0439005f005fchar1char1"/>
          <w:b w:val="0"/>
          <w:sz w:val="28"/>
          <w:szCs w:val="28"/>
        </w:rPr>
        <w:t xml:space="preserve">усвоение гуманистических, демократических и традиционных ценностей многонационального российского общества…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w:t>
      </w:r>
      <w:r w:rsidR="00B67BC2" w:rsidRPr="0074495D">
        <w:rPr>
          <w:rStyle w:val="dash041e005f0431005f044b005f0447005f043d005f044b005f0439005f005fchar1char1"/>
          <w:b w:val="0"/>
          <w:sz w:val="28"/>
          <w:szCs w:val="28"/>
        </w:rPr>
        <w:lastRenderedPageBreak/>
        <w:t xml:space="preserve">ценностям народов России и народов мира; готовности и способности вести диалог с другими людьми и достигать в нем взаимопонимания» </w:t>
      </w:r>
      <w:r w:rsidR="00B67BC2" w:rsidRPr="0074495D">
        <w:rPr>
          <w:b w:val="0"/>
          <w:szCs w:val="28"/>
        </w:rPr>
        <w:t xml:space="preserve">(ФГОС ООО: Раздел </w:t>
      </w:r>
      <w:r w:rsidR="00B67BC2" w:rsidRPr="0074495D">
        <w:rPr>
          <w:b w:val="0"/>
          <w:szCs w:val="28"/>
          <w:lang w:val="en-US"/>
        </w:rPr>
        <w:t>IV</w:t>
      </w:r>
      <w:r w:rsidR="00B67BC2" w:rsidRPr="0074495D">
        <w:rPr>
          <w:b w:val="0"/>
          <w:szCs w:val="28"/>
        </w:rPr>
        <w:t>. Требования к результатам освоения образовательной программы основного общего образования, п. 24).</w:t>
      </w:r>
      <w:bookmarkEnd w:id="339"/>
    </w:p>
    <w:p w:rsidR="00B540EE" w:rsidRPr="0074495D" w:rsidRDefault="00B540EE" w:rsidP="00436EB5">
      <w:pPr>
        <w:spacing w:after="0" w:line="360" w:lineRule="auto"/>
        <w:ind w:firstLine="709"/>
        <w:jc w:val="both"/>
        <w:rPr>
          <w:rStyle w:val="dash041e005f0431005f044b005f0447005f043d005f044b005f0439005f005fchar1char1"/>
          <w:sz w:val="28"/>
          <w:szCs w:val="28"/>
        </w:rPr>
      </w:pPr>
    </w:p>
    <w:p w:rsidR="00B540EE" w:rsidRPr="0074495D" w:rsidRDefault="001341D0" w:rsidP="0012121B">
      <w:pPr>
        <w:pStyle w:val="3"/>
        <w:spacing w:line="360" w:lineRule="auto"/>
        <w:jc w:val="center"/>
      </w:pPr>
      <w:bookmarkStart w:id="340" w:name="_Toc409691720"/>
      <w:bookmarkStart w:id="341" w:name="_Toc410654046"/>
      <w:bookmarkStart w:id="342" w:name="_Toc414553258"/>
      <w:r w:rsidRPr="0074495D">
        <w:t xml:space="preserve">2.3.2. </w:t>
      </w:r>
      <w:r w:rsidR="00B540EE" w:rsidRPr="0074495D">
        <w:t>Направления деятельности по духовно-нравственному развитию, воспитанию и социализации</w:t>
      </w:r>
      <w:bookmarkEnd w:id="340"/>
      <w:bookmarkEnd w:id="341"/>
      <w:r w:rsidRPr="0074495D">
        <w:t>, профессиональной ориентации обучающихся, здоровьесберегающей деятельности и формированию экологической культуры обучающихся</w:t>
      </w:r>
      <w:bookmarkEnd w:id="342"/>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Определяющим способом деятельности по духовно-нравственному развитию, воспитанию и социализации является формирование </w:t>
      </w:r>
      <w:r w:rsidRPr="0074495D">
        <w:rPr>
          <w:rFonts w:ascii="Times New Roman" w:hAnsi="Times New Roman"/>
          <w:i/>
          <w:sz w:val="28"/>
          <w:szCs w:val="28"/>
        </w:rPr>
        <w:t>уклада школьной жизни</w:t>
      </w:r>
      <w:r w:rsidRPr="0074495D">
        <w:rPr>
          <w:rFonts w:ascii="Times New Roman" w:hAnsi="Times New Roman"/>
          <w:sz w:val="28"/>
          <w:szCs w:val="28"/>
        </w:rPr>
        <w:t xml:space="preserve">: </w:t>
      </w:r>
    </w:p>
    <w:p w:rsidR="00B540EE" w:rsidRPr="0074495D" w:rsidRDefault="00B540EE" w:rsidP="00496ECF">
      <w:pPr>
        <w:pStyle w:val="a8"/>
        <w:numPr>
          <w:ilvl w:val="0"/>
          <w:numId w:val="130"/>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обеспечивающего создание социальной среды развития обучающихся; </w:t>
      </w:r>
    </w:p>
    <w:p w:rsidR="00B540EE" w:rsidRPr="0074495D" w:rsidRDefault="00B540EE" w:rsidP="00496ECF">
      <w:pPr>
        <w:pStyle w:val="a8"/>
        <w:numPr>
          <w:ilvl w:val="0"/>
          <w:numId w:val="130"/>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включающего урочную и внеурочную (общественно значимую деятельность, систему воспитательных мероприятий, культурных и социальных практик); </w:t>
      </w:r>
    </w:p>
    <w:p w:rsidR="00B540EE" w:rsidRPr="0074495D" w:rsidRDefault="00B540EE" w:rsidP="00496ECF">
      <w:pPr>
        <w:pStyle w:val="a8"/>
        <w:numPr>
          <w:ilvl w:val="0"/>
          <w:numId w:val="130"/>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основанного на системе базовых национальных ценностей российского общества; </w:t>
      </w:r>
    </w:p>
    <w:p w:rsidR="00B540EE" w:rsidRPr="0074495D" w:rsidRDefault="00B540EE" w:rsidP="00496ECF">
      <w:pPr>
        <w:pStyle w:val="a8"/>
        <w:numPr>
          <w:ilvl w:val="0"/>
          <w:numId w:val="130"/>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учитывающего историко-культурную и этническую специфику региона, потребности обучающихся и их родителей (законных представителей).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 формировании уклада школьной жизни определяющую роль призвана </w:t>
      </w:r>
      <w:r w:rsidR="007B37F7" w:rsidRPr="0074495D">
        <w:rPr>
          <w:rFonts w:ascii="Times New Roman" w:hAnsi="Times New Roman"/>
          <w:sz w:val="28"/>
          <w:szCs w:val="28"/>
        </w:rPr>
        <w:t xml:space="preserve">играть </w:t>
      </w:r>
      <w:r w:rsidRPr="0074495D">
        <w:rPr>
          <w:rFonts w:ascii="Times New Roman" w:hAnsi="Times New Roman"/>
          <w:sz w:val="28"/>
          <w:szCs w:val="28"/>
        </w:rPr>
        <w:t>общность участников образовательного процесса: обучающиеся, ученические коллективы, педагогический коллектив школы, администрация, учредитель образовательной организации, родительское сообщество, общественность. Важным элементом формирования уклада школьной жизни являются коллективные обсуждения, дискуссии, позволяющие наиболее точно определить специфику ценностных и целевых ориентиров школы, элементов</w:t>
      </w:r>
      <w:r w:rsidR="00425570">
        <w:rPr>
          <w:rFonts w:ascii="Times New Roman" w:hAnsi="Times New Roman"/>
          <w:sz w:val="28"/>
          <w:szCs w:val="28"/>
        </w:rPr>
        <w:t xml:space="preserve"> </w:t>
      </w:r>
      <w:r w:rsidRPr="0074495D">
        <w:rPr>
          <w:rFonts w:ascii="Times New Roman" w:hAnsi="Times New Roman"/>
          <w:sz w:val="28"/>
          <w:szCs w:val="28"/>
        </w:rPr>
        <w:lastRenderedPageBreak/>
        <w:t xml:space="preserve">коллективной жизнедеятельности, обеспечивающих реализацию ценностей и целей.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Для стимулирования размышлений участников образовательных отношений могут быть использованы варианты уклада школьной жизни, список которых не является исчерпывающим, а позволяет выделить </w:t>
      </w:r>
      <w:r w:rsidR="00A00050" w:rsidRPr="0074495D">
        <w:rPr>
          <w:rFonts w:ascii="Times New Roman" w:hAnsi="Times New Roman"/>
          <w:sz w:val="28"/>
          <w:szCs w:val="28"/>
        </w:rPr>
        <w:t>некоторые из модельных</w:t>
      </w:r>
      <w:r w:rsidRPr="0074495D">
        <w:rPr>
          <w:rFonts w:ascii="Times New Roman" w:hAnsi="Times New Roman"/>
          <w:sz w:val="28"/>
          <w:szCs w:val="28"/>
        </w:rPr>
        <w:t xml:space="preserve"> уклад</w:t>
      </w:r>
      <w:r w:rsidR="00A00050" w:rsidRPr="0074495D">
        <w:rPr>
          <w:rFonts w:ascii="Times New Roman" w:hAnsi="Times New Roman"/>
          <w:sz w:val="28"/>
          <w:szCs w:val="28"/>
        </w:rPr>
        <w:t>ов</w:t>
      </w:r>
      <w:r w:rsidR="00DA159E" w:rsidRPr="0074495D">
        <w:rPr>
          <w:rFonts w:ascii="Times New Roman" w:hAnsi="Times New Roman"/>
          <w:sz w:val="28"/>
          <w:szCs w:val="28"/>
        </w:rPr>
        <w:t xml:space="preserve">: </w:t>
      </w:r>
    </w:p>
    <w:p w:rsidR="00DA159E" w:rsidRPr="0074495D" w:rsidRDefault="00DA159E" w:rsidP="00DA159E">
      <w:pPr>
        <w:spacing w:after="0" w:line="360" w:lineRule="auto"/>
        <w:ind w:firstLine="709"/>
        <w:jc w:val="both"/>
        <w:rPr>
          <w:rFonts w:ascii="Times New Roman" w:hAnsi="Times New Roman"/>
          <w:sz w:val="28"/>
          <w:szCs w:val="28"/>
        </w:rPr>
      </w:pPr>
      <w:r w:rsidRPr="0055381A">
        <w:rPr>
          <w:rFonts w:ascii="Times New Roman" w:hAnsi="Times New Roman"/>
          <w:bCs/>
          <w:iCs/>
          <w:sz w:val="28"/>
          <w:szCs w:val="28"/>
        </w:rPr>
        <w:t>гимназический</w:t>
      </w:r>
      <w:r w:rsidR="00425570">
        <w:rPr>
          <w:rFonts w:ascii="Times New Roman" w:hAnsi="Times New Roman"/>
          <w:b/>
          <w:bCs/>
          <w:iCs/>
          <w:sz w:val="28"/>
          <w:szCs w:val="28"/>
        </w:rPr>
        <w:t xml:space="preserve"> </w:t>
      </w:r>
      <w:r w:rsidRPr="0074495D">
        <w:rPr>
          <w:rFonts w:ascii="Times New Roman" w:hAnsi="Times New Roman"/>
          <w:sz w:val="28"/>
          <w:szCs w:val="28"/>
        </w:rPr>
        <w:t xml:space="preserve">(образование осуществляется как восхождение к культурному эталону, симметричному, гармоничному, путем репродуктивных методов, метода примера, систематических тренировок, прямого стимулирования (поощрения, наказания, соревнования), в воспитаннике ценятся дисциплинированность, взаимоотношения «педагог – воспитанник» носят императивный характер); </w:t>
      </w:r>
    </w:p>
    <w:p w:rsidR="00DA159E" w:rsidRPr="0074495D" w:rsidRDefault="00DA159E" w:rsidP="00DA159E">
      <w:pPr>
        <w:pStyle w:val="Default"/>
        <w:spacing w:line="360" w:lineRule="auto"/>
        <w:ind w:firstLine="709"/>
        <w:jc w:val="both"/>
        <w:rPr>
          <w:rFonts w:ascii="Times New Roman" w:hAnsi="Times New Roman" w:cs="Times New Roman"/>
          <w:color w:val="auto"/>
          <w:sz w:val="28"/>
          <w:szCs w:val="28"/>
        </w:rPr>
      </w:pPr>
      <w:r w:rsidRPr="0055381A">
        <w:rPr>
          <w:rFonts w:ascii="Times New Roman" w:hAnsi="Times New Roman" w:cs="Times New Roman"/>
          <w:bCs/>
          <w:iCs/>
          <w:color w:val="auto"/>
          <w:sz w:val="28"/>
          <w:szCs w:val="28"/>
        </w:rPr>
        <w:t>лицейский</w:t>
      </w:r>
      <w:r w:rsidR="00425570">
        <w:rPr>
          <w:rFonts w:ascii="Times New Roman" w:hAnsi="Times New Roman" w:cs="Times New Roman"/>
          <w:b/>
          <w:bCs/>
          <w:iCs/>
          <w:color w:val="auto"/>
          <w:sz w:val="28"/>
          <w:szCs w:val="28"/>
        </w:rPr>
        <w:t xml:space="preserve"> </w:t>
      </w:r>
      <w:r w:rsidRPr="0074495D">
        <w:rPr>
          <w:rFonts w:ascii="Times New Roman" w:hAnsi="Times New Roman" w:cs="Times New Roman"/>
          <w:color w:val="auto"/>
          <w:sz w:val="28"/>
          <w:szCs w:val="28"/>
        </w:rPr>
        <w:t xml:space="preserve">(образование осуществляется как упорядоченное и спонтанное решение изобретательских задач в эвристической среде, сочетающее учебно-познавательную деятельность с творчеством (художественным, научным, техническим, социальным, экзистенциальным), общение носит демократический характер открытой дискуссии равных собеседников, подчинено решению изобретательской задачи; воспитание происходит продуктивными методами (проект, исследовательская деятельность, сократическая беседа, дискуссия и т.п.); </w:t>
      </w:r>
    </w:p>
    <w:p w:rsidR="00DA159E" w:rsidRPr="0074495D" w:rsidRDefault="00DA159E" w:rsidP="00DA159E">
      <w:pPr>
        <w:pStyle w:val="Default"/>
        <w:spacing w:line="360" w:lineRule="auto"/>
        <w:ind w:firstLine="851"/>
        <w:jc w:val="both"/>
        <w:rPr>
          <w:rFonts w:ascii="Times New Roman" w:hAnsi="Times New Roman" w:cs="Times New Roman"/>
          <w:color w:val="auto"/>
          <w:sz w:val="28"/>
          <w:szCs w:val="28"/>
        </w:rPr>
      </w:pPr>
      <w:r w:rsidRPr="0055381A">
        <w:rPr>
          <w:rFonts w:ascii="Times New Roman" w:hAnsi="Times New Roman" w:cs="Times New Roman"/>
          <w:bCs/>
          <w:iCs/>
          <w:color w:val="auto"/>
          <w:sz w:val="28"/>
          <w:szCs w:val="28"/>
        </w:rPr>
        <w:t>клубный</w:t>
      </w:r>
      <w:r w:rsidR="00425570" w:rsidRPr="0055381A">
        <w:rPr>
          <w:rFonts w:ascii="Times New Roman" w:hAnsi="Times New Roman" w:cs="Times New Roman"/>
          <w:bCs/>
          <w:iCs/>
          <w:color w:val="auto"/>
          <w:sz w:val="28"/>
          <w:szCs w:val="28"/>
        </w:rPr>
        <w:t xml:space="preserve"> </w:t>
      </w:r>
      <w:r w:rsidRPr="0074495D">
        <w:rPr>
          <w:rFonts w:ascii="Times New Roman" w:hAnsi="Times New Roman" w:cs="Times New Roman"/>
          <w:color w:val="auto"/>
          <w:sz w:val="28"/>
          <w:szCs w:val="28"/>
        </w:rPr>
        <w:t xml:space="preserve">(образование осуществляется как свободное время препровождение в общности людей, имеющих сходные или близкие интересы, занятия, в учебно-познавательной деятельности стихийно возникают проекты, направленные на удовлетворение спонтанно возникшего интереса; отношения основаны на общности интересов детей и взрослых, характеризуются атмосферой дружелюбия и доверия, правила и нормы взаимодействия отличает низкая </w:t>
      </w:r>
      <w:proofErr w:type="spellStart"/>
      <w:r w:rsidRPr="0074495D">
        <w:rPr>
          <w:rFonts w:ascii="Times New Roman" w:hAnsi="Times New Roman" w:cs="Times New Roman"/>
          <w:color w:val="auto"/>
          <w:sz w:val="28"/>
          <w:szCs w:val="28"/>
        </w:rPr>
        <w:t>регламентированность</w:t>
      </w:r>
      <w:proofErr w:type="spellEnd"/>
      <w:r w:rsidRPr="0074495D">
        <w:rPr>
          <w:rFonts w:ascii="Times New Roman" w:hAnsi="Times New Roman" w:cs="Times New Roman"/>
          <w:color w:val="auto"/>
          <w:sz w:val="28"/>
          <w:szCs w:val="28"/>
        </w:rPr>
        <w:t xml:space="preserve">, ограничения носят рамочный характер; структура социальных ролей педагогов и обучающихся включает лидеров и ведомых, знатоков и любителей, партнеров по времяпрепровождению); </w:t>
      </w:r>
    </w:p>
    <w:p w:rsidR="00DA159E" w:rsidRPr="0074495D" w:rsidRDefault="00DA159E" w:rsidP="00DA159E">
      <w:pPr>
        <w:pStyle w:val="Default"/>
        <w:spacing w:line="360" w:lineRule="auto"/>
        <w:ind w:firstLine="851"/>
        <w:jc w:val="both"/>
        <w:rPr>
          <w:rFonts w:ascii="Times New Roman" w:hAnsi="Times New Roman" w:cs="Times New Roman"/>
          <w:color w:val="auto"/>
          <w:sz w:val="28"/>
          <w:szCs w:val="28"/>
        </w:rPr>
      </w:pPr>
      <w:r w:rsidRPr="0055381A">
        <w:rPr>
          <w:rFonts w:ascii="Times New Roman" w:hAnsi="Times New Roman" w:cs="Times New Roman"/>
          <w:bCs/>
          <w:iCs/>
          <w:color w:val="auto"/>
          <w:sz w:val="28"/>
          <w:szCs w:val="28"/>
        </w:rPr>
        <w:lastRenderedPageBreak/>
        <w:t>военный</w:t>
      </w:r>
      <w:r w:rsidR="00425570">
        <w:rPr>
          <w:rFonts w:ascii="Times New Roman" w:hAnsi="Times New Roman" w:cs="Times New Roman"/>
          <w:b/>
          <w:bCs/>
          <w:iCs/>
          <w:color w:val="auto"/>
          <w:sz w:val="28"/>
          <w:szCs w:val="28"/>
        </w:rPr>
        <w:t xml:space="preserve"> </w:t>
      </w:r>
      <w:r w:rsidRPr="0074495D">
        <w:rPr>
          <w:rFonts w:ascii="Times New Roman" w:hAnsi="Times New Roman" w:cs="Times New Roman"/>
          <w:color w:val="auto"/>
          <w:sz w:val="28"/>
          <w:szCs w:val="28"/>
        </w:rPr>
        <w:t xml:space="preserve">(образование осуществляется как имитация жизнедеятельности военизированной организации, участники которой совместно служат, преодолевают трудности; содержанием образования является </w:t>
      </w:r>
      <w:proofErr w:type="spellStart"/>
      <w:r w:rsidRPr="0074495D">
        <w:rPr>
          <w:rFonts w:ascii="Times New Roman" w:hAnsi="Times New Roman" w:cs="Times New Roman"/>
          <w:color w:val="auto"/>
          <w:sz w:val="28"/>
          <w:szCs w:val="28"/>
        </w:rPr>
        <w:t>допрофессиональная</w:t>
      </w:r>
      <w:proofErr w:type="spellEnd"/>
      <w:r w:rsidRPr="0074495D">
        <w:rPr>
          <w:rFonts w:ascii="Times New Roman" w:hAnsi="Times New Roman" w:cs="Times New Roman"/>
          <w:color w:val="auto"/>
          <w:sz w:val="28"/>
          <w:szCs w:val="28"/>
        </w:rPr>
        <w:t xml:space="preserve"> подготовка по военно-прикладным видам деятельности; воспитание осуществляется методом инициации (испытание и посвящения), объяснительно-иллюстративным и методом учебной практики; имитация (военная игра) определяет высоко регламентированный и </w:t>
      </w:r>
      <w:proofErr w:type="spellStart"/>
      <w:r w:rsidRPr="0074495D">
        <w:rPr>
          <w:rFonts w:ascii="Times New Roman" w:hAnsi="Times New Roman" w:cs="Times New Roman"/>
          <w:color w:val="auto"/>
          <w:sz w:val="28"/>
          <w:szCs w:val="28"/>
        </w:rPr>
        <w:t>ритуализированный</w:t>
      </w:r>
      <w:proofErr w:type="spellEnd"/>
      <w:r w:rsidRPr="0074495D">
        <w:rPr>
          <w:rFonts w:ascii="Times New Roman" w:hAnsi="Times New Roman" w:cs="Times New Roman"/>
          <w:color w:val="auto"/>
          <w:sz w:val="28"/>
          <w:szCs w:val="28"/>
        </w:rPr>
        <w:t xml:space="preserve"> характер взаимодействия, повседневный этикет отношений педагога и воспитанника (социальные роли командира и подчиненного); </w:t>
      </w:r>
    </w:p>
    <w:p w:rsidR="00DA159E" w:rsidRPr="0074495D" w:rsidRDefault="00DA159E" w:rsidP="00DA159E">
      <w:pPr>
        <w:spacing w:after="0" w:line="360" w:lineRule="auto"/>
        <w:ind w:firstLine="709"/>
        <w:jc w:val="both"/>
        <w:rPr>
          <w:rFonts w:ascii="Times New Roman" w:hAnsi="Times New Roman"/>
          <w:sz w:val="28"/>
          <w:szCs w:val="28"/>
        </w:rPr>
      </w:pPr>
      <w:r w:rsidRPr="0055381A">
        <w:rPr>
          <w:rFonts w:ascii="Times New Roman" w:hAnsi="Times New Roman"/>
          <w:bCs/>
          <w:iCs/>
          <w:sz w:val="28"/>
          <w:szCs w:val="28"/>
        </w:rPr>
        <w:t>производственный</w:t>
      </w:r>
      <w:r w:rsidR="00425570">
        <w:rPr>
          <w:rFonts w:ascii="Times New Roman" w:hAnsi="Times New Roman"/>
          <w:b/>
          <w:bCs/>
          <w:iCs/>
          <w:sz w:val="28"/>
          <w:szCs w:val="28"/>
        </w:rPr>
        <w:t xml:space="preserve"> </w:t>
      </w:r>
      <w:r w:rsidRPr="0074495D">
        <w:rPr>
          <w:rFonts w:ascii="Times New Roman" w:hAnsi="Times New Roman"/>
          <w:sz w:val="28"/>
          <w:szCs w:val="28"/>
        </w:rPr>
        <w:t>(образование как сочетание решения учебно-воспитательных задач с задачами материального воспроизводства; обучение носит характер обеспечения повышения качества выпускаемой продукции; методами воспитания являются инструктаж, материальное и моральное поощрение за производственные достижения; подобие жизнедеятельности производственной организации задает социальные роли педагогов и обучающихся – руководитель участка и подчиненный работник, техник, инженер и рабочий).</w:t>
      </w:r>
    </w:p>
    <w:p w:rsidR="00B540EE" w:rsidRPr="0074495D" w:rsidRDefault="00B540EE" w:rsidP="00436EB5">
      <w:pPr>
        <w:spacing w:after="0" w:line="360" w:lineRule="auto"/>
        <w:ind w:firstLine="709"/>
        <w:jc w:val="both"/>
        <w:rPr>
          <w:rFonts w:ascii="Times New Roman" w:hAnsi="Times New Roman"/>
          <w:sz w:val="28"/>
          <w:szCs w:val="28"/>
        </w:rPr>
      </w:pPr>
      <w:r w:rsidRPr="0055381A">
        <w:rPr>
          <w:rFonts w:ascii="Times New Roman" w:hAnsi="Times New Roman"/>
          <w:sz w:val="28"/>
          <w:szCs w:val="28"/>
        </w:rPr>
        <w:t>Основными направлениями деятельности образовательной организации</w:t>
      </w:r>
      <w:r w:rsidRPr="0074495D">
        <w:rPr>
          <w:rFonts w:ascii="Times New Roman" w:hAnsi="Times New Roman"/>
          <w:b/>
          <w:sz w:val="28"/>
          <w:szCs w:val="28"/>
        </w:rPr>
        <w:t xml:space="preserve"> </w:t>
      </w:r>
      <w:r w:rsidRPr="0074495D">
        <w:rPr>
          <w:rFonts w:ascii="Times New Roman" w:hAnsi="Times New Roman"/>
          <w:sz w:val="28"/>
          <w:szCs w:val="28"/>
        </w:rPr>
        <w:t xml:space="preserve">по духовно-нравственному развитию, воспитанию и социализации, профессиональной ориентации обучающихся, здоровьесберегающей деятельности и формированию экологической культуры обучающихся являются: </w:t>
      </w:r>
    </w:p>
    <w:p w:rsidR="00DA159E" w:rsidRPr="0074495D" w:rsidRDefault="00B540EE" w:rsidP="00496ECF">
      <w:pPr>
        <w:numPr>
          <w:ilvl w:val="0"/>
          <w:numId w:val="175"/>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обеспечение принятия обучающимися ценности Человека и человечности, гуманистических, демократических и традиционных ценностей, формирование осознанного, уважительного и доброжелательного отношения к другому человеку, его мнению, мировоззрению, культуре, языку, вере, собственности, гражданской позиции</w:t>
      </w:r>
      <w:r w:rsidR="00DA159E" w:rsidRPr="0074495D">
        <w:rPr>
          <w:rFonts w:ascii="Times New Roman" w:hAnsi="Times New Roman"/>
          <w:sz w:val="28"/>
          <w:szCs w:val="28"/>
        </w:rPr>
        <w:t xml:space="preserve">; формирование готовности и способности вести диалог с другими людьми и достигать в нем взаимопонимания (идентификация себя как полноправного субъекта общения, </w:t>
      </w:r>
      <w:r w:rsidR="00DA159E" w:rsidRPr="0074495D">
        <w:rPr>
          <w:rFonts w:ascii="Times New Roman" w:hAnsi="Times New Roman"/>
          <w:sz w:val="28"/>
          <w:szCs w:val="28"/>
        </w:rPr>
        <w:lastRenderedPageBreak/>
        <w:t xml:space="preserve">готовности к конструированию образа партнера по диалогу, образа допустимых способов диалога, процесса диалога как конвенционирования интересов, процедур, формирование готовности и способности вести переговоры, противостоять негативным воздействиям социальной среды); </w:t>
      </w:r>
    </w:p>
    <w:p w:rsidR="00B540EE" w:rsidRPr="0074495D" w:rsidRDefault="00B540EE" w:rsidP="00496ECF">
      <w:pPr>
        <w:numPr>
          <w:ilvl w:val="0"/>
          <w:numId w:val="175"/>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формирование мотивов и ценностей обучающегося в сфере </w:t>
      </w:r>
      <w:r w:rsidR="007B37F7" w:rsidRPr="0055381A">
        <w:rPr>
          <w:rFonts w:ascii="Times New Roman" w:hAnsi="Times New Roman"/>
          <w:sz w:val="28"/>
          <w:szCs w:val="28"/>
        </w:rPr>
        <w:t>отношени</w:t>
      </w:r>
      <w:r w:rsidR="009E3A2F" w:rsidRPr="0055381A">
        <w:rPr>
          <w:rFonts w:ascii="Times New Roman" w:hAnsi="Times New Roman"/>
          <w:sz w:val="28"/>
          <w:szCs w:val="28"/>
        </w:rPr>
        <w:t>й</w:t>
      </w:r>
      <w:r w:rsidR="00425570" w:rsidRPr="0055381A">
        <w:rPr>
          <w:rFonts w:ascii="Times New Roman" w:hAnsi="Times New Roman"/>
          <w:sz w:val="28"/>
          <w:szCs w:val="28"/>
        </w:rPr>
        <w:t xml:space="preserve"> </w:t>
      </w:r>
      <w:r w:rsidRPr="0055381A">
        <w:rPr>
          <w:rFonts w:ascii="Times New Roman" w:hAnsi="Times New Roman"/>
          <w:sz w:val="28"/>
          <w:szCs w:val="28"/>
        </w:rPr>
        <w:t>к России как Отечеству</w:t>
      </w:r>
      <w:r w:rsidRPr="0074495D">
        <w:rPr>
          <w:rFonts w:ascii="Times New Roman" w:hAnsi="Times New Roman"/>
          <w:sz w:val="28"/>
          <w:szCs w:val="28"/>
        </w:rPr>
        <w:t xml:space="preserve"> (приобщение обучающихся к культурным ценностям своего народа, своей этнической или социокультурной группы, базовым национальным ценностям российского общества, общечеловеческим ценностям в контексте формирования у них российской гражданской идентичности); </w:t>
      </w:r>
    </w:p>
    <w:p w:rsidR="00DA159E" w:rsidRPr="0074495D" w:rsidRDefault="00DA159E" w:rsidP="00496ECF">
      <w:pPr>
        <w:numPr>
          <w:ilvl w:val="0"/>
          <w:numId w:val="175"/>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включение обучающихся в процессы </w:t>
      </w:r>
      <w:r w:rsidRPr="0055381A">
        <w:rPr>
          <w:rFonts w:ascii="Times New Roman" w:hAnsi="Times New Roman"/>
          <w:sz w:val="28"/>
          <w:szCs w:val="28"/>
        </w:rPr>
        <w:t xml:space="preserve">общественной самоорганизации </w:t>
      </w:r>
      <w:r w:rsidRPr="0074495D">
        <w:rPr>
          <w:rFonts w:ascii="Times New Roman" w:hAnsi="Times New Roman"/>
          <w:sz w:val="28"/>
          <w:szCs w:val="28"/>
        </w:rPr>
        <w:t xml:space="preserve"> (приобщение обучающихся к общественной деятельности, участие в детско-юношеских организациях и движениях, школьных и внешкольных объединениях, в ученическом самоуправлении, участие обучающихся в благоустройстве школы, класса, сельского поселения, города; социальная самоидентификация обучающихся в процессе участия в личностно значимой и общественно приемлемой деятельности; приобретение опыта конструктивного социального поведения, приобретение знаний о нормах и правилах поведения в обществе, социальных ролях человека; формирование у обучающихся личностных качеств, необходимых для конструктивного, успешного и ответственного поведения в обществе с учетом правовых норм, установленных российским законодательством</w:t>
      </w:r>
      <w:r w:rsidR="00B67BC2" w:rsidRPr="0074495D">
        <w:rPr>
          <w:rFonts w:ascii="Times New Roman" w:hAnsi="Times New Roman"/>
          <w:sz w:val="28"/>
          <w:szCs w:val="28"/>
        </w:rPr>
        <w:t>)</w:t>
      </w:r>
      <w:r w:rsidRPr="0074495D">
        <w:rPr>
          <w:rFonts w:ascii="Times New Roman" w:hAnsi="Times New Roman"/>
          <w:sz w:val="28"/>
          <w:szCs w:val="28"/>
        </w:rPr>
        <w:t xml:space="preserve">; </w:t>
      </w:r>
    </w:p>
    <w:p w:rsidR="00DA159E" w:rsidRPr="0074495D" w:rsidRDefault="00DA159E" w:rsidP="00496ECF">
      <w:pPr>
        <w:numPr>
          <w:ilvl w:val="0"/>
          <w:numId w:val="175"/>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формирование партнерских отношений с родителями (законными представителями) в целях содействия социализации обучающихся в семье, учета индивидуальных и возрастных особенностей обучающихся, культурных и социальных потребностей их семей;</w:t>
      </w:r>
    </w:p>
    <w:p w:rsidR="00B540EE" w:rsidRPr="0074495D" w:rsidRDefault="00B540EE" w:rsidP="00496ECF">
      <w:pPr>
        <w:numPr>
          <w:ilvl w:val="0"/>
          <w:numId w:val="175"/>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формирование мотивов и ценностей обучающегося в сфере </w:t>
      </w:r>
      <w:r w:rsidRPr="0055381A">
        <w:rPr>
          <w:rFonts w:ascii="Times New Roman" w:hAnsi="Times New Roman"/>
          <w:sz w:val="28"/>
          <w:szCs w:val="28"/>
        </w:rPr>
        <w:t>трудовых отношений и выбора будущей профессии</w:t>
      </w:r>
      <w:r w:rsidRPr="0074495D">
        <w:rPr>
          <w:rFonts w:ascii="Times New Roman" w:hAnsi="Times New Roman"/>
          <w:sz w:val="28"/>
          <w:szCs w:val="28"/>
        </w:rPr>
        <w:t xml:space="preserve"> (развитие собственных представлений о перспективах своего профессионального образования и будущей профессиональной деятельности, приобретение практического </w:t>
      </w:r>
      <w:r w:rsidRPr="0074495D">
        <w:rPr>
          <w:rFonts w:ascii="Times New Roman" w:hAnsi="Times New Roman"/>
          <w:sz w:val="28"/>
          <w:szCs w:val="28"/>
        </w:rPr>
        <w:lastRenderedPageBreak/>
        <w:t>опыта, соответствующего интересам и способностям обучающихся; формирование у обучающихся мотивации к труду, потребности к приобретению профессии;</w:t>
      </w:r>
      <w:r w:rsidR="00425570">
        <w:rPr>
          <w:rFonts w:ascii="Times New Roman" w:hAnsi="Times New Roman"/>
          <w:sz w:val="28"/>
          <w:szCs w:val="28"/>
        </w:rPr>
        <w:t xml:space="preserve"> </w:t>
      </w:r>
      <w:r w:rsidRPr="0074495D">
        <w:rPr>
          <w:rFonts w:ascii="Times New Roman" w:hAnsi="Times New Roman"/>
          <w:sz w:val="28"/>
          <w:szCs w:val="28"/>
        </w:rPr>
        <w:t xml:space="preserve">овладение способами и приемами поиска информации, связанной с профессиональным образованием и профессиональной деятельностью, поиском вакансий на рынке труда и работой служб занятости населения; создание условий для профессиональной ориентации обучающихся через систему работы педагогов, психологов, социальных педагогов; сотрудничество с базовыми предприятиями, учреждениями профессионального образования, центрами профориентационной работы; совместную деятельность обучающихся с родителями (законными представителями); информирование обучающихся об особенностях различных сфер профессиональной деятельности, социальных и финансовых составляющих различных профессий, особенностях местного, регионального, российского и международного спроса на различные виды трудовой деятельности; использование средств психолого-педагогической поддержки обучающихся и развитие консультационной помощи в их профессиональной ориентации, включающей диагностику профессиональных склонностей и профессионального потенциала обучающихся, их способностей и компетенций, необходимых для продолжения образования и выбора профессии (в том числе компьютерного профессионального тестирования и тренинга в специализированных центрах); </w:t>
      </w:r>
    </w:p>
    <w:p w:rsidR="00B540EE" w:rsidRPr="0055381A" w:rsidRDefault="00B540EE" w:rsidP="00496ECF">
      <w:pPr>
        <w:numPr>
          <w:ilvl w:val="0"/>
          <w:numId w:val="175"/>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формирование мотивационно-ценностных отношений обучающегося в сфере </w:t>
      </w:r>
      <w:r w:rsidRPr="0055381A">
        <w:rPr>
          <w:rFonts w:ascii="Times New Roman" w:hAnsi="Times New Roman"/>
          <w:sz w:val="28"/>
          <w:szCs w:val="28"/>
        </w:rPr>
        <w:t xml:space="preserve">самопознания, самоопределения, самореализации, самосовершенствования (развитие мотивации и способности к духовно-нравственному самосовершенствованию; формирование позитивной самооценки, самоуважения, конструктивных способов самореализации); </w:t>
      </w:r>
    </w:p>
    <w:p w:rsidR="00B540EE" w:rsidRPr="0074495D" w:rsidRDefault="00B540EE" w:rsidP="00496ECF">
      <w:pPr>
        <w:numPr>
          <w:ilvl w:val="0"/>
          <w:numId w:val="175"/>
        </w:numPr>
        <w:tabs>
          <w:tab w:val="left" w:pos="1134"/>
        </w:tabs>
        <w:spacing w:after="0" w:line="360" w:lineRule="auto"/>
        <w:ind w:left="0" w:firstLine="709"/>
        <w:jc w:val="both"/>
        <w:rPr>
          <w:rFonts w:ascii="Times New Roman" w:hAnsi="Times New Roman"/>
          <w:sz w:val="28"/>
          <w:szCs w:val="28"/>
        </w:rPr>
      </w:pPr>
      <w:r w:rsidRPr="0055381A">
        <w:rPr>
          <w:rFonts w:ascii="Times New Roman" w:hAnsi="Times New Roman"/>
          <w:sz w:val="28"/>
          <w:szCs w:val="28"/>
        </w:rPr>
        <w:t>формирование мотивационно-ценностных отношений обучающегося в сфере здорового образа жизни</w:t>
      </w:r>
      <w:r w:rsidRPr="0074495D">
        <w:rPr>
          <w:rFonts w:ascii="Times New Roman" w:hAnsi="Times New Roman"/>
          <w:sz w:val="28"/>
          <w:szCs w:val="28"/>
        </w:rPr>
        <w:t xml:space="preserve"> (осознание обучающимися ценности целесообразного, здорового и безопасного образа жизни, формирование установки на систематические занятия физической культурой и спортом, </w:t>
      </w:r>
      <w:r w:rsidRPr="0074495D">
        <w:rPr>
          <w:rFonts w:ascii="Times New Roman" w:hAnsi="Times New Roman"/>
          <w:sz w:val="28"/>
          <w:szCs w:val="28"/>
        </w:rPr>
        <w:lastRenderedPageBreak/>
        <w:t>готовности к выбору индивидуальных режимов двигательной активности на основе осознания собственных возможностей; осознанное отношение обучающихся к выбору индивидуального рациона здорового питания; формирование знаний о современных угрозах для жизни и здоровья людей, в том числе экологических и транспортных, готовности активно им противостоять; овладение современными оздоровительными технологиями, в том числе на основе навыков личной гигиены; профилактики употребления наркотиков и других психоактивных веществ, профилактики инфекционных заболеваний; убежденности в выборе здорового образа жизни</w:t>
      </w:r>
      <w:r w:rsidR="00B67BC2" w:rsidRPr="0074495D">
        <w:rPr>
          <w:rFonts w:ascii="Times New Roman" w:hAnsi="Times New Roman"/>
          <w:sz w:val="28"/>
          <w:szCs w:val="28"/>
        </w:rPr>
        <w:t>;</w:t>
      </w:r>
      <w:r w:rsidR="00425570">
        <w:rPr>
          <w:rFonts w:ascii="Times New Roman" w:hAnsi="Times New Roman"/>
          <w:sz w:val="28"/>
          <w:szCs w:val="28"/>
        </w:rPr>
        <w:t xml:space="preserve"> </w:t>
      </w:r>
      <w:r w:rsidR="001F42F3" w:rsidRPr="0074495D">
        <w:rPr>
          <w:rFonts w:ascii="Times New Roman" w:hAnsi="Times New Roman"/>
          <w:sz w:val="28"/>
          <w:szCs w:val="28"/>
        </w:rPr>
        <w:t xml:space="preserve">формирование устойчивого отрицательного отношения к </w:t>
      </w:r>
      <w:proofErr w:type="spellStart"/>
      <w:r w:rsidR="001F42F3" w:rsidRPr="0074495D">
        <w:rPr>
          <w:rFonts w:ascii="Times New Roman" w:hAnsi="Times New Roman"/>
          <w:sz w:val="28"/>
          <w:szCs w:val="28"/>
        </w:rPr>
        <w:t>аддиктивным</w:t>
      </w:r>
      <w:proofErr w:type="spellEnd"/>
      <w:r w:rsidR="001F42F3" w:rsidRPr="0074495D">
        <w:rPr>
          <w:rFonts w:ascii="Times New Roman" w:hAnsi="Times New Roman"/>
          <w:sz w:val="28"/>
          <w:szCs w:val="28"/>
        </w:rPr>
        <w:t xml:space="preserve"> проявлениям различного рода</w:t>
      </w:r>
      <w:r w:rsidR="00AA1567" w:rsidRPr="0074495D">
        <w:rPr>
          <w:rFonts w:ascii="Times New Roman" w:hAnsi="Times New Roman"/>
          <w:sz w:val="28"/>
          <w:szCs w:val="28"/>
        </w:rPr>
        <w:t xml:space="preserve"> – </w:t>
      </w:r>
      <w:proofErr w:type="spellStart"/>
      <w:r w:rsidR="00AA1567" w:rsidRPr="0074495D">
        <w:rPr>
          <w:rFonts w:ascii="Times New Roman" w:hAnsi="Times New Roman"/>
          <w:sz w:val="28"/>
          <w:szCs w:val="28"/>
        </w:rPr>
        <w:t>наркозависимость</w:t>
      </w:r>
      <w:proofErr w:type="spellEnd"/>
      <w:r w:rsidR="00AA1567" w:rsidRPr="0074495D">
        <w:rPr>
          <w:rFonts w:ascii="Times New Roman" w:hAnsi="Times New Roman"/>
          <w:sz w:val="28"/>
          <w:szCs w:val="28"/>
        </w:rPr>
        <w:t xml:space="preserve">, алкоголизм, </w:t>
      </w:r>
      <w:proofErr w:type="spellStart"/>
      <w:r w:rsidR="00AA1567" w:rsidRPr="0074495D">
        <w:rPr>
          <w:rFonts w:ascii="Times New Roman" w:hAnsi="Times New Roman"/>
          <w:sz w:val="28"/>
          <w:szCs w:val="28"/>
        </w:rPr>
        <w:t>игромания</w:t>
      </w:r>
      <w:proofErr w:type="spellEnd"/>
      <w:r w:rsidR="00AA1567" w:rsidRPr="0074495D">
        <w:rPr>
          <w:rFonts w:ascii="Times New Roman" w:hAnsi="Times New Roman"/>
          <w:sz w:val="28"/>
          <w:szCs w:val="28"/>
        </w:rPr>
        <w:t xml:space="preserve">, </w:t>
      </w:r>
      <w:proofErr w:type="spellStart"/>
      <w:r w:rsidR="00AA1567" w:rsidRPr="0074495D">
        <w:rPr>
          <w:rFonts w:ascii="Times New Roman" w:hAnsi="Times New Roman"/>
          <w:sz w:val="28"/>
          <w:szCs w:val="28"/>
        </w:rPr>
        <w:t>табакокурение</w:t>
      </w:r>
      <w:proofErr w:type="spellEnd"/>
      <w:r w:rsidR="00AA1567" w:rsidRPr="0074495D">
        <w:rPr>
          <w:rFonts w:ascii="Times New Roman" w:hAnsi="Times New Roman"/>
          <w:sz w:val="28"/>
          <w:szCs w:val="28"/>
        </w:rPr>
        <w:t>, интернет-зависимость и др., как факторам ограничивающим свободу личности</w:t>
      </w:r>
      <w:r w:rsidRPr="0074495D">
        <w:rPr>
          <w:rFonts w:ascii="Times New Roman" w:hAnsi="Times New Roman"/>
          <w:sz w:val="28"/>
          <w:szCs w:val="28"/>
        </w:rPr>
        <w:t xml:space="preserve">); </w:t>
      </w:r>
    </w:p>
    <w:p w:rsidR="00B540EE" w:rsidRPr="0055381A" w:rsidRDefault="00B540EE" w:rsidP="00496ECF">
      <w:pPr>
        <w:numPr>
          <w:ilvl w:val="0"/>
          <w:numId w:val="175"/>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формирование мотивов и ценностей обучающегося в сфере </w:t>
      </w:r>
      <w:r w:rsidRPr="0055381A">
        <w:rPr>
          <w:rFonts w:ascii="Times New Roman" w:hAnsi="Times New Roman"/>
          <w:sz w:val="28"/>
          <w:szCs w:val="28"/>
        </w:rPr>
        <w:t>отношений к природе</w:t>
      </w:r>
      <w:r w:rsidR="00425570" w:rsidRPr="0055381A">
        <w:rPr>
          <w:rFonts w:ascii="Times New Roman" w:hAnsi="Times New Roman"/>
          <w:sz w:val="28"/>
          <w:szCs w:val="28"/>
        </w:rPr>
        <w:t xml:space="preserve"> </w:t>
      </w:r>
      <w:r w:rsidRPr="0055381A">
        <w:rPr>
          <w:rFonts w:ascii="Times New Roman" w:hAnsi="Times New Roman"/>
          <w:sz w:val="28"/>
          <w:szCs w:val="28"/>
        </w:rPr>
        <w:t xml:space="preserve">(формирование готовности обучающихся к социальному взаимодействию по вопросам улучшения экологического качества окружающей среды, устойчивого развития территории, экологического здоровьесберегающего просвещения населения, осознание обучающимися взаимной связи здоровья человека и экологического состояния окружающей его среды, роли экологической культуры в обеспечении личного и общественного здоровья и безопасности; необходимости следования принципу предосторожности при выборе варианта поведения); </w:t>
      </w:r>
    </w:p>
    <w:p w:rsidR="00B540EE" w:rsidRPr="0074495D" w:rsidRDefault="00B540EE" w:rsidP="00496ECF">
      <w:pPr>
        <w:numPr>
          <w:ilvl w:val="0"/>
          <w:numId w:val="175"/>
        </w:numPr>
        <w:tabs>
          <w:tab w:val="left" w:pos="1134"/>
        </w:tabs>
        <w:spacing w:after="0" w:line="360" w:lineRule="auto"/>
        <w:ind w:left="0" w:firstLine="709"/>
        <w:jc w:val="both"/>
        <w:rPr>
          <w:rFonts w:ascii="Times New Roman" w:hAnsi="Times New Roman"/>
          <w:sz w:val="28"/>
          <w:szCs w:val="28"/>
        </w:rPr>
      </w:pPr>
      <w:r w:rsidRPr="0055381A">
        <w:rPr>
          <w:rFonts w:ascii="Times New Roman" w:hAnsi="Times New Roman"/>
          <w:sz w:val="28"/>
          <w:szCs w:val="28"/>
        </w:rPr>
        <w:t>формирование мотивационно-ценностных отношений обучающегося в сфере искусства (формирование основ художественной культуры</w:t>
      </w:r>
      <w:r w:rsidRPr="0074495D">
        <w:rPr>
          <w:rFonts w:ascii="Times New Roman" w:hAnsi="Times New Roman"/>
          <w:sz w:val="28"/>
          <w:szCs w:val="28"/>
        </w:rPr>
        <w:t xml:space="preserve"> обучающихся как части их общей духовной культуры, как особого способа познания жизни и средства организации общения; развитие эстетического, эмоционально-ценностного видения окружающего мира; развитие способности к эмоционально-ценностному освоению мира, самовыражению и ориентации в художественном и нравственном пространстве культуры; воспитание уважения к истории культуры своего Отечества, выраженной в </w:t>
      </w:r>
      <w:r w:rsidRPr="0074495D">
        <w:rPr>
          <w:rFonts w:ascii="Times New Roman" w:hAnsi="Times New Roman"/>
          <w:sz w:val="28"/>
          <w:szCs w:val="28"/>
        </w:rPr>
        <w:lastRenderedPageBreak/>
        <w:t xml:space="preserve">том числе в понимании красоты человека; развитие потребности в общении с художественными произведениями, формирование активного отношения к традициям художественной культуры как смысловой, эстетической и личностно-значимой ценности). </w:t>
      </w:r>
    </w:p>
    <w:p w:rsidR="00B540EE" w:rsidRPr="0074495D" w:rsidRDefault="00B540EE" w:rsidP="00436EB5">
      <w:pPr>
        <w:spacing w:after="0" w:line="360" w:lineRule="auto"/>
        <w:ind w:firstLine="709"/>
        <w:jc w:val="both"/>
        <w:rPr>
          <w:rFonts w:ascii="Times New Roman" w:hAnsi="Times New Roman"/>
          <w:sz w:val="28"/>
          <w:szCs w:val="28"/>
        </w:rPr>
      </w:pPr>
    </w:p>
    <w:p w:rsidR="00B540EE" w:rsidRPr="0074495D" w:rsidRDefault="001341D0" w:rsidP="0012121B">
      <w:pPr>
        <w:pStyle w:val="3"/>
        <w:spacing w:before="0" w:beforeAutospacing="0" w:after="0" w:afterAutospacing="0" w:line="360" w:lineRule="auto"/>
        <w:jc w:val="center"/>
      </w:pPr>
      <w:bookmarkStart w:id="343" w:name="_Toc410654047"/>
      <w:bookmarkStart w:id="344" w:name="_Toc409691721"/>
      <w:bookmarkStart w:id="345" w:name="_Toc414553259"/>
      <w:r w:rsidRPr="0074495D">
        <w:t xml:space="preserve">2.3.3. </w:t>
      </w:r>
      <w:r w:rsidR="00B540EE" w:rsidRPr="0074495D">
        <w:t>Содержание, виды деятельности и формы занятий с обучающимися</w:t>
      </w:r>
      <w:bookmarkStart w:id="346" w:name="_Toc410654048"/>
      <w:bookmarkEnd w:id="343"/>
      <w:r w:rsidR="00B540EE" w:rsidRPr="0074495D">
        <w:t>(по направлениям духовно-нравственного развития, воспитания и</w:t>
      </w:r>
      <w:bookmarkStart w:id="347" w:name="_Toc410654049"/>
      <w:bookmarkEnd w:id="346"/>
      <w:r w:rsidR="00425570">
        <w:t xml:space="preserve"> </w:t>
      </w:r>
      <w:r w:rsidR="00B540EE" w:rsidRPr="0074495D">
        <w:t>социализации обучающихся)</w:t>
      </w:r>
      <w:bookmarkEnd w:id="344"/>
      <w:bookmarkEnd w:id="345"/>
      <w:bookmarkEnd w:id="347"/>
    </w:p>
    <w:p w:rsidR="00DA159E" w:rsidRPr="0074495D" w:rsidRDefault="00DA159E" w:rsidP="00DA159E">
      <w:pPr>
        <w:tabs>
          <w:tab w:val="left" w:pos="1134"/>
        </w:tabs>
        <w:spacing w:after="0" w:line="360" w:lineRule="auto"/>
        <w:ind w:firstLine="851"/>
        <w:jc w:val="both"/>
        <w:rPr>
          <w:rFonts w:ascii="Times New Roman" w:hAnsi="Times New Roman"/>
          <w:sz w:val="28"/>
          <w:szCs w:val="28"/>
        </w:rPr>
      </w:pPr>
      <w:r w:rsidRPr="0074495D">
        <w:rPr>
          <w:rFonts w:ascii="Times New Roman" w:hAnsi="Times New Roman"/>
          <w:sz w:val="28"/>
          <w:szCs w:val="28"/>
        </w:rPr>
        <w:t>Содержание, виды деятельности и формы занятий с обучающимися по обеспечению принятия обучающимися ценности Человека и человечности, формированию осознанного, уважительного и доброжелательного отношения к другому человеку, формированию готовности и способности вести диалог с другими людьми и достигать в нем взаимопонимания предусматривает:</w:t>
      </w:r>
    </w:p>
    <w:p w:rsidR="00DA159E" w:rsidRPr="0074495D" w:rsidRDefault="00DA159E" w:rsidP="00DA159E">
      <w:pPr>
        <w:tabs>
          <w:tab w:val="left" w:pos="1134"/>
        </w:tabs>
        <w:spacing w:after="0" w:line="360" w:lineRule="auto"/>
        <w:ind w:firstLine="851"/>
        <w:jc w:val="both"/>
        <w:rPr>
          <w:rFonts w:ascii="Times New Roman" w:hAnsi="Times New Roman"/>
          <w:sz w:val="28"/>
          <w:szCs w:val="28"/>
        </w:rPr>
      </w:pPr>
      <w:r w:rsidRPr="0074495D">
        <w:rPr>
          <w:rFonts w:ascii="Times New Roman" w:hAnsi="Times New Roman"/>
          <w:sz w:val="28"/>
          <w:szCs w:val="28"/>
        </w:rPr>
        <w:t>- формирование во внеурочной деятельности «ситуаций образцов» проявления  уважительного и доброжелательного отношения к другому человеку, диалога и достижения взаимопонимания с другими людьми;</w:t>
      </w:r>
    </w:p>
    <w:p w:rsidR="00DA159E" w:rsidRPr="0074495D" w:rsidRDefault="00DA159E" w:rsidP="00DA159E">
      <w:pPr>
        <w:tabs>
          <w:tab w:val="left" w:pos="1134"/>
        </w:tabs>
        <w:spacing w:after="0" w:line="360" w:lineRule="auto"/>
        <w:ind w:firstLine="851"/>
        <w:jc w:val="both"/>
        <w:rPr>
          <w:rFonts w:ascii="Times New Roman" w:hAnsi="Times New Roman"/>
          <w:sz w:val="28"/>
          <w:szCs w:val="28"/>
        </w:rPr>
      </w:pPr>
      <w:r w:rsidRPr="0074495D">
        <w:rPr>
          <w:rFonts w:ascii="Times New Roman" w:hAnsi="Times New Roman"/>
          <w:sz w:val="28"/>
          <w:szCs w:val="28"/>
        </w:rPr>
        <w:t>-  информационное и коммуникативное обеспечение рефлексии обучающихся межличностных отношений с окружающими;</w:t>
      </w:r>
    </w:p>
    <w:p w:rsidR="00DA159E" w:rsidRPr="0074495D" w:rsidRDefault="00DA159E" w:rsidP="00DA159E">
      <w:pPr>
        <w:tabs>
          <w:tab w:val="left" w:pos="1134"/>
        </w:tabs>
        <w:spacing w:after="0" w:line="360" w:lineRule="auto"/>
        <w:ind w:firstLine="851"/>
        <w:jc w:val="both"/>
        <w:rPr>
          <w:rFonts w:ascii="Times New Roman" w:hAnsi="Times New Roman"/>
          <w:sz w:val="28"/>
          <w:szCs w:val="28"/>
        </w:rPr>
      </w:pPr>
      <w:r w:rsidRPr="0074495D">
        <w:rPr>
          <w:rFonts w:ascii="Times New Roman" w:hAnsi="Times New Roman"/>
          <w:sz w:val="28"/>
          <w:szCs w:val="28"/>
        </w:rPr>
        <w:t>- формирование у обучающихся позитивного опыта взаимодействия с окружающими, общения с  представителями различных культур, достижения взаимопонимания в процессе диалога и ведения переговоров.</w:t>
      </w:r>
    </w:p>
    <w:p w:rsidR="00AA1567" w:rsidRPr="0074495D" w:rsidRDefault="00AA1567" w:rsidP="00AA1567">
      <w:pPr>
        <w:tabs>
          <w:tab w:val="left" w:pos="1134"/>
        </w:tabs>
        <w:spacing w:after="0" w:line="360" w:lineRule="auto"/>
        <w:ind w:firstLine="851"/>
        <w:jc w:val="both"/>
        <w:rPr>
          <w:rFonts w:ascii="Times New Roman" w:hAnsi="Times New Roman"/>
          <w:sz w:val="28"/>
          <w:szCs w:val="28"/>
        </w:rPr>
      </w:pPr>
      <w:r w:rsidRPr="0074495D">
        <w:rPr>
          <w:rFonts w:ascii="Times New Roman" w:hAnsi="Times New Roman"/>
          <w:sz w:val="28"/>
          <w:szCs w:val="28"/>
        </w:rPr>
        <w:t>В решении задач обеспечения принятия обучающимися ценности Человека и человечности целесообразно использование потенциала уроков предметных областей «Филология», «Общественно-научные предметы», совместных дел и мероприятий внеурочной деятельности, Интернет-ресурсов, роль организатора в этой работе призван сыграть  классный руководитель.</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Формирование мотивов и ценностей обучающегося </w:t>
      </w:r>
      <w:r w:rsidRPr="0055381A">
        <w:rPr>
          <w:rFonts w:ascii="Times New Roman" w:hAnsi="Times New Roman"/>
          <w:sz w:val="28"/>
          <w:szCs w:val="28"/>
        </w:rPr>
        <w:t>в сфере отношений к России как Отечеству</w:t>
      </w:r>
      <w:r w:rsidR="00425570" w:rsidRPr="0055381A">
        <w:rPr>
          <w:rFonts w:ascii="Times New Roman" w:hAnsi="Times New Roman"/>
          <w:sz w:val="28"/>
          <w:szCs w:val="28"/>
        </w:rPr>
        <w:t xml:space="preserve"> </w:t>
      </w:r>
      <w:r w:rsidR="00DA159E" w:rsidRPr="0074495D">
        <w:rPr>
          <w:rFonts w:ascii="Times New Roman" w:hAnsi="Times New Roman"/>
          <w:sz w:val="28"/>
          <w:szCs w:val="28"/>
        </w:rPr>
        <w:t xml:space="preserve">предполагает  получение обучающимся опыта переживания и позитивного отношения к Отечеству,  который обеспечивается </w:t>
      </w:r>
      <w:r w:rsidRPr="0074495D">
        <w:rPr>
          <w:rFonts w:ascii="Times New Roman" w:hAnsi="Times New Roman"/>
          <w:sz w:val="28"/>
          <w:szCs w:val="28"/>
        </w:rPr>
        <w:t xml:space="preserve">в ходе внеурочной деятельности (воспитательных мероприятий), в составе </w:t>
      </w:r>
      <w:r w:rsidRPr="0074495D">
        <w:rPr>
          <w:rFonts w:ascii="Times New Roman" w:hAnsi="Times New Roman"/>
          <w:sz w:val="28"/>
          <w:szCs w:val="28"/>
        </w:rPr>
        <w:lastRenderedPageBreak/>
        <w:t xml:space="preserve">коллектива ученического класса, организатором здесь выступает классный руководитель и педагоги школы. </w:t>
      </w:r>
    </w:p>
    <w:p w:rsidR="00CB7527" w:rsidRPr="0074495D" w:rsidRDefault="00CB7527" w:rsidP="00CB752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Включение обучающихся </w:t>
      </w:r>
      <w:r w:rsidRPr="0055381A">
        <w:rPr>
          <w:rFonts w:ascii="Times New Roman" w:hAnsi="Times New Roman"/>
          <w:sz w:val="28"/>
          <w:szCs w:val="28"/>
        </w:rPr>
        <w:t>в сферу общественной самоорганизации</w:t>
      </w:r>
      <w:r w:rsidRPr="0074495D">
        <w:rPr>
          <w:rFonts w:ascii="Times New Roman" w:hAnsi="Times New Roman"/>
          <w:sz w:val="28"/>
          <w:szCs w:val="28"/>
        </w:rPr>
        <w:t xml:space="preserve"> может быть осуществляться в школе (приобщение обучающихся к школьным традициям, участие в ученическом самоуправлении), в деятельности детско-юношеских организаций и движений, в школьных и внешкольных организациях (спортивные секции, творческие клубы и объединения по интересам, сетевые сообщества, библиотечная сеть, краеведческая работа),  в военно-патриотических объединениях, участие обучающихся в деятельности производственных, творческих объединений, благотворительных организаций; в экологическом просвещении сверстников, родителей, населения; в благоустройстве школы, класса, сельского поселения, города, партнерства с общественными организациями и объединениями, в проведении акций и праздников (региональных, государственных, международных). </w:t>
      </w:r>
    </w:p>
    <w:p w:rsidR="00CB7527" w:rsidRPr="0074495D" w:rsidRDefault="00CB7527" w:rsidP="00CB752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Включение обучающихся в сферу общественной самоорганизации предусматривает следующие этапы: </w:t>
      </w:r>
    </w:p>
    <w:p w:rsidR="00CB7527" w:rsidRPr="0074495D"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авансирование положительного восприятия школьниками предстоящей социальной деятельности – обеспечение социальных ожиданий обучающихся, связанных с успешностью, признанием со стороны семьи и сверстников, состоятельностью и самостоятельностью в реализации собственных замыслов; </w:t>
      </w:r>
    </w:p>
    <w:p w:rsidR="00CB7527" w:rsidRPr="0074495D"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информирование обучающихся о пространстве предстоящей социальной деятельности, способах взаимодействия с различными социальными субъектами, возможностях самореализации в нем; статусных и функциональных характеристиках социальных ролей; </w:t>
      </w:r>
    </w:p>
    <w:p w:rsidR="00CB7527" w:rsidRPr="0074495D"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обучение школьников социальному взаимодействию, информирование обучающихся о способах решения задач социальной деятельности, пробное решение задач в рамках отдельных социальных проектов; </w:t>
      </w:r>
    </w:p>
    <w:p w:rsidR="00CB7527" w:rsidRPr="0074495D"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 xml:space="preserve">организация планирования обучающимися собственного участия в социальной деятельности, исходя из индивидуальных особенностей, опробование индивидуальной стратегии участия в социальной деятельности; </w:t>
      </w:r>
    </w:p>
    <w:p w:rsidR="00CB7527" w:rsidRPr="0074495D"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содействие обучающимся в осознания внутренних (собственных) ресурсов и внешних ресурсов (ресурсов среды), обеспечивающих успешное участие школьника в социальной деятельности; </w:t>
      </w:r>
    </w:p>
    <w:p w:rsidR="00CB7527" w:rsidRPr="0074495D"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демонстрация вариативности социальных ситуаций, ситуаций выбора и необходимости планирования собственной деятельности; </w:t>
      </w:r>
    </w:p>
    <w:p w:rsidR="00CB7527" w:rsidRPr="0074495D"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обеспечение проблематизации школьников по характеру их участия в социальной деятельности, содействие обучающимся в определении ими собственных целей участия в социальной деятельности; </w:t>
      </w:r>
    </w:p>
    <w:p w:rsidR="00CB7527" w:rsidRPr="0074495D"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содействие школьникам в проектировании и планировании собственного участия в социальной деятельности. </w:t>
      </w:r>
    </w:p>
    <w:p w:rsidR="00B540EE" w:rsidRPr="0074495D" w:rsidRDefault="00CB7527" w:rsidP="00CB752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Этапы включения обучающихся в сферу общественной самоорганизации могут выстраиваться в логике технологии коллективно-творческой деятельности: поиск объектов общей заботы, коллективное целеполагание, коллективное планирование, коллективная подготовка мероприятия, </w:t>
      </w:r>
      <w:r w:rsidR="00AA1567" w:rsidRPr="0074495D">
        <w:rPr>
          <w:rFonts w:ascii="Times New Roman" w:hAnsi="Times New Roman"/>
          <w:sz w:val="28"/>
          <w:szCs w:val="28"/>
        </w:rPr>
        <w:t xml:space="preserve">коллективное проведение, коллективный анализ. </w:t>
      </w:r>
    </w:p>
    <w:p w:rsidR="00CB7527" w:rsidRPr="0074495D" w:rsidRDefault="00B540EE" w:rsidP="00CB752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При формировании ответственного </w:t>
      </w:r>
      <w:r w:rsidRPr="001E3AC9">
        <w:rPr>
          <w:rFonts w:ascii="Times New Roman" w:hAnsi="Times New Roman"/>
          <w:sz w:val="28"/>
          <w:szCs w:val="28"/>
        </w:rPr>
        <w:t>отношения к учебно-познавательной деятельности</w:t>
      </w:r>
      <w:r w:rsidR="00425570" w:rsidRPr="001E3AC9">
        <w:rPr>
          <w:rFonts w:ascii="Times New Roman" w:hAnsi="Times New Roman"/>
          <w:sz w:val="28"/>
          <w:szCs w:val="28"/>
        </w:rPr>
        <w:t xml:space="preserve"> </w:t>
      </w:r>
      <w:r w:rsidR="00CB7527" w:rsidRPr="0074495D">
        <w:rPr>
          <w:rFonts w:ascii="Times New Roman" w:hAnsi="Times New Roman"/>
          <w:sz w:val="28"/>
          <w:szCs w:val="28"/>
        </w:rPr>
        <w:t xml:space="preserve">приоритет принадлежит культивированию в укладе жизни школы позитивного образа компетентного образованного человека, обладающего широким кругозором, способного эффективно решать познавательные задачи через пропаганду академических успехов обучающихся, поддержку школьников в ситуациях мобилизации индивидуальных ресурсов для достижения учебных результатов.  </w:t>
      </w:r>
    </w:p>
    <w:p w:rsidR="00AA1567" w:rsidRPr="0074495D" w:rsidRDefault="00B540EE" w:rsidP="00AA156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Формирование мотивов и ценностей обучающегося </w:t>
      </w:r>
      <w:r w:rsidRPr="001E3AC9">
        <w:rPr>
          <w:rFonts w:ascii="Times New Roman" w:hAnsi="Times New Roman"/>
          <w:sz w:val="28"/>
          <w:szCs w:val="28"/>
        </w:rPr>
        <w:t>в сфере трудовых отношений и выбора будущей профессии</w:t>
      </w:r>
      <w:r w:rsidR="00425570" w:rsidRPr="001E3AC9">
        <w:rPr>
          <w:rFonts w:ascii="Times New Roman" w:hAnsi="Times New Roman"/>
          <w:sz w:val="28"/>
          <w:szCs w:val="28"/>
        </w:rPr>
        <w:t xml:space="preserve"> </w:t>
      </w:r>
      <w:r w:rsidR="00CB7527" w:rsidRPr="001E3AC9">
        <w:rPr>
          <w:rFonts w:ascii="Times New Roman" w:hAnsi="Times New Roman"/>
          <w:sz w:val="28"/>
          <w:szCs w:val="28"/>
        </w:rPr>
        <w:t>предп</w:t>
      </w:r>
      <w:r w:rsidR="00CB7527" w:rsidRPr="0074495D">
        <w:rPr>
          <w:rFonts w:ascii="Times New Roman" w:hAnsi="Times New Roman"/>
          <w:sz w:val="28"/>
          <w:szCs w:val="28"/>
        </w:rPr>
        <w:t xml:space="preserve">олагается осуществлять через информирование обучающихся об особенностях различных сфер профессиональной деятельности, социальных и финансовых составляющих различных профессий, особенностях местного, регионального, российского и </w:t>
      </w:r>
      <w:r w:rsidR="00CB7527" w:rsidRPr="0074495D">
        <w:rPr>
          <w:rFonts w:ascii="Times New Roman" w:hAnsi="Times New Roman"/>
          <w:sz w:val="28"/>
          <w:szCs w:val="28"/>
        </w:rPr>
        <w:lastRenderedPageBreak/>
        <w:t>международного спроса на различные виды трудовой деятельности;</w:t>
      </w:r>
      <w:r w:rsidR="00425570">
        <w:rPr>
          <w:rFonts w:ascii="Times New Roman" w:hAnsi="Times New Roman"/>
          <w:sz w:val="28"/>
          <w:szCs w:val="28"/>
        </w:rPr>
        <w:t xml:space="preserve"> </w:t>
      </w:r>
      <w:r w:rsidR="00CB7527" w:rsidRPr="0074495D">
        <w:rPr>
          <w:rFonts w:ascii="Times New Roman" w:hAnsi="Times New Roman"/>
          <w:sz w:val="28"/>
          <w:szCs w:val="28"/>
        </w:rPr>
        <w:t>использование средств психолого-педагогической поддержки обучающихся и развитие консультационной помощи в их профессиональной ориентации, включающей диагностику профессиональных склонностей и профессионального потенциала обучающихся, их способностей и компетенций, необходимых для продолжения образования и выбора профессии (в том числе компьютерного профессионального тестирования и тренинга в специализированных центрах). Деятельность по этому направлению включает  сотрудничество с предприятиями, организациями профессионального образования, центрами профориентационной работы; совместную деятельность обучающихся с родителями (законными представителями);</w:t>
      </w:r>
      <w:r w:rsidR="00AA1567" w:rsidRPr="0074495D">
        <w:rPr>
          <w:rFonts w:ascii="Times New Roman" w:hAnsi="Times New Roman"/>
          <w:sz w:val="28"/>
          <w:szCs w:val="28"/>
        </w:rPr>
        <w:t xml:space="preserve"> различные </w:t>
      </w:r>
      <w:r w:rsidR="00425570">
        <w:rPr>
          <w:rFonts w:ascii="Times New Roman" w:hAnsi="Times New Roman"/>
          <w:sz w:val="28"/>
          <w:szCs w:val="28"/>
        </w:rPr>
        <w:t>и</w:t>
      </w:r>
      <w:r w:rsidR="00AA1567" w:rsidRPr="0074495D">
        <w:rPr>
          <w:rFonts w:ascii="Times New Roman" w:hAnsi="Times New Roman"/>
          <w:sz w:val="28"/>
          <w:szCs w:val="28"/>
        </w:rPr>
        <w:t>нтернет-активности обучающихся.</w:t>
      </w:r>
    </w:p>
    <w:p w:rsidR="00B540EE" w:rsidRPr="001E3AC9"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Мотивы и ценности обучающегося в сфере </w:t>
      </w:r>
      <w:r w:rsidRPr="001E3AC9">
        <w:rPr>
          <w:rFonts w:ascii="Times New Roman" w:hAnsi="Times New Roman"/>
          <w:sz w:val="28"/>
          <w:szCs w:val="28"/>
        </w:rPr>
        <w:t>отношений к природе поможет сформировать изучение предметных областей «Естественнонаучные предметы» и «Физическая культура и основы безопасности жизнедеятельности», а также на</w:t>
      </w:r>
      <w:r w:rsidR="00880044" w:rsidRPr="001E3AC9">
        <w:rPr>
          <w:rFonts w:ascii="Times New Roman" w:hAnsi="Times New Roman"/>
          <w:sz w:val="28"/>
          <w:szCs w:val="28"/>
        </w:rPr>
        <w:t xml:space="preserve"> </w:t>
      </w:r>
      <w:r w:rsidRPr="001E3AC9">
        <w:rPr>
          <w:rFonts w:ascii="Times New Roman" w:hAnsi="Times New Roman"/>
          <w:sz w:val="28"/>
          <w:szCs w:val="28"/>
        </w:rPr>
        <w:t xml:space="preserve">различные формы внеурочной деятельности. </w:t>
      </w:r>
    </w:p>
    <w:p w:rsidR="00B540EE" w:rsidRPr="001E3AC9" w:rsidRDefault="00B540EE" w:rsidP="00436EB5">
      <w:pPr>
        <w:spacing w:after="0" w:line="360" w:lineRule="auto"/>
        <w:ind w:firstLine="709"/>
        <w:jc w:val="both"/>
        <w:rPr>
          <w:rFonts w:ascii="Times New Roman" w:hAnsi="Times New Roman"/>
          <w:sz w:val="28"/>
          <w:szCs w:val="28"/>
        </w:rPr>
      </w:pPr>
      <w:r w:rsidRPr="001E3AC9">
        <w:rPr>
          <w:rFonts w:ascii="Times New Roman" w:hAnsi="Times New Roman"/>
          <w:sz w:val="28"/>
          <w:szCs w:val="28"/>
        </w:rPr>
        <w:t>Реализация задач развития эстетического сознания</w:t>
      </w:r>
      <w:r w:rsidR="00425570" w:rsidRPr="001E3AC9">
        <w:rPr>
          <w:rFonts w:ascii="Times New Roman" w:hAnsi="Times New Roman"/>
          <w:sz w:val="28"/>
          <w:szCs w:val="28"/>
        </w:rPr>
        <w:t xml:space="preserve"> </w:t>
      </w:r>
      <w:r w:rsidRPr="001E3AC9">
        <w:rPr>
          <w:rFonts w:ascii="Times New Roman" w:hAnsi="Times New Roman"/>
          <w:sz w:val="28"/>
          <w:szCs w:val="28"/>
        </w:rPr>
        <w:t xml:space="preserve">обучающихся может быть возложена на уроки предметной областей «Филология», «Искусство», а также на различные формы внеурочной деятельности. </w:t>
      </w:r>
    </w:p>
    <w:p w:rsidR="00B540EE" w:rsidRPr="0074495D" w:rsidRDefault="00B540EE" w:rsidP="00436EB5">
      <w:pPr>
        <w:spacing w:after="0" w:line="360" w:lineRule="auto"/>
        <w:ind w:firstLine="709"/>
        <w:jc w:val="both"/>
        <w:rPr>
          <w:rFonts w:ascii="Times New Roman" w:hAnsi="Times New Roman"/>
          <w:sz w:val="28"/>
          <w:szCs w:val="28"/>
        </w:rPr>
      </w:pPr>
      <w:r w:rsidRPr="001E3AC9">
        <w:rPr>
          <w:rFonts w:ascii="Times New Roman" w:hAnsi="Times New Roman"/>
          <w:sz w:val="28"/>
          <w:szCs w:val="28"/>
        </w:rPr>
        <w:t>Задача по формированию целостного мировоззрения,</w:t>
      </w:r>
      <w:r w:rsidRPr="0074495D">
        <w:rPr>
          <w:rFonts w:ascii="Times New Roman" w:hAnsi="Times New Roman"/>
          <w:sz w:val="28"/>
          <w:szCs w:val="28"/>
        </w:rPr>
        <w:t xml:space="preserve"> соответствующего современному уровню развития науки и общественной практики, может быть возложена на уроки предметных областей «Общественно-научные предметы», «Естественнонаучные предметы», различные формы внеурочной деятельности. </w:t>
      </w:r>
    </w:p>
    <w:p w:rsidR="00B540EE" w:rsidRPr="0074495D" w:rsidRDefault="00B540EE" w:rsidP="00436EB5">
      <w:pPr>
        <w:spacing w:after="0" w:line="360" w:lineRule="auto"/>
        <w:ind w:firstLine="709"/>
        <w:jc w:val="both"/>
        <w:rPr>
          <w:rFonts w:ascii="Times New Roman" w:hAnsi="Times New Roman"/>
          <w:sz w:val="28"/>
          <w:szCs w:val="28"/>
        </w:rPr>
      </w:pPr>
    </w:p>
    <w:p w:rsidR="001B41F4" w:rsidRPr="0074495D" w:rsidRDefault="001341D0" w:rsidP="00436EB5">
      <w:pPr>
        <w:pStyle w:val="3"/>
        <w:spacing w:before="0" w:beforeAutospacing="0" w:after="0" w:afterAutospacing="0" w:line="360" w:lineRule="auto"/>
        <w:ind w:firstLine="709"/>
        <w:jc w:val="center"/>
        <w:rPr>
          <w:szCs w:val="28"/>
        </w:rPr>
      </w:pPr>
      <w:bookmarkStart w:id="348" w:name="_Toc410654050"/>
      <w:bookmarkStart w:id="349" w:name="_Toc414553260"/>
      <w:bookmarkStart w:id="350" w:name="_Toc409691722"/>
      <w:r w:rsidRPr="0074495D">
        <w:rPr>
          <w:szCs w:val="28"/>
        </w:rPr>
        <w:t xml:space="preserve">2.3.4. </w:t>
      </w:r>
      <w:r w:rsidR="00B540EE" w:rsidRPr="0074495D">
        <w:rPr>
          <w:szCs w:val="28"/>
        </w:rPr>
        <w:t>Формы индивидуальной и групповой организации</w:t>
      </w:r>
      <w:bookmarkEnd w:id="348"/>
      <w:bookmarkEnd w:id="349"/>
    </w:p>
    <w:p w:rsidR="00B540EE" w:rsidRPr="0074495D" w:rsidRDefault="00B540EE" w:rsidP="00436EB5">
      <w:pPr>
        <w:pStyle w:val="3"/>
        <w:spacing w:before="0" w:beforeAutospacing="0" w:after="0" w:afterAutospacing="0" w:line="360" w:lineRule="auto"/>
        <w:ind w:firstLine="709"/>
        <w:jc w:val="center"/>
        <w:rPr>
          <w:szCs w:val="28"/>
        </w:rPr>
      </w:pPr>
      <w:bookmarkStart w:id="351" w:name="_Toc410654051"/>
      <w:bookmarkStart w:id="352" w:name="_Toc410703053"/>
      <w:bookmarkStart w:id="353" w:name="_Toc414553261"/>
      <w:r w:rsidRPr="0074495D">
        <w:rPr>
          <w:szCs w:val="28"/>
        </w:rPr>
        <w:t>профессиональной ориентации обучающихся</w:t>
      </w:r>
      <w:bookmarkEnd w:id="350"/>
      <w:bookmarkEnd w:id="351"/>
      <w:bookmarkEnd w:id="352"/>
      <w:bookmarkEnd w:id="353"/>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Формами индивидуальной и групповой организации профессиональной ориентации обучающихся являются: «ярмарки профессий», дни открытых дверей, экскурсии, предметные недели, олимпиады, конкурсы.</w:t>
      </w:r>
    </w:p>
    <w:p w:rsidR="00B540EE" w:rsidRPr="0074495D" w:rsidRDefault="00B540EE" w:rsidP="00436EB5">
      <w:pPr>
        <w:spacing w:after="0" w:line="360" w:lineRule="auto"/>
        <w:ind w:firstLine="709"/>
        <w:jc w:val="both"/>
        <w:rPr>
          <w:rFonts w:ascii="Times New Roman" w:hAnsi="Times New Roman"/>
          <w:sz w:val="28"/>
          <w:szCs w:val="28"/>
        </w:rPr>
      </w:pPr>
      <w:r w:rsidRPr="001E3AC9">
        <w:rPr>
          <w:rFonts w:ascii="Times New Roman" w:hAnsi="Times New Roman"/>
          <w:sz w:val="28"/>
          <w:szCs w:val="28"/>
        </w:rPr>
        <w:lastRenderedPageBreak/>
        <w:t>«Ярмарка профессий» как форма организации профессиональной ориентации обучающихся предполагает публичную презентацию различных</w:t>
      </w:r>
      <w:r w:rsidRPr="0074495D">
        <w:rPr>
          <w:rFonts w:ascii="Times New Roman" w:hAnsi="Times New Roman"/>
          <w:sz w:val="28"/>
          <w:szCs w:val="28"/>
        </w:rPr>
        <w:t xml:space="preserve"> профессиональных занятий с целью актуализировать, расширить, уточнить, закрепить у школьников представления о профессиях в игровой форме, имитирующей ярмарочное гуляние. Общая методическая схема предусматривает оборудование на некоторой территории площадок («торговых палаток»), на которых разворачиваются презентации, участники имеют возможность свободного передвижения по территории ярмарки от площадки к площадке в произвольном порядке. В «Ярмарке профессий» могут принимать </w:t>
      </w:r>
      <w:r w:rsidR="001B41F4" w:rsidRPr="0074495D">
        <w:rPr>
          <w:rFonts w:ascii="Times New Roman" w:hAnsi="Times New Roman"/>
          <w:sz w:val="28"/>
          <w:szCs w:val="28"/>
        </w:rPr>
        <w:t xml:space="preserve">участие </w:t>
      </w:r>
      <w:r w:rsidRPr="0074495D">
        <w:rPr>
          <w:rFonts w:ascii="Times New Roman" w:hAnsi="Times New Roman"/>
          <w:sz w:val="28"/>
          <w:szCs w:val="28"/>
        </w:rPr>
        <w:t xml:space="preserve">не только обучающиеся, но и их родители, специально приглашенные квалифицированные широко известные признанные специалисты. </w:t>
      </w:r>
    </w:p>
    <w:p w:rsidR="00B540EE" w:rsidRPr="0074495D" w:rsidRDefault="00B540EE" w:rsidP="00436EB5">
      <w:pPr>
        <w:spacing w:after="0" w:line="360" w:lineRule="auto"/>
        <w:ind w:firstLine="709"/>
        <w:jc w:val="both"/>
        <w:rPr>
          <w:rFonts w:ascii="Times New Roman" w:hAnsi="Times New Roman"/>
          <w:sz w:val="28"/>
          <w:szCs w:val="28"/>
        </w:rPr>
      </w:pPr>
      <w:r w:rsidRPr="001E3AC9">
        <w:rPr>
          <w:rFonts w:ascii="Times New Roman" w:hAnsi="Times New Roman"/>
          <w:sz w:val="28"/>
          <w:szCs w:val="28"/>
        </w:rPr>
        <w:t>Дни открытых дверей в качестве формы организации</w:t>
      </w:r>
      <w:r w:rsidRPr="0074495D">
        <w:rPr>
          <w:rFonts w:ascii="Times New Roman" w:hAnsi="Times New Roman"/>
          <w:sz w:val="28"/>
          <w:szCs w:val="28"/>
        </w:rPr>
        <w:t xml:space="preserve"> профессиональной ориентации обучающихся наиболее часто проводятся на базе </w:t>
      </w:r>
      <w:r w:rsidR="0058009A" w:rsidRPr="0074495D">
        <w:rPr>
          <w:rFonts w:ascii="Times New Roman" w:hAnsi="Times New Roman"/>
          <w:sz w:val="28"/>
          <w:szCs w:val="28"/>
        </w:rPr>
        <w:t xml:space="preserve">профессиональных образовательных организациях и образовательных организациях высшего образования </w:t>
      </w:r>
      <w:r w:rsidRPr="0074495D">
        <w:rPr>
          <w:rFonts w:ascii="Times New Roman" w:hAnsi="Times New Roman"/>
          <w:sz w:val="28"/>
          <w:szCs w:val="28"/>
        </w:rPr>
        <w:t xml:space="preserve">и призваны презентовать спектр образовательных программ, реализуемых образовательной организацией, в ходе такого рода мероприятий пропагандируется обучение в </w:t>
      </w:r>
      <w:r w:rsidR="0058009A" w:rsidRPr="0074495D">
        <w:rPr>
          <w:rFonts w:ascii="Times New Roman" w:hAnsi="Times New Roman"/>
          <w:sz w:val="28"/>
          <w:szCs w:val="28"/>
        </w:rPr>
        <w:t>отдельных организациях, реализующих основные профессиональные образовательные программы</w:t>
      </w:r>
      <w:r w:rsidRPr="0074495D">
        <w:rPr>
          <w:rFonts w:ascii="Times New Roman" w:hAnsi="Times New Roman"/>
          <w:sz w:val="28"/>
          <w:szCs w:val="28"/>
        </w:rPr>
        <w:t>, а также различные варианты профессионального образования, которые осуществляются в этом образовательно</w:t>
      </w:r>
      <w:r w:rsidR="00297DD4" w:rsidRPr="0074495D">
        <w:rPr>
          <w:rFonts w:ascii="Times New Roman" w:hAnsi="Times New Roman"/>
          <w:sz w:val="28"/>
          <w:szCs w:val="28"/>
        </w:rPr>
        <w:t>й организации</w:t>
      </w:r>
      <w:r w:rsidRPr="0074495D">
        <w:rPr>
          <w:rFonts w:ascii="Times New Roman" w:hAnsi="Times New Roman"/>
          <w:sz w:val="28"/>
          <w:szCs w:val="28"/>
        </w:rPr>
        <w:t xml:space="preserve">. </w:t>
      </w:r>
    </w:p>
    <w:p w:rsidR="00497DC9" w:rsidRPr="0074495D" w:rsidRDefault="00B540EE" w:rsidP="00497DC9">
      <w:pPr>
        <w:spacing w:after="0" w:line="360" w:lineRule="auto"/>
        <w:ind w:firstLine="709"/>
        <w:jc w:val="both"/>
        <w:rPr>
          <w:rFonts w:ascii="Times New Roman" w:hAnsi="Times New Roman"/>
          <w:sz w:val="28"/>
          <w:szCs w:val="28"/>
        </w:rPr>
      </w:pPr>
      <w:r w:rsidRPr="001E3AC9">
        <w:rPr>
          <w:rFonts w:ascii="Times New Roman" w:hAnsi="Times New Roman"/>
          <w:sz w:val="28"/>
          <w:szCs w:val="28"/>
        </w:rPr>
        <w:t>Экскурсия как форма организации профессиональной ориентации</w:t>
      </w:r>
      <w:r w:rsidRPr="0074495D">
        <w:rPr>
          <w:rFonts w:ascii="Times New Roman" w:hAnsi="Times New Roman"/>
          <w:sz w:val="28"/>
          <w:szCs w:val="28"/>
        </w:rPr>
        <w:t xml:space="preserve"> обучающихся представляет собой путешествие с познавательной целью, в ходе которого экскурсанту предъявляются (в том числе специально подготовленным профессионалом – экскурсоводом) объекты и материалы, освещающие те или иные виды профессиональной деятельности. </w:t>
      </w:r>
      <w:proofErr w:type="spellStart"/>
      <w:r w:rsidRPr="0074495D">
        <w:rPr>
          <w:rFonts w:ascii="Times New Roman" w:hAnsi="Times New Roman"/>
          <w:sz w:val="28"/>
          <w:szCs w:val="28"/>
        </w:rPr>
        <w:t>Профориентационные</w:t>
      </w:r>
      <w:proofErr w:type="spellEnd"/>
      <w:r w:rsidRPr="0074495D">
        <w:rPr>
          <w:rFonts w:ascii="Times New Roman" w:hAnsi="Times New Roman"/>
          <w:sz w:val="28"/>
          <w:szCs w:val="28"/>
        </w:rPr>
        <w:t xml:space="preserve"> экскурсии организуются на предприятия (посещение производства, музея), в музеи или на тематические экспозиции, в </w:t>
      </w:r>
      <w:r w:rsidR="00CB7527" w:rsidRPr="0074495D">
        <w:rPr>
          <w:rFonts w:ascii="Times New Roman" w:hAnsi="Times New Roman"/>
          <w:sz w:val="28"/>
          <w:szCs w:val="28"/>
        </w:rPr>
        <w:t xml:space="preserve">организации </w:t>
      </w:r>
      <w:r w:rsidRPr="0074495D">
        <w:rPr>
          <w:rFonts w:ascii="Times New Roman" w:hAnsi="Times New Roman"/>
          <w:sz w:val="28"/>
          <w:szCs w:val="28"/>
        </w:rPr>
        <w:t xml:space="preserve">профессионального образования. </w:t>
      </w:r>
      <w:r w:rsidR="00497DC9" w:rsidRPr="0074495D">
        <w:rPr>
          <w:rFonts w:ascii="Times New Roman" w:hAnsi="Times New Roman"/>
          <w:sz w:val="28"/>
          <w:szCs w:val="28"/>
        </w:rPr>
        <w:t xml:space="preserve">Опираясь на возможности современных </w:t>
      </w:r>
      <w:r w:rsidR="00497DC9" w:rsidRPr="0074495D">
        <w:rPr>
          <w:rFonts w:ascii="Times New Roman" w:hAnsi="Times New Roman"/>
          <w:sz w:val="28"/>
          <w:szCs w:val="28"/>
        </w:rPr>
        <w:lastRenderedPageBreak/>
        <w:t>электронных устройств, следует использовать такую форму как виртуальная экскурсия по производствам, образовательным организациям</w:t>
      </w:r>
    </w:p>
    <w:p w:rsidR="00B540EE" w:rsidRPr="0074495D" w:rsidRDefault="00B540EE" w:rsidP="00436EB5">
      <w:pPr>
        <w:spacing w:after="0" w:line="360" w:lineRule="auto"/>
        <w:ind w:firstLine="709"/>
        <w:jc w:val="both"/>
        <w:rPr>
          <w:rFonts w:ascii="Times New Roman" w:hAnsi="Times New Roman"/>
          <w:sz w:val="28"/>
          <w:szCs w:val="28"/>
        </w:rPr>
      </w:pPr>
      <w:r w:rsidRPr="001E3AC9">
        <w:rPr>
          <w:rFonts w:ascii="Times New Roman" w:hAnsi="Times New Roman"/>
          <w:sz w:val="28"/>
          <w:szCs w:val="28"/>
        </w:rPr>
        <w:t>Предметная неделя в качестве формы организации профессиональной</w:t>
      </w:r>
      <w:r w:rsidRPr="0074495D">
        <w:rPr>
          <w:rFonts w:ascii="Times New Roman" w:hAnsi="Times New Roman"/>
          <w:sz w:val="28"/>
          <w:szCs w:val="28"/>
        </w:rPr>
        <w:t xml:space="preserve"> ориентации обучающихся включает набор разнообразных мероприятий, организуемых в течение календарной недели, содержательно предметная неделя связана с каким-либо предметом или предметной областью («Неделя математики», «Неделя биологии», «Неделя истории»). Предметная неделя может состоять из презентаций проектов и публичных отчетов об их реализации, конкурсов знатоков по предмету/предметам, встреч с интересными людьми, избравшими профессию, близкую к этой предметной сфере. </w:t>
      </w:r>
    </w:p>
    <w:p w:rsidR="00B540EE" w:rsidRPr="0074495D" w:rsidRDefault="00B540EE" w:rsidP="00436EB5">
      <w:pPr>
        <w:spacing w:after="0" w:line="360" w:lineRule="auto"/>
        <w:ind w:firstLine="709"/>
        <w:jc w:val="both"/>
        <w:rPr>
          <w:rFonts w:ascii="Times New Roman" w:hAnsi="Times New Roman"/>
          <w:sz w:val="28"/>
          <w:szCs w:val="28"/>
        </w:rPr>
      </w:pPr>
      <w:r w:rsidRPr="001E3AC9">
        <w:rPr>
          <w:rFonts w:ascii="Times New Roman" w:hAnsi="Times New Roman"/>
          <w:sz w:val="28"/>
          <w:szCs w:val="28"/>
        </w:rPr>
        <w:t>Олимпиады по предметам (предметным областям) в качестве формы</w:t>
      </w:r>
      <w:r w:rsidRPr="0074495D">
        <w:rPr>
          <w:rFonts w:ascii="Times New Roman" w:hAnsi="Times New Roman"/>
          <w:sz w:val="28"/>
          <w:szCs w:val="28"/>
        </w:rPr>
        <w:t xml:space="preserve"> организации профессиональной ориентации обучающихся предусматривают участие наиболее подготовленных или способных в данной сфере, олимпиады по предмету (предметным областям) стимулируют познавательный интерес. </w:t>
      </w:r>
    </w:p>
    <w:p w:rsidR="00B540EE" w:rsidRPr="0074495D" w:rsidRDefault="00B540EE" w:rsidP="00436EB5">
      <w:pPr>
        <w:spacing w:after="0" w:line="360" w:lineRule="auto"/>
        <w:ind w:firstLine="709"/>
        <w:jc w:val="both"/>
        <w:rPr>
          <w:rFonts w:ascii="Times New Roman" w:hAnsi="Times New Roman"/>
          <w:sz w:val="28"/>
          <w:szCs w:val="28"/>
        </w:rPr>
      </w:pPr>
      <w:r w:rsidRPr="001E3AC9">
        <w:rPr>
          <w:rFonts w:ascii="Times New Roman" w:hAnsi="Times New Roman"/>
          <w:sz w:val="28"/>
          <w:szCs w:val="28"/>
        </w:rPr>
        <w:t>Конкурсы профессионального мастерства как форма организации</w:t>
      </w:r>
      <w:r w:rsidRPr="0074495D">
        <w:rPr>
          <w:rFonts w:ascii="Times New Roman" w:hAnsi="Times New Roman"/>
          <w:sz w:val="28"/>
          <w:szCs w:val="28"/>
        </w:rPr>
        <w:t xml:space="preserve"> профессиональной ориентации обучающихся строятся как соревнование лиц, работающих по одной специальности, с целью определить наиболее высоко квалифицированного работника. Обучающиеся, созерцая представление, имеют возможность увидеть ту или иную профессию в позитивном свете, в процессе сопереживания конкурсанту у школьников возникает интерес к какой-либо профессии. </w:t>
      </w:r>
    </w:p>
    <w:p w:rsidR="00B540EE" w:rsidRPr="0074495D" w:rsidRDefault="00B540EE" w:rsidP="00436EB5">
      <w:pPr>
        <w:spacing w:after="0" w:line="360" w:lineRule="auto"/>
        <w:ind w:firstLine="709"/>
        <w:jc w:val="both"/>
        <w:rPr>
          <w:rFonts w:ascii="Times New Roman" w:hAnsi="Times New Roman"/>
          <w:b/>
          <w:sz w:val="28"/>
          <w:szCs w:val="28"/>
        </w:rPr>
      </w:pPr>
    </w:p>
    <w:p w:rsidR="00CB7527" w:rsidRPr="0074495D" w:rsidRDefault="001341D0" w:rsidP="00497DC9">
      <w:pPr>
        <w:pStyle w:val="3"/>
        <w:spacing w:before="0" w:beforeAutospacing="0" w:after="0" w:afterAutospacing="0" w:line="360" w:lineRule="auto"/>
        <w:jc w:val="center"/>
        <w:rPr>
          <w:szCs w:val="28"/>
        </w:rPr>
      </w:pPr>
      <w:bookmarkStart w:id="354" w:name="_Toc414553262"/>
      <w:bookmarkStart w:id="355" w:name="_Toc410654052"/>
      <w:bookmarkStart w:id="356" w:name="_Toc409691723"/>
      <w:r w:rsidRPr="0074495D">
        <w:rPr>
          <w:szCs w:val="28"/>
        </w:rPr>
        <w:t xml:space="preserve">2.3.5. </w:t>
      </w:r>
      <w:r w:rsidR="00CB7527" w:rsidRPr="0074495D">
        <w:rPr>
          <w:szCs w:val="28"/>
        </w:rPr>
        <w:t>Этапы организации работы в системе социального воспитания в рамках образовательно</w:t>
      </w:r>
      <w:r w:rsidR="0058009A" w:rsidRPr="0074495D">
        <w:rPr>
          <w:szCs w:val="28"/>
        </w:rPr>
        <w:t>й организации</w:t>
      </w:r>
      <w:r w:rsidR="00CB7527" w:rsidRPr="0074495D">
        <w:rPr>
          <w:szCs w:val="28"/>
        </w:rPr>
        <w:t xml:space="preserve">, совместной деятельности </w:t>
      </w:r>
      <w:r w:rsidR="0058009A" w:rsidRPr="0074495D">
        <w:rPr>
          <w:szCs w:val="28"/>
        </w:rPr>
        <w:t xml:space="preserve">образовательной организации </w:t>
      </w:r>
      <w:r w:rsidR="00CB7527" w:rsidRPr="0074495D">
        <w:rPr>
          <w:szCs w:val="28"/>
        </w:rPr>
        <w:t xml:space="preserve">с предприятиями, общественными организациями, в том числе с </w:t>
      </w:r>
      <w:r w:rsidR="0058009A" w:rsidRPr="0074495D">
        <w:rPr>
          <w:szCs w:val="28"/>
        </w:rPr>
        <w:t xml:space="preserve">организациями </w:t>
      </w:r>
      <w:r w:rsidR="00CB7527" w:rsidRPr="0074495D">
        <w:rPr>
          <w:szCs w:val="28"/>
        </w:rPr>
        <w:t>дополнительного образования</w:t>
      </w:r>
      <w:bookmarkEnd w:id="354"/>
    </w:p>
    <w:bookmarkEnd w:id="355"/>
    <w:bookmarkEnd w:id="356"/>
    <w:p w:rsidR="00B540EE" w:rsidRPr="0074495D" w:rsidRDefault="00B540EE" w:rsidP="001341D0">
      <w:pPr>
        <w:pStyle w:val="3"/>
        <w:spacing w:before="0" w:beforeAutospacing="0" w:after="0" w:afterAutospacing="0" w:line="360" w:lineRule="auto"/>
        <w:ind w:firstLine="709"/>
        <w:jc w:val="center"/>
        <w:rPr>
          <w:szCs w:val="28"/>
        </w:rPr>
      </w:pP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Достижение результатов социализации обучающихся в совместной деятельности образовательной организации с различными социальными субъектами, с одной стороны, обеспечивается организацией взаимодействия школы с предприятиями, общественными организациями, организациями дополнительного образования и т. д., а с другой – вовлечением школьника в социальную деятельность.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Организация взаимодействия общеобразовательной школы с предприятиями, общественными объединениями, организациями дополнительного образования, иными социальными субъектами может быть представлена как последовательная реализация следующих этапов: </w:t>
      </w:r>
    </w:p>
    <w:p w:rsidR="00B540EE" w:rsidRPr="0074495D" w:rsidRDefault="00B540EE"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моделирование администрацией школы с привлечением школьников, родителей, общественности взаимодействия общеобразовательной организации с различными социальными субъектами (на основе анализа педагогами школы социально-педагогических потенциалов социальной среды); </w:t>
      </w:r>
    </w:p>
    <w:p w:rsidR="00B540EE" w:rsidRPr="0074495D" w:rsidRDefault="00B540EE"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проектирование партнерства школы с различными социальными субъектами (в результате переговоров администрации формирование договорных отношений с предприятиями, общественными объединениями, организациями дополнительного образования и другими субъектами); </w:t>
      </w:r>
    </w:p>
    <w:p w:rsidR="00B540EE" w:rsidRPr="0074495D" w:rsidRDefault="00B540EE"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осуществление социальной деятельности в процессе реализации договоров школы с социальными партнерами; </w:t>
      </w:r>
    </w:p>
    <w:p w:rsidR="00B540EE" w:rsidRPr="0074495D" w:rsidRDefault="00B540EE"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формирование в школе и в окружающей социальной среде атмосферы, поддерживающей созидательный социальный опыт обучающихся, формирующей конструктивные ожидания и позитивные образцы поведения; </w:t>
      </w:r>
    </w:p>
    <w:p w:rsidR="00B540EE" w:rsidRPr="0074495D" w:rsidRDefault="00B540EE"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организация рефлексии социальных взаимодействий и взаимоотношений с различными субъектами в системе общественных отношений, в том числе с использованием дневников самонаблюдения и электронных дневников в </w:t>
      </w:r>
      <w:r w:rsidR="0058009A" w:rsidRPr="0074495D">
        <w:rPr>
          <w:rFonts w:ascii="Times New Roman" w:hAnsi="Times New Roman"/>
          <w:sz w:val="28"/>
          <w:szCs w:val="28"/>
        </w:rPr>
        <w:t xml:space="preserve">сети </w:t>
      </w:r>
      <w:r w:rsidRPr="0074495D">
        <w:rPr>
          <w:rFonts w:ascii="Times New Roman" w:hAnsi="Times New Roman"/>
          <w:sz w:val="28"/>
          <w:szCs w:val="28"/>
        </w:rPr>
        <w:t xml:space="preserve">Интернет; </w:t>
      </w:r>
    </w:p>
    <w:p w:rsidR="00B540EE" w:rsidRPr="0074495D" w:rsidRDefault="00B540EE"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обеспечение разнообразия социальной деятельности по содержанию</w:t>
      </w:r>
      <w:r w:rsidR="0083282A">
        <w:rPr>
          <w:rFonts w:ascii="Times New Roman" w:hAnsi="Times New Roman"/>
          <w:sz w:val="28"/>
          <w:szCs w:val="28"/>
        </w:rPr>
        <w:t xml:space="preserve"> </w:t>
      </w:r>
      <w:r w:rsidRPr="0074495D">
        <w:rPr>
          <w:rFonts w:ascii="Times New Roman" w:hAnsi="Times New Roman"/>
          <w:sz w:val="28"/>
          <w:szCs w:val="28"/>
        </w:rPr>
        <w:t xml:space="preserve">(общение, познание, игра, спорт, труд), формам организации, возможному </w:t>
      </w:r>
      <w:r w:rsidRPr="0074495D">
        <w:rPr>
          <w:rFonts w:ascii="Times New Roman" w:hAnsi="Times New Roman"/>
          <w:sz w:val="28"/>
          <w:szCs w:val="28"/>
        </w:rPr>
        <w:lastRenderedPageBreak/>
        <w:t xml:space="preserve">характеру участия (увлечение (хобби), общественная активность, социальное лидерство); </w:t>
      </w:r>
    </w:p>
    <w:p w:rsidR="00B540EE" w:rsidRPr="0074495D" w:rsidRDefault="00B540EE"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стимулирование общественной самоорганизации обучающихся общеобразовательной школы, поддержка общественных инициатив школьников. </w:t>
      </w:r>
    </w:p>
    <w:p w:rsidR="00B540EE" w:rsidRPr="0074495D" w:rsidRDefault="00B540EE" w:rsidP="00436EB5">
      <w:pPr>
        <w:spacing w:after="0" w:line="360" w:lineRule="auto"/>
        <w:ind w:firstLine="709"/>
        <w:jc w:val="both"/>
        <w:rPr>
          <w:rFonts w:ascii="Times New Roman" w:hAnsi="Times New Roman"/>
          <w:sz w:val="28"/>
          <w:szCs w:val="28"/>
        </w:rPr>
      </w:pPr>
    </w:p>
    <w:p w:rsidR="00CF0178" w:rsidRPr="0074495D" w:rsidRDefault="00FA53E2" w:rsidP="00FA53E2">
      <w:pPr>
        <w:pStyle w:val="3"/>
        <w:widowControl w:val="0"/>
        <w:spacing w:before="0" w:beforeAutospacing="0" w:after="0" w:afterAutospacing="0" w:line="360" w:lineRule="auto"/>
        <w:ind w:firstLine="709"/>
        <w:jc w:val="center"/>
        <w:rPr>
          <w:szCs w:val="28"/>
        </w:rPr>
      </w:pPr>
      <w:bookmarkStart w:id="357" w:name="_Toc410654056"/>
      <w:bookmarkStart w:id="358" w:name="_Toc414553263"/>
      <w:bookmarkStart w:id="359" w:name="_Toc409691724"/>
      <w:r w:rsidRPr="0074495D">
        <w:rPr>
          <w:szCs w:val="28"/>
        </w:rPr>
        <w:t xml:space="preserve">2.3.6. </w:t>
      </w:r>
      <w:r w:rsidR="00B540EE" w:rsidRPr="0074495D">
        <w:rPr>
          <w:szCs w:val="28"/>
        </w:rPr>
        <w:t>Основные формы организации педагогической поддержки</w:t>
      </w:r>
      <w:bookmarkEnd w:id="357"/>
      <w:bookmarkEnd w:id="358"/>
    </w:p>
    <w:p w:rsidR="00B540EE" w:rsidRPr="0074495D" w:rsidRDefault="00FA53E2" w:rsidP="00FA53E2">
      <w:pPr>
        <w:pStyle w:val="3"/>
        <w:widowControl w:val="0"/>
        <w:spacing w:before="0" w:beforeAutospacing="0" w:after="0" w:afterAutospacing="0" w:line="360" w:lineRule="auto"/>
        <w:jc w:val="center"/>
        <w:rPr>
          <w:szCs w:val="28"/>
        </w:rPr>
      </w:pPr>
      <w:bookmarkStart w:id="360" w:name="_Toc410654057"/>
      <w:bookmarkStart w:id="361" w:name="_Toc414553264"/>
      <w:r w:rsidRPr="0074495D">
        <w:rPr>
          <w:szCs w:val="28"/>
        </w:rPr>
        <w:t xml:space="preserve">социализации </w:t>
      </w:r>
      <w:r w:rsidR="00B540EE" w:rsidRPr="0074495D">
        <w:rPr>
          <w:szCs w:val="28"/>
        </w:rPr>
        <w:t>обучающихся</w:t>
      </w:r>
      <w:bookmarkEnd w:id="359"/>
      <w:bookmarkEnd w:id="360"/>
      <w:r w:rsidRPr="0074495D">
        <w:rPr>
          <w:szCs w:val="28"/>
        </w:rPr>
        <w:t xml:space="preserve"> по каждому из направлений с учетом урочной и внеурочной деятельности, а также формы участия специалистов и социальных партнеров по направлениям социального воспитания</w:t>
      </w:r>
      <w:bookmarkEnd w:id="361"/>
    </w:p>
    <w:p w:rsidR="00B540EE" w:rsidRPr="0074495D" w:rsidRDefault="00B540EE" w:rsidP="00436EB5">
      <w:pPr>
        <w:widowControl w:val="0"/>
        <w:spacing w:after="0" w:line="360" w:lineRule="auto"/>
        <w:ind w:firstLine="709"/>
        <w:jc w:val="both"/>
        <w:rPr>
          <w:rFonts w:ascii="Times New Roman" w:hAnsi="Times New Roman"/>
          <w:sz w:val="28"/>
          <w:szCs w:val="28"/>
        </w:rPr>
      </w:pPr>
      <w:r w:rsidRPr="0074495D">
        <w:rPr>
          <w:rFonts w:ascii="Times New Roman" w:hAnsi="Times New Roman"/>
          <w:sz w:val="28"/>
          <w:szCs w:val="28"/>
        </w:rPr>
        <w:t>Основными формами организации педагогической поддержки обучающихся являются: психолого-педагогическое консультирование, метод организации развивающих ситуаций, ситуационно-ролевые игры и другие.</w:t>
      </w:r>
    </w:p>
    <w:p w:rsidR="00B540EE" w:rsidRPr="0074495D" w:rsidRDefault="00B540EE" w:rsidP="00436EB5">
      <w:pPr>
        <w:spacing w:after="0" w:line="360" w:lineRule="auto"/>
        <w:ind w:firstLine="709"/>
        <w:jc w:val="both"/>
        <w:rPr>
          <w:rFonts w:ascii="Times New Roman" w:hAnsi="Times New Roman"/>
          <w:sz w:val="28"/>
          <w:szCs w:val="28"/>
        </w:rPr>
      </w:pPr>
      <w:r w:rsidRPr="001E3AC9">
        <w:rPr>
          <w:rFonts w:ascii="Times New Roman" w:hAnsi="Times New Roman"/>
          <w:sz w:val="28"/>
          <w:szCs w:val="28"/>
        </w:rPr>
        <w:t>Психолого-педагогическая консультация в качестве основной формы</w:t>
      </w:r>
      <w:r w:rsidRPr="0074495D">
        <w:rPr>
          <w:rFonts w:ascii="Times New Roman" w:hAnsi="Times New Roman"/>
          <w:sz w:val="28"/>
          <w:szCs w:val="28"/>
        </w:rPr>
        <w:t xml:space="preserve"> организации педагогической поддержки обучающихся предполагает идентификацию проблемной ситуации обучающегося, а также определение, какие ресурсы и каким способом он может задействовать для самостоятельного разрешения проблемы. Целью консультации является создание у школьника представлений об альтернативных вариантах действий в конкретной проблемной ситуации. В процессе консультирования могут решаться три группы задач: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1) эмоционально-волевой поддержки обучающегося (повышение уверенности школьника в себе, своих силах, убежденности в возможности преодолеть трудности);</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2) информационной поддержки обучающегося (обеспечение школьника сведениями, необходимыми для разрешения проблемной ситуации);</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3) интеллектуальной поддержки социализации (осознание школьником собственной проблемной ситуации, в том числе и в самоопределении относительно вариантов получения образования). </w:t>
      </w:r>
    </w:p>
    <w:p w:rsidR="00B540EE" w:rsidRPr="0074495D" w:rsidRDefault="00B540EE" w:rsidP="00436EB5">
      <w:pPr>
        <w:spacing w:after="0" w:line="360" w:lineRule="auto"/>
        <w:ind w:firstLine="709"/>
        <w:jc w:val="both"/>
        <w:rPr>
          <w:rFonts w:ascii="Times New Roman" w:hAnsi="Times New Roman"/>
          <w:sz w:val="28"/>
          <w:szCs w:val="28"/>
        </w:rPr>
      </w:pPr>
      <w:r w:rsidRPr="001E3AC9">
        <w:rPr>
          <w:rFonts w:ascii="Times New Roman" w:hAnsi="Times New Roman"/>
          <w:sz w:val="28"/>
          <w:szCs w:val="28"/>
        </w:rPr>
        <w:lastRenderedPageBreak/>
        <w:t>Организация развивающих ситуаций предполагает, что педагог</w:t>
      </w:r>
      <w:r w:rsidRPr="0074495D">
        <w:rPr>
          <w:rFonts w:ascii="Times New Roman" w:hAnsi="Times New Roman"/>
          <w:sz w:val="28"/>
          <w:szCs w:val="28"/>
        </w:rPr>
        <w:t xml:space="preserve"> осуществляет поддержку в решении школьником значимой для него проблемной ситуации, может управлять как отдельными элементами существующих ситуаций, так и организовывать их специально. Воспитанник, участвуя в таких ситуациях, наращивает свои личностные ресурсы, совершенствуется в способах управления имеющимися ресурсами для решения собственных возрастных задач. При организации развивающих ситуаций педагог может использовать и комбинировать самые разнообразные педагогические средства, вовлекать воспитанника в разнообразные виды деятельности. </w:t>
      </w:r>
    </w:p>
    <w:p w:rsidR="00B540EE" w:rsidRPr="0074495D" w:rsidRDefault="00CF0178"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Основными формами </w:t>
      </w:r>
      <w:r w:rsidR="00B540EE" w:rsidRPr="0074495D">
        <w:rPr>
          <w:rFonts w:ascii="Times New Roman" w:hAnsi="Times New Roman"/>
          <w:sz w:val="28"/>
          <w:szCs w:val="28"/>
        </w:rPr>
        <w:t xml:space="preserve">организации педагогической поддержки </w:t>
      </w:r>
      <w:r w:rsidR="00B540EE" w:rsidRPr="001E3AC9">
        <w:rPr>
          <w:rFonts w:ascii="Times New Roman" w:hAnsi="Times New Roman"/>
          <w:sz w:val="28"/>
          <w:szCs w:val="28"/>
        </w:rPr>
        <w:t>обучающихся являются ситуационно-ролевые игры, позволяющие</w:t>
      </w:r>
      <w:r w:rsidR="00B540EE" w:rsidRPr="0074495D">
        <w:rPr>
          <w:rFonts w:ascii="Times New Roman" w:hAnsi="Times New Roman"/>
          <w:sz w:val="28"/>
          <w:szCs w:val="28"/>
        </w:rPr>
        <w:t xml:space="preserve"> совершенствовать способы межличностного взаимодействия; аутотренинги, способствующие развитию навыков саморегуляции, приемы творческого мышления как средство развития способов мысленного решения школьником задач своей жизнедеятельности. В рамках ролевой игры воспитанник действует, познавая себя, осознавая собственные проблемы, ситуации выбора, принимая решение, проектируя и планируя собственную деятельность, взаимодействуя с другими игроками. В ситуационно-ролевой игре воспитанник, участвуя в разных ролях в различных моделях социального взаимодействия, не только становится более компетентным в сфере социальных отношений, но и относительно безболезненно приобретает опыт соревнования и сотрудничества, победы и проигрыша. </w:t>
      </w:r>
    </w:p>
    <w:p w:rsidR="00CB7527" w:rsidRPr="0074495D" w:rsidRDefault="00CB7527" w:rsidP="00CB7527">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Формы участия специалистов и социальных партнеров по направлениям социального воспитания.</w:t>
      </w:r>
    </w:p>
    <w:p w:rsidR="00CB7527" w:rsidRPr="0074495D" w:rsidRDefault="00CB7527" w:rsidP="00CB752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Важнейшим партнером образовательной организации в реализации цели </w:t>
      </w:r>
      <w:r w:rsidRPr="001E3AC9">
        <w:rPr>
          <w:rFonts w:ascii="Times New Roman" w:hAnsi="Times New Roman"/>
          <w:sz w:val="28"/>
          <w:szCs w:val="28"/>
        </w:rPr>
        <w:t>и задач воспитания и социализации являются родители обучающегося</w:t>
      </w:r>
      <w:r w:rsidRPr="0074495D">
        <w:rPr>
          <w:rFonts w:ascii="Times New Roman" w:hAnsi="Times New Roman"/>
          <w:b/>
          <w:sz w:val="28"/>
          <w:szCs w:val="28"/>
        </w:rPr>
        <w:t xml:space="preserve"> </w:t>
      </w:r>
      <w:r w:rsidRPr="0074495D">
        <w:rPr>
          <w:rFonts w:ascii="Times New Roman" w:hAnsi="Times New Roman"/>
          <w:sz w:val="28"/>
          <w:szCs w:val="28"/>
        </w:rPr>
        <w:t xml:space="preserve">(законные представители), которые одновременно выступают в многообразии позиций и социальных ролей: </w:t>
      </w:r>
    </w:p>
    <w:p w:rsidR="00CB7527" w:rsidRPr="0074495D"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как источник родительского запроса к школе на физическое, социально-психологическое, академическое (в сфере обучения) благополучие ребенка, эксперт результатов деятельности образовательной организации;</w:t>
      </w:r>
    </w:p>
    <w:p w:rsidR="00CB7527" w:rsidRPr="0074495D"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как обладатель и распорядитель ресурсов для воспитания и социализации;</w:t>
      </w:r>
    </w:p>
    <w:p w:rsidR="00CB7527" w:rsidRPr="0074495D"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непосредственный воспитатель (в рамках школьного и семейного воспитания).</w:t>
      </w:r>
    </w:p>
    <w:p w:rsidR="00CB7527" w:rsidRPr="0074495D" w:rsidRDefault="00CB7527" w:rsidP="00CB7527">
      <w:pPr>
        <w:spacing w:after="0" w:line="360" w:lineRule="auto"/>
        <w:ind w:firstLine="709"/>
        <w:jc w:val="both"/>
        <w:rPr>
          <w:rFonts w:ascii="Times New Roman" w:hAnsi="Times New Roman"/>
          <w:sz w:val="28"/>
          <w:szCs w:val="28"/>
        </w:rPr>
      </w:pPr>
      <w:r w:rsidRPr="0074495D">
        <w:rPr>
          <w:rFonts w:ascii="Times New Roman" w:hAnsi="Times New Roman"/>
          <w:sz w:val="28"/>
          <w:szCs w:val="28"/>
        </w:rPr>
        <w:t>Условиями результативности работы с родителями обучающихся (законными представителями) является понимание педагогическими работниками и учет ими при проектировании и конструировании взаимодействия следующих аспектов:</w:t>
      </w:r>
    </w:p>
    <w:p w:rsidR="00CB7527" w:rsidRPr="0074495D"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ориентация на «</w:t>
      </w:r>
      <w:proofErr w:type="spellStart"/>
      <w:r w:rsidRPr="0074495D">
        <w:rPr>
          <w:rFonts w:ascii="Times New Roman" w:hAnsi="Times New Roman"/>
          <w:sz w:val="28"/>
          <w:szCs w:val="28"/>
        </w:rPr>
        <w:t>партисипативность</w:t>
      </w:r>
      <w:proofErr w:type="spellEnd"/>
      <w:r w:rsidRPr="0074495D">
        <w:rPr>
          <w:rFonts w:ascii="Times New Roman" w:hAnsi="Times New Roman"/>
          <w:sz w:val="28"/>
          <w:szCs w:val="28"/>
        </w:rPr>
        <w:t>» (вовлечение родителей в управление образовательным процессом, решение проблем, участие в решении и анализе проблем, принятии решений и даже их реализации в той или иной форме, возникающих в жизни образовательной организации);</w:t>
      </w:r>
    </w:p>
    <w:p w:rsidR="00CB7527" w:rsidRPr="0074495D"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недопустимость директивного навязывания родителям обучающихся взглядов, оценок, помощи в воспитании их детей (без вербализированного запроса со стороны родителей), использование педагогами по отношению к родителям методов требования и убеждения как исключительно крайняя мера;</w:t>
      </w:r>
    </w:p>
    <w:p w:rsidR="00CB7527" w:rsidRPr="0074495D"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наличие границ сотрудничества педагогов с родителями и вероятность конфликта интересов семьи и школы, умеренность ожиданий активности и заинтересованности родителей обучающегося в разрешении тех или иных противоречий, возникающих в процессе образования их ребенка, неэффективность тактики просто информирования педагогом родителей о недостатках в обучении или поведении их ребенка,</w:t>
      </w:r>
    </w:p>
    <w:p w:rsidR="00CB7527" w:rsidRPr="0074495D"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proofErr w:type="spellStart"/>
      <w:r w:rsidRPr="0074495D">
        <w:rPr>
          <w:rFonts w:ascii="Times New Roman" w:hAnsi="Times New Roman"/>
          <w:sz w:val="28"/>
          <w:szCs w:val="28"/>
        </w:rPr>
        <w:t>безальтернативность</w:t>
      </w:r>
      <w:proofErr w:type="spellEnd"/>
      <w:r w:rsidRPr="0074495D">
        <w:rPr>
          <w:rFonts w:ascii="Times New Roman" w:hAnsi="Times New Roman"/>
          <w:sz w:val="28"/>
          <w:szCs w:val="28"/>
        </w:rPr>
        <w:t xml:space="preserve"> переговоров как метода взаимодействия педагогов с родителями, восприятие переговоров как необходимой и регулярной ситуации взаимодействия.</w:t>
      </w:r>
    </w:p>
    <w:p w:rsidR="00CB7527" w:rsidRPr="0074495D" w:rsidRDefault="00CB7527" w:rsidP="00CB752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Развитие педагогической компетентности родителей (законных представителей) в целях содействия социализации обучающихся в семье </w:t>
      </w:r>
      <w:r w:rsidRPr="0074495D">
        <w:rPr>
          <w:rFonts w:ascii="Times New Roman" w:hAnsi="Times New Roman"/>
          <w:sz w:val="28"/>
          <w:szCs w:val="28"/>
        </w:rPr>
        <w:lastRenderedPageBreak/>
        <w:t>предусматривает содействие в формулировке родительского запроса образовательной организации, в определении родителями объема собственных ресурсов, которые они готовы передавать и использовать в реализации цели и задач воспитания и социализации.</w:t>
      </w:r>
    </w:p>
    <w:p w:rsidR="00CB7527" w:rsidRPr="0074495D" w:rsidRDefault="00CB7527" w:rsidP="00CB752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 качестве социальных партнеров по направлениям социального воспитания могут привлекаться педагогические работники иных образовательных организаций, выпускники, представители общественности, органов управления, бизнес сообщества. </w:t>
      </w:r>
    </w:p>
    <w:p w:rsidR="00B540EE" w:rsidRPr="0074495D" w:rsidRDefault="00B540EE" w:rsidP="00436EB5">
      <w:pPr>
        <w:spacing w:after="0" w:line="360" w:lineRule="auto"/>
        <w:ind w:firstLine="709"/>
        <w:jc w:val="both"/>
        <w:rPr>
          <w:rFonts w:ascii="Times New Roman" w:hAnsi="Times New Roman"/>
          <w:sz w:val="28"/>
          <w:szCs w:val="28"/>
        </w:rPr>
      </w:pPr>
    </w:p>
    <w:p w:rsidR="00CF0178" w:rsidRPr="0074495D" w:rsidRDefault="00FA53E2" w:rsidP="00436EB5">
      <w:pPr>
        <w:pStyle w:val="3"/>
        <w:spacing w:before="0" w:beforeAutospacing="0" w:after="0" w:afterAutospacing="0" w:line="360" w:lineRule="auto"/>
        <w:ind w:firstLine="709"/>
        <w:jc w:val="center"/>
        <w:rPr>
          <w:szCs w:val="28"/>
        </w:rPr>
      </w:pPr>
      <w:bookmarkStart w:id="362" w:name="_Toc410654058"/>
      <w:bookmarkStart w:id="363" w:name="_Toc284663454"/>
      <w:bookmarkStart w:id="364" w:name="_Toc414553265"/>
      <w:bookmarkStart w:id="365" w:name="_Toc409691725"/>
      <w:r w:rsidRPr="0074495D">
        <w:rPr>
          <w:szCs w:val="28"/>
        </w:rPr>
        <w:t xml:space="preserve">2.3.7. </w:t>
      </w:r>
      <w:r w:rsidR="00B540EE" w:rsidRPr="0074495D">
        <w:rPr>
          <w:szCs w:val="28"/>
        </w:rPr>
        <w:t>Модели организации работы по формированию экологически</w:t>
      </w:r>
      <w:bookmarkEnd w:id="362"/>
      <w:bookmarkEnd w:id="363"/>
      <w:bookmarkEnd w:id="364"/>
    </w:p>
    <w:p w:rsidR="00B540EE" w:rsidRPr="0074495D" w:rsidRDefault="00B540EE" w:rsidP="00436EB5">
      <w:pPr>
        <w:pStyle w:val="3"/>
        <w:spacing w:before="0" w:beforeAutospacing="0" w:after="0" w:afterAutospacing="0" w:line="360" w:lineRule="auto"/>
        <w:ind w:firstLine="709"/>
        <w:jc w:val="center"/>
        <w:rPr>
          <w:szCs w:val="28"/>
        </w:rPr>
      </w:pPr>
      <w:bookmarkStart w:id="366" w:name="_Toc410654059"/>
      <w:bookmarkStart w:id="367" w:name="_Toc410703058"/>
      <w:bookmarkStart w:id="368" w:name="_Toc414553266"/>
      <w:r w:rsidRPr="0074495D">
        <w:rPr>
          <w:szCs w:val="28"/>
        </w:rPr>
        <w:t>целесообразного, здорового и безопасного образа жизни</w:t>
      </w:r>
      <w:bookmarkEnd w:id="365"/>
      <w:bookmarkEnd w:id="366"/>
      <w:bookmarkEnd w:id="367"/>
      <w:bookmarkEnd w:id="368"/>
    </w:p>
    <w:p w:rsidR="00B540EE" w:rsidRPr="0074495D" w:rsidRDefault="00B540EE" w:rsidP="00436EB5">
      <w:pPr>
        <w:spacing w:after="0" w:line="360" w:lineRule="auto"/>
        <w:ind w:firstLine="709"/>
        <w:jc w:val="both"/>
        <w:rPr>
          <w:rFonts w:ascii="Times New Roman" w:hAnsi="Times New Roman"/>
          <w:sz w:val="28"/>
          <w:szCs w:val="28"/>
        </w:rPr>
      </w:pPr>
      <w:r w:rsidRPr="001E3AC9">
        <w:rPr>
          <w:rFonts w:ascii="Times New Roman" w:hAnsi="Times New Roman"/>
          <w:sz w:val="28"/>
          <w:szCs w:val="28"/>
        </w:rPr>
        <w:t>Модель обеспечения рациональной организации учебно-воспитательного процесса и образовательной среды</w:t>
      </w:r>
      <w:r w:rsidRPr="0074495D">
        <w:rPr>
          <w:rFonts w:ascii="Times New Roman" w:hAnsi="Times New Roman"/>
          <w:sz w:val="28"/>
          <w:szCs w:val="28"/>
        </w:rPr>
        <w:t xml:space="preserve"> предусматривает объединение педагогического коллектива в вопросе рациональной организации учебно-воспитательного процесса и образовательной среды, освоение педагогами образовательной организации совокупности соответствующих представлений, экспертизу и взаимную экспертизу рациональности организации учебно-воспитательного процесса и образовательной среды, проведение исследований состояния учебно-воспитательного процесса и образовательной среды. </w:t>
      </w:r>
      <w:r w:rsidR="00FB2B16" w:rsidRPr="0074495D">
        <w:rPr>
          <w:rFonts w:ascii="Times New Roman" w:hAnsi="Times New Roman"/>
          <w:sz w:val="28"/>
          <w:szCs w:val="28"/>
        </w:rPr>
        <w:t xml:space="preserve">В обеспечении рациональной организации учебно-воспитательного процесса и образовательной среды отдельного ученического класса организаторскую роль призван сыграть классный руководитель. </w:t>
      </w:r>
      <w:r w:rsidRPr="0074495D">
        <w:rPr>
          <w:rFonts w:ascii="Times New Roman" w:hAnsi="Times New Roman"/>
          <w:sz w:val="28"/>
          <w:szCs w:val="28"/>
        </w:rPr>
        <w:t xml:space="preserve">Сферами рационализации учебно-воспитательного процесса являются: </w:t>
      </w:r>
    </w:p>
    <w:p w:rsidR="00B540EE" w:rsidRPr="0074495D" w:rsidRDefault="00B540EE"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организация занятий (уроков); </w:t>
      </w:r>
    </w:p>
    <w:p w:rsidR="00FB2B16" w:rsidRPr="0074495D" w:rsidRDefault="00FB2B16"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обеспечение использования различных каналов восприятия информации; </w:t>
      </w:r>
    </w:p>
    <w:p w:rsidR="00B540EE" w:rsidRPr="0074495D" w:rsidRDefault="00B540EE"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учет зоны работоспособности обучающихся; </w:t>
      </w:r>
    </w:p>
    <w:p w:rsidR="00B540EE" w:rsidRPr="0074495D" w:rsidRDefault="00B540EE"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распределение интенсивности умственной деятельности; </w:t>
      </w:r>
    </w:p>
    <w:p w:rsidR="00B540EE" w:rsidRPr="0074495D" w:rsidRDefault="00B540EE"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использование здоровьесберегающих технологий. </w:t>
      </w:r>
    </w:p>
    <w:p w:rsidR="00B540EE" w:rsidRPr="0074495D" w:rsidRDefault="00B540EE" w:rsidP="00436EB5">
      <w:pPr>
        <w:spacing w:after="0" w:line="360" w:lineRule="auto"/>
        <w:ind w:firstLine="709"/>
        <w:jc w:val="both"/>
        <w:rPr>
          <w:rFonts w:ascii="Times New Roman" w:hAnsi="Times New Roman"/>
          <w:sz w:val="28"/>
          <w:szCs w:val="28"/>
        </w:rPr>
      </w:pPr>
      <w:r w:rsidRPr="001E3AC9">
        <w:rPr>
          <w:rFonts w:ascii="Times New Roman" w:hAnsi="Times New Roman"/>
          <w:sz w:val="28"/>
          <w:szCs w:val="28"/>
        </w:rPr>
        <w:lastRenderedPageBreak/>
        <w:t>Модель организации физкультурно-спортивной и оздоровительной работы п</w:t>
      </w:r>
      <w:r w:rsidRPr="0074495D">
        <w:rPr>
          <w:rFonts w:ascii="Times New Roman" w:hAnsi="Times New Roman"/>
          <w:sz w:val="28"/>
          <w:szCs w:val="28"/>
        </w:rPr>
        <w:t xml:space="preserve">редполагает формирование групп школьников на основе их интересов в сфере физической культуры и спорта (спортивные клубы и секции), организацию тренировок в клубах и секциях, проведение регулярных оздоровительных процедур и периодических акций, подготовку и проведение спортивных соревнований.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Массовые физкультурно-спортивные мероприятия оказывают влияние не только на непосредственных участников, но и на зрителей и болельщиков за счет зрелища, вследствие возникновения чувства соучастия и сопричастности, гордости за высокие достижения, смелые и решительные действия спортсменов. Формами физкультурно-спортивной и оздоровительной работы являются: спартакиада, спортивная эстафета, спортивный праздник. </w:t>
      </w:r>
    </w:p>
    <w:p w:rsidR="00FB2B16" w:rsidRPr="0074495D" w:rsidRDefault="00B540EE" w:rsidP="00FB2B16">
      <w:pPr>
        <w:spacing w:after="0" w:line="360" w:lineRule="auto"/>
        <w:ind w:firstLine="709"/>
        <w:jc w:val="both"/>
        <w:rPr>
          <w:rFonts w:ascii="Times New Roman" w:hAnsi="Times New Roman"/>
          <w:sz w:val="28"/>
          <w:szCs w:val="28"/>
        </w:rPr>
      </w:pPr>
      <w:r w:rsidRPr="001E3AC9">
        <w:rPr>
          <w:rFonts w:ascii="Times New Roman" w:hAnsi="Times New Roman"/>
          <w:sz w:val="28"/>
          <w:szCs w:val="28"/>
        </w:rPr>
        <w:t>Модель профилактической работы</w:t>
      </w:r>
      <w:r w:rsidRPr="0074495D">
        <w:rPr>
          <w:rFonts w:ascii="Times New Roman" w:hAnsi="Times New Roman"/>
          <w:sz w:val="28"/>
          <w:szCs w:val="28"/>
        </w:rPr>
        <w:t xml:space="preserve"> предусматривает определение «зон риска» (выявление обучающихся, вызывающих наибольшее опасение; выявление источников опасений – групп и лиц, объектов и т. д.), разработку и реализацию комплекса адресных мер, используются возможности профильных организаций – медицинских, правоохранительных, социальных и т. д. Профилактика чаще всего связана с употреблением психоактивных веществ обучающимися, а также с проблемами детского дорожно-транспортного травматизма.</w:t>
      </w:r>
      <w:r w:rsidR="00FB2B16" w:rsidRPr="0074495D">
        <w:rPr>
          <w:rFonts w:ascii="Times New Roman" w:hAnsi="Times New Roman"/>
          <w:sz w:val="28"/>
          <w:szCs w:val="28"/>
        </w:rPr>
        <w:t xml:space="preserve"> В ученическом классе профилактическую работу организует классный руководитель.</w:t>
      </w:r>
    </w:p>
    <w:p w:rsidR="00B540EE" w:rsidRPr="0074495D" w:rsidRDefault="00B540EE" w:rsidP="00436EB5">
      <w:pPr>
        <w:spacing w:after="0" w:line="360" w:lineRule="auto"/>
        <w:ind w:firstLine="709"/>
        <w:jc w:val="both"/>
        <w:rPr>
          <w:rFonts w:ascii="Times New Roman" w:hAnsi="Times New Roman"/>
          <w:sz w:val="28"/>
          <w:szCs w:val="28"/>
        </w:rPr>
      </w:pPr>
      <w:r w:rsidRPr="001E3AC9">
        <w:rPr>
          <w:rFonts w:ascii="Times New Roman" w:hAnsi="Times New Roman"/>
          <w:sz w:val="28"/>
          <w:szCs w:val="28"/>
        </w:rPr>
        <w:t>Модель просветительской и методической работы</w:t>
      </w:r>
      <w:r w:rsidRPr="0074495D">
        <w:rPr>
          <w:rFonts w:ascii="Times New Roman" w:hAnsi="Times New Roman"/>
          <w:sz w:val="28"/>
          <w:szCs w:val="28"/>
        </w:rPr>
        <w:t xml:space="preserve"> с участниками образовательного процесса рассчитана на большие, нерасчлененные на устойчивые, учебные группы, и неоформленные (официально не зарегистрированные) аудитории, может быть: </w:t>
      </w:r>
    </w:p>
    <w:p w:rsidR="00B540EE" w:rsidRPr="0074495D" w:rsidRDefault="00B540EE" w:rsidP="00496ECF">
      <w:pPr>
        <w:pStyle w:val="a8"/>
        <w:numPr>
          <w:ilvl w:val="0"/>
          <w:numId w:val="132"/>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внешней (предполагает привлечение возможностей других учреждений и организаций – спортивные клубы, лечебные учреждения, стадионы, библиотеки и т. д.); </w:t>
      </w:r>
    </w:p>
    <w:p w:rsidR="00B540EE" w:rsidRPr="0074495D" w:rsidRDefault="00B540EE" w:rsidP="00496ECF">
      <w:pPr>
        <w:pStyle w:val="a8"/>
        <w:numPr>
          <w:ilvl w:val="0"/>
          <w:numId w:val="132"/>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 xml:space="preserve">внутренней (получение информации организуется в общеобразовательной школе, в том числе одна группа обучающихся выступает источником информации для другого коллектива, других групп – коллективов); </w:t>
      </w:r>
    </w:p>
    <w:p w:rsidR="00B540EE" w:rsidRPr="0074495D" w:rsidRDefault="00B540EE" w:rsidP="00496ECF">
      <w:pPr>
        <w:pStyle w:val="a8"/>
        <w:numPr>
          <w:ilvl w:val="0"/>
          <w:numId w:val="132"/>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программной (системной, органически вписанной в образовательный процесс, служит раскрытию ценностных аспектов здорового и безопасного образа жизни, обеспечивает межпредметные связи); </w:t>
      </w:r>
    </w:p>
    <w:p w:rsidR="00B540EE" w:rsidRPr="0074495D" w:rsidRDefault="00B540EE" w:rsidP="00496ECF">
      <w:pPr>
        <w:pStyle w:val="a8"/>
        <w:numPr>
          <w:ilvl w:val="0"/>
          <w:numId w:val="132"/>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стихийной (осуществляется ситуативно, как ответ на возникающие в жизни школы, ученического сообщества проблемные ситуации, вопросы, затруднения, несовпадение мнений и т. д.; может быть оформлена как некоторое событие, выходящее из ряда традиционных занятий и совместных дел, или организована как естественное разрешение проблемной ситуации). </w:t>
      </w:r>
    </w:p>
    <w:p w:rsidR="00FB2B16" w:rsidRPr="0074495D" w:rsidRDefault="00B540EE" w:rsidP="00FB2B16">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Просвещение осуществляется через лекции, беседы, диспуты, выступления в средствах массовой информации, экскурсионные программы, библиотечные и концертные абонементы, передвижные выставки. </w:t>
      </w:r>
      <w:r w:rsidR="00FB2B16" w:rsidRPr="0074495D">
        <w:rPr>
          <w:rFonts w:ascii="Times New Roman" w:hAnsi="Times New Roman"/>
          <w:sz w:val="28"/>
          <w:szCs w:val="28"/>
        </w:rPr>
        <w:t>В просветительской работе целесообразно использовать информационные ресурсы сети Интернет.</w:t>
      </w:r>
    </w:p>
    <w:p w:rsidR="00B540EE" w:rsidRPr="0074495D" w:rsidRDefault="00B540EE" w:rsidP="00436EB5">
      <w:pPr>
        <w:spacing w:after="0" w:line="360" w:lineRule="auto"/>
        <w:ind w:firstLine="709"/>
        <w:jc w:val="both"/>
        <w:rPr>
          <w:rFonts w:ascii="Times New Roman" w:hAnsi="Times New Roman"/>
          <w:sz w:val="28"/>
          <w:szCs w:val="28"/>
        </w:rPr>
      </w:pPr>
    </w:p>
    <w:p w:rsidR="00CF0178" w:rsidRPr="0074495D" w:rsidRDefault="00FA53E2" w:rsidP="00436EB5">
      <w:pPr>
        <w:pStyle w:val="3"/>
        <w:spacing w:before="0" w:beforeAutospacing="0" w:after="0" w:afterAutospacing="0" w:line="360" w:lineRule="auto"/>
        <w:ind w:firstLine="709"/>
        <w:jc w:val="center"/>
        <w:rPr>
          <w:szCs w:val="28"/>
        </w:rPr>
      </w:pPr>
      <w:bookmarkStart w:id="369" w:name="_Toc410654060"/>
      <w:bookmarkStart w:id="370" w:name="_Toc284662829"/>
      <w:bookmarkStart w:id="371" w:name="_Toc284663456"/>
      <w:bookmarkStart w:id="372" w:name="_Toc414553267"/>
      <w:bookmarkStart w:id="373" w:name="_Toc409691726"/>
      <w:r w:rsidRPr="0074495D">
        <w:rPr>
          <w:szCs w:val="28"/>
        </w:rPr>
        <w:t xml:space="preserve">2.3.8. </w:t>
      </w:r>
      <w:r w:rsidR="00B540EE" w:rsidRPr="0074495D">
        <w:rPr>
          <w:szCs w:val="28"/>
        </w:rPr>
        <w:t xml:space="preserve">Описание деятельности </w:t>
      </w:r>
      <w:r w:rsidRPr="0074495D">
        <w:rPr>
          <w:szCs w:val="28"/>
        </w:rPr>
        <w:t xml:space="preserve">организации, осуществляющей образовательную деятельность, </w:t>
      </w:r>
      <w:r w:rsidR="00B540EE" w:rsidRPr="0074495D">
        <w:rPr>
          <w:szCs w:val="28"/>
        </w:rPr>
        <w:t>в области непрерывного экологического</w:t>
      </w:r>
      <w:bookmarkEnd w:id="369"/>
      <w:bookmarkEnd w:id="370"/>
      <w:bookmarkEnd w:id="371"/>
      <w:bookmarkEnd w:id="372"/>
    </w:p>
    <w:p w:rsidR="00B540EE" w:rsidRPr="0074495D" w:rsidRDefault="00B540EE" w:rsidP="00436EB5">
      <w:pPr>
        <w:pStyle w:val="3"/>
        <w:spacing w:before="0" w:beforeAutospacing="0" w:after="0" w:afterAutospacing="0" w:line="360" w:lineRule="auto"/>
        <w:ind w:firstLine="709"/>
        <w:jc w:val="center"/>
        <w:rPr>
          <w:szCs w:val="28"/>
        </w:rPr>
      </w:pPr>
      <w:bookmarkStart w:id="374" w:name="_Toc410654061"/>
      <w:bookmarkStart w:id="375" w:name="_Toc410703060"/>
      <w:bookmarkStart w:id="376" w:name="_Toc414553268"/>
      <w:r w:rsidRPr="0074495D">
        <w:rPr>
          <w:szCs w:val="28"/>
        </w:rPr>
        <w:t>здоровьесберегающего образования обучающихся</w:t>
      </w:r>
      <w:bookmarkEnd w:id="373"/>
      <w:bookmarkEnd w:id="374"/>
      <w:bookmarkEnd w:id="375"/>
      <w:bookmarkEnd w:id="376"/>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Формирование осознанного отношения к собственному здоровью, устойчивых представлений о здоровье и здоровом образе жизни; факторах, оказывающих позитивное и негативное влияние на здоровье; формирование личных убеждений, качеств и привычек, способствующих снижению риска здоровью в повседневной жизни, включает несколько комплексов мероприятий. </w:t>
      </w:r>
    </w:p>
    <w:p w:rsidR="00B540EE" w:rsidRPr="0074495D" w:rsidRDefault="00B540EE" w:rsidP="00436EB5">
      <w:pPr>
        <w:spacing w:after="0" w:line="360" w:lineRule="auto"/>
        <w:ind w:firstLine="709"/>
        <w:jc w:val="both"/>
        <w:rPr>
          <w:rFonts w:ascii="Times New Roman" w:hAnsi="Times New Roman"/>
          <w:sz w:val="28"/>
          <w:szCs w:val="28"/>
        </w:rPr>
      </w:pPr>
      <w:r w:rsidRPr="001E3AC9">
        <w:rPr>
          <w:rFonts w:ascii="Times New Roman" w:hAnsi="Times New Roman"/>
          <w:sz w:val="28"/>
          <w:szCs w:val="28"/>
        </w:rPr>
        <w:t>Первый комплекс</w:t>
      </w:r>
      <w:r w:rsidR="0083282A" w:rsidRPr="001E3AC9">
        <w:rPr>
          <w:rFonts w:ascii="Times New Roman" w:hAnsi="Times New Roman"/>
          <w:sz w:val="28"/>
          <w:szCs w:val="28"/>
        </w:rPr>
        <w:t xml:space="preserve"> </w:t>
      </w:r>
      <w:r w:rsidRPr="001E3AC9">
        <w:rPr>
          <w:rFonts w:ascii="Times New Roman" w:hAnsi="Times New Roman"/>
          <w:sz w:val="28"/>
          <w:szCs w:val="28"/>
        </w:rPr>
        <w:t>мероприятий</w:t>
      </w:r>
      <w:r w:rsidRPr="0074495D">
        <w:rPr>
          <w:rFonts w:ascii="Times New Roman" w:hAnsi="Times New Roman"/>
          <w:sz w:val="28"/>
          <w:szCs w:val="28"/>
        </w:rPr>
        <w:t xml:space="preserve"> формирует у обучающихся: способность составлять рациональный режим дня и отдыха; следовать рациональному режиму дня и отдыха на основе знаний о динамике работоспособности, </w:t>
      </w:r>
      <w:r w:rsidRPr="0074495D">
        <w:rPr>
          <w:rFonts w:ascii="Times New Roman" w:hAnsi="Times New Roman"/>
          <w:sz w:val="28"/>
          <w:szCs w:val="28"/>
        </w:rPr>
        <w:lastRenderedPageBreak/>
        <w:t xml:space="preserve">утомляемости, напряженности разных видов деятельности; выбирать оптимальный режим дня с учетом учебных и </w:t>
      </w:r>
      <w:proofErr w:type="spellStart"/>
      <w:r w:rsidRPr="0074495D">
        <w:rPr>
          <w:rFonts w:ascii="Times New Roman" w:hAnsi="Times New Roman"/>
          <w:sz w:val="28"/>
          <w:szCs w:val="28"/>
        </w:rPr>
        <w:t>внеучебных</w:t>
      </w:r>
      <w:proofErr w:type="spellEnd"/>
      <w:r w:rsidRPr="0074495D">
        <w:rPr>
          <w:rFonts w:ascii="Times New Roman" w:hAnsi="Times New Roman"/>
          <w:sz w:val="28"/>
          <w:szCs w:val="28"/>
        </w:rPr>
        <w:t xml:space="preserve"> нагрузок; умение планировать и рационально распределять учебные нагрузки и отдых в период подготовки к экзаменам; знание и умение эффективно использовать индивидуальные особенности работоспособности; знание основ профилактики переутомления и перенапряжения. </w:t>
      </w:r>
    </w:p>
    <w:p w:rsidR="00B540EE" w:rsidRPr="0074495D" w:rsidRDefault="00B540EE" w:rsidP="00436EB5">
      <w:pPr>
        <w:spacing w:after="0" w:line="360" w:lineRule="auto"/>
        <w:ind w:firstLine="709"/>
        <w:jc w:val="both"/>
        <w:rPr>
          <w:rFonts w:ascii="Times New Roman" w:hAnsi="Times New Roman"/>
          <w:sz w:val="28"/>
          <w:szCs w:val="28"/>
        </w:rPr>
      </w:pPr>
      <w:r w:rsidRPr="001E3AC9">
        <w:rPr>
          <w:rFonts w:ascii="Times New Roman" w:hAnsi="Times New Roman"/>
          <w:sz w:val="28"/>
          <w:szCs w:val="28"/>
        </w:rPr>
        <w:t>Второй комплекс</w:t>
      </w:r>
      <w:r w:rsidRPr="0074495D">
        <w:rPr>
          <w:rFonts w:ascii="Times New Roman" w:hAnsi="Times New Roman"/>
          <w:sz w:val="28"/>
          <w:szCs w:val="28"/>
        </w:rPr>
        <w:t xml:space="preserve"> мероприятий формирует у обучающихся: представление о необходимой и достаточной двигательной активности, элементах и правилах закаливания, выбор соответствующих возрасту физических нагрузок и их видов; представление о рисках для здоровья неадекватных нагрузок и использования биостимуляторов; потребность в двигательной активности и ежедневных занятиях физической культурой; умение осознанно выбирать индивидуальные программы двигательной активности, включающие малые виды физкультуры (зарядка) и регулярные занятия спортом. Для реализации этого комплекса необходима интеграция с курсом физической культуры. </w:t>
      </w:r>
    </w:p>
    <w:p w:rsidR="00B540EE" w:rsidRPr="0074495D" w:rsidRDefault="00B540EE" w:rsidP="00436EB5">
      <w:pPr>
        <w:spacing w:after="0" w:line="360" w:lineRule="auto"/>
        <w:ind w:firstLine="709"/>
        <w:jc w:val="both"/>
        <w:rPr>
          <w:rFonts w:ascii="Times New Roman" w:hAnsi="Times New Roman"/>
          <w:sz w:val="28"/>
          <w:szCs w:val="28"/>
        </w:rPr>
      </w:pPr>
      <w:r w:rsidRPr="001E3AC9">
        <w:rPr>
          <w:rFonts w:ascii="Times New Roman" w:hAnsi="Times New Roman"/>
          <w:sz w:val="28"/>
          <w:szCs w:val="28"/>
        </w:rPr>
        <w:t>Третий комплекс</w:t>
      </w:r>
      <w:r w:rsidRPr="0074495D">
        <w:rPr>
          <w:rFonts w:ascii="Times New Roman" w:hAnsi="Times New Roman"/>
          <w:sz w:val="28"/>
          <w:szCs w:val="28"/>
        </w:rPr>
        <w:t xml:space="preserve"> мероприятий формирует у обучающихся: навыки оценки собственного функционального состояния (напряжения, утомления, переутомления) по субъективным показателям (пульс, дыхание, состояние кожных покровов) с учетом собственных индивидуальных особенностей; навыки работы в условиях стрессовых ситуаций; владение элементами саморегуляции для снятия эмоционального и физического напряжения; навыки самоконтроля за собственным состоянием, чувствами в стрессовых ситуациях; представления о влиянии позитивных и негативных эмоций на здоровье, факторах, их вызывающих, и условиях снижения риска негативных влияний; навыки эмоциональной разгрузки и их использование в повседневной жизни; навыки управления своим эмоциональным состоянием и поведением. </w:t>
      </w:r>
      <w:r w:rsidR="00CF0178" w:rsidRPr="0074495D">
        <w:rPr>
          <w:rFonts w:ascii="Times New Roman" w:hAnsi="Times New Roman"/>
          <w:sz w:val="28"/>
          <w:szCs w:val="28"/>
        </w:rPr>
        <w:t>В </w:t>
      </w:r>
      <w:r w:rsidRPr="0074495D">
        <w:rPr>
          <w:rFonts w:ascii="Times New Roman" w:hAnsi="Times New Roman"/>
          <w:sz w:val="28"/>
          <w:szCs w:val="28"/>
        </w:rPr>
        <w:t xml:space="preserve">результате реализации данного комплекса обучающиеся получают представления о возможностях управления своим физическим и </w:t>
      </w:r>
      <w:r w:rsidRPr="0074495D">
        <w:rPr>
          <w:rFonts w:ascii="Times New Roman" w:hAnsi="Times New Roman"/>
          <w:sz w:val="28"/>
          <w:szCs w:val="28"/>
        </w:rPr>
        <w:lastRenderedPageBreak/>
        <w:t xml:space="preserve">психологическим состоянием без использования медикаментозных и тонизирующих средств. </w:t>
      </w:r>
    </w:p>
    <w:p w:rsidR="00B540EE" w:rsidRPr="0074495D" w:rsidRDefault="00B540EE" w:rsidP="00436EB5">
      <w:pPr>
        <w:spacing w:after="0" w:line="360" w:lineRule="auto"/>
        <w:ind w:firstLine="709"/>
        <w:jc w:val="both"/>
        <w:rPr>
          <w:rFonts w:ascii="Times New Roman" w:hAnsi="Times New Roman"/>
          <w:sz w:val="28"/>
          <w:szCs w:val="28"/>
        </w:rPr>
      </w:pPr>
      <w:r w:rsidRPr="001E3AC9">
        <w:rPr>
          <w:rFonts w:ascii="Times New Roman" w:hAnsi="Times New Roman"/>
          <w:sz w:val="28"/>
          <w:szCs w:val="28"/>
        </w:rPr>
        <w:t>Четвертый комплекс</w:t>
      </w:r>
      <w:r w:rsidRPr="0074495D">
        <w:rPr>
          <w:rFonts w:ascii="Times New Roman" w:hAnsi="Times New Roman"/>
          <w:sz w:val="28"/>
          <w:szCs w:val="28"/>
        </w:rPr>
        <w:t xml:space="preserve"> мероприятий формирует у обучающихся: представление о рациональном питании как важной составляющей части здорового образа жизни; знания о правилах питания, направленных на сохранение и укрепление здоровья; готовность соблюдать правила рационального питания; знание правил этикета, связанных с питанием, осознание того, что навыки этикета являются неотъемлемой частью общей культуры личности; представление о социокультурных аспектах питания, его связи с культурой и историей народа; интерес к народным традициям, связанным с питанием и здоровьем, расширение знаний об истории и традициях своего народа; чувство уважения к культуре своего народа, культуре и традициям других народов. В результате реализации данного модуля обучающиеся должны быть способны самостоятельно оценивать и контролировать свой рацион питания с точки зрения его адекватности и соответствия образу жизни (учебной и внеучебной нагрузке). </w:t>
      </w:r>
    </w:p>
    <w:p w:rsidR="00B540EE" w:rsidRPr="0074495D" w:rsidRDefault="00B540EE" w:rsidP="00436EB5">
      <w:pPr>
        <w:spacing w:after="0" w:line="360" w:lineRule="auto"/>
        <w:ind w:firstLine="709"/>
        <w:jc w:val="both"/>
        <w:rPr>
          <w:rFonts w:ascii="Times New Roman" w:hAnsi="Times New Roman"/>
          <w:sz w:val="28"/>
          <w:szCs w:val="28"/>
        </w:rPr>
      </w:pPr>
      <w:r w:rsidRPr="001E3AC9">
        <w:rPr>
          <w:rFonts w:ascii="Times New Roman" w:hAnsi="Times New Roman"/>
          <w:sz w:val="28"/>
          <w:szCs w:val="28"/>
        </w:rPr>
        <w:t>Пятый комплекс</w:t>
      </w:r>
      <w:r w:rsidRPr="0074495D">
        <w:rPr>
          <w:rFonts w:ascii="Times New Roman" w:hAnsi="Times New Roman"/>
          <w:sz w:val="28"/>
          <w:szCs w:val="28"/>
        </w:rPr>
        <w:t xml:space="preserve"> мероприятий обеспечивает профилактику разного рода зависимостей: развитие представлений подростков о ценности здоровья, важности и необходимости бережного отношения к нему; расширение знаний обучающихся о правилах здорового образа жизни, воспитание готовности соблюдать эти правила; формирование адекватной самооценки, развитие навыков регуляции своего поведения, эмоционального состояния; формирование умений оценивать ситуацию и противостоять негативному давлению со стороны окружающих; формирование представлений о наркотизации как поведении, опасном для здоровья, о неизбежных негативных последствиях наркотизации для творческих, интеллектуальных способностей человека, возможности самореализации, достижения социального успеха; вовлечение подростков в социально значимую деятельность, позволяющую им реализовать потребность в признании окружающих, проявить свои лучшие качества и способности; ознакомление подростков с разнообразными формами </w:t>
      </w:r>
      <w:r w:rsidRPr="0074495D">
        <w:rPr>
          <w:rFonts w:ascii="Times New Roman" w:hAnsi="Times New Roman"/>
          <w:sz w:val="28"/>
          <w:szCs w:val="28"/>
        </w:rPr>
        <w:lastRenderedPageBreak/>
        <w:t xml:space="preserve">проведения досуга; формирование умений рационально проводить свободное время (время отдыха) на основе анализа своего режима; развитие способности контролировать время, проведенное за компьютером. </w:t>
      </w:r>
    </w:p>
    <w:p w:rsidR="00B540EE" w:rsidRPr="0074495D" w:rsidRDefault="00B540EE" w:rsidP="00436EB5">
      <w:pPr>
        <w:spacing w:after="0" w:line="360" w:lineRule="auto"/>
        <w:ind w:firstLine="709"/>
        <w:jc w:val="both"/>
        <w:rPr>
          <w:rFonts w:ascii="Times New Roman" w:hAnsi="Times New Roman"/>
          <w:sz w:val="28"/>
          <w:szCs w:val="28"/>
        </w:rPr>
      </w:pPr>
    </w:p>
    <w:p w:rsidR="00B540EE" w:rsidRPr="0074495D" w:rsidRDefault="00FA53E2" w:rsidP="00FA53E2">
      <w:pPr>
        <w:pStyle w:val="3"/>
        <w:spacing w:before="0" w:beforeAutospacing="0" w:after="0" w:afterAutospacing="0" w:line="360" w:lineRule="auto"/>
        <w:ind w:firstLine="709"/>
        <w:jc w:val="center"/>
        <w:rPr>
          <w:szCs w:val="28"/>
        </w:rPr>
      </w:pPr>
      <w:bookmarkStart w:id="377" w:name="_Toc410654062"/>
      <w:bookmarkStart w:id="378" w:name="_Toc409691727"/>
      <w:bookmarkStart w:id="379" w:name="_Toc414553269"/>
      <w:r w:rsidRPr="0074495D">
        <w:rPr>
          <w:szCs w:val="28"/>
        </w:rPr>
        <w:t xml:space="preserve">2.3.9. </w:t>
      </w:r>
      <w:r w:rsidR="00B540EE" w:rsidRPr="0074495D">
        <w:rPr>
          <w:szCs w:val="28"/>
        </w:rPr>
        <w:t>Система поощрения социальной успешности и проявлений</w:t>
      </w:r>
      <w:r w:rsidR="0083282A">
        <w:rPr>
          <w:szCs w:val="28"/>
        </w:rPr>
        <w:t xml:space="preserve"> </w:t>
      </w:r>
      <w:r w:rsidR="00B540EE" w:rsidRPr="0074495D">
        <w:rPr>
          <w:szCs w:val="28"/>
        </w:rPr>
        <w:t>активной</w:t>
      </w:r>
      <w:bookmarkStart w:id="380" w:name="_Toc410654063"/>
      <w:bookmarkEnd w:id="377"/>
      <w:r w:rsidR="0083282A">
        <w:rPr>
          <w:szCs w:val="28"/>
        </w:rPr>
        <w:t xml:space="preserve"> </w:t>
      </w:r>
      <w:r w:rsidR="00B540EE" w:rsidRPr="0074495D">
        <w:rPr>
          <w:szCs w:val="28"/>
        </w:rPr>
        <w:t>жизненной позиции обучающихся</w:t>
      </w:r>
      <w:bookmarkEnd w:id="378"/>
      <w:bookmarkEnd w:id="379"/>
      <w:bookmarkEnd w:id="380"/>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Система поощрения социальной успешности и проявлений активной жизненной позиции обучающихся призвана реализовывать стратегическую задачу (формирование у школьников активной жизненной позиции) и тактическую задачу (обеспечить вовлечение и активное участие обучающегося в совместной</w:t>
      </w:r>
      <w:r w:rsidR="0083282A">
        <w:rPr>
          <w:rFonts w:ascii="Times New Roman" w:hAnsi="Times New Roman"/>
          <w:sz w:val="28"/>
          <w:szCs w:val="28"/>
        </w:rPr>
        <w:t xml:space="preserve"> </w:t>
      </w:r>
      <w:r w:rsidRPr="0074495D">
        <w:rPr>
          <w:rFonts w:ascii="Times New Roman" w:hAnsi="Times New Roman"/>
          <w:sz w:val="28"/>
          <w:szCs w:val="28"/>
        </w:rPr>
        <w:t xml:space="preserve">деятельности, организуемой в воспитательных целях).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Система поощрения социальной успешности и проявлений активной</w:t>
      </w:r>
      <w:r w:rsidR="0083282A">
        <w:rPr>
          <w:rFonts w:ascii="Times New Roman" w:hAnsi="Times New Roman"/>
          <w:sz w:val="28"/>
          <w:szCs w:val="28"/>
        </w:rPr>
        <w:t xml:space="preserve"> </w:t>
      </w:r>
      <w:r w:rsidRPr="0074495D">
        <w:rPr>
          <w:rFonts w:ascii="Times New Roman" w:hAnsi="Times New Roman"/>
          <w:sz w:val="28"/>
          <w:szCs w:val="28"/>
        </w:rPr>
        <w:t xml:space="preserve">жизненной позиции обучающихся в общеобразовательной школе строится на следующих принципах: </w:t>
      </w:r>
    </w:p>
    <w:p w:rsidR="00B540EE" w:rsidRPr="0074495D" w:rsidRDefault="00B540EE" w:rsidP="00496ECF">
      <w:pPr>
        <w:pStyle w:val="a8"/>
        <w:numPr>
          <w:ilvl w:val="0"/>
          <w:numId w:val="133"/>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публичность поощрения (информирование всех обучающихся о награждении, проведение процедуры награждения в присутствии значительного числа школьников); </w:t>
      </w:r>
    </w:p>
    <w:p w:rsidR="00B540EE" w:rsidRPr="0074495D" w:rsidRDefault="00B540EE" w:rsidP="00496ECF">
      <w:pPr>
        <w:pStyle w:val="a8"/>
        <w:numPr>
          <w:ilvl w:val="0"/>
          <w:numId w:val="133"/>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соответствие артефактов и процедур награждения укладу жизни школы, специфической символике, выработанной и существующей в сообществе в виде традиции; </w:t>
      </w:r>
    </w:p>
    <w:p w:rsidR="00B540EE" w:rsidRPr="0074495D" w:rsidRDefault="00B540EE" w:rsidP="00496ECF">
      <w:pPr>
        <w:pStyle w:val="a8"/>
        <w:numPr>
          <w:ilvl w:val="0"/>
          <w:numId w:val="133"/>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прозрачность правил поощрения (наличие положения о награждениях, неукоснительное следование порядку, зафиксированному в этом документе, соблюдение справедливости при выдвижении кандидатур); </w:t>
      </w:r>
    </w:p>
    <w:p w:rsidR="00B540EE" w:rsidRPr="0074495D" w:rsidRDefault="00B540EE" w:rsidP="00496ECF">
      <w:pPr>
        <w:pStyle w:val="a8"/>
        <w:numPr>
          <w:ilvl w:val="0"/>
          <w:numId w:val="133"/>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регулирование частоты награждений (недопущение избыточности в поощрениях – недостаточно длительные периоды ожидания и чрезмерно большие группы поощряемых); </w:t>
      </w:r>
    </w:p>
    <w:p w:rsidR="00B540EE" w:rsidRPr="0074495D" w:rsidRDefault="00B540EE" w:rsidP="00496ECF">
      <w:pPr>
        <w:pStyle w:val="a8"/>
        <w:numPr>
          <w:ilvl w:val="0"/>
          <w:numId w:val="133"/>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сочетание индивидуального и коллективного поощрения (использование и индивидуальных наград, и коллективных дает возможность стимулировать активность групп обучающихся, преодолевать межличностные </w:t>
      </w:r>
      <w:r w:rsidRPr="0074495D">
        <w:rPr>
          <w:rFonts w:ascii="Times New Roman" w:hAnsi="Times New Roman"/>
          <w:sz w:val="28"/>
          <w:szCs w:val="28"/>
        </w:rPr>
        <w:lastRenderedPageBreak/>
        <w:t xml:space="preserve">противоречия между школьниками, получившими награду и не получившими ее); </w:t>
      </w:r>
    </w:p>
    <w:p w:rsidR="00B540EE" w:rsidRPr="0074495D" w:rsidRDefault="00B540EE" w:rsidP="00496ECF">
      <w:pPr>
        <w:pStyle w:val="a8"/>
        <w:numPr>
          <w:ilvl w:val="0"/>
          <w:numId w:val="133"/>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дифференцированность поощрений (наличие уровней и типов наград позволяет продлить стимулирующее действие системы поощрения).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Формами поощрения социальной успешности и проявлений активной жизненной позиции обучающихся являются рейтинг, формирование портфолио, установление стипендий, спонсорство и т. п.</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Рейтинг как способ организации поощрения социальной успешности и проявлений активной жизненной позиции обучающихся представляет собой размещение обучающихся или групп в последовательности, определяемой их успешностью в чем-либо (достижениями). Рейтинги оказывают ощутимое стимулирующее воздействие на поведение ученических коллективов и отдельных школьников.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Формирование портфолио в качестве способа организации поощрения социальной успешности и проявлений активной жизненной позиции обучающихся – деятельность по собиранию (накоплению) артефактов, символизирующих достижения «хозяина» портфолио. Портфолио может включать исключительно артефакты признания (грамоты, поощрительные письма, фотографии призов и т. д.), может – исключительно артефакты деятельности (рефераты, доклады, статьи, чертежи или фото изделий и т. д.), портфолио может иметь смешанный характер.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Установление стипендий – современный способ поощрения социальной успешности и проявлений активной жизненной позиции обучающихся, когда за те или иные успехи устанавливается регулярная денежная выплата (с оговоренными или неоговоренными условиями расходования).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Спонсорство как способ организации поощрения социальной успешности и проявлений активной жизненной позиции обучающихся предусматривает оказание материальной помощи обучающемуся или учебной группе за достижение в чем-либо. Спонсорство предполагает публичную презентацию спонсора и его деятельности. </w:t>
      </w:r>
    </w:p>
    <w:p w:rsidR="00B540EE" w:rsidRPr="0074495D" w:rsidRDefault="00B540EE" w:rsidP="00436EB5">
      <w:pPr>
        <w:spacing w:after="0" w:line="360" w:lineRule="auto"/>
        <w:ind w:firstLine="709"/>
        <w:jc w:val="both"/>
        <w:rPr>
          <w:rFonts w:ascii="Times New Roman" w:hAnsi="Times New Roman"/>
          <w:sz w:val="28"/>
          <w:szCs w:val="28"/>
        </w:rPr>
      </w:pPr>
    </w:p>
    <w:p w:rsidR="00B540EE" w:rsidRPr="0074495D" w:rsidRDefault="00FA53E2" w:rsidP="00FA53E2">
      <w:pPr>
        <w:pStyle w:val="3"/>
        <w:spacing w:before="0" w:beforeAutospacing="0" w:after="0" w:afterAutospacing="0" w:line="360" w:lineRule="auto"/>
        <w:ind w:firstLine="709"/>
        <w:jc w:val="center"/>
        <w:rPr>
          <w:szCs w:val="28"/>
        </w:rPr>
      </w:pPr>
      <w:bookmarkStart w:id="381" w:name="_Toc410654064"/>
      <w:bookmarkStart w:id="382" w:name="_Toc409691728"/>
      <w:bookmarkStart w:id="383" w:name="_Toc414553270"/>
      <w:r w:rsidRPr="0074495D">
        <w:rPr>
          <w:szCs w:val="28"/>
        </w:rPr>
        <w:t xml:space="preserve">2.3.10. </w:t>
      </w:r>
      <w:r w:rsidR="00B540EE" w:rsidRPr="0074495D">
        <w:rPr>
          <w:szCs w:val="28"/>
        </w:rPr>
        <w:t>Критерии, показатели эффективности деятельности образовательной</w:t>
      </w:r>
      <w:bookmarkStart w:id="384" w:name="_Toc410654065"/>
      <w:bookmarkEnd w:id="381"/>
      <w:r w:rsidR="0083282A">
        <w:rPr>
          <w:szCs w:val="28"/>
        </w:rPr>
        <w:t xml:space="preserve"> </w:t>
      </w:r>
      <w:r w:rsidR="00B540EE" w:rsidRPr="0074495D">
        <w:rPr>
          <w:szCs w:val="28"/>
        </w:rPr>
        <w:t>организации в части духовно-нравственного развития, воспитания и</w:t>
      </w:r>
      <w:bookmarkStart w:id="385" w:name="_Toc410654066"/>
      <w:bookmarkEnd w:id="384"/>
      <w:r w:rsidR="0083282A">
        <w:rPr>
          <w:szCs w:val="28"/>
        </w:rPr>
        <w:t xml:space="preserve"> </w:t>
      </w:r>
      <w:r w:rsidR="00B540EE" w:rsidRPr="0074495D">
        <w:rPr>
          <w:szCs w:val="28"/>
        </w:rPr>
        <w:t>социализации обучающихся</w:t>
      </w:r>
      <w:bookmarkEnd w:id="382"/>
      <w:bookmarkEnd w:id="383"/>
      <w:bookmarkEnd w:id="385"/>
    </w:p>
    <w:p w:rsidR="007655E6" w:rsidRPr="0074495D" w:rsidRDefault="007655E6" w:rsidP="007655E6">
      <w:pPr>
        <w:spacing w:after="0" w:line="360" w:lineRule="auto"/>
        <w:ind w:firstLine="709"/>
        <w:jc w:val="both"/>
        <w:rPr>
          <w:rFonts w:ascii="Times New Roman" w:hAnsi="Times New Roman"/>
          <w:sz w:val="28"/>
          <w:szCs w:val="28"/>
        </w:rPr>
      </w:pPr>
      <w:r w:rsidRPr="001E3AC9">
        <w:rPr>
          <w:rFonts w:ascii="Times New Roman" w:hAnsi="Times New Roman"/>
          <w:sz w:val="28"/>
          <w:szCs w:val="28"/>
        </w:rPr>
        <w:t>Первый критерий</w:t>
      </w:r>
      <w:r w:rsidRPr="0074495D">
        <w:rPr>
          <w:rFonts w:ascii="Times New Roman" w:hAnsi="Times New Roman"/>
          <w:sz w:val="28"/>
          <w:szCs w:val="28"/>
        </w:rPr>
        <w:t xml:space="preserve"> – степень обеспечения в образовательной организации жизни и здоровья обучающихся, формирования здорового и безопасного образа жизни (поведение на дорогах, в чрезвычайных ситуациях), выражается в следующих показателях: </w:t>
      </w:r>
    </w:p>
    <w:p w:rsidR="007655E6" w:rsidRPr="0074495D" w:rsidRDefault="007655E6" w:rsidP="007655E6">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уровень информированности педагогов о состоянии здоровья обучающихся (заболевания, ограничения по здоровью), в том числе фиксация динамики здоровья обучающихся, уровень информированности о посещении спортивных секций, регулярности занятий физической культурой; </w:t>
      </w:r>
    </w:p>
    <w:p w:rsidR="007655E6" w:rsidRPr="0074495D" w:rsidRDefault="007655E6" w:rsidP="007655E6">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степень конкретности и измеримости задач по обеспечению жизни и здоровья обучающихся, уровень обусловленности задач анализом ситуации в образовательной организации, ученическом классе, учебной группе, уровень дифференциации работы исходя из состояния здоровья отдельных категорий обучающихся; </w:t>
      </w:r>
    </w:p>
    <w:p w:rsidR="007655E6" w:rsidRPr="0074495D" w:rsidRDefault="007655E6" w:rsidP="007655E6">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реалистичность количества и достаточность мероприятий по обеспечению рациональной организации учебно-воспитательного процесса и образовательной среды, организации физкультурно-спортивной и оздоровительной работы, профилактической работы,   формированию осознанного отношения к собственному здоровью, устойчивых представлений о здоровье и здоровом образе жизни, формированию у обучающихся навыков оценки собственного функционального состояния, формирование у обучающихся компетенций в составлении и реализации  рационального режима дня и отдыха</w:t>
      </w:r>
      <w:r w:rsidR="0083282A">
        <w:rPr>
          <w:rFonts w:ascii="Times New Roman" w:hAnsi="Times New Roman"/>
          <w:sz w:val="28"/>
          <w:szCs w:val="28"/>
        </w:rPr>
        <w:t xml:space="preserve"> </w:t>
      </w:r>
      <w:r w:rsidRPr="0074495D">
        <w:rPr>
          <w:rFonts w:ascii="Times New Roman" w:hAnsi="Times New Roman"/>
          <w:sz w:val="28"/>
          <w:szCs w:val="28"/>
        </w:rPr>
        <w:t>(тематика, форма и содержание которых адекватны задачам обеспечения жизни и здоровья обучающихся, здорового и безопасного образа жизни);</w:t>
      </w:r>
    </w:p>
    <w:p w:rsidR="007655E6" w:rsidRPr="0074495D" w:rsidRDefault="007655E6" w:rsidP="007655E6">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уровень безопасности для обучающихся среды образовательной организации, реалистичность количества и достаточность мероприятий; </w:t>
      </w:r>
    </w:p>
    <w:p w:rsidR="007655E6" w:rsidRPr="0074495D" w:rsidRDefault="007655E6" w:rsidP="007655E6">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 xml:space="preserve">согласованность мероприятий, обеспечивающих жизнь и здоровье обучающихся, формирование здорового и безопасного образа жизни, с медиками и родителями обучающихся, привлечение к организации мероприятий профильных организаций, родителей, общественности и др. </w:t>
      </w:r>
    </w:p>
    <w:p w:rsidR="007655E6" w:rsidRPr="0074495D" w:rsidRDefault="007655E6" w:rsidP="007655E6">
      <w:pPr>
        <w:spacing w:after="0" w:line="360" w:lineRule="auto"/>
        <w:ind w:firstLine="709"/>
        <w:jc w:val="both"/>
        <w:rPr>
          <w:rFonts w:ascii="Times New Roman" w:hAnsi="Times New Roman"/>
          <w:sz w:val="28"/>
          <w:szCs w:val="28"/>
        </w:rPr>
      </w:pPr>
      <w:r w:rsidRPr="001E3AC9">
        <w:rPr>
          <w:rFonts w:ascii="Times New Roman" w:hAnsi="Times New Roman"/>
          <w:sz w:val="28"/>
          <w:szCs w:val="28"/>
        </w:rPr>
        <w:t>Второй критерий</w:t>
      </w:r>
      <w:r w:rsidRPr="0074495D">
        <w:rPr>
          <w:rFonts w:ascii="Times New Roman" w:hAnsi="Times New Roman"/>
          <w:sz w:val="28"/>
          <w:szCs w:val="28"/>
        </w:rPr>
        <w:t xml:space="preserve"> – степень обеспечения в образовательной организации позитивных межличностных отношений обучающихся, выражается в следующих показателях: </w:t>
      </w:r>
    </w:p>
    <w:p w:rsidR="007655E6" w:rsidRPr="0074495D" w:rsidRDefault="007655E6" w:rsidP="007655E6">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уровень информированности педагогов (прежде всего классных руководителей) о состоянии межличностных отношений в сообществах обучающихся (специфические проблемы межличностных отношений школьников, обусловленные особенностями учебных групп, спецификой формирования коллектива, стилями педагогического руководства, составом обучающихся и т. д.), периодичность фиксации динамики о состоянии межличностных отношений в ученических классах; </w:t>
      </w:r>
    </w:p>
    <w:p w:rsidR="007655E6" w:rsidRPr="0074495D" w:rsidRDefault="007655E6" w:rsidP="007655E6">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степень конкретности и измеримости задач по обеспечению в образовательной организации позитивных межличностных отношений обучающихся, уровень обусловленности задач анализом ситуации в образовательной организации, ученическом классе, учебной группе, уровень дифференциации работы исходя из социально-психологического статуса отдельных категорий обучающихся; </w:t>
      </w:r>
    </w:p>
    <w:p w:rsidR="007655E6" w:rsidRPr="0074495D" w:rsidRDefault="007655E6" w:rsidP="007655E6">
      <w:pPr>
        <w:pStyle w:val="a8"/>
        <w:widowControl w:val="0"/>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состояние межличностных отношений обучающихся в ученических классах (позитивные, индифферентные, враждебные); </w:t>
      </w:r>
    </w:p>
    <w:p w:rsidR="007655E6" w:rsidRPr="0074495D" w:rsidRDefault="007655E6" w:rsidP="007655E6">
      <w:pPr>
        <w:pStyle w:val="a8"/>
        <w:widowControl w:val="0"/>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реалистичность количества и достаточность мероприятий обеспечивающих работу с лидерами ученических сообществ, недопущение притеснение одними детьми других, оптимизацию взаимоотношений между  микро-группами, между обучающимися и учителями, обеспечение в группах учащихся атмосферы снисходительности, терпимости друг к другу  (тематика, форма и содержание которых адекватны задачам обеспечения позитивных межличностных отношений обучающихся); </w:t>
      </w:r>
    </w:p>
    <w:p w:rsidR="007655E6" w:rsidRPr="0074495D" w:rsidRDefault="007655E6" w:rsidP="007655E6">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 xml:space="preserve">согласованность мероприятий, обеспечивающих позитивные межличностные отношения обучающихся, с психологом. </w:t>
      </w:r>
    </w:p>
    <w:p w:rsidR="007655E6" w:rsidRPr="0074495D" w:rsidRDefault="007655E6" w:rsidP="007655E6">
      <w:pPr>
        <w:spacing w:after="0" w:line="360" w:lineRule="auto"/>
        <w:ind w:firstLine="709"/>
        <w:jc w:val="both"/>
        <w:rPr>
          <w:rFonts w:ascii="Times New Roman" w:hAnsi="Times New Roman"/>
          <w:sz w:val="28"/>
          <w:szCs w:val="28"/>
        </w:rPr>
      </w:pPr>
      <w:r w:rsidRPr="001E3AC9">
        <w:rPr>
          <w:rFonts w:ascii="Times New Roman" w:hAnsi="Times New Roman"/>
          <w:sz w:val="28"/>
          <w:szCs w:val="28"/>
        </w:rPr>
        <w:t>Третий критерий</w:t>
      </w:r>
      <w:r w:rsidRPr="0074495D">
        <w:rPr>
          <w:rFonts w:ascii="Times New Roman" w:hAnsi="Times New Roman"/>
          <w:sz w:val="28"/>
          <w:szCs w:val="28"/>
        </w:rPr>
        <w:t xml:space="preserve"> – степень содействия обучающимся в освоении программ общего и дополнительного образования выражается в следующих показателях: </w:t>
      </w:r>
    </w:p>
    <w:p w:rsidR="007655E6" w:rsidRPr="0074495D" w:rsidRDefault="007655E6" w:rsidP="007655E6">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уровень информированности педагогов об особенностях содержания образования в реализуемой образовательной программе, степень информированности педагогов о возможностях и проблемах освоения обучающимися данного содержания образования, уровень информированности о динамике академических достижений обучающихся, о типичных и персональных трудностях в освоении образовательной программы; </w:t>
      </w:r>
    </w:p>
    <w:p w:rsidR="007655E6" w:rsidRPr="0074495D" w:rsidRDefault="007655E6" w:rsidP="007655E6">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степень конкретности и измеримости задач содействия обучающимся в освоении программ общего и дополнительного образования, уровень обусловленности задач анализом ситуации в образовательной организации, ученическом классе, учебной группе, уровень дифференциации работы исходя из успешности обучения отдельных категорий обучающихся; </w:t>
      </w:r>
    </w:p>
    <w:p w:rsidR="007655E6" w:rsidRPr="0074495D" w:rsidRDefault="007655E6" w:rsidP="007655E6">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реалистичность количества и достаточность мероприятий направленных на обеспечение мотивации учебной деятельности, обеспечении академических достижений одаренных обучающихся, преодолении трудностей в освоении содержания образования, обеспечение образовательной среды (тематика, форма и содержание которых адекватны задачам содействия обучающимся в освоении программ общего и дополнительного образования); </w:t>
      </w:r>
    </w:p>
    <w:p w:rsidR="007655E6" w:rsidRPr="0074495D" w:rsidRDefault="007655E6" w:rsidP="007655E6">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согласованность мероприятий содействия обучающимся в освоении программ общего и дополнительного образования с учителями предметниками и родителями обучающихся; вовлечение родителей в деятельност</w:t>
      </w:r>
      <w:r w:rsidR="0083282A">
        <w:rPr>
          <w:rFonts w:ascii="Times New Roman" w:hAnsi="Times New Roman"/>
          <w:sz w:val="28"/>
          <w:szCs w:val="28"/>
        </w:rPr>
        <w:t>ь</w:t>
      </w:r>
      <w:r w:rsidRPr="0074495D">
        <w:rPr>
          <w:rFonts w:ascii="Times New Roman" w:hAnsi="Times New Roman"/>
          <w:sz w:val="28"/>
          <w:szCs w:val="28"/>
        </w:rPr>
        <w:t xml:space="preserve"> по обеспечению успеха обучающихся в освоени</w:t>
      </w:r>
      <w:r w:rsidR="0083282A">
        <w:rPr>
          <w:rFonts w:ascii="Times New Roman" w:hAnsi="Times New Roman"/>
          <w:sz w:val="28"/>
          <w:szCs w:val="28"/>
        </w:rPr>
        <w:t>и</w:t>
      </w:r>
      <w:r w:rsidRPr="0074495D">
        <w:rPr>
          <w:rFonts w:ascii="Times New Roman" w:hAnsi="Times New Roman"/>
          <w:sz w:val="28"/>
          <w:szCs w:val="28"/>
        </w:rPr>
        <w:t xml:space="preserve"> образовательной программы основного общего образования. </w:t>
      </w:r>
    </w:p>
    <w:p w:rsidR="00B540EE" w:rsidRPr="0074495D" w:rsidRDefault="00B540EE" w:rsidP="00436EB5">
      <w:pPr>
        <w:spacing w:after="0" w:line="360" w:lineRule="auto"/>
        <w:ind w:firstLine="709"/>
        <w:jc w:val="both"/>
        <w:rPr>
          <w:rFonts w:ascii="Times New Roman" w:hAnsi="Times New Roman"/>
          <w:sz w:val="28"/>
          <w:szCs w:val="28"/>
        </w:rPr>
      </w:pPr>
      <w:r w:rsidRPr="001E3AC9">
        <w:rPr>
          <w:rFonts w:ascii="Times New Roman" w:hAnsi="Times New Roman"/>
          <w:sz w:val="28"/>
          <w:szCs w:val="28"/>
        </w:rPr>
        <w:t>Четвертый критерий</w:t>
      </w:r>
      <w:r w:rsidRPr="0074495D">
        <w:rPr>
          <w:rFonts w:ascii="Times New Roman" w:hAnsi="Times New Roman"/>
          <w:sz w:val="28"/>
          <w:szCs w:val="28"/>
        </w:rPr>
        <w:t xml:space="preserve"> – степень реализации задач воспитания компетентного гражданина России, принимающего судьбу Отечества как свою </w:t>
      </w:r>
      <w:r w:rsidRPr="0074495D">
        <w:rPr>
          <w:rFonts w:ascii="Times New Roman" w:hAnsi="Times New Roman"/>
          <w:sz w:val="28"/>
          <w:szCs w:val="28"/>
        </w:rPr>
        <w:lastRenderedPageBreak/>
        <w:t xml:space="preserve">личную, осознающего ответственность за настоящее и будущее своей страны, укорененного в духовных и культурных традициях многонационального народа России, выражается в следующих показателях: </w:t>
      </w:r>
    </w:p>
    <w:p w:rsidR="00B540EE" w:rsidRPr="0074495D" w:rsidRDefault="00B540EE" w:rsidP="00496ECF">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уровень информированности педагогов о предпосылках и проблемах</w:t>
      </w:r>
      <w:r w:rsidR="0083282A">
        <w:rPr>
          <w:rFonts w:ascii="Times New Roman" w:hAnsi="Times New Roman"/>
          <w:sz w:val="28"/>
          <w:szCs w:val="28"/>
        </w:rPr>
        <w:t xml:space="preserve"> </w:t>
      </w:r>
      <w:r w:rsidRPr="0074495D">
        <w:rPr>
          <w:rFonts w:ascii="Times New Roman" w:hAnsi="Times New Roman"/>
          <w:sz w:val="28"/>
          <w:szCs w:val="28"/>
        </w:rPr>
        <w:t xml:space="preserve">воспитания у обучающихся патриотизма, гражданственности, формирования экологической культуры, уровень информированности об общественной самоорганизации класса; </w:t>
      </w:r>
    </w:p>
    <w:p w:rsidR="00B540EE" w:rsidRPr="0074495D" w:rsidRDefault="00B540EE" w:rsidP="00496ECF">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степень конкретности и измеримости задач патриотического, гражданского, экологического воспитания, уровень обусловленности формулировок задач анализом ситуации в образовательной организации, ученическом классе, учебной группе; при формулировке задач учтены возрастные особенности, традиции образовательной организации, специфика класса; </w:t>
      </w:r>
    </w:p>
    <w:p w:rsidR="00B540EE" w:rsidRPr="0074495D" w:rsidRDefault="00B540EE" w:rsidP="00496ECF">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степень корректности и конкретности принципов и методических правил по реализации задач патриотического, гражданского, экологического воспитания</w:t>
      </w:r>
      <w:r w:rsidR="0083282A">
        <w:rPr>
          <w:rFonts w:ascii="Times New Roman" w:hAnsi="Times New Roman"/>
          <w:sz w:val="28"/>
          <w:szCs w:val="28"/>
        </w:rPr>
        <w:t xml:space="preserve"> </w:t>
      </w:r>
      <w:r w:rsidRPr="0074495D">
        <w:rPr>
          <w:rFonts w:ascii="Times New Roman" w:hAnsi="Times New Roman"/>
          <w:sz w:val="28"/>
          <w:szCs w:val="28"/>
        </w:rPr>
        <w:t xml:space="preserve">обучающихся; </w:t>
      </w:r>
    </w:p>
    <w:p w:rsidR="00B540EE" w:rsidRPr="0074495D" w:rsidRDefault="00B540EE" w:rsidP="00496ECF">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реалистичность количества и достаточность мероприятий (тематика, форма и содержание которых адекватны задачам патриотического, гражданского, трудового, экологического воспитания</w:t>
      </w:r>
      <w:r w:rsidR="0083282A">
        <w:rPr>
          <w:rFonts w:ascii="Times New Roman" w:hAnsi="Times New Roman"/>
          <w:sz w:val="28"/>
          <w:szCs w:val="28"/>
        </w:rPr>
        <w:t xml:space="preserve"> </w:t>
      </w:r>
      <w:r w:rsidRPr="0074495D">
        <w:rPr>
          <w:rFonts w:ascii="Times New Roman" w:hAnsi="Times New Roman"/>
          <w:sz w:val="28"/>
          <w:szCs w:val="28"/>
        </w:rPr>
        <w:t xml:space="preserve">обучающихся); </w:t>
      </w:r>
    </w:p>
    <w:p w:rsidR="00B540EE" w:rsidRPr="0074495D" w:rsidRDefault="00B540EE" w:rsidP="00496ECF">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согласованность мероприятий патриотического, гражданского, трудового, экологического воспитания с родителями обучающихся, привлечение к организации мероприятий профильных организаций родителей, общественности и др. </w:t>
      </w:r>
    </w:p>
    <w:p w:rsidR="00B540EE" w:rsidRPr="0074495D" w:rsidRDefault="00B540EE" w:rsidP="00436EB5">
      <w:pPr>
        <w:spacing w:after="0" w:line="360" w:lineRule="auto"/>
        <w:ind w:firstLine="709"/>
        <w:jc w:val="both"/>
        <w:rPr>
          <w:rFonts w:ascii="Times New Roman" w:hAnsi="Times New Roman"/>
          <w:sz w:val="28"/>
          <w:szCs w:val="28"/>
        </w:rPr>
      </w:pPr>
    </w:p>
    <w:p w:rsidR="00B540EE" w:rsidRPr="0074495D" w:rsidRDefault="00FA53E2" w:rsidP="00FA53E2">
      <w:pPr>
        <w:pStyle w:val="3"/>
        <w:spacing w:before="0" w:beforeAutospacing="0" w:after="0" w:afterAutospacing="0" w:line="360" w:lineRule="auto"/>
        <w:ind w:firstLine="709"/>
        <w:jc w:val="center"/>
        <w:rPr>
          <w:szCs w:val="28"/>
        </w:rPr>
      </w:pPr>
      <w:bookmarkStart w:id="386" w:name="_Toc410654067"/>
      <w:bookmarkStart w:id="387" w:name="_Toc409691729"/>
      <w:bookmarkStart w:id="388" w:name="_Toc414553271"/>
      <w:r w:rsidRPr="0074495D">
        <w:rPr>
          <w:szCs w:val="28"/>
        </w:rPr>
        <w:t xml:space="preserve">2.3.11. </w:t>
      </w:r>
      <w:r w:rsidR="00B540EE" w:rsidRPr="0074495D">
        <w:rPr>
          <w:szCs w:val="28"/>
        </w:rPr>
        <w:t>Методика и инструментарий мониторинга духовно-</w:t>
      </w:r>
      <w:r w:rsidR="00240807" w:rsidRPr="0074495D">
        <w:rPr>
          <w:szCs w:val="28"/>
        </w:rPr>
        <w:t>нравственного</w:t>
      </w:r>
      <w:bookmarkStart w:id="389" w:name="_Toc410654068"/>
      <w:bookmarkEnd w:id="386"/>
      <w:r w:rsidR="0083282A">
        <w:rPr>
          <w:szCs w:val="28"/>
        </w:rPr>
        <w:t xml:space="preserve"> </w:t>
      </w:r>
      <w:r w:rsidR="00B540EE" w:rsidRPr="0074495D">
        <w:rPr>
          <w:szCs w:val="28"/>
        </w:rPr>
        <w:t>развития, воспитания и социализации обучающихся</w:t>
      </w:r>
      <w:bookmarkEnd w:id="387"/>
      <w:bookmarkEnd w:id="388"/>
      <w:bookmarkEnd w:id="389"/>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Методика мониторинга духовно-нравственного развития, воспитания и социализации обучающихся включает совокупность следующих методических правил: </w:t>
      </w:r>
    </w:p>
    <w:p w:rsidR="00B540EE" w:rsidRPr="0074495D" w:rsidRDefault="00B540EE" w:rsidP="00496ECF">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 xml:space="preserve">мониторинг вследствие </w:t>
      </w:r>
      <w:proofErr w:type="spellStart"/>
      <w:r w:rsidRPr="0074495D">
        <w:rPr>
          <w:rFonts w:ascii="Times New Roman" w:hAnsi="Times New Roman"/>
          <w:sz w:val="28"/>
          <w:szCs w:val="28"/>
        </w:rPr>
        <w:t>отсроченности</w:t>
      </w:r>
      <w:proofErr w:type="spellEnd"/>
      <w:r w:rsidRPr="0074495D">
        <w:rPr>
          <w:rFonts w:ascii="Times New Roman" w:hAnsi="Times New Roman"/>
          <w:sz w:val="28"/>
          <w:szCs w:val="28"/>
        </w:rPr>
        <w:t xml:space="preserve"> результатов духовно-нравственного развития, воспитания и социализации обучающихся целесообразно строить, </w:t>
      </w:r>
      <w:r w:rsidR="00CB7527" w:rsidRPr="0074495D">
        <w:rPr>
          <w:rFonts w:ascii="Times New Roman" w:hAnsi="Times New Roman"/>
          <w:sz w:val="28"/>
          <w:szCs w:val="28"/>
        </w:rPr>
        <w:t>с одной стороны</w:t>
      </w:r>
      <w:r w:rsidRPr="0074495D">
        <w:rPr>
          <w:rFonts w:ascii="Times New Roman" w:hAnsi="Times New Roman"/>
          <w:sz w:val="28"/>
          <w:szCs w:val="28"/>
        </w:rPr>
        <w:t>, на отслеживании процессуальной стороны жизнедеятельности школьных сообществ (деятельность, общение, деятельности)</w:t>
      </w:r>
      <w:r w:rsidR="00CB7527" w:rsidRPr="0074495D">
        <w:rPr>
          <w:rFonts w:ascii="Times New Roman" w:hAnsi="Times New Roman"/>
          <w:sz w:val="28"/>
          <w:szCs w:val="28"/>
        </w:rPr>
        <w:t xml:space="preserve"> и воспитательной деятельности педагогических работников, а  с другой</w:t>
      </w:r>
      <w:r w:rsidR="0083282A">
        <w:rPr>
          <w:rFonts w:ascii="Times New Roman" w:hAnsi="Times New Roman"/>
          <w:sz w:val="28"/>
          <w:szCs w:val="28"/>
        </w:rPr>
        <w:t>,</w:t>
      </w:r>
      <w:r w:rsidR="00CB7527" w:rsidRPr="0074495D">
        <w:rPr>
          <w:rFonts w:ascii="Times New Roman" w:hAnsi="Times New Roman"/>
          <w:sz w:val="28"/>
          <w:szCs w:val="28"/>
        </w:rPr>
        <w:t xml:space="preserve"> на изучении индивидуальной успешности выпускников школы;</w:t>
      </w:r>
    </w:p>
    <w:p w:rsidR="00B540EE" w:rsidRPr="0074495D" w:rsidRDefault="00B540EE" w:rsidP="00496ECF">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при разработке и осуществлении программы мониторинга следует сочетать общие цели и задачи духовно-нравственного развития, воспитания и социализации обучающихся, задаваемые ФГОС, и специфические, определяемые социальным окружением школы, традициями, укладом образовательной организации и другими обстоятельствами; </w:t>
      </w:r>
    </w:p>
    <w:p w:rsidR="00B540EE" w:rsidRPr="0074495D" w:rsidRDefault="00B540EE" w:rsidP="00496ECF">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комплекс мер по мониторингу предлагается ориентировать, в первую очередь, не на контроль за деятельностью педагогов, а на совершенствование </w:t>
      </w:r>
      <w:r w:rsidR="00D2425F" w:rsidRPr="0074495D">
        <w:rPr>
          <w:rFonts w:ascii="Times New Roman" w:hAnsi="Times New Roman"/>
          <w:sz w:val="28"/>
          <w:szCs w:val="28"/>
        </w:rPr>
        <w:t xml:space="preserve">их деятельности,  направленной на обеспечение </w:t>
      </w:r>
      <w:r w:rsidRPr="0074495D">
        <w:rPr>
          <w:rFonts w:ascii="Times New Roman" w:hAnsi="Times New Roman"/>
          <w:sz w:val="28"/>
          <w:szCs w:val="28"/>
        </w:rPr>
        <w:t xml:space="preserve">процессов духовно-нравственного развития, воспитания и социализации обучающихся; </w:t>
      </w:r>
    </w:p>
    <w:p w:rsidR="00B540EE" w:rsidRPr="0074495D" w:rsidRDefault="00B540EE" w:rsidP="00496ECF">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мониторингу предлагается придать </w:t>
      </w:r>
      <w:proofErr w:type="spellStart"/>
      <w:r w:rsidRPr="0074495D">
        <w:rPr>
          <w:rFonts w:ascii="Times New Roman" w:hAnsi="Times New Roman"/>
          <w:sz w:val="28"/>
          <w:szCs w:val="28"/>
        </w:rPr>
        <w:t>общественно-административныйхарактер</w:t>
      </w:r>
      <w:proofErr w:type="spellEnd"/>
      <w:r w:rsidRPr="0074495D">
        <w:rPr>
          <w:rFonts w:ascii="Times New Roman" w:hAnsi="Times New Roman"/>
          <w:sz w:val="28"/>
          <w:szCs w:val="28"/>
        </w:rPr>
        <w:t xml:space="preserve">, включив и объединив в этой работе администрацию школы, родительскую общественность, представителей различных служб (медика, психолога, социального педагога и т. п.); </w:t>
      </w:r>
    </w:p>
    <w:p w:rsidR="00B540EE" w:rsidRPr="0074495D" w:rsidRDefault="00B540EE" w:rsidP="00496ECF">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мониторинг должен предлагать чрезвычайно простые, </w:t>
      </w:r>
      <w:r w:rsidR="00D2425F" w:rsidRPr="0074495D">
        <w:rPr>
          <w:rFonts w:ascii="Times New Roman" w:hAnsi="Times New Roman"/>
          <w:sz w:val="28"/>
          <w:szCs w:val="28"/>
        </w:rPr>
        <w:t xml:space="preserve">прозрачные, </w:t>
      </w:r>
      <w:r w:rsidRPr="0074495D">
        <w:rPr>
          <w:rFonts w:ascii="Times New Roman" w:hAnsi="Times New Roman"/>
          <w:sz w:val="28"/>
          <w:szCs w:val="28"/>
        </w:rPr>
        <w:t xml:space="preserve">формализованные процедуры диагностики; </w:t>
      </w:r>
    </w:p>
    <w:p w:rsidR="00B540EE" w:rsidRPr="0074495D" w:rsidRDefault="00B540EE" w:rsidP="00496ECF">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предлагаемый мониторинг не должен существенно увеличить объем</w:t>
      </w:r>
      <w:r w:rsidR="0083282A">
        <w:rPr>
          <w:rFonts w:ascii="Times New Roman" w:hAnsi="Times New Roman"/>
          <w:sz w:val="28"/>
          <w:szCs w:val="28"/>
        </w:rPr>
        <w:t xml:space="preserve"> </w:t>
      </w:r>
      <w:r w:rsidRPr="0074495D">
        <w:rPr>
          <w:rFonts w:ascii="Times New Roman" w:hAnsi="Times New Roman"/>
          <w:sz w:val="28"/>
          <w:szCs w:val="28"/>
        </w:rPr>
        <w:t>работы, привнести дополнительные сложности, отчетность, ухудшить ситуацию в повседневной практике педагогов, своей деятельностью обеспечивающих реализацию задач духовно-нравственного развития, воспитания и социализации обучающихся</w:t>
      </w:r>
      <w:r w:rsidR="00D2425F" w:rsidRPr="0074495D">
        <w:rPr>
          <w:rFonts w:ascii="Times New Roman" w:hAnsi="Times New Roman"/>
          <w:sz w:val="28"/>
          <w:szCs w:val="28"/>
        </w:rPr>
        <w:t>, поэтому целесообразно проводить его в рамках традиционных процедур, модернизировав их в контексте ФГОС</w:t>
      </w:r>
      <w:r w:rsidRPr="0074495D">
        <w:rPr>
          <w:rFonts w:ascii="Times New Roman" w:hAnsi="Times New Roman"/>
          <w:sz w:val="28"/>
          <w:szCs w:val="28"/>
        </w:rPr>
        <w:t xml:space="preserve">; </w:t>
      </w:r>
    </w:p>
    <w:p w:rsidR="00D2425F" w:rsidRPr="0074495D" w:rsidRDefault="00D2425F" w:rsidP="00496ECF">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не целесообразно возлагать на педагогических работников школы исключительную ответственность за  духовно-нравственное развитие, </w:t>
      </w:r>
      <w:r w:rsidRPr="0074495D">
        <w:rPr>
          <w:rFonts w:ascii="Times New Roman" w:hAnsi="Times New Roman"/>
          <w:sz w:val="28"/>
          <w:szCs w:val="28"/>
        </w:rPr>
        <w:lastRenderedPageBreak/>
        <w:t>воспитание и социализацию обучающихся, так как успехи и серьезные упущения лишь отчасти обусловлены их деятельностью;</w:t>
      </w:r>
    </w:p>
    <w:p w:rsidR="00B540EE" w:rsidRPr="0074495D" w:rsidRDefault="00B540EE" w:rsidP="00496ECF">
      <w:pPr>
        <w:pStyle w:val="a8"/>
        <w:widowControl w:val="0"/>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 ходе мониторинга важно исходить из фактической несравнимости результатов духовно-нравственного развития, воспитания и социализации в различных школах, ученических сообществах и по отношению к разным обучающимся (школа, коллектив, обучающийся могут сравниваться только сами с собой); </w:t>
      </w:r>
    </w:p>
    <w:p w:rsidR="00B540EE" w:rsidRPr="0074495D" w:rsidRDefault="00B540EE" w:rsidP="00496ECF">
      <w:pPr>
        <w:pStyle w:val="a8"/>
        <w:widowControl w:val="0"/>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работа предусматривает постепенное совершенствование методики</w:t>
      </w:r>
      <w:r w:rsidR="0083282A">
        <w:rPr>
          <w:rFonts w:ascii="Times New Roman" w:hAnsi="Times New Roman"/>
          <w:sz w:val="28"/>
          <w:szCs w:val="28"/>
        </w:rPr>
        <w:t xml:space="preserve"> </w:t>
      </w:r>
      <w:r w:rsidRPr="0074495D">
        <w:rPr>
          <w:rFonts w:ascii="Times New Roman" w:hAnsi="Times New Roman"/>
          <w:sz w:val="28"/>
          <w:szCs w:val="28"/>
        </w:rPr>
        <w:t xml:space="preserve">мониторинга (предполагается поэтапное внедрение данного средства в практику деятельности общеобразовательных организаций).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Инструментарий мониторинга духовно-нравственного развития, воспитания и социализации обучающихся</w:t>
      </w:r>
      <w:r w:rsidR="0083282A">
        <w:rPr>
          <w:rFonts w:ascii="Times New Roman" w:hAnsi="Times New Roman"/>
          <w:sz w:val="28"/>
          <w:szCs w:val="28"/>
        </w:rPr>
        <w:t xml:space="preserve"> </w:t>
      </w:r>
      <w:r w:rsidRPr="0074495D">
        <w:rPr>
          <w:rFonts w:ascii="Times New Roman" w:hAnsi="Times New Roman"/>
          <w:sz w:val="28"/>
          <w:szCs w:val="28"/>
        </w:rPr>
        <w:t xml:space="preserve">включает следующие элементы: </w:t>
      </w:r>
    </w:p>
    <w:p w:rsidR="00B540EE" w:rsidRPr="0074495D" w:rsidRDefault="00B540EE" w:rsidP="00496ECF">
      <w:pPr>
        <w:pStyle w:val="a8"/>
        <w:widowControl w:val="0"/>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профессиональная и общественная экспертиза планов и программ духовно-нравственного развития, воспитания и социализации обучающихся на предмет следования требованиям ФГОС и учета специфики общеобразовательной организации (социокультурное окружение, уклад школьной жизни, запрос родителей и общественности, наличные ресурсы); </w:t>
      </w:r>
    </w:p>
    <w:p w:rsidR="00B540EE" w:rsidRPr="0074495D" w:rsidRDefault="00B540EE" w:rsidP="00496ECF">
      <w:pPr>
        <w:pStyle w:val="a8"/>
        <w:widowControl w:val="0"/>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периодический контроль за исполнением планов деятельности, обеспечивающей духовно-нравственное развитие, воспитание и социализацию обучающихся; </w:t>
      </w:r>
    </w:p>
    <w:p w:rsidR="00B540EE" w:rsidRPr="0074495D" w:rsidRDefault="00B540EE" w:rsidP="00496ECF">
      <w:pPr>
        <w:pStyle w:val="a8"/>
        <w:widowControl w:val="0"/>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профессиональная и общественная экспертиза отчетов о</w:t>
      </w:r>
      <w:r w:rsidR="00FB2B16" w:rsidRPr="0074495D">
        <w:rPr>
          <w:rFonts w:ascii="Times New Roman" w:hAnsi="Times New Roman"/>
          <w:sz w:val="28"/>
          <w:szCs w:val="28"/>
        </w:rPr>
        <w:t>б обеспечении</w:t>
      </w:r>
      <w:r w:rsidR="0083282A">
        <w:rPr>
          <w:rFonts w:ascii="Times New Roman" w:hAnsi="Times New Roman"/>
          <w:sz w:val="28"/>
          <w:szCs w:val="28"/>
        </w:rPr>
        <w:t xml:space="preserve"> </w:t>
      </w:r>
      <w:r w:rsidRPr="0074495D">
        <w:rPr>
          <w:rFonts w:ascii="Times New Roman" w:hAnsi="Times New Roman"/>
          <w:sz w:val="28"/>
          <w:szCs w:val="28"/>
        </w:rPr>
        <w:t>духовно-нравственного развития, воспитания и социализации обучающихся на предмет анализа и рефлексии изменений, произошедших благодаря деятельности педагогов в жизни школы, ученических групп (коллективов), отдельных</w:t>
      </w:r>
      <w:r w:rsidR="0083282A">
        <w:rPr>
          <w:rFonts w:ascii="Times New Roman" w:hAnsi="Times New Roman"/>
          <w:sz w:val="28"/>
          <w:szCs w:val="28"/>
        </w:rPr>
        <w:t xml:space="preserve"> </w:t>
      </w:r>
      <w:r w:rsidRPr="0074495D">
        <w:rPr>
          <w:rFonts w:ascii="Times New Roman" w:hAnsi="Times New Roman"/>
          <w:sz w:val="28"/>
          <w:szCs w:val="28"/>
        </w:rPr>
        <w:t xml:space="preserve">обучающихся. </w:t>
      </w:r>
    </w:p>
    <w:p w:rsidR="00B540EE" w:rsidRPr="0074495D" w:rsidRDefault="00B540EE" w:rsidP="00436EB5">
      <w:pPr>
        <w:spacing w:after="0" w:line="360" w:lineRule="auto"/>
        <w:ind w:firstLine="709"/>
        <w:jc w:val="both"/>
        <w:rPr>
          <w:rFonts w:ascii="Times New Roman" w:hAnsi="Times New Roman"/>
          <w:sz w:val="28"/>
          <w:szCs w:val="28"/>
        </w:rPr>
      </w:pPr>
    </w:p>
    <w:p w:rsidR="00240807" w:rsidRPr="0074495D" w:rsidRDefault="00FA53E2" w:rsidP="00FA53E2">
      <w:pPr>
        <w:pStyle w:val="3"/>
        <w:spacing w:before="0" w:beforeAutospacing="0" w:after="0" w:afterAutospacing="0" w:line="360" w:lineRule="auto"/>
        <w:ind w:firstLine="709"/>
        <w:jc w:val="center"/>
        <w:rPr>
          <w:szCs w:val="28"/>
        </w:rPr>
      </w:pPr>
      <w:bookmarkStart w:id="390" w:name="_Toc410654069"/>
      <w:bookmarkStart w:id="391" w:name="_Toc414553272"/>
      <w:bookmarkStart w:id="392" w:name="_Toc409691730"/>
      <w:r w:rsidRPr="0074495D">
        <w:rPr>
          <w:szCs w:val="28"/>
        </w:rPr>
        <w:t xml:space="preserve">2.3.12. </w:t>
      </w:r>
      <w:r w:rsidR="00B540EE" w:rsidRPr="0074495D">
        <w:rPr>
          <w:szCs w:val="28"/>
        </w:rPr>
        <w:t xml:space="preserve">Планируемые результаты духовно-нравственного </w:t>
      </w:r>
      <w:proofErr w:type="spellStart"/>
      <w:r w:rsidR="00B540EE" w:rsidRPr="0074495D">
        <w:rPr>
          <w:szCs w:val="28"/>
        </w:rPr>
        <w:t>развития,</w:t>
      </w:r>
      <w:bookmarkStart w:id="393" w:name="_Toc410654070"/>
      <w:bookmarkEnd w:id="390"/>
      <w:r w:rsidR="00B540EE" w:rsidRPr="0074495D">
        <w:rPr>
          <w:szCs w:val="28"/>
        </w:rPr>
        <w:t>воспитания</w:t>
      </w:r>
      <w:proofErr w:type="spellEnd"/>
      <w:r w:rsidR="00B540EE" w:rsidRPr="0074495D">
        <w:rPr>
          <w:szCs w:val="28"/>
        </w:rPr>
        <w:t xml:space="preserve"> и социализации обучающихся, формирования</w:t>
      </w:r>
      <w:bookmarkEnd w:id="391"/>
      <w:bookmarkEnd w:id="393"/>
    </w:p>
    <w:p w:rsidR="00240807" w:rsidRPr="0074495D" w:rsidRDefault="00B540EE" w:rsidP="00436EB5">
      <w:pPr>
        <w:pStyle w:val="3"/>
        <w:spacing w:before="0" w:beforeAutospacing="0" w:after="0" w:afterAutospacing="0" w:line="360" w:lineRule="auto"/>
        <w:ind w:firstLine="709"/>
        <w:jc w:val="center"/>
        <w:rPr>
          <w:szCs w:val="28"/>
        </w:rPr>
      </w:pPr>
      <w:bookmarkStart w:id="394" w:name="_Toc410654071"/>
      <w:bookmarkStart w:id="395" w:name="_Toc284662835"/>
      <w:bookmarkStart w:id="396" w:name="_Toc284663462"/>
      <w:bookmarkStart w:id="397" w:name="_Toc414553273"/>
      <w:r w:rsidRPr="0074495D">
        <w:rPr>
          <w:szCs w:val="28"/>
        </w:rPr>
        <w:t>экологической культуры, культуры здорового и безопасного образа</w:t>
      </w:r>
      <w:bookmarkEnd w:id="394"/>
      <w:bookmarkEnd w:id="395"/>
      <w:bookmarkEnd w:id="396"/>
      <w:bookmarkEnd w:id="397"/>
    </w:p>
    <w:p w:rsidR="00B540EE" w:rsidRPr="0074495D" w:rsidRDefault="00B540EE" w:rsidP="00436EB5">
      <w:pPr>
        <w:pStyle w:val="3"/>
        <w:spacing w:before="0" w:beforeAutospacing="0" w:after="0" w:afterAutospacing="0" w:line="360" w:lineRule="auto"/>
        <w:ind w:firstLine="709"/>
        <w:jc w:val="center"/>
        <w:rPr>
          <w:szCs w:val="28"/>
        </w:rPr>
      </w:pPr>
      <w:bookmarkStart w:id="398" w:name="_Toc410654072"/>
      <w:bookmarkStart w:id="399" w:name="_Toc414553274"/>
      <w:r w:rsidRPr="0074495D">
        <w:rPr>
          <w:szCs w:val="28"/>
        </w:rPr>
        <w:t>жизни обучающихся</w:t>
      </w:r>
      <w:bookmarkEnd w:id="392"/>
      <w:bookmarkEnd w:id="398"/>
      <w:bookmarkEnd w:id="399"/>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1. Интериоризация гуманистических, демократических и традиционных ценностей,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2. Способность к осознанию российской идентичности в поликультурном социуме (патриотизм, уважение к Отечеству, к прошлому и настоящему многонационального народа России, воспитанное чувство ответственности и долга перед Родиной, идентичность с территорией, с природой России, идентификация себя в качестве гражданина России, субъективная значимость использования русского языка и языков народов России, осознание и ощущение субъективной сопричастности с судьбой российского народа).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с историей народов и государств, находившихся на территории современной России). Осознанное, уважительное и доброжелательное отношение к истории, культуре, религии, традициям, языкам, ценностям народов России и народов мира.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3. </w:t>
      </w:r>
      <w:r w:rsidRPr="0074495D">
        <w:rPr>
          <w:rStyle w:val="dash041e005f0431005f044b005f0447005f043d005f044b005f0439005f005fchar1char1"/>
          <w:sz w:val="28"/>
          <w:szCs w:val="28"/>
        </w:rPr>
        <w:t>Сформированность мотивации к обучению и целенаправленной познавательной деятельности, г</w:t>
      </w:r>
      <w:r w:rsidRPr="0074495D">
        <w:rPr>
          <w:rFonts w:ascii="Times New Roman" w:hAnsi="Times New Roman"/>
          <w:sz w:val="28"/>
          <w:szCs w:val="28"/>
        </w:rPr>
        <w:t xml:space="preserve">отовность и способность обучающихся к саморазвитию и самообразованию;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4.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w:t>
      </w:r>
      <w:proofErr w:type="spellStart"/>
      <w:r w:rsidRPr="0074495D">
        <w:rPr>
          <w:rFonts w:ascii="Times New Roman" w:hAnsi="Times New Roman"/>
          <w:sz w:val="28"/>
          <w:szCs w:val="28"/>
        </w:rPr>
        <w:t>потребительстве</w:t>
      </w:r>
      <w:proofErr w:type="spellEnd"/>
      <w:r w:rsidRPr="0074495D">
        <w:rPr>
          <w:rFonts w:ascii="Times New Roman" w:hAnsi="Times New Roman"/>
          <w:sz w:val="28"/>
          <w:szCs w:val="28"/>
        </w:rPr>
        <w:t xml:space="preserve">; </w:t>
      </w:r>
      <w:proofErr w:type="spellStart"/>
      <w:r w:rsidRPr="0074495D">
        <w:rPr>
          <w:rFonts w:ascii="Times New Roman" w:hAnsi="Times New Roman"/>
          <w:sz w:val="28"/>
          <w:szCs w:val="28"/>
        </w:rPr>
        <w:t>сформированность</w:t>
      </w:r>
      <w:proofErr w:type="spellEnd"/>
      <w:r w:rsidRPr="0074495D">
        <w:rPr>
          <w:rFonts w:ascii="Times New Roman" w:hAnsi="Times New Roman"/>
          <w:sz w:val="28"/>
          <w:szCs w:val="28"/>
        </w:rPr>
        <w:t xml:space="preserve">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 </w:t>
      </w:r>
    </w:p>
    <w:p w:rsidR="00B540EE" w:rsidRPr="0074495D" w:rsidRDefault="0083282A" w:rsidP="00436EB5">
      <w:pPr>
        <w:tabs>
          <w:tab w:val="left" w:pos="1134"/>
        </w:tabs>
        <w:spacing w:after="0" w:line="360" w:lineRule="auto"/>
        <w:ind w:firstLine="709"/>
        <w:jc w:val="both"/>
        <w:rPr>
          <w:rFonts w:ascii="Times New Roman" w:hAnsi="Times New Roman"/>
          <w:sz w:val="28"/>
          <w:szCs w:val="28"/>
        </w:rPr>
      </w:pPr>
      <w:r>
        <w:rPr>
          <w:rFonts w:ascii="Times New Roman" w:hAnsi="Times New Roman"/>
          <w:sz w:val="28"/>
          <w:szCs w:val="28"/>
        </w:rPr>
        <w:t>5</w:t>
      </w:r>
      <w:r w:rsidR="00B540EE" w:rsidRPr="0074495D">
        <w:rPr>
          <w:rFonts w:ascii="Times New Roman" w:hAnsi="Times New Roman"/>
          <w:sz w:val="28"/>
          <w:szCs w:val="28"/>
        </w:rPr>
        <w:t>. Сформированность целостного мировоззрения, соответствующего</w:t>
      </w:r>
      <w:r>
        <w:rPr>
          <w:rFonts w:ascii="Times New Roman" w:hAnsi="Times New Roman"/>
          <w:sz w:val="28"/>
          <w:szCs w:val="28"/>
        </w:rPr>
        <w:t xml:space="preserve"> </w:t>
      </w:r>
      <w:r w:rsidR="00B540EE" w:rsidRPr="0074495D">
        <w:rPr>
          <w:rFonts w:ascii="Times New Roman" w:hAnsi="Times New Roman"/>
          <w:sz w:val="28"/>
          <w:szCs w:val="28"/>
        </w:rPr>
        <w:t>современному уровню развития науки и общественной практики, учитывающего социальное, культурное, языковое, духовное многообразие современного мира. Готовность к личностному самоопределению, способность ставить цели и строить жизненные планы. С</w:t>
      </w:r>
      <w:r w:rsidR="00B540EE" w:rsidRPr="0074495D">
        <w:rPr>
          <w:rStyle w:val="dash041e005f0431005f044b005f0447005f043d005f044b005f0439005f005fchar1char1"/>
          <w:sz w:val="28"/>
          <w:szCs w:val="28"/>
        </w:rPr>
        <w:t>формированность ценностно-смысловых установок, отражающих личностные и гражданские позиции в деятельности, правосознание.</w:t>
      </w:r>
    </w:p>
    <w:p w:rsidR="00B540EE" w:rsidRPr="0074495D" w:rsidRDefault="0083282A" w:rsidP="00436EB5">
      <w:pPr>
        <w:spacing w:after="0" w:line="360" w:lineRule="auto"/>
        <w:ind w:firstLine="709"/>
        <w:jc w:val="both"/>
        <w:rPr>
          <w:rFonts w:ascii="Times New Roman" w:hAnsi="Times New Roman"/>
          <w:sz w:val="28"/>
          <w:szCs w:val="28"/>
        </w:rPr>
      </w:pPr>
      <w:r>
        <w:rPr>
          <w:rFonts w:ascii="Times New Roman" w:hAnsi="Times New Roman"/>
          <w:sz w:val="28"/>
          <w:szCs w:val="28"/>
        </w:rPr>
        <w:t>6</w:t>
      </w:r>
      <w:r w:rsidR="00B540EE" w:rsidRPr="0074495D">
        <w:rPr>
          <w:rFonts w:ascii="Times New Roman" w:hAnsi="Times New Roman"/>
          <w:sz w:val="28"/>
          <w:szCs w:val="28"/>
        </w:rPr>
        <w:t xml:space="preserve">. Сформированность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 </w:t>
      </w:r>
    </w:p>
    <w:p w:rsidR="00B540EE" w:rsidRPr="0074495D" w:rsidRDefault="0083282A" w:rsidP="00436EB5">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7</w:t>
      </w:r>
      <w:r w:rsidR="00B540EE" w:rsidRPr="0074495D">
        <w:rPr>
          <w:rFonts w:ascii="Times New Roman" w:hAnsi="Times New Roman"/>
          <w:sz w:val="28"/>
          <w:szCs w:val="28"/>
        </w:rPr>
        <w:t>. Освоенность социальных норм, правил поведения, ролей и форм социальной жизни в группах и сообществах, включая социальные сообщества (взрослых и сверстников).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вовлечены и которые формируют сами</w:t>
      </w:r>
      <w:r>
        <w:rPr>
          <w:rFonts w:ascii="Times New Roman" w:hAnsi="Times New Roman"/>
          <w:sz w:val="28"/>
          <w:szCs w:val="28"/>
        </w:rPr>
        <w:t xml:space="preserve"> </w:t>
      </w:r>
      <w:r w:rsidR="00B540EE" w:rsidRPr="0074495D">
        <w:rPr>
          <w:rFonts w:ascii="Times New Roman" w:hAnsi="Times New Roman"/>
          <w:sz w:val="28"/>
          <w:szCs w:val="28"/>
        </w:rPr>
        <w:t xml:space="preserve">обучающиеся; вовлеченность в непосредственное гражданское участие, готовность к участию в жизнедеятельности подросткового общественного объединения, включенного в продуктивное взаимодействие с социальной средой и социальными институтами, идентификация себя в качестве субъекта социальных преобразований, освоение компетентностей в сфере организаторской деятельности; интериоризация ценностей созидательного отношения к окружающей социальной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 </w:t>
      </w:r>
    </w:p>
    <w:p w:rsidR="00B540EE" w:rsidRPr="0074495D" w:rsidRDefault="0083282A" w:rsidP="00436EB5">
      <w:pPr>
        <w:spacing w:after="0" w:line="360" w:lineRule="auto"/>
        <w:ind w:firstLine="709"/>
        <w:jc w:val="both"/>
        <w:rPr>
          <w:rFonts w:ascii="Times New Roman" w:hAnsi="Times New Roman"/>
          <w:sz w:val="28"/>
          <w:szCs w:val="28"/>
        </w:rPr>
      </w:pPr>
      <w:r>
        <w:rPr>
          <w:rFonts w:ascii="Times New Roman" w:hAnsi="Times New Roman"/>
          <w:sz w:val="28"/>
          <w:szCs w:val="28"/>
        </w:rPr>
        <w:t>8</w:t>
      </w:r>
      <w:r w:rsidR="00B540EE" w:rsidRPr="0074495D">
        <w:rPr>
          <w:rFonts w:ascii="Times New Roman" w:hAnsi="Times New Roman"/>
          <w:sz w:val="28"/>
          <w:szCs w:val="28"/>
        </w:rPr>
        <w:t xml:space="preserve">. 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 </w:t>
      </w:r>
    </w:p>
    <w:p w:rsidR="00B540EE" w:rsidRPr="0074495D" w:rsidRDefault="0083282A" w:rsidP="00436EB5">
      <w:pPr>
        <w:spacing w:after="0" w:line="360" w:lineRule="auto"/>
        <w:ind w:firstLine="709"/>
        <w:jc w:val="both"/>
        <w:rPr>
          <w:rFonts w:ascii="Times New Roman" w:hAnsi="Times New Roman"/>
          <w:sz w:val="28"/>
          <w:szCs w:val="28"/>
        </w:rPr>
      </w:pPr>
      <w:r>
        <w:rPr>
          <w:rFonts w:ascii="Times New Roman" w:hAnsi="Times New Roman"/>
          <w:sz w:val="28"/>
          <w:szCs w:val="28"/>
        </w:rPr>
        <w:t>9</w:t>
      </w:r>
      <w:r w:rsidR="00B540EE" w:rsidRPr="0074495D">
        <w:rPr>
          <w:rFonts w:ascii="Times New Roman" w:hAnsi="Times New Roman"/>
          <w:sz w:val="28"/>
          <w:szCs w:val="28"/>
        </w:rPr>
        <w:t xml:space="preserve">.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развитость </w:t>
      </w:r>
      <w:r w:rsidR="00B540EE" w:rsidRPr="0074495D">
        <w:rPr>
          <w:rFonts w:ascii="Times New Roman" w:hAnsi="Times New Roman"/>
          <w:sz w:val="28"/>
          <w:szCs w:val="28"/>
        </w:rPr>
        <w:lastRenderedPageBreak/>
        <w:t xml:space="preserve">эстетического, эмоционально-ценностного видения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развитая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 </w:t>
      </w:r>
    </w:p>
    <w:p w:rsidR="00B540EE" w:rsidRPr="0074495D" w:rsidRDefault="0083282A" w:rsidP="00436EB5">
      <w:pPr>
        <w:spacing w:after="0" w:line="360" w:lineRule="auto"/>
        <w:ind w:firstLine="709"/>
        <w:jc w:val="both"/>
        <w:rPr>
          <w:rFonts w:ascii="Times New Roman" w:hAnsi="Times New Roman"/>
          <w:sz w:val="28"/>
          <w:szCs w:val="28"/>
        </w:rPr>
      </w:pPr>
      <w:r>
        <w:rPr>
          <w:rFonts w:ascii="Times New Roman" w:hAnsi="Times New Roman"/>
          <w:sz w:val="28"/>
          <w:szCs w:val="28"/>
        </w:rPr>
        <w:t>10</w:t>
      </w:r>
      <w:r w:rsidR="00B540EE" w:rsidRPr="0074495D">
        <w:rPr>
          <w:rFonts w:ascii="Times New Roman" w:hAnsi="Times New Roman"/>
          <w:sz w:val="28"/>
          <w:szCs w:val="28"/>
        </w:rPr>
        <w:t xml:space="preserve">.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 </w:t>
      </w:r>
    </w:p>
    <w:p w:rsidR="00240807" w:rsidRPr="0074495D" w:rsidRDefault="00240807">
      <w:pPr>
        <w:rPr>
          <w:rFonts w:ascii="Times New Roman" w:eastAsia="Times New Roman" w:hAnsi="Times New Roman"/>
          <w:b/>
          <w:bCs/>
          <w:sz w:val="28"/>
          <w:szCs w:val="28"/>
          <w:lang w:eastAsia="ru-RU"/>
        </w:rPr>
      </w:pPr>
      <w:r w:rsidRPr="0074495D">
        <w:rPr>
          <w:rFonts w:ascii="Times New Roman" w:hAnsi="Times New Roman"/>
          <w:sz w:val="28"/>
          <w:szCs w:val="28"/>
        </w:rPr>
        <w:br w:type="page"/>
      </w:r>
    </w:p>
    <w:p w:rsidR="00B540EE" w:rsidRPr="0074495D" w:rsidRDefault="00FA53E2" w:rsidP="00436EB5">
      <w:pPr>
        <w:pStyle w:val="2"/>
        <w:jc w:val="center"/>
      </w:pPr>
      <w:bookmarkStart w:id="400" w:name="_Toc406059051"/>
      <w:bookmarkStart w:id="401" w:name="_Toc409691731"/>
      <w:bookmarkStart w:id="402" w:name="_Toc410654073"/>
      <w:bookmarkStart w:id="403" w:name="_Toc414553275"/>
      <w:r w:rsidRPr="0074495D">
        <w:lastRenderedPageBreak/>
        <w:t xml:space="preserve">2.4. </w:t>
      </w:r>
      <w:r w:rsidR="00B540EE" w:rsidRPr="0074495D">
        <w:t>Программа коррекционной работы</w:t>
      </w:r>
      <w:bookmarkEnd w:id="400"/>
      <w:bookmarkEnd w:id="401"/>
      <w:bookmarkEnd w:id="402"/>
      <w:bookmarkEnd w:id="403"/>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bCs/>
          <w:color w:val="auto"/>
          <w:sz w:val="28"/>
          <w:szCs w:val="28"/>
        </w:rPr>
        <w:t>Программа коррекционной работы (</w:t>
      </w:r>
      <w:r w:rsidRPr="0074495D">
        <w:rPr>
          <w:rFonts w:ascii="Times New Roman" w:hAnsi="Times New Roman" w:cs="Times New Roman"/>
          <w:color w:val="auto"/>
          <w:sz w:val="28"/>
          <w:szCs w:val="28"/>
        </w:rPr>
        <w:t>ПКР) является неотъемлемым структурным компонентом основной образовательной программы образовательной организации. ПКР разрабатывается для обучающихся с</w:t>
      </w:r>
      <w:r w:rsidR="0083282A">
        <w:rPr>
          <w:rFonts w:ascii="Times New Roman" w:hAnsi="Times New Roman" w:cs="Times New Roman"/>
          <w:color w:val="auto"/>
          <w:sz w:val="28"/>
          <w:szCs w:val="28"/>
        </w:rPr>
        <w:t xml:space="preserve"> </w:t>
      </w:r>
      <w:r w:rsidRPr="0074495D">
        <w:rPr>
          <w:rFonts w:ascii="Times New Roman" w:hAnsi="Times New Roman" w:cs="Times New Roman"/>
          <w:color w:val="auto"/>
          <w:sz w:val="28"/>
          <w:szCs w:val="28"/>
        </w:rPr>
        <w:t>ограниченными возможностями здоровья</w:t>
      </w:r>
      <w:r w:rsidR="00E91460" w:rsidRPr="0074495D">
        <w:rPr>
          <w:rFonts w:ascii="Times New Roman" w:hAnsi="Times New Roman" w:cs="Times New Roman"/>
          <w:color w:val="auto"/>
          <w:sz w:val="28"/>
          <w:szCs w:val="28"/>
        </w:rPr>
        <w:t xml:space="preserve"> (далее – </w:t>
      </w:r>
      <w:r w:rsidR="00CC6674" w:rsidRPr="0074495D">
        <w:rPr>
          <w:rFonts w:ascii="Times New Roman" w:hAnsi="Times New Roman" w:cs="Times New Roman"/>
          <w:color w:val="auto"/>
          <w:sz w:val="28"/>
          <w:szCs w:val="28"/>
        </w:rPr>
        <w:t>ОВЗ</w:t>
      </w:r>
      <w:r w:rsidR="00E91460" w:rsidRPr="0074495D">
        <w:rPr>
          <w:rFonts w:ascii="Times New Roman" w:hAnsi="Times New Roman" w:cs="Times New Roman"/>
          <w:color w:val="auto"/>
          <w:sz w:val="28"/>
          <w:szCs w:val="28"/>
        </w:rPr>
        <w:t>)</w:t>
      </w:r>
      <w:r w:rsidRPr="0074495D">
        <w:rPr>
          <w:rFonts w:ascii="Times New Roman" w:hAnsi="Times New Roman" w:cs="Times New Roman"/>
          <w:color w:val="auto"/>
          <w:sz w:val="28"/>
          <w:szCs w:val="28"/>
        </w:rPr>
        <w:t xml:space="preserve">.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Обучающийся с </w:t>
      </w:r>
      <w:r w:rsidR="00CC6674" w:rsidRPr="0074495D">
        <w:rPr>
          <w:rFonts w:ascii="Times New Roman" w:hAnsi="Times New Roman" w:cs="Times New Roman"/>
          <w:color w:val="auto"/>
          <w:sz w:val="28"/>
          <w:szCs w:val="28"/>
        </w:rPr>
        <w:t>ОВЗ</w:t>
      </w:r>
      <w:r w:rsidR="00880044">
        <w:rPr>
          <w:rFonts w:ascii="Times New Roman" w:hAnsi="Times New Roman" w:cs="Times New Roman"/>
          <w:color w:val="auto"/>
          <w:sz w:val="28"/>
          <w:szCs w:val="28"/>
        </w:rPr>
        <w:t xml:space="preserve"> </w:t>
      </w:r>
      <w:r w:rsidR="00240807" w:rsidRPr="0074495D">
        <w:rPr>
          <w:rFonts w:ascii="Times New Roman" w:hAnsi="Times New Roman" w:cs="Times New Roman"/>
          <w:color w:val="auto"/>
          <w:sz w:val="28"/>
          <w:szCs w:val="28"/>
        </w:rPr>
        <w:t>–</w:t>
      </w:r>
      <w:r w:rsidRPr="0074495D">
        <w:rPr>
          <w:rFonts w:ascii="Times New Roman" w:hAnsi="Times New Roman" w:cs="Times New Roman"/>
          <w:color w:val="auto"/>
          <w:sz w:val="28"/>
          <w:szCs w:val="28"/>
        </w:rPr>
        <w:t xml:space="preserve"> физическое лицо, имеющее недостатки в физическом и(или)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w:t>
      </w:r>
      <w:r w:rsidR="00240807" w:rsidRPr="0074495D">
        <w:rPr>
          <w:rFonts w:ascii="Times New Roman" w:hAnsi="Times New Roman" w:cs="Times New Roman"/>
          <w:color w:val="auto"/>
          <w:sz w:val="28"/>
          <w:szCs w:val="28"/>
        </w:rPr>
        <w:t>.</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Содержание образования и условия организации обучения и воспитания обучающихся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определяются адаптированной образовательной программой, а для инвалидов </w:t>
      </w:r>
      <w:r w:rsidR="00240807" w:rsidRPr="0074495D">
        <w:rPr>
          <w:rFonts w:ascii="Times New Roman" w:hAnsi="Times New Roman" w:cs="Times New Roman"/>
          <w:color w:val="auto"/>
          <w:sz w:val="28"/>
          <w:szCs w:val="28"/>
        </w:rPr>
        <w:t>–</w:t>
      </w:r>
      <w:r w:rsidRPr="0074495D">
        <w:rPr>
          <w:rFonts w:ascii="Times New Roman" w:hAnsi="Times New Roman" w:cs="Times New Roman"/>
          <w:color w:val="auto"/>
          <w:sz w:val="28"/>
          <w:szCs w:val="28"/>
        </w:rPr>
        <w:t xml:space="preserve"> индивидуальной программой реабилитации инвалида. Адаптированная образовательная программа </w:t>
      </w:r>
      <w:r w:rsidR="00240807" w:rsidRPr="0074495D">
        <w:rPr>
          <w:rFonts w:ascii="Times New Roman" w:hAnsi="Times New Roman" w:cs="Times New Roman"/>
          <w:color w:val="auto"/>
          <w:sz w:val="28"/>
          <w:szCs w:val="28"/>
        </w:rPr>
        <w:t>–</w:t>
      </w:r>
      <w:r w:rsidRPr="0074495D">
        <w:rPr>
          <w:rFonts w:ascii="Times New Roman" w:hAnsi="Times New Roman" w:cs="Times New Roman"/>
          <w:color w:val="auto"/>
          <w:sz w:val="28"/>
          <w:szCs w:val="28"/>
        </w:rPr>
        <w:t xml:space="preserve"> образовательная программа, адаптированная для обучения лиц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 лиц.</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ПКР вариативна по форме и по содержанию в зависимости от состава обучающихся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региональной специфики и возможностей </w:t>
      </w:r>
      <w:r w:rsidR="000D18F7" w:rsidRPr="0074495D">
        <w:rPr>
          <w:rFonts w:ascii="Times New Roman" w:hAnsi="Times New Roman" w:cs="Times New Roman"/>
          <w:color w:val="auto"/>
          <w:sz w:val="28"/>
          <w:szCs w:val="28"/>
        </w:rPr>
        <w:t xml:space="preserve">образовательной </w:t>
      </w:r>
      <w:r w:rsidRPr="0074495D">
        <w:rPr>
          <w:rFonts w:ascii="Times New Roman" w:hAnsi="Times New Roman" w:cs="Times New Roman"/>
          <w:color w:val="auto"/>
          <w:sz w:val="28"/>
          <w:szCs w:val="28"/>
        </w:rPr>
        <w:t xml:space="preserve">организации.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ПКР уровня основного общего образования непрерывна и преемственна с другими уровнями образования (начальным, средним); учитывает особые образовательные потребности, которые не являются едиными и постоянными, проявляются в разной степени при каждом типе нарушения у обучающихся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Программа ориентирована на развитие их потенциальных возможностей и потребностей более высокого уровня, необходимых для дальнейшего обучения и успешной социализации.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ПКР разрабатывается на период </w:t>
      </w:r>
      <w:r w:rsidR="00297DD4" w:rsidRPr="0074495D">
        <w:rPr>
          <w:rFonts w:ascii="Times New Roman" w:hAnsi="Times New Roman" w:cs="Times New Roman"/>
          <w:color w:val="auto"/>
          <w:sz w:val="28"/>
          <w:szCs w:val="28"/>
        </w:rPr>
        <w:t>получения</w:t>
      </w:r>
      <w:r w:rsidRPr="0074495D">
        <w:rPr>
          <w:rFonts w:ascii="Times New Roman" w:hAnsi="Times New Roman" w:cs="Times New Roman"/>
          <w:color w:val="auto"/>
          <w:sz w:val="28"/>
          <w:szCs w:val="28"/>
        </w:rPr>
        <w:t xml:space="preserve"> основного общего образования</w:t>
      </w:r>
      <w:r w:rsidR="0083282A">
        <w:rPr>
          <w:rFonts w:ascii="Times New Roman" w:hAnsi="Times New Roman" w:cs="Times New Roman"/>
          <w:color w:val="auto"/>
          <w:sz w:val="28"/>
          <w:szCs w:val="28"/>
        </w:rPr>
        <w:t xml:space="preserve"> </w:t>
      </w:r>
      <w:r w:rsidRPr="0074495D">
        <w:rPr>
          <w:rFonts w:ascii="Times New Roman" w:hAnsi="Times New Roman" w:cs="Times New Roman"/>
          <w:color w:val="auto"/>
          <w:sz w:val="28"/>
          <w:szCs w:val="28"/>
        </w:rPr>
        <w:t xml:space="preserve">и включает </w:t>
      </w:r>
      <w:r w:rsidR="00240807" w:rsidRPr="0074495D">
        <w:rPr>
          <w:rFonts w:ascii="Times New Roman" w:hAnsi="Times New Roman" w:cs="Times New Roman"/>
          <w:color w:val="auto"/>
          <w:sz w:val="28"/>
          <w:szCs w:val="28"/>
        </w:rPr>
        <w:t xml:space="preserve">следующие </w:t>
      </w:r>
      <w:r w:rsidRPr="0074495D">
        <w:rPr>
          <w:rFonts w:ascii="Times New Roman" w:hAnsi="Times New Roman" w:cs="Times New Roman"/>
          <w:color w:val="auto"/>
          <w:sz w:val="28"/>
          <w:szCs w:val="28"/>
        </w:rPr>
        <w:t xml:space="preserve">разделы. </w:t>
      </w:r>
    </w:p>
    <w:p w:rsidR="00B540EE" w:rsidRPr="0074495D" w:rsidRDefault="00452C5F" w:rsidP="0012121B">
      <w:pPr>
        <w:pStyle w:val="3"/>
        <w:spacing w:line="360" w:lineRule="auto"/>
        <w:jc w:val="center"/>
        <w:rPr>
          <w:szCs w:val="28"/>
        </w:rPr>
      </w:pPr>
      <w:bookmarkStart w:id="404" w:name="_Toc414553276"/>
      <w:r w:rsidRPr="0074495D">
        <w:rPr>
          <w:szCs w:val="28"/>
        </w:rPr>
        <w:lastRenderedPageBreak/>
        <w:t>2.4.</w:t>
      </w:r>
      <w:r w:rsidR="00B540EE" w:rsidRPr="0074495D">
        <w:rPr>
          <w:szCs w:val="28"/>
        </w:rPr>
        <w:t>1.</w:t>
      </w:r>
      <w:r w:rsidR="00CE20E9" w:rsidRPr="0074495D">
        <w:rPr>
          <w:szCs w:val="28"/>
        </w:rPr>
        <w:t xml:space="preserve"> Цели и задачи программы коррекционной работы с обучающимися при получении основного общего образования</w:t>
      </w:r>
      <w:bookmarkEnd w:id="404"/>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Цель программы коррекционной работы заключается в определении комплексной системы психолого-медико-педагогической и социальной помощи обучающимся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для успешного освоения основной образовательной программы на основе компенсации первичных нарушений и пропедевтики производных отклонений в развитии, активизации ресурсов социально-психологической адаптации личности ребенка.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Цель определяет (указывает) результат работы, ее не рекомендуется подменять направлениями работы или процессом ее реализации.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Задачи отражают разработку и реализацию содержания основных направлений коррекционной работы (диагностическое, коррекционно-развивающее, консультативное, информационно-просветительское). При составлении программы коррекционной работы могут быть выделены следующие задачи: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определение особых образовательных потребностей обучающихся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и оказание им специализированной помощи при освоении основной образовательной программы основного общего образования;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определение оптимальных специальных условий для получения основного общего образования обучающимися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для развития их личностных, познавательных, коммуникативных способностей;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разработка и использование индивидуально-ориентированных коррекционных образовательных программ, учебных планов для обучения школьников с </w:t>
      </w:r>
      <w:proofErr w:type="spellStart"/>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с</w:t>
      </w:r>
      <w:proofErr w:type="spellEnd"/>
      <w:r w:rsidRPr="0074495D">
        <w:rPr>
          <w:rFonts w:ascii="Times New Roman" w:hAnsi="Times New Roman" w:cs="Times New Roman"/>
          <w:color w:val="auto"/>
          <w:sz w:val="28"/>
          <w:szCs w:val="28"/>
        </w:rPr>
        <w:t xml:space="preserve"> учетом особенностей их психофизического развития, индивидуальных возможностей;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реализация комплексного психолого-медико-социального сопровождения обучающихся с </w:t>
      </w:r>
      <w:r w:rsidR="00FF3ED0" w:rsidRPr="0074495D">
        <w:rPr>
          <w:rFonts w:ascii="Times New Roman" w:hAnsi="Times New Roman" w:cs="Times New Roman"/>
          <w:color w:val="auto"/>
          <w:sz w:val="28"/>
          <w:szCs w:val="28"/>
        </w:rPr>
        <w:t>ОВЗ</w:t>
      </w:r>
      <w:r w:rsidR="0083282A">
        <w:rPr>
          <w:rFonts w:ascii="Times New Roman" w:hAnsi="Times New Roman" w:cs="Times New Roman"/>
          <w:color w:val="auto"/>
          <w:sz w:val="28"/>
          <w:szCs w:val="28"/>
        </w:rPr>
        <w:t xml:space="preserve"> </w:t>
      </w:r>
      <w:r w:rsidRPr="0074495D">
        <w:rPr>
          <w:rFonts w:ascii="Times New Roman" w:hAnsi="Times New Roman" w:cs="Times New Roman"/>
          <w:color w:val="auto"/>
          <w:sz w:val="28"/>
          <w:szCs w:val="28"/>
        </w:rPr>
        <w:t>(в соответствии с рекомендациями психолого-медико-педагогической комиссии (ПМПК), психолого-медико-педагогического консилиума образовательной организации</w:t>
      </w:r>
      <w:r w:rsidR="007C1A16">
        <w:rPr>
          <w:rFonts w:ascii="Times New Roman" w:hAnsi="Times New Roman" w:cs="Times New Roman"/>
          <w:color w:val="auto"/>
          <w:sz w:val="28"/>
          <w:szCs w:val="28"/>
        </w:rPr>
        <w:t xml:space="preserve"> </w:t>
      </w:r>
      <w:r w:rsidRPr="0074495D">
        <w:rPr>
          <w:rFonts w:ascii="Times New Roman" w:hAnsi="Times New Roman" w:cs="Times New Roman"/>
          <w:color w:val="auto"/>
          <w:sz w:val="28"/>
          <w:szCs w:val="28"/>
        </w:rPr>
        <w:t>(</w:t>
      </w:r>
      <w:proofErr w:type="spellStart"/>
      <w:r w:rsidRPr="0074495D">
        <w:rPr>
          <w:rFonts w:ascii="Times New Roman" w:hAnsi="Times New Roman" w:cs="Times New Roman"/>
          <w:color w:val="auto"/>
          <w:sz w:val="28"/>
          <w:szCs w:val="28"/>
        </w:rPr>
        <w:t>ПМПк</w:t>
      </w:r>
      <w:proofErr w:type="spellEnd"/>
      <w:r w:rsidRPr="0074495D">
        <w:rPr>
          <w:rFonts w:ascii="Times New Roman" w:hAnsi="Times New Roman" w:cs="Times New Roman"/>
          <w:color w:val="auto"/>
          <w:sz w:val="28"/>
          <w:szCs w:val="28"/>
        </w:rPr>
        <w:t xml:space="preserve">));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lastRenderedPageBreak/>
        <w:t xml:space="preserve">реализация комплексной системы мероприятий по социальной адаптации и профессиональной ориентации обучающихся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обеспечение сетевого взаимодействия специалистов разного профиля в комплексной работе с обучающимися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осуществление информационно-просветительской и консультативной работы с родителями (законными представителями) обучающихся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Существующие дидактические принципы (систематичности, активности, доступности, последовательности, наглядности и др.) возможно адаптировать с учетом категорий обучаемых школьников.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В программу также целесообразно включить и специальные принципы, ориентированные на учет особенностей обучающихся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такие, например, как: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принцип системности – единство в подходах к диагностике, обучению и коррекции нарушений детей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взаимодействие учителей и специалистов различного профиля в решении проблем этих детей;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принцип обходного пути – формирование новой функциональной системы в обход пострадавшего звена, опоры на сохранные анализаторы;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принцип комплексности – преодоление нарушений должно носить комплексный медико-психолого-педагогический характер и включать совместную работу педагогов и ряда специалистов (учитель-логопед, учитель-дефектолог (олигофренопедагог, сурдопедагог, тифлопедагог), педагог-психолог, медицинские работники, социальный педагог и др.). </w:t>
      </w:r>
    </w:p>
    <w:p w:rsidR="00B540EE" w:rsidRPr="0074495D" w:rsidRDefault="00452C5F" w:rsidP="0012121B">
      <w:pPr>
        <w:pStyle w:val="3"/>
        <w:spacing w:line="360" w:lineRule="auto"/>
        <w:jc w:val="center"/>
        <w:rPr>
          <w:szCs w:val="28"/>
        </w:rPr>
      </w:pPr>
      <w:bookmarkStart w:id="405" w:name="_Toc414553277"/>
      <w:r w:rsidRPr="0074495D">
        <w:rPr>
          <w:szCs w:val="28"/>
        </w:rPr>
        <w:t>2.4.</w:t>
      </w:r>
      <w:r w:rsidR="00B540EE" w:rsidRPr="0074495D">
        <w:rPr>
          <w:szCs w:val="28"/>
        </w:rPr>
        <w:t>2. Перечень и содержание индивидуально ориентированных коррекционных направлений работы, способствующих освоению обучающимися с особыми образовательными потребностями основной образовательной программы основного общего образования</w:t>
      </w:r>
      <w:bookmarkEnd w:id="405"/>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Направления коррекционной работы – диагностическое, коррекционно-развивающее, консультативное, информационно-просветительское – раскрываются содержательно в разных организационных формах </w:t>
      </w:r>
      <w:r w:rsidRPr="0074495D">
        <w:rPr>
          <w:rFonts w:ascii="Times New Roman" w:hAnsi="Times New Roman" w:cs="Times New Roman"/>
          <w:color w:val="auto"/>
          <w:sz w:val="28"/>
          <w:szCs w:val="28"/>
        </w:rPr>
        <w:lastRenderedPageBreak/>
        <w:t xml:space="preserve">деятельности образовательной организации (учебной урочной и внеурочной, внеучебной). Это может быть отражено в учебном плане освоения основной образовательной программы.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b/>
          <w:bCs/>
          <w:color w:val="auto"/>
          <w:sz w:val="28"/>
          <w:szCs w:val="28"/>
        </w:rPr>
        <w:t xml:space="preserve">Характеристика содержания </w:t>
      </w:r>
      <w:r w:rsidR="00FF3ED0" w:rsidRPr="0074495D">
        <w:rPr>
          <w:rFonts w:ascii="Times New Roman" w:hAnsi="Times New Roman" w:cs="Times New Roman"/>
          <w:b/>
          <w:bCs/>
          <w:color w:val="auto"/>
          <w:sz w:val="28"/>
          <w:szCs w:val="28"/>
        </w:rPr>
        <w:t>направлений коррекционной работы</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C26251">
        <w:rPr>
          <w:rFonts w:ascii="Times New Roman" w:hAnsi="Times New Roman" w:cs="Times New Roman"/>
          <w:color w:val="auto"/>
          <w:sz w:val="28"/>
          <w:szCs w:val="28"/>
        </w:rPr>
        <w:t>Диагностическая работа</w:t>
      </w:r>
      <w:r w:rsidRPr="0074495D">
        <w:rPr>
          <w:rFonts w:ascii="Times New Roman" w:hAnsi="Times New Roman" w:cs="Times New Roman"/>
          <w:color w:val="auto"/>
          <w:sz w:val="28"/>
          <w:szCs w:val="28"/>
        </w:rPr>
        <w:t xml:space="preserve"> может включать в себя следующее: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выявление особых образовательных потребностей обучающихся с </w:t>
      </w:r>
      <w:r w:rsidR="00FF3ED0" w:rsidRPr="0074495D">
        <w:rPr>
          <w:rFonts w:ascii="Times New Roman" w:hAnsi="Times New Roman" w:cs="Times New Roman"/>
          <w:color w:val="auto"/>
          <w:sz w:val="28"/>
          <w:szCs w:val="28"/>
        </w:rPr>
        <w:t>ОВЗ</w:t>
      </w:r>
      <w:r w:rsidR="007C1A16">
        <w:rPr>
          <w:rFonts w:ascii="Times New Roman" w:hAnsi="Times New Roman" w:cs="Times New Roman"/>
          <w:color w:val="auto"/>
          <w:sz w:val="28"/>
          <w:szCs w:val="28"/>
        </w:rPr>
        <w:t xml:space="preserve"> </w:t>
      </w:r>
      <w:r w:rsidRPr="0074495D">
        <w:rPr>
          <w:rFonts w:ascii="Times New Roman" w:hAnsi="Times New Roman" w:cs="Times New Roman"/>
          <w:color w:val="auto"/>
          <w:sz w:val="28"/>
          <w:szCs w:val="28"/>
        </w:rPr>
        <w:t xml:space="preserve">при освоении основной образовательной программы основного общего образования;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проведение комплексной социально-психолого-педагогической диагностики нарушений в психическом и(или) физическом развитии обучающихся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определение уровня актуального и зоны ближайшего развития обучающегося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выявление его резервных возможностей;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изучение развития эмоционально-волевой, познавательной, речевой сфер и личностных особенностей обучающихся;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изучение социальной ситуации развития и условий семейного воспитания ребенка;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изучение адаптивных возможностей и уровня социализации ребенка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мониторинг динамики развития, успешности освоения образовательных программ основного общего образования.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C26251">
        <w:rPr>
          <w:rFonts w:ascii="Times New Roman" w:hAnsi="Times New Roman" w:cs="Times New Roman"/>
          <w:color w:val="auto"/>
          <w:sz w:val="28"/>
          <w:szCs w:val="28"/>
        </w:rPr>
        <w:t>Коррекционно-развивающая работа</w:t>
      </w:r>
      <w:r w:rsidRPr="0074495D">
        <w:rPr>
          <w:rFonts w:ascii="Times New Roman" w:hAnsi="Times New Roman" w:cs="Times New Roman"/>
          <w:color w:val="auto"/>
          <w:sz w:val="28"/>
          <w:szCs w:val="28"/>
        </w:rPr>
        <w:t xml:space="preserve"> может включать в себя следующее: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разработку и реализацию индивидуально ориентированных коррекционных программ; выбор и использование специальных методик, методов и приемов обучения в соответствии с особыми образовательными потребностями обучающихся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организацию и проведение индивидуальных и групповых коррекционно-развивающих занятий, необходимых для преодоления нарушений развития и трудностей обучения;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lastRenderedPageBreak/>
        <w:t xml:space="preserve">коррекцию и развитие высших психических функций, эмоционально-волевой, познавательной и коммуникативно-речевой сфер;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развитие и укрепление зрелых личностных установок, формирование адекватных форм утверждения самостоятельности, личностной автономии;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формирование способов регуляции поведения и эмоциональных состояний;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развитие форм и навыков личностного общения в группе сверстников, коммуникативной компетенции;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развитие компетенций, необходимых для продолжения образования и профессионального самоопределения;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совершенствование навыков получения и использования информации (на основе ИКТ), способствующих повышению социальных компетенций и адаптации в реальных жизненных условиях;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социальную защиту ребенка в случаях неблагоприятных условий жизни при психотравмирующих обстоятельствах.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C26251">
        <w:rPr>
          <w:rFonts w:ascii="Times New Roman" w:hAnsi="Times New Roman" w:cs="Times New Roman"/>
          <w:color w:val="auto"/>
          <w:sz w:val="28"/>
          <w:szCs w:val="28"/>
        </w:rPr>
        <w:t>Консультативная работа</w:t>
      </w:r>
      <w:r w:rsidRPr="0074495D">
        <w:rPr>
          <w:rFonts w:ascii="Times New Roman" w:hAnsi="Times New Roman" w:cs="Times New Roman"/>
          <w:color w:val="auto"/>
          <w:sz w:val="28"/>
          <w:szCs w:val="28"/>
        </w:rPr>
        <w:t xml:space="preserve"> может включать в себя следующее: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выработку совместных обоснованных рекомендаций по основным направлениям работы с обучающимися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единых для всех участников образовательного процесса;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консультирование специалистами педагогов по выбору индивидуально ориентированных методов и приемов работы с обучающимися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отбора и адаптации содержания предметных программ;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консультативную помощь семье в вопросах выбора стратегии воспитания и приемов коррекционного обучения ребенка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консультационную поддержку и помощь, направленные на содействие свободному и осознанному выбору обучающимися с </w:t>
      </w:r>
      <w:r w:rsidR="00FF3ED0" w:rsidRPr="0074495D">
        <w:rPr>
          <w:rFonts w:ascii="Times New Roman" w:hAnsi="Times New Roman" w:cs="Times New Roman"/>
          <w:color w:val="auto"/>
          <w:sz w:val="28"/>
          <w:szCs w:val="28"/>
        </w:rPr>
        <w:t xml:space="preserve">ОВЗ </w:t>
      </w:r>
      <w:r w:rsidRPr="0074495D">
        <w:rPr>
          <w:rFonts w:ascii="Times New Roman" w:hAnsi="Times New Roman" w:cs="Times New Roman"/>
          <w:color w:val="auto"/>
          <w:sz w:val="28"/>
          <w:szCs w:val="28"/>
        </w:rPr>
        <w:t xml:space="preserve">профессии, формы и места обучения в соответствии с профессиональными интересами, индивидуальными способностями и психофизиологическими особенностями.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C26251">
        <w:rPr>
          <w:rFonts w:ascii="Times New Roman" w:hAnsi="Times New Roman" w:cs="Times New Roman"/>
          <w:color w:val="auto"/>
          <w:sz w:val="28"/>
          <w:szCs w:val="28"/>
        </w:rPr>
        <w:lastRenderedPageBreak/>
        <w:t>Информационно-просветительская работа</w:t>
      </w:r>
      <w:r w:rsidRPr="0074495D">
        <w:rPr>
          <w:rFonts w:ascii="Times New Roman" w:hAnsi="Times New Roman" w:cs="Times New Roman"/>
          <w:color w:val="auto"/>
          <w:sz w:val="28"/>
          <w:szCs w:val="28"/>
        </w:rPr>
        <w:t xml:space="preserve"> может включать в себя следующее: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информационную поддержку образовательной деятельности обучающихся с особыми образовательными потребностями, их родителей (законных представителей), педагогических работников;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различные формы просветительской деятельности (лекции, беседы, информационные стенды, печатные материалы), направленные на разъяснение участникам образовательного процесса – обучающимся (как имеющим, так и не имеющим недостатки в развитии), их родителям (законным представителям), педагогическим работникам – вопросов, связанных с особенностями образовательного процесса и сопровождения обучающихся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проведение тематических выступлений для педагогов и родителей (законных представителей) по разъяснению индивидуально-типологических особенностей различных категорий детей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w:t>
      </w:r>
    </w:p>
    <w:p w:rsidR="00B540EE" w:rsidRPr="0074495D" w:rsidRDefault="00452C5F" w:rsidP="0012121B">
      <w:pPr>
        <w:pStyle w:val="3"/>
        <w:spacing w:line="360" w:lineRule="auto"/>
        <w:jc w:val="center"/>
        <w:rPr>
          <w:szCs w:val="28"/>
        </w:rPr>
      </w:pPr>
      <w:bookmarkStart w:id="406" w:name="_Toc414553278"/>
      <w:r w:rsidRPr="0074495D">
        <w:rPr>
          <w:szCs w:val="28"/>
        </w:rPr>
        <w:t>2.4.</w:t>
      </w:r>
      <w:r w:rsidR="00B540EE" w:rsidRPr="0074495D">
        <w:rPr>
          <w:szCs w:val="28"/>
        </w:rPr>
        <w:t>3. Система комплексного психолого-медико-социального сопровождения и поддержки обучающихся с ограниченными возможностями здоровья, включающая комплексное обследование, мониторинг динамики развития, успешности освоения основной образовательной программы основного общего образования</w:t>
      </w:r>
      <w:bookmarkEnd w:id="406"/>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Для реализации требований к ПКР, обозначенных в ФГОС</w:t>
      </w:r>
      <w:r w:rsidR="00FF3ED0" w:rsidRPr="0074495D">
        <w:rPr>
          <w:rFonts w:ascii="Times New Roman" w:hAnsi="Times New Roman" w:cs="Times New Roman"/>
          <w:color w:val="auto"/>
          <w:sz w:val="28"/>
          <w:szCs w:val="28"/>
        </w:rPr>
        <w:t xml:space="preserve"> ООО</w:t>
      </w:r>
      <w:r w:rsidRPr="0074495D">
        <w:rPr>
          <w:rFonts w:ascii="Times New Roman" w:hAnsi="Times New Roman" w:cs="Times New Roman"/>
          <w:color w:val="auto"/>
          <w:sz w:val="28"/>
          <w:szCs w:val="28"/>
        </w:rPr>
        <w:t xml:space="preserve">, может быть создана рабочая группа, в которую наряду с основными учителями целесообразно включить следующих специалистов: педагога-психолога, учителя-логопеда, учителя-дефектолога (олигофренопедагога, сурдопедагога, тифлопедагога).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ПКР может быть разработана рабочей группой образовательной организации поэтапно. На подготовительном этапе определяется нормативно-правовое обеспечение коррекционной работы, анализируется состав детей с </w:t>
      </w:r>
      <w:r w:rsidR="00FF3ED0" w:rsidRPr="0074495D">
        <w:rPr>
          <w:rFonts w:ascii="Times New Roman" w:hAnsi="Times New Roman" w:cs="Times New Roman"/>
          <w:color w:val="auto"/>
          <w:sz w:val="28"/>
          <w:szCs w:val="28"/>
        </w:rPr>
        <w:t>ОВЗ</w:t>
      </w:r>
      <w:r w:rsidR="007C1A16">
        <w:rPr>
          <w:rFonts w:ascii="Times New Roman" w:hAnsi="Times New Roman" w:cs="Times New Roman"/>
          <w:color w:val="auto"/>
          <w:sz w:val="28"/>
          <w:szCs w:val="28"/>
        </w:rPr>
        <w:t xml:space="preserve"> </w:t>
      </w:r>
      <w:r w:rsidRPr="0074495D">
        <w:rPr>
          <w:rFonts w:ascii="Times New Roman" w:hAnsi="Times New Roman" w:cs="Times New Roman"/>
          <w:color w:val="auto"/>
          <w:sz w:val="28"/>
          <w:szCs w:val="28"/>
        </w:rPr>
        <w:t xml:space="preserve">в образовательной организации, их особые образовательные потребности; </w:t>
      </w:r>
      <w:r w:rsidRPr="0074495D">
        <w:rPr>
          <w:rFonts w:ascii="Times New Roman" w:hAnsi="Times New Roman" w:cs="Times New Roman"/>
          <w:color w:val="auto"/>
          <w:sz w:val="28"/>
          <w:szCs w:val="28"/>
        </w:rPr>
        <w:lastRenderedPageBreak/>
        <w:t xml:space="preserve">сопоставляются результаты обучения этих детей на предыдущем уровне образования; создается (систематизируется, дополняется) фонд методических рекомендаций по обучению данных категорий учащихся с ОВЗ.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На основном этапе разрабатываются общая стратегия обучения и воспитания учащихся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организация и механизм реализации коррекционной работы; раскрываются направления и ожидаемые результаты коррекционной работы, описываются специальные требования к условиям реализации ПКР. Особенности содержания индивидуально-ориентированной работы могут быть представлены в рабочих коррекционных программах, которые прилагаются к ПКР. </w:t>
      </w:r>
    </w:p>
    <w:p w:rsidR="00B540EE" w:rsidRPr="0074495D" w:rsidRDefault="00B540EE" w:rsidP="00436EB5">
      <w:pPr>
        <w:pStyle w:val="Default"/>
        <w:widowControl w:val="0"/>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На заключительном этапе осуществляется внутренняя экспертиза программы, возможна ее доработка; проводится обсуждение хода реализации программы на школьных консилиумах, методических объединениях групп педагогов и специалистов, работающих с детьми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принимается итоговое решение. </w:t>
      </w:r>
    </w:p>
    <w:p w:rsidR="00B540EE" w:rsidRPr="0074495D" w:rsidRDefault="00B540EE" w:rsidP="00436EB5">
      <w:pPr>
        <w:pStyle w:val="Default"/>
        <w:widowControl w:val="0"/>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Для реализации ПКР в образовательной организации может быть создана служба комплексного психолого-медико-социального сопровождения и поддержки обучающихся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Психолого-медико-социальная помощь оказывается детям на основании заявления или согласия в письменной форме их родителей (законных представителей).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Комплексное психолого-медико-социальное сопровождение и поддержка обучающихся с </w:t>
      </w:r>
      <w:r w:rsidR="00FF3ED0" w:rsidRPr="0074495D">
        <w:rPr>
          <w:rFonts w:ascii="Times New Roman" w:hAnsi="Times New Roman" w:cs="Times New Roman"/>
          <w:color w:val="auto"/>
          <w:sz w:val="28"/>
          <w:szCs w:val="28"/>
        </w:rPr>
        <w:t xml:space="preserve">ОВЗ </w:t>
      </w:r>
      <w:r w:rsidRPr="0074495D">
        <w:rPr>
          <w:rFonts w:ascii="Times New Roman" w:hAnsi="Times New Roman" w:cs="Times New Roman"/>
          <w:color w:val="auto"/>
          <w:sz w:val="28"/>
          <w:szCs w:val="28"/>
        </w:rPr>
        <w:t xml:space="preserve">обеспечиваются специалистами образовательной организации (педагогом-психологом, медицинским работником, социальным педагогом, учителем-логопедом, учителем-дефектологом), регламентируются локальными нормативными актами конкретной образовательной организации, а также ее уставом. Реализуется преимущественно во внеурочной деятельности.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Одним из условий комплексного сопровождения и поддержки обучающихся является тесное взаимодействие специалистов при участии </w:t>
      </w:r>
      <w:r w:rsidRPr="0074495D">
        <w:rPr>
          <w:rFonts w:ascii="Times New Roman" w:hAnsi="Times New Roman" w:cs="Times New Roman"/>
          <w:color w:val="auto"/>
          <w:sz w:val="28"/>
          <w:szCs w:val="28"/>
        </w:rPr>
        <w:lastRenderedPageBreak/>
        <w:t xml:space="preserve">педагогов образовательной организации, представителей администрации и родителей (законных представителей).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Медицинская поддержка и сопровождение обучающихся с </w:t>
      </w:r>
      <w:r w:rsidR="00FF3ED0" w:rsidRPr="0074495D">
        <w:rPr>
          <w:rFonts w:ascii="Times New Roman" w:hAnsi="Times New Roman" w:cs="Times New Roman"/>
          <w:color w:val="auto"/>
          <w:sz w:val="28"/>
          <w:szCs w:val="28"/>
        </w:rPr>
        <w:t>ОВЗ</w:t>
      </w:r>
      <w:r w:rsidR="007C1A16">
        <w:rPr>
          <w:rFonts w:ascii="Times New Roman" w:hAnsi="Times New Roman" w:cs="Times New Roman"/>
          <w:color w:val="auto"/>
          <w:sz w:val="28"/>
          <w:szCs w:val="28"/>
        </w:rPr>
        <w:t xml:space="preserve"> </w:t>
      </w:r>
      <w:r w:rsidRPr="0074495D">
        <w:rPr>
          <w:rFonts w:ascii="Times New Roman" w:hAnsi="Times New Roman" w:cs="Times New Roman"/>
          <w:color w:val="auto"/>
          <w:sz w:val="28"/>
          <w:szCs w:val="28"/>
        </w:rPr>
        <w:t xml:space="preserve">в образовательной организации осуществляются медицинским работником (врачом, медицинской сестрой) на регулярной основе и, помимо общих направлений работы со всеми обучающимися, имеют определенную специфику в сопровождении школьников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Так, медицинский работник может участвовать в диагностике школьников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и в определении их индивидуального образовательного маршрута, возможно проведение консультаций педагогов и родителей. В случае необходимости оказывает экстренную (неотложную) помощь (купирует приступ эпилепсии, делает инъекции (инсулин) и др.). </w:t>
      </w:r>
      <w:r w:rsidR="00E91460" w:rsidRPr="0074495D">
        <w:rPr>
          <w:rFonts w:ascii="Times New Roman" w:hAnsi="Times New Roman" w:cs="Times New Roman"/>
          <w:color w:val="auto"/>
          <w:sz w:val="28"/>
          <w:szCs w:val="28"/>
        </w:rPr>
        <w:t xml:space="preserve">Медицинский работник, являясь сотрудником профильного медицинского учреждения, осуществляет взаимодействие с родителями детей с ОВЗ.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Социально-педагогическое сопровождение школьников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в общеобразовательной организации </w:t>
      </w:r>
      <w:r w:rsidR="004B450E" w:rsidRPr="0074495D">
        <w:rPr>
          <w:rFonts w:ascii="Times New Roman" w:hAnsi="Times New Roman" w:cs="Times New Roman"/>
          <w:color w:val="auto"/>
          <w:sz w:val="28"/>
          <w:szCs w:val="28"/>
        </w:rPr>
        <w:t xml:space="preserve">может </w:t>
      </w:r>
      <w:r w:rsidRPr="0074495D">
        <w:rPr>
          <w:rFonts w:ascii="Times New Roman" w:hAnsi="Times New Roman" w:cs="Times New Roman"/>
          <w:color w:val="auto"/>
          <w:sz w:val="28"/>
          <w:szCs w:val="28"/>
        </w:rPr>
        <w:t>осуществлят</w:t>
      </w:r>
      <w:r w:rsidR="004B450E" w:rsidRPr="0074495D">
        <w:rPr>
          <w:rFonts w:ascii="Times New Roman" w:hAnsi="Times New Roman" w:cs="Times New Roman"/>
          <w:color w:val="auto"/>
          <w:sz w:val="28"/>
          <w:szCs w:val="28"/>
        </w:rPr>
        <w:t>ь</w:t>
      </w:r>
      <w:r w:rsidRPr="0074495D">
        <w:rPr>
          <w:rFonts w:ascii="Times New Roman" w:hAnsi="Times New Roman" w:cs="Times New Roman"/>
          <w:color w:val="auto"/>
          <w:sz w:val="28"/>
          <w:szCs w:val="28"/>
        </w:rPr>
        <w:t xml:space="preserve"> социальный педагог. Деятельность социального педагога может быть направлена на защиту прав всех обучающихся, охрану их жизни и здоровья, соблюдение их интересов; создание для школьников комфортной и безопасной образовательной среды. Социальный педагог (совместно с педагогом-психологом) участвует в изучении особенностей школьников с </w:t>
      </w:r>
      <w:r w:rsidR="000D18F7"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их условий жизни и воспитания, социального статуса семьи; выявлении признаков семейного неблагополучия; своевременно оказывает социальную помощь и поддержку обучающимся и их семьям в разрешении конфликтов, проблем, трудных жизненных ситуаций, затрагивающих интересы подростков с </w:t>
      </w:r>
      <w:r w:rsidR="000D18F7"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Целесообразно участие социального педагога в проведении профилактической и информационно-просветительской работы по защите прав и интересов школьников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в выборе профессиональных склонностей и интересов. Основными формами работы социального педагога являются: урок (за счет классных часов), внеурочные индивидуальные (подгрупповые) занятия; беседы (со </w:t>
      </w:r>
      <w:r w:rsidRPr="0074495D">
        <w:rPr>
          <w:rFonts w:ascii="Times New Roman" w:hAnsi="Times New Roman" w:cs="Times New Roman"/>
          <w:color w:val="auto"/>
          <w:sz w:val="28"/>
          <w:szCs w:val="28"/>
        </w:rPr>
        <w:lastRenderedPageBreak/>
        <w:t xml:space="preserve">школьниками, родителями, педагогами), индивидуальные консультации (со школьниками, родителями, педагогами). Возможны также выступления специалиста на родительских собраниях, на классных часах в виде информационно-просветительских лекций и сообщений. Социальный педагог взаимодействует с педагогом-психологом, учителем-дефектологом, учителем-логопедом, педагогом класса, в случае необходимости с медицинским работником, а также с родителями (их законными представителями), специалистами социальных служб, органами исполнительной власти по защите прав детей.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Психологическое сопровождение обучающихся с </w:t>
      </w:r>
      <w:r w:rsidR="000D18F7"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может осуществляться в рамках реализации основных направлений психологической службы. Педагогу-психологу рекомендуется проводить занятия по комплексному изучению и развитию личности школьников с </w:t>
      </w:r>
      <w:r w:rsidR="000D18F7"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Работа может быть организована индивидуально и в мини-группах. Основные направления деятельности школьного педагога-психолога состоят в проведении психодиагностики; развитии и коррекции эмоционально-волевой сферы обучающихся; совершенствовании навыков социализации и расширении социального взаимодействия со сверстниками (совместно с социальным педагогом); разработке и осуществлении развивающих программ; психологической профилактике, направленной на сохранение, укрепление и развитие психологического здоровья учащихся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Помимо работы со школьниками педагог-психолог может проводить консультативную работу с педагогами, администрацией школы и родителями по вопросам, связанным с обучением и воспитанием учащихся. Кроме того, в течение года педагог-психолог (психолог) осуществляет информационно-просветительскую работу с родителями и педагогами. Данная работа включает чтение лекций, проведение обучающих семинаров и тренингов.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В реализации диагностического направления работы могут принимать участие как учителя класса (аттестация учащихся в начале, середине и конце </w:t>
      </w:r>
      <w:r w:rsidRPr="0074495D">
        <w:rPr>
          <w:rFonts w:ascii="Times New Roman" w:hAnsi="Times New Roman" w:cs="Times New Roman"/>
          <w:color w:val="auto"/>
          <w:sz w:val="28"/>
          <w:szCs w:val="28"/>
        </w:rPr>
        <w:lastRenderedPageBreak/>
        <w:t xml:space="preserve">учебного года), так и специалисты (проведение диагностики в начале, середине и в конце учебного года).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Данное направление может быть осуществлено </w:t>
      </w:r>
      <w:proofErr w:type="spellStart"/>
      <w:r w:rsidRPr="0074495D">
        <w:rPr>
          <w:rFonts w:ascii="Times New Roman" w:hAnsi="Times New Roman" w:cs="Times New Roman"/>
          <w:color w:val="auto"/>
          <w:sz w:val="28"/>
          <w:szCs w:val="28"/>
        </w:rPr>
        <w:t>ПМПк</w:t>
      </w:r>
      <w:proofErr w:type="spellEnd"/>
      <w:r w:rsidRPr="0074495D">
        <w:rPr>
          <w:rFonts w:ascii="Times New Roman" w:hAnsi="Times New Roman" w:cs="Times New Roman"/>
          <w:color w:val="auto"/>
          <w:sz w:val="28"/>
          <w:szCs w:val="28"/>
        </w:rPr>
        <w:t xml:space="preserve">.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proofErr w:type="spellStart"/>
      <w:r w:rsidRPr="0074495D">
        <w:rPr>
          <w:rFonts w:ascii="Times New Roman" w:hAnsi="Times New Roman" w:cs="Times New Roman"/>
          <w:color w:val="auto"/>
          <w:sz w:val="28"/>
          <w:szCs w:val="28"/>
        </w:rPr>
        <w:t>ПМПк</w:t>
      </w:r>
      <w:proofErr w:type="spellEnd"/>
      <w:r w:rsidRPr="0074495D">
        <w:rPr>
          <w:rFonts w:ascii="Times New Roman" w:hAnsi="Times New Roman" w:cs="Times New Roman"/>
          <w:color w:val="auto"/>
          <w:sz w:val="28"/>
          <w:szCs w:val="28"/>
        </w:rPr>
        <w:t xml:space="preserve"> является </w:t>
      </w:r>
      <w:proofErr w:type="spellStart"/>
      <w:r w:rsidRPr="0074495D">
        <w:rPr>
          <w:rFonts w:ascii="Times New Roman" w:hAnsi="Times New Roman" w:cs="Times New Roman"/>
          <w:color w:val="auto"/>
          <w:sz w:val="28"/>
          <w:szCs w:val="28"/>
        </w:rPr>
        <w:t>внутришкольной</w:t>
      </w:r>
      <w:proofErr w:type="spellEnd"/>
      <w:r w:rsidRPr="0074495D">
        <w:rPr>
          <w:rFonts w:ascii="Times New Roman" w:hAnsi="Times New Roman" w:cs="Times New Roman"/>
          <w:color w:val="auto"/>
          <w:sz w:val="28"/>
          <w:szCs w:val="28"/>
        </w:rPr>
        <w:t xml:space="preserve"> формой организации сопровождения детей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положение и регламент работы которой разрабатывается образовательной организацией самостоятельно и утверждается локальным актом.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Цель работы </w:t>
      </w:r>
      <w:proofErr w:type="spellStart"/>
      <w:r w:rsidRPr="0074495D">
        <w:rPr>
          <w:rFonts w:ascii="Times New Roman" w:hAnsi="Times New Roman" w:cs="Times New Roman"/>
          <w:color w:val="auto"/>
          <w:sz w:val="28"/>
          <w:szCs w:val="28"/>
        </w:rPr>
        <w:t>ПМПк</w:t>
      </w:r>
      <w:proofErr w:type="spellEnd"/>
      <w:r w:rsidRPr="0074495D">
        <w:rPr>
          <w:rFonts w:ascii="Times New Roman" w:hAnsi="Times New Roman" w:cs="Times New Roman"/>
          <w:color w:val="auto"/>
          <w:sz w:val="28"/>
          <w:szCs w:val="28"/>
        </w:rPr>
        <w:t xml:space="preserve">: выявление особых образовательных потребностей учащихся с </w:t>
      </w:r>
      <w:r w:rsidR="00FF3ED0" w:rsidRPr="0074495D">
        <w:rPr>
          <w:rFonts w:ascii="Times New Roman" w:hAnsi="Times New Roman" w:cs="Times New Roman"/>
          <w:color w:val="auto"/>
          <w:sz w:val="28"/>
          <w:szCs w:val="28"/>
        </w:rPr>
        <w:t>ОВЗ</w:t>
      </w:r>
      <w:r w:rsidR="007C1A16">
        <w:rPr>
          <w:rFonts w:ascii="Times New Roman" w:hAnsi="Times New Roman" w:cs="Times New Roman"/>
          <w:color w:val="auto"/>
          <w:sz w:val="28"/>
          <w:szCs w:val="28"/>
        </w:rPr>
        <w:t xml:space="preserve"> </w:t>
      </w:r>
      <w:r w:rsidRPr="0074495D">
        <w:rPr>
          <w:rFonts w:ascii="Times New Roman" w:hAnsi="Times New Roman" w:cs="Times New Roman"/>
          <w:color w:val="auto"/>
          <w:sz w:val="28"/>
          <w:szCs w:val="28"/>
        </w:rPr>
        <w:t xml:space="preserve">и оказание им помощи (выработка рекомендаций по обучению и воспитанию; составление, в случае необходимости, индивидуальной программы обучения; выбор и отбор специальных методов, приемов и средств обучения). Специалисты консилиума проводят мониторинг и следят за динамикой развития и успеваемости школьников, своевременно вносят коррективы в программу обучения и в рабочие коррекционные программы; рассматривают спорные и конфликтные случаи, предлагают и осуществляют отбор необходимых для школьника (школьников) дополнительных дидактических материалов и учебных пособий.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В состав </w:t>
      </w:r>
      <w:proofErr w:type="spellStart"/>
      <w:r w:rsidRPr="0074495D">
        <w:rPr>
          <w:rFonts w:ascii="Times New Roman" w:hAnsi="Times New Roman" w:cs="Times New Roman"/>
          <w:color w:val="auto"/>
          <w:sz w:val="28"/>
          <w:szCs w:val="28"/>
        </w:rPr>
        <w:t>ПМПк</w:t>
      </w:r>
      <w:proofErr w:type="spellEnd"/>
      <w:r w:rsidRPr="0074495D">
        <w:rPr>
          <w:rFonts w:ascii="Times New Roman" w:hAnsi="Times New Roman" w:cs="Times New Roman"/>
          <w:color w:val="auto"/>
          <w:sz w:val="28"/>
          <w:szCs w:val="28"/>
        </w:rPr>
        <w:t xml:space="preserve"> образовательной организации входят педагог-психолог, учитель-дефектолог, учитель-логопед, педагог (учитель-предметник), социальный педагог, врач, а также представитель администрации. Родители уведомляются о проведении </w:t>
      </w:r>
      <w:proofErr w:type="spellStart"/>
      <w:r w:rsidRPr="0074495D">
        <w:rPr>
          <w:rFonts w:ascii="Times New Roman" w:hAnsi="Times New Roman" w:cs="Times New Roman"/>
          <w:color w:val="auto"/>
          <w:sz w:val="28"/>
          <w:szCs w:val="28"/>
        </w:rPr>
        <w:t>ПМПк</w:t>
      </w:r>
      <w:proofErr w:type="spellEnd"/>
      <w:r w:rsidR="00834238" w:rsidRPr="0074495D">
        <w:rPr>
          <w:rFonts w:ascii="Times New Roman" w:hAnsi="Times New Roman" w:cs="Times New Roman"/>
          <w:color w:val="auto"/>
          <w:sz w:val="28"/>
          <w:szCs w:val="28"/>
        </w:rPr>
        <w:t xml:space="preserve"> (</w:t>
      </w:r>
      <w:r w:rsidR="000D18F7" w:rsidRPr="0074495D">
        <w:rPr>
          <w:rFonts w:ascii="Times New Roman" w:hAnsi="Times New Roman" w:cs="Times New Roman"/>
          <w:color w:val="auto"/>
          <w:sz w:val="28"/>
          <w:szCs w:val="28"/>
        </w:rPr>
        <w:t>Федеральный з</w:t>
      </w:r>
      <w:r w:rsidR="00834238" w:rsidRPr="0074495D">
        <w:rPr>
          <w:rFonts w:ascii="Times New Roman" w:hAnsi="Times New Roman" w:cs="Times New Roman"/>
          <w:color w:val="auto"/>
          <w:sz w:val="28"/>
          <w:szCs w:val="28"/>
        </w:rPr>
        <w:t>акон «Об образовании в Российской Федерации», ст. 42, 79)</w:t>
      </w:r>
      <w:r w:rsidRPr="0074495D">
        <w:rPr>
          <w:rFonts w:ascii="Times New Roman" w:hAnsi="Times New Roman" w:cs="Times New Roman"/>
          <w:color w:val="auto"/>
          <w:sz w:val="28"/>
          <w:szCs w:val="28"/>
        </w:rPr>
        <w:t xml:space="preserve">.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Реализация системы комплексного психолого-медико-социального сопровождения и поддержки обучающихся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предусматривает создание специальных условий: организационных, кадровых, психолого-педагогических, программно-методических, материально-технических, информационных</w:t>
      </w:r>
      <w:r w:rsidR="00834238" w:rsidRPr="0074495D">
        <w:rPr>
          <w:rFonts w:ascii="Times New Roman" w:hAnsi="Times New Roman" w:cs="Times New Roman"/>
          <w:color w:val="auto"/>
          <w:sz w:val="28"/>
          <w:szCs w:val="28"/>
        </w:rPr>
        <w:t xml:space="preserve"> (</w:t>
      </w:r>
      <w:r w:rsidR="000D18F7" w:rsidRPr="0074495D">
        <w:rPr>
          <w:rFonts w:ascii="Times New Roman" w:hAnsi="Times New Roman" w:cs="Times New Roman"/>
          <w:color w:val="auto"/>
          <w:sz w:val="28"/>
          <w:szCs w:val="28"/>
        </w:rPr>
        <w:t>Федеральный з</w:t>
      </w:r>
      <w:r w:rsidR="00834238" w:rsidRPr="0074495D">
        <w:rPr>
          <w:rFonts w:ascii="Times New Roman" w:hAnsi="Times New Roman" w:cs="Times New Roman"/>
          <w:color w:val="auto"/>
          <w:sz w:val="28"/>
          <w:szCs w:val="28"/>
        </w:rPr>
        <w:t>акон «Об образовании в Российской Федерации», ст. 42, 79)</w:t>
      </w:r>
      <w:r w:rsidRPr="0074495D">
        <w:rPr>
          <w:rFonts w:ascii="Times New Roman" w:hAnsi="Times New Roman" w:cs="Times New Roman"/>
          <w:color w:val="auto"/>
          <w:sz w:val="28"/>
          <w:szCs w:val="28"/>
        </w:rPr>
        <w:t xml:space="preserve">.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Образовательная организация при отсутствии необходимых условий (может осуществлять деятельность службы комплексного психолого-медико-</w:t>
      </w:r>
      <w:r w:rsidRPr="0074495D">
        <w:rPr>
          <w:rFonts w:ascii="Times New Roman" w:hAnsi="Times New Roman" w:cs="Times New Roman"/>
          <w:color w:val="auto"/>
          <w:sz w:val="28"/>
          <w:szCs w:val="28"/>
        </w:rPr>
        <w:lastRenderedPageBreak/>
        <w:t xml:space="preserve">социального сопровождения и поддержки обучающихся с </w:t>
      </w:r>
      <w:r w:rsidR="00B46C06" w:rsidRPr="0074495D">
        <w:rPr>
          <w:rFonts w:ascii="Times New Roman" w:hAnsi="Times New Roman" w:cs="Times New Roman"/>
          <w:color w:val="auto"/>
          <w:sz w:val="28"/>
          <w:szCs w:val="28"/>
        </w:rPr>
        <w:t>ОВЗ</w:t>
      </w:r>
      <w:r w:rsidR="007C1A16">
        <w:rPr>
          <w:rFonts w:ascii="Times New Roman" w:hAnsi="Times New Roman" w:cs="Times New Roman"/>
          <w:color w:val="auto"/>
          <w:sz w:val="28"/>
          <w:szCs w:val="28"/>
        </w:rPr>
        <w:t xml:space="preserve"> </w:t>
      </w:r>
      <w:r w:rsidRPr="0074495D">
        <w:rPr>
          <w:rFonts w:ascii="Times New Roman" w:hAnsi="Times New Roman" w:cs="Times New Roman"/>
          <w:color w:val="auto"/>
          <w:sz w:val="28"/>
          <w:szCs w:val="28"/>
        </w:rPr>
        <w:t xml:space="preserve">на основе сетевого взаимодействия с различными организациями: медицинскими учреждениями; центрами психолого-педагогической, медицинской и социальной помощи; образовательными организациями, реализующими адаптированные основные образовательные программы и др. </w:t>
      </w:r>
    </w:p>
    <w:p w:rsidR="00B540EE" w:rsidRPr="0074495D" w:rsidRDefault="00452C5F" w:rsidP="0012121B">
      <w:pPr>
        <w:pStyle w:val="3"/>
        <w:spacing w:line="360" w:lineRule="auto"/>
        <w:jc w:val="center"/>
        <w:rPr>
          <w:szCs w:val="28"/>
        </w:rPr>
      </w:pPr>
      <w:bookmarkStart w:id="407" w:name="_Toc414553279"/>
      <w:r w:rsidRPr="0074495D">
        <w:rPr>
          <w:szCs w:val="28"/>
        </w:rPr>
        <w:t>2.4.</w:t>
      </w:r>
      <w:r w:rsidR="00B540EE" w:rsidRPr="0074495D">
        <w:rPr>
          <w:szCs w:val="28"/>
        </w:rPr>
        <w:t xml:space="preserve">4. </w:t>
      </w:r>
      <w:r w:rsidR="00CE20E9" w:rsidRPr="0074495D">
        <w:rPr>
          <w:szCs w:val="28"/>
        </w:rPr>
        <w:t>Механизм взаимодействия, предусматривающий общую целевую и единую стратегическую направленность работы с учетом вариативно-деятельностной тактики учителей, специалистов в области коррекционной педагогики, специальной психологии, медицинских работников организации, осуществляющей образовательную деятельность, других образовательных организаций и институтов общества, реализующийся в единстве урочной, внеурочной и внешкольной деятельности</w:t>
      </w:r>
      <w:bookmarkEnd w:id="407"/>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Рекомендуется планировать коррекционную работу во всех организационных формах деятельности образовательной организации: в учебной (урочной и внеурочной) деятельности и внеучебной (внеурочной деятельности).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Коррекционная работа в обязательной части (</w:t>
      </w:r>
      <w:r w:rsidR="00822099" w:rsidRPr="0074495D">
        <w:rPr>
          <w:rFonts w:ascii="Times New Roman" w:hAnsi="Times New Roman" w:cs="Times New Roman"/>
          <w:color w:val="auto"/>
          <w:sz w:val="28"/>
          <w:szCs w:val="28"/>
        </w:rPr>
        <w:t>70 </w:t>
      </w:r>
      <w:r w:rsidRPr="0074495D">
        <w:rPr>
          <w:rFonts w:ascii="Times New Roman" w:hAnsi="Times New Roman" w:cs="Times New Roman"/>
          <w:color w:val="auto"/>
          <w:sz w:val="28"/>
          <w:szCs w:val="28"/>
        </w:rPr>
        <w:t xml:space="preserve">%) реализуется в учебной урочной деятельности при освоении содержания основной образовательной программы. На каждом уроке учитель-предметник может поставить и решить коррекционно-развивающие задачи. Содержание учебного материала отбирается и адаптируется с учетом особых образовательных потребностей обучающихся с </w:t>
      </w:r>
      <w:r w:rsidR="00B46C06"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Освоение учебного материала этими школьниками осуществляется с помощью специальных методов и приемов.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При наличии нелинейного расписания в учебной урочной деятельности возможно проведение уроков специалистами с обучающимися со сходными нарушениями из разных классов параллели по специальным предметам (разделам), отсутствующим в учебном плане нормально развивающихся </w:t>
      </w:r>
      <w:r w:rsidRPr="0074495D">
        <w:rPr>
          <w:rFonts w:ascii="Times New Roman" w:hAnsi="Times New Roman" w:cs="Times New Roman"/>
          <w:color w:val="auto"/>
          <w:sz w:val="28"/>
          <w:szCs w:val="28"/>
        </w:rPr>
        <w:lastRenderedPageBreak/>
        <w:t>сверстников. Например, «Развитие речи» для обучающихся с нарушениями речи, слуха, задержкой психического развития</w:t>
      </w:r>
      <w:r w:rsidR="007C1A16">
        <w:rPr>
          <w:rFonts w:ascii="Times New Roman" w:hAnsi="Times New Roman" w:cs="Times New Roman"/>
          <w:color w:val="auto"/>
          <w:sz w:val="28"/>
          <w:szCs w:val="28"/>
        </w:rPr>
        <w:t xml:space="preserve"> </w:t>
      </w:r>
      <w:r w:rsidRPr="0074495D">
        <w:rPr>
          <w:rFonts w:ascii="Times New Roman" w:hAnsi="Times New Roman" w:cs="Times New Roman"/>
          <w:color w:val="auto"/>
          <w:sz w:val="28"/>
          <w:szCs w:val="28"/>
        </w:rPr>
        <w:t xml:space="preserve">и т. </w:t>
      </w:r>
      <w:r w:rsidR="004B450E" w:rsidRPr="0074495D">
        <w:rPr>
          <w:rFonts w:ascii="Times New Roman" w:hAnsi="Times New Roman" w:cs="Times New Roman"/>
          <w:color w:val="auto"/>
          <w:sz w:val="28"/>
          <w:szCs w:val="28"/>
        </w:rPr>
        <w:t>п</w:t>
      </w:r>
      <w:r w:rsidRPr="0074495D">
        <w:rPr>
          <w:rFonts w:ascii="Times New Roman" w:hAnsi="Times New Roman" w:cs="Times New Roman"/>
          <w:color w:val="auto"/>
          <w:sz w:val="28"/>
          <w:szCs w:val="28"/>
        </w:rPr>
        <w:t xml:space="preserve">.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Также эта работа осуществляется в учебной внеурочной деятельности в группах класса, в группах на параллели, в группах на уровне образования по специальным предметам.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В учебной внеурочной деятельности планируются коррекционные занятия со специалистами (учитель-логопед, учитель-дефектолог, педагог-психолог) по индивидуально ориентированным коррекционным программам.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Во внеучебной внеурочной деятельности коррекционная работа осуществляется по адаптированным программам дополнительного образования разной направленности (художественно-эстетическая, оздоровительная, ритмика и др.), опосредованно стимулирующих и корригирующих развитие школьников с </w:t>
      </w:r>
      <w:r w:rsidR="000D18F7"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Для развития потенциала обучающихся с </w:t>
      </w:r>
      <w:r w:rsidR="00CC6674"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специалистами и педагогами с участием самих обучающихся и их родителей (законных представителей) разрабатываются индивидуальные учебные планы.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Реализация индивидуальных учебных планов для детей с </w:t>
      </w:r>
      <w:r w:rsidR="000D18F7"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может осуществляться педагогами и специалистами и сопровождаться дистанционной поддержкой, а также поддержкой тьютора образовательной организации.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При реализации содержания коррекционной работы рекомендуется распределить зоны ответственности между учителями и разными специалистами, описать их согласованные действия (план обследования детей с </w:t>
      </w:r>
      <w:r w:rsidR="000D18F7"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особые образовательные потребности этих детей, индивидуальные коррекционные программы, специальные учебные и дидактические, технические средства обучения, мониторинг динамики развития и т. д.). Обсуждения проводятся на </w:t>
      </w:r>
      <w:proofErr w:type="spellStart"/>
      <w:r w:rsidRPr="0074495D">
        <w:rPr>
          <w:rFonts w:ascii="Times New Roman" w:hAnsi="Times New Roman" w:cs="Times New Roman"/>
          <w:color w:val="auto"/>
          <w:sz w:val="28"/>
          <w:szCs w:val="28"/>
        </w:rPr>
        <w:t>ПМПк</w:t>
      </w:r>
      <w:proofErr w:type="spellEnd"/>
      <w:r w:rsidRPr="0074495D">
        <w:rPr>
          <w:rFonts w:ascii="Times New Roman" w:hAnsi="Times New Roman" w:cs="Times New Roman"/>
          <w:color w:val="auto"/>
          <w:sz w:val="28"/>
          <w:szCs w:val="28"/>
        </w:rPr>
        <w:t xml:space="preserve"> образовательной организации, методических объединениях рабочих групп и др.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Механизм реализации </w:t>
      </w:r>
      <w:r w:rsidR="004B450E" w:rsidRPr="0074495D">
        <w:rPr>
          <w:rFonts w:ascii="Times New Roman" w:hAnsi="Times New Roman" w:cs="Times New Roman"/>
          <w:color w:val="auto"/>
          <w:sz w:val="28"/>
          <w:szCs w:val="28"/>
        </w:rPr>
        <w:t xml:space="preserve">ПКР </w:t>
      </w:r>
      <w:r w:rsidRPr="0074495D">
        <w:rPr>
          <w:rFonts w:ascii="Times New Roman" w:hAnsi="Times New Roman" w:cs="Times New Roman"/>
          <w:color w:val="auto"/>
          <w:sz w:val="28"/>
          <w:szCs w:val="28"/>
        </w:rPr>
        <w:t xml:space="preserve">раскрывается в учебном плане, во взаимосвязи ПКР и рабочих коррекционных программ, во взаимодействии </w:t>
      </w:r>
      <w:r w:rsidRPr="0074495D">
        <w:rPr>
          <w:rFonts w:ascii="Times New Roman" w:hAnsi="Times New Roman" w:cs="Times New Roman"/>
          <w:color w:val="auto"/>
          <w:sz w:val="28"/>
          <w:szCs w:val="28"/>
        </w:rPr>
        <w:lastRenderedPageBreak/>
        <w:t xml:space="preserve">разных педагогов (учителя, социальный педагог, педагог дополнительного образования и др.) и специалистов (учитель-логопед, учитель-дефектолог (олигофренопедагог, тифлопедагог, сурдопедагог), педагог-психолог, медицинский работник) внутри образовательной организации; в сетевом взаимодействии в многофункциональном комплексе и с образовательными организациями, осуществляющими образовательную деятельность.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Взаимодействие включает в себя следующее: </w:t>
      </w:r>
    </w:p>
    <w:p w:rsidR="00B540EE" w:rsidRPr="0074495D" w:rsidRDefault="00B540EE" w:rsidP="00496ECF">
      <w:pPr>
        <w:pStyle w:val="Default"/>
        <w:numPr>
          <w:ilvl w:val="0"/>
          <w:numId w:val="136"/>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комплексность в определении и решении проблем обучающегося, предоставлении ему специализированной квалифицированной помощи; </w:t>
      </w:r>
    </w:p>
    <w:p w:rsidR="00B540EE" w:rsidRPr="0074495D" w:rsidRDefault="00B540EE" w:rsidP="00496ECF">
      <w:pPr>
        <w:pStyle w:val="Default"/>
        <w:numPr>
          <w:ilvl w:val="0"/>
          <w:numId w:val="136"/>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многоаспектный анализ личностного и познавательного развития обучающегося; </w:t>
      </w:r>
    </w:p>
    <w:p w:rsidR="00B540EE" w:rsidRPr="0074495D" w:rsidRDefault="00B540EE" w:rsidP="00496ECF">
      <w:pPr>
        <w:pStyle w:val="Default"/>
        <w:numPr>
          <w:ilvl w:val="0"/>
          <w:numId w:val="136"/>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составление комплексных индивидуальных программ общего развития и коррекции отдельных сторон учебно-познавательной, речевой, эмоционально-волевой и личностной сфер ребенка. </w:t>
      </w:r>
    </w:p>
    <w:p w:rsidR="00B540EE" w:rsidRPr="0074495D" w:rsidRDefault="00452C5F" w:rsidP="00452C5F">
      <w:pPr>
        <w:pStyle w:val="3"/>
        <w:rPr>
          <w:szCs w:val="28"/>
        </w:rPr>
      </w:pPr>
      <w:bookmarkStart w:id="408" w:name="_Toc414553280"/>
      <w:r w:rsidRPr="0074495D">
        <w:rPr>
          <w:szCs w:val="28"/>
        </w:rPr>
        <w:t>2.4.</w:t>
      </w:r>
      <w:r w:rsidR="00B540EE" w:rsidRPr="0074495D">
        <w:rPr>
          <w:szCs w:val="28"/>
        </w:rPr>
        <w:t>5. Планируемые результаты коррекционной работы</w:t>
      </w:r>
      <w:bookmarkEnd w:id="408"/>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Программа коррекционной работы предусматривает выполнение требований к результатам, </w:t>
      </w:r>
      <w:r w:rsidR="00B46C06" w:rsidRPr="0074495D">
        <w:rPr>
          <w:rFonts w:ascii="Times New Roman" w:hAnsi="Times New Roman" w:cs="Times New Roman"/>
          <w:color w:val="auto"/>
          <w:sz w:val="28"/>
          <w:szCs w:val="28"/>
        </w:rPr>
        <w:t xml:space="preserve">определенным </w:t>
      </w:r>
      <w:r w:rsidRPr="0074495D">
        <w:rPr>
          <w:rFonts w:ascii="Times New Roman" w:hAnsi="Times New Roman" w:cs="Times New Roman"/>
          <w:color w:val="auto"/>
          <w:sz w:val="28"/>
          <w:szCs w:val="28"/>
        </w:rPr>
        <w:t xml:space="preserve">ФГОС </w:t>
      </w:r>
      <w:r w:rsidR="00B46C06" w:rsidRPr="0074495D">
        <w:rPr>
          <w:rFonts w:ascii="Times New Roman" w:hAnsi="Times New Roman" w:cs="Times New Roman"/>
          <w:color w:val="auto"/>
          <w:sz w:val="28"/>
          <w:szCs w:val="28"/>
        </w:rPr>
        <w:t>ООО</w:t>
      </w:r>
      <w:r w:rsidRPr="0074495D">
        <w:rPr>
          <w:rFonts w:ascii="Times New Roman" w:hAnsi="Times New Roman" w:cs="Times New Roman"/>
          <w:color w:val="auto"/>
          <w:sz w:val="28"/>
          <w:szCs w:val="28"/>
        </w:rPr>
        <w:t xml:space="preserve">.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Планируемые результаты коррекционной работы имеют дифференцированный характер и могут определяться индивидуальными программами развития детей с </w:t>
      </w:r>
      <w:r w:rsidR="00B46C06"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В зависимости от формы организации коррекционной работы планируются разные группы результатов (личностные, метапредметные, предметные).</w:t>
      </w:r>
      <w:r w:rsidR="007C1A16">
        <w:rPr>
          <w:rFonts w:ascii="Times New Roman" w:hAnsi="Times New Roman" w:cs="Times New Roman"/>
          <w:color w:val="auto"/>
          <w:sz w:val="28"/>
          <w:szCs w:val="28"/>
        </w:rPr>
        <w:t xml:space="preserve"> </w:t>
      </w:r>
      <w:r w:rsidRPr="0074495D">
        <w:rPr>
          <w:rFonts w:ascii="Times New Roman" w:hAnsi="Times New Roman" w:cs="Times New Roman"/>
          <w:color w:val="auto"/>
          <w:sz w:val="28"/>
          <w:szCs w:val="28"/>
        </w:rPr>
        <w:t xml:space="preserve">В урочной деятельности отражаются предметные, метапредметные и личностные результаты. Во внеурочной – личностные и метапредметные результаты.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Личностные результаты – индивидуальное продвижение обучающегося в личностном развитии (расширение круга социальных контактов, стремление к собственной результативности и др.).</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lastRenderedPageBreak/>
        <w:t xml:space="preserve">Метапредметные результаты – овладение общеучебными умениями с учетом индивидуальных возможностей; освоение умственных действий, направленных на анализ и управление своей деятельностью; сформированность коммуникативных действий, направленных на сотрудничество и конструктивное общение и т. д.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Предметные результаты определяются совместно с учителем – овладение содержанием </w:t>
      </w:r>
      <w:r w:rsidR="00B46C06" w:rsidRPr="0074495D">
        <w:rPr>
          <w:rFonts w:ascii="Times New Roman" w:hAnsi="Times New Roman" w:cs="Times New Roman"/>
          <w:color w:val="auto"/>
          <w:sz w:val="28"/>
          <w:szCs w:val="28"/>
        </w:rPr>
        <w:t>ООП</w:t>
      </w:r>
      <w:r w:rsidRPr="0074495D">
        <w:rPr>
          <w:rFonts w:ascii="Times New Roman" w:hAnsi="Times New Roman" w:cs="Times New Roman"/>
          <w:color w:val="auto"/>
          <w:sz w:val="28"/>
          <w:szCs w:val="28"/>
        </w:rPr>
        <w:t xml:space="preserve"> ООО (конкретных предметных областей; подпрограмм) с учетом индивидуальных возможностей разных категорий детей с </w:t>
      </w:r>
      <w:r w:rsidR="00B46C06"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индивидуальные достижения по отдельным учебным предметам (умение учащихся с нарушенным слухом общаться на темы, соответствующие их возрасту; умение выбирать речевые средства адекватно коммуникативной ситуации; получение опыта решения проблем и др.).</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Планируемые результаты коррекционной работы включают в себя описание организации и содержания промежуточной аттестации обучающихся в рамках урочной и внеурочной деятельности по каждому классу, а также обобщенные результаты итоговой аттестации на основном уровне обучения.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Достижения обучающихся с </w:t>
      </w:r>
      <w:r w:rsidR="00B46C06" w:rsidRPr="0074495D">
        <w:rPr>
          <w:rFonts w:ascii="Times New Roman" w:hAnsi="Times New Roman" w:cs="Times New Roman"/>
          <w:color w:val="auto"/>
          <w:sz w:val="28"/>
          <w:szCs w:val="28"/>
        </w:rPr>
        <w:t>ОВЗ</w:t>
      </w:r>
      <w:r w:rsidR="007C1A16">
        <w:rPr>
          <w:rFonts w:ascii="Times New Roman" w:hAnsi="Times New Roman" w:cs="Times New Roman"/>
          <w:color w:val="auto"/>
          <w:sz w:val="28"/>
          <w:szCs w:val="28"/>
        </w:rPr>
        <w:t xml:space="preserve"> </w:t>
      </w:r>
      <w:r w:rsidRPr="0074495D">
        <w:rPr>
          <w:rFonts w:ascii="Times New Roman" w:hAnsi="Times New Roman" w:cs="Times New Roman"/>
          <w:color w:val="auto"/>
          <w:sz w:val="28"/>
          <w:szCs w:val="28"/>
        </w:rPr>
        <w:t>рассматриваются с учетом их предыдущих индивидуальных достижений, а не в сравнении с успеваемостью учащихся класса. Это может быть накопительная оценка (на основе текущих оценок) собственных достижений ребенка, а также оценка на основе его портфеля достижений.</w:t>
      </w:r>
    </w:p>
    <w:p w:rsidR="00436EB5" w:rsidRPr="0074495D" w:rsidRDefault="00436EB5" w:rsidP="00436EB5">
      <w:pPr>
        <w:spacing w:after="0" w:line="360" w:lineRule="auto"/>
        <w:ind w:firstLine="709"/>
        <w:jc w:val="center"/>
        <w:rPr>
          <w:rFonts w:ascii="Times New Roman" w:hAnsi="Times New Roman"/>
          <w:b/>
          <w:sz w:val="28"/>
          <w:szCs w:val="28"/>
        </w:rPr>
      </w:pPr>
      <w:bookmarkStart w:id="409" w:name="_Toc406059068"/>
      <w:bookmarkStart w:id="410" w:name="_Toc409691732"/>
      <w:r w:rsidRPr="0074495D">
        <w:rPr>
          <w:rFonts w:ascii="Times New Roman" w:hAnsi="Times New Roman"/>
          <w:b/>
          <w:sz w:val="28"/>
          <w:szCs w:val="28"/>
        </w:rPr>
        <w:br w:type="page"/>
      </w:r>
    </w:p>
    <w:p w:rsidR="009C59CB" w:rsidRPr="009C59CB" w:rsidRDefault="009C59CB" w:rsidP="009C59CB">
      <w:pPr>
        <w:keepNext/>
        <w:keepLines/>
        <w:spacing w:before="240" w:after="0" w:line="360" w:lineRule="auto"/>
        <w:outlineLvl w:val="0"/>
        <w:rPr>
          <w:rFonts w:ascii="Times New Roman" w:eastAsia="Times New Roman" w:hAnsi="Times New Roman"/>
          <w:b/>
          <w:sz w:val="28"/>
          <w:szCs w:val="28"/>
        </w:rPr>
      </w:pPr>
      <w:bookmarkStart w:id="411" w:name="_Toc414553281"/>
      <w:bookmarkEnd w:id="409"/>
      <w:bookmarkEnd w:id="410"/>
      <w:r w:rsidRPr="009C59CB">
        <w:rPr>
          <w:rFonts w:ascii="Times New Roman" w:eastAsia="Times New Roman" w:hAnsi="Times New Roman"/>
          <w:b/>
          <w:sz w:val="28"/>
          <w:szCs w:val="28"/>
        </w:rPr>
        <w:lastRenderedPageBreak/>
        <w:t>3. Организационный раздел примерной основной образовательной программы основного общего образования</w:t>
      </w:r>
      <w:bookmarkEnd w:id="411"/>
    </w:p>
    <w:p w:rsidR="009C59CB" w:rsidRPr="009C59CB" w:rsidRDefault="009C59CB" w:rsidP="009C59CB">
      <w:pPr>
        <w:spacing w:after="0" w:line="360" w:lineRule="auto"/>
        <w:ind w:firstLine="709"/>
        <w:outlineLvl w:val="2"/>
        <w:rPr>
          <w:rFonts w:ascii="Times New Roman" w:eastAsia="Times New Roman" w:hAnsi="Times New Roman"/>
          <w:bCs/>
          <w:i/>
          <w:sz w:val="28"/>
          <w:szCs w:val="28"/>
          <w:lang w:eastAsia="ru-RU"/>
        </w:rPr>
      </w:pPr>
    </w:p>
    <w:p w:rsidR="009C59CB" w:rsidRPr="009C59CB" w:rsidRDefault="009C59CB" w:rsidP="009C59CB">
      <w:pPr>
        <w:spacing w:after="0" w:line="360" w:lineRule="auto"/>
        <w:ind w:left="567" w:firstLine="709"/>
        <w:jc w:val="both"/>
        <w:outlineLvl w:val="1"/>
        <w:rPr>
          <w:rFonts w:ascii="Times New Roman" w:eastAsia="@Arial Unicode MS" w:hAnsi="Times New Roman"/>
          <w:b/>
          <w:bCs/>
          <w:sz w:val="28"/>
          <w:szCs w:val="28"/>
          <w:lang w:eastAsia="ru-RU"/>
        </w:rPr>
      </w:pPr>
      <w:bookmarkStart w:id="412" w:name="_Toc406059069"/>
      <w:bookmarkStart w:id="413" w:name="_Toc409691733"/>
      <w:bookmarkStart w:id="414" w:name="_Toc410654074"/>
      <w:bookmarkStart w:id="415" w:name="_Toc414553282"/>
      <w:r w:rsidRPr="009C59CB">
        <w:rPr>
          <w:rFonts w:ascii="Times New Roman" w:eastAsia="@Arial Unicode MS" w:hAnsi="Times New Roman"/>
          <w:b/>
          <w:bCs/>
          <w:sz w:val="28"/>
          <w:szCs w:val="28"/>
          <w:lang w:eastAsia="ru-RU"/>
        </w:rPr>
        <w:t>3.1. Примерный учебный план</w:t>
      </w:r>
      <w:bookmarkEnd w:id="412"/>
      <w:r w:rsidRPr="009C59CB">
        <w:rPr>
          <w:rFonts w:ascii="Times New Roman" w:eastAsia="@Arial Unicode MS" w:hAnsi="Times New Roman"/>
          <w:b/>
          <w:bCs/>
          <w:sz w:val="28"/>
          <w:szCs w:val="28"/>
          <w:lang w:eastAsia="ru-RU"/>
        </w:rPr>
        <w:t xml:space="preserve"> основного общего образования</w:t>
      </w:r>
      <w:bookmarkEnd w:id="413"/>
      <w:bookmarkEnd w:id="414"/>
      <w:bookmarkEnd w:id="415"/>
    </w:p>
    <w:p w:rsidR="009C59CB" w:rsidRPr="009C59CB" w:rsidRDefault="009C59CB" w:rsidP="009C59CB">
      <w:pPr>
        <w:tabs>
          <w:tab w:val="left" w:pos="4500"/>
          <w:tab w:val="left" w:pos="9180"/>
          <w:tab w:val="left" w:pos="9360"/>
        </w:tabs>
        <w:spacing w:after="0" w:line="360" w:lineRule="auto"/>
        <w:ind w:firstLine="709"/>
        <w:jc w:val="both"/>
        <w:rPr>
          <w:rFonts w:ascii="Times New Roman" w:hAnsi="Times New Roman"/>
          <w:sz w:val="28"/>
          <w:szCs w:val="28"/>
        </w:rPr>
      </w:pPr>
      <w:r w:rsidRPr="009C59CB">
        <w:rPr>
          <w:rFonts w:ascii="Times New Roman" w:hAnsi="Times New Roman"/>
          <w:sz w:val="28"/>
          <w:szCs w:val="28"/>
        </w:rPr>
        <w:t>Примерный учебный план образовательных организаций, реализующих образовательную программу основного общего образования (далее примерный учебный план), определяет общие рамки отбора учебного материала, формирования перечня результатов образования и организации образовательной деятельности.</w:t>
      </w:r>
    </w:p>
    <w:p w:rsidR="009C59CB" w:rsidRPr="009C59CB" w:rsidRDefault="009C59CB" w:rsidP="009C59CB">
      <w:pPr>
        <w:tabs>
          <w:tab w:val="left" w:pos="4500"/>
          <w:tab w:val="left" w:pos="9180"/>
          <w:tab w:val="left" w:pos="9360"/>
        </w:tabs>
        <w:spacing w:after="0" w:line="360" w:lineRule="auto"/>
        <w:ind w:firstLine="709"/>
        <w:jc w:val="both"/>
        <w:rPr>
          <w:rFonts w:ascii="Times New Roman" w:hAnsi="Times New Roman"/>
          <w:sz w:val="28"/>
          <w:szCs w:val="28"/>
        </w:rPr>
      </w:pPr>
      <w:r w:rsidRPr="009C59CB">
        <w:rPr>
          <w:rFonts w:ascii="Times New Roman" w:hAnsi="Times New Roman"/>
          <w:sz w:val="28"/>
          <w:szCs w:val="28"/>
        </w:rPr>
        <w:t>Примерный учебный план:</w:t>
      </w:r>
    </w:p>
    <w:p w:rsidR="009C59CB" w:rsidRPr="009C59CB" w:rsidRDefault="009C59CB" w:rsidP="009C59CB">
      <w:pPr>
        <w:numPr>
          <w:ilvl w:val="0"/>
          <w:numId w:val="137"/>
        </w:numPr>
        <w:tabs>
          <w:tab w:val="left" w:pos="993"/>
          <w:tab w:val="left" w:pos="4500"/>
          <w:tab w:val="left" w:pos="9180"/>
          <w:tab w:val="left" w:pos="9360"/>
        </w:tabs>
        <w:spacing w:after="0" w:line="360" w:lineRule="auto"/>
        <w:ind w:left="0" w:firstLine="709"/>
        <w:contextualSpacing/>
        <w:jc w:val="both"/>
        <w:rPr>
          <w:rFonts w:ascii="Times New Roman" w:hAnsi="Times New Roman"/>
          <w:sz w:val="28"/>
          <w:szCs w:val="28"/>
          <w:lang w:eastAsia="ru-RU"/>
        </w:rPr>
      </w:pPr>
      <w:r w:rsidRPr="009C59CB">
        <w:rPr>
          <w:rFonts w:ascii="Times New Roman" w:hAnsi="Times New Roman"/>
          <w:sz w:val="28"/>
          <w:szCs w:val="28"/>
          <w:lang w:eastAsia="ru-RU"/>
        </w:rPr>
        <w:t>фиксирует максимальный объем учебной нагрузки обучающихся;</w:t>
      </w:r>
    </w:p>
    <w:p w:rsidR="009C59CB" w:rsidRPr="009C59CB" w:rsidRDefault="009C59CB" w:rsidP="009C59CB">
      <w:pPr>
        <w:numPr>
          <w:ilvl w:val="0"/>
          <w:numId w:val="137"/>
        </w:numPr>
        <w:tabs>
          <w:tab w:val="left" w:pos="993"/>
          <w:tab w:val="left" w:pos="4500"/>
          <w:tab w:val="left" w:pos="9180"/>
          <w:tab w:val="left" w:pos="9360"/>
        </w:tabs>
        <w:spacing w:after="0" w:line="360" w:lineRule="auto"/>
        <w:ind w:left="0" w:firstLine="709"/>
        <w:contextualSpacing/>
        <w:jc w:val="both"/>
        <w:rPr>
          <w:rFonts w:ascii="Times New Roman" w:hAnsi="Times New Roman"/>
          <w:sz w:val="28"/>
          <w:szCs w:val="28"/>
          <w:lang w:eastAsia="ru-RU"/>
        </w:rPr>
      </w:pPr>
      <w:r w:rsidRPr="009C59CB">
        <w:rPr>
          <w:rFonts w:ascii="Times New Roman" w:hAnsi="Times New Roman"/>
          <w:sz w:val="28"/>
          <w:szCs w:val="28"/>
          <w:lang w:eastAsia="ru-RU"/>
        </w:rPr>
        <w:t>определяет (регламентирует) перечень учебных предметов, курсов и время, отводимое на их освоение и организацию;</w:t>
      </w:r>
    </w:p>
    <w:p w:rsidR="009C59CB" w:rsidRPr="009C59CB" w:rsidRDefault="009C59CB" w:rsidP="009C59CB">
      <w:pPr>
        <w:numPr>
          <w:ilvl w:val="0"/>
          <w:numId w:val="137"/>
        </w:numPr>
        <w:tabs>
          <w:tab w:val="left" w:pos="993"/>
          <w:tab w:val="left" w:pos="4500"/>
          <w:tab w:val="left" w:pos="9180"/>
          <w:tab w:val="left" w:pos="9360"/>
        </w:tabs>
        <w:spacing w:after="0" w:line="360" w:lineRule="auto"/>
        <w:ind w:left="0" w:firstLine="709"/>
        <w:contextualSpacing/>
        <w:jc w:val="both"/>
        <w:rPr>
          <w:rFonts w:ascii="Times New Roman" w:hAnsi="Times New Roman"/>
          <w:sz w:val="28"/>
          <w:szCs w:val="28"/>
          <w:lang w:eastAsia="ru-RU"/>
        </w:rPr>
      </w:pPr>
      <w:r w:rsidRPr="009C59CB">
        <w:rPr>
          <w:rFonts w:ascii="Times New Roman" w:hAnsi="Times New Roman"/>
          <w:sz w:val="28"/>
          <w:szCs w:val="28"/>
          <w:lang w:eastAsia="ru-RU"/>
        </w:rPr>
        <w:t>распределяет учебные предметы, курсы по классам и учебным годам.</w:t>
      </w:r>
    </w:p>
    <w:p w:rsidR="009C59CB" w:rsidRPr="009C59CB" w:rsidRDefault="009C59CB" w:rsidP="009C59CB">
      <w:pPr>
        <w:tabs>
          <w:tab w:val="left" w:pos="4500"/>
          <w:tab w:val="left" w:pos="9180"/>
          <w:tab w:val="left" w:pos="9360"/>
        </w:tabs>
        <w:spacing w:after="0" w:line="360" w:lineRule="auto"/>
        <w:ind w:firstLine="709"/>
        <w:jc w:val="both"/>
        <w:rPr>
          <w:rFonts w:ascii="Times New Roman" w:hAnsi="Times New Roman"/>
          <w:sz w:val="28"/>
          <w:szCs w:val="28"/>
        </w:rPr>
      </w:pPr>
      <w:r w:rsidRPr="009C59CB">
        <w:rPr>
          <w:rFonts w:ascii="Times New Roman" w:hAnsi="Times New Roman"/>
          <w:sz w:val="28"/>
          <w:szCs w:val="28"/>
        </w:rPr>
        <w:t>Примерный учебный план обеспечивает в случаях, предусмотренных законодательством Российской Федерации в сфере образования, возможность обучения на государственных языках республик Российской Федерации и родном языке из числа языков народов Российской Федерации, возможность их изучения, а также устанавливает количество занятий.</w:t>
      </w:r>
    </w:p>
    <w:p w:rsidR="009C59CB" w:rsidRPr="009C59CB" w:rsidRDefault="009C59CB" w:rsidP="009C59CB">
      <w:pPr>
        <w:tabs>
          <w:tab w:val="left" w:pos="4500"/>
          <w:tab w:val="left" w:pos="9180"/>
          <w:tab w:val="left" w:pos="9360"/>
        </w:tabs>
        <w:spacing w:after="0" w:line="360" w:lineRule="auto"/>
        <w:ind w:firstLine="709"/>
        <w:jc w:val="both"/>
        <w:rPr>
          <w:rFonts w:ascii="Times New Roman" w:hAnsi="Times New Roman"/>
          <w:sz w:val="28"/>
          <w:szCs w:val="28"/>
        </w:rPr>
      </w:pPr>
      <w:r w:rsidRPr="009C59CB">
        <w:rPr>
          <w:rFonts w:ascii="Times New Roman" w:hAnsi="Times New Roman"/>
          <w:sz w:val="28"/>
          <w:szCs w:val="28"/>
        </w:rPr>
        <w:t>Примерный учебный план состоит из двух частей: обязательной части и части, формируемой участниками образовательных отношений.</w:t>
      </w:r>
    </w:p>
    <w:p w:rsidR="009C59CB" w:rsidRPr="009C59CB" w:rsidRDefault="009C59CB" w:rsidP="009C59CB">
      <w:pPr>
        <w:tabs>
          <w:tab w:val="left" w:pos="4500"/>
          <w:tab w:val="left" w:pos="9180"/>
          <w:tab w:val="left" w:pos="9360"/>
        </w:tabs>
        <w:spacing w:after="0" w:line="360" w:lineRule="auto"/>
        <w:ind w:firstLine="709"/>
        <w:jc w:val="both"/>
        <w:rPr>
          <w:rFonts w:ascii="Times New Roman" w:hAnsi="Times New Roman"/>
          <w:sz w:val="28"/>
          <w:szCs w:val="28"/>
        </w:rPr>
      </w:pPr>
      <w:r w:rsidRPr="00C26251">
        <w:rPr>
          <w:rFonts w:ascii="Times New Roman" w:hAnsi="Times New Roman"/>
          <w:sz w:val="28"/>
          <w:szCs w:val="28"/>
        </w:rPr>
        <w:t>Обязательная часть</w:t>
      </w:r>
      <w:r w:rsidRPr="009C59CB">
        <w:rPr>
          <w:rFonts w:ascii="Times New Roman" w:hAnsi="Times New Roman"/>
          <w:sz w:val="28"/>
          <w:szCs w:val="28"/>
        </w:rPr>
        <w:t xml:space="preserve"> примерного</w:t>
      </w:r>
      <w:r w:rsidR="007C1A16">
        <w:rPr>
          <w:rFonts w:ascii="Times New Roman" w:hAnsi="Times New Roman"/>
          <w:sz w:val="28"/>
          <w:szCs w:val="28"/>
        </w:rPr>
        <w:t xml:space="preserve"> </w:t>
      </w:r>
      <w:r w:rsidRPr="009C59CB">
        <w:rPr>
          <w:rFonts w:ascii="Times New Roman" w:hAnsi="Times New Roman"/>
          <w:sz w:val="28"/>
          <w:szCs w:val="28"/>
        </w:rPr>
        <w:t>учебного плана определяет состав учебных предметов обязательных предметных областей для всех имеющих по данной программе государственную аккредитацию образовательных организаций, реализующих образовательную программу основного общего образования, и учебное время, отводимое на их изучение по классам (годам) обучения. Допускаются интегрированные учебные предметы (курсы) как в рамках одной предметной области в целом, так и на определенном этапе обучения.</w:t>
      </w:r>
    </w:p>
    <w:p w:rsidR="009C59CB" w:rsidRPr="009C59CB" w:rsidRDefault="009C59CB" w:rsidP="009C59CB">
      <w:pPr>
        <w:tabs>
          <w:tab w:val="left" w:pos="4500"/>
          <w:tab w:val="left" w:pos="9180"/>
          <w:tab w:val="left" w:pos="9360"/>
        </w:tabs>
        <w:spacing w:after="0" w:line="360" w:lineRule="auto"/>
        <w:ind w:firstLine="709"/>
        <w:jc w:val="both"/>
        <w:rPr>
          <w:rFonts w:ascii="Times New Roman" w:hAnsi="Times New Roman"/>
          <w:sz w:val="28"/>
          <w:szCs w:val="28"/>
        </w:rPr>
      </w:pPr>
      <w:r w:rsidRPr="00C26251">
        <w:rPr>
          <w:rFonts w:ascii="Times New Roman" w:hAnsi="Times New Roman"/>
          <w:sz w:val="28"/>
          <w:szCs w:val="28"/>
        </w:rPr>
        <w:lastRenderedPageBreak/>
        <w:t>Часть примерного учебного плана, формируемая участниками образовательных отношений,</w:t>
      </w:r>
      <w:r w:rsidRPr="009C59CB">
        <w:rPr>
          <w:rFonts w:ascii="Times New Roman" w:hAnsi="Times New Roman"/>
          <w:sz w:val="28"/>
          <w:szCs w:val="28"/>
        </w:rPr>
        <w:t xml:space="preserve"> определяет время, отводимое на изучение содержания образования, обеспечивающего реализацию интересов и потребностей обучающихся, их родителей (законных представителей), педагогического коллектива образовательной организации.</w:t>
      </w:r>
    </w:p>
    <w:p w:rsidR="009C59CB" w:rsidRPr="009C59CB" w:rsidRDefault="009C59CB" w:rsidP="009C59CB">
      <w:pPr>
        <w:tabs>
          <w:tab w:val="left" w:pos="4500"/>
          <w:tab w:val="left" w:pos="9180"/>
          <w:tab w:val="left" w:pos="9360"/>
        </w:tabs>
        <w:spacing w:after="0" w:line="360" w:lineRule="auto"/>
        <w:ind w:firstLine="709"/>
        <w:jc w:val="both"/>
        <w:rPr>
          <w:rFonts w:ascii="Times New Roman" w:hAnsi="Times New Roman"/>
          <w:sz w:val="28"/>
          <w:szCs w:val="28"/>
        </w:rPr>
      </w:pPr>
      <w:r w:rsidRPr="009C59CB">
        <w:rPr>
          <w:rFonts w:ascii="Times New Roman" w:hAnsi="Times New Roman"/>
          <w:sz w:val="28"/>
          <w:szCs w:val="28"/>
        </w:rPr>
        <w:t>Время, отводимое на данную часть примерного учебного плана, может быть использовано на:</w:t>
      </w:r>
    </w:p>
    <w:p w:rsidR="009C59CB" w:rsidRPr="009C59CB" w:rsidRDefault="009C59CB" w:rsidP="009C59CB">
      <w:pPr>
        <w:numPr>
          <w:ilvl w:val="0"/>
          <w:numId w:val="137"/>
        </w:numPr>
        <w:tabs>
          <w:tab w:val="left" w:pos="993"/>
          <w:tab w:val="left" w:pos="4500"/>
          <w:tab w:val="left" w:pos="9180"/>
          <w:tab w:val="left" w:pos="9360"/>
        </w:tabs>
        <w:spacing w:after="0" w:line="360" w:lineRule="auto"/>
        <w:ind w:left="0" w:firstLine="709"/>
        <w:contextualSpacing/>
        <w:jc w:val="both"/>
        <w:rPr>
          <w:rFonts w:ascii="Times New Roman" w:hAnsi="Times New Roman"/>
          <w:sz w:val="28"/>
          <w:szCs w:val="28"/>
          <w:lang w:eastAsia="ru-RU"/>
        </w:rPr>
      </w:pPr>
      <w:r w:rsidRPr="009C59CB">
        <w:rPr>
          <w:rFonts w:ascii="Times New Roman" w:hAnsi="Times New Roman"/>
          <w:sz w:val="28"/>
          <w:szCs w:val="28"/>
          <w:lang w:eastAsia="ru-RU"/>
        </w:rPr>
        <w:t xml:space="preserve">увеличение учебных часов, предусмотренных на изучение отдельных учебных предметов обязательной части; </w:t>
      </w:r>
    </w:p>
    <w:p w:rsidR="009C59CB" w:rsidRPr="009C59CB" w:rsidRDefault="009C59CB" w:rsidP="009C59CB">
      <w:pPr>
        <w:numPr>
          <w:ilvl w:val="0"/>
          <w:numId w:val="137"/>
        </w:numPr>
        <w:tabs>
          <w:tab w:val="left" w:pos="993"/>
          <w:tab w:val="left" w:pos="4500"/>
          <w:tab w:val="left" w:pos="9180"/>
          <w:tab w:val="left" w:pos="9360"/>
        </w:tabs>
        <w:spacing w:after="0" w:line="360" w:lineRule="auto"/>
        <w:ind w:left="0" w:firstLine="709"/>
        <w:contextualSpacing/>
        <w:jc w:val="both"/>
        <w:rPr>
          <w:rFonts w:ascii="Times New Roman" w:hAnsi="Times New Roman"/>
          <w:sz w:val="28"/>
          <w:szCs w:val="28"/>
          <w:lang w:eastAsia="ru-RU"/>
        </w:rPr>
      </w:pPr>
      <w:r w:rsidRPr="009C59CB">
        <w:rPr>
          <w:rFonts w:ascii="Times New Roman" w:hAnsi="Times New Roman"/>
          <w:sz w:val="28"/>
          <w:szCs w:val="28"/>
          <w:lang w:eastAsia="ru-RU"/>
        </w:rPr>
        <w:t>введение специально разработанных учебных курсов, обеспечивающих интересы и потребности участников образовательных отношений, в том числе этнокультурные;</w:t>
      </w:r>
    </w:p>
    <w:p w:rsidR="009C59CB" w:rsidRPr="009C59CB" w:rsidRDefault="009C59CB" w:rsidP="009C59CB">
      <w:pPr>
        <w:numPr>
          <w:ilvl w:val="0"/>
          <w:numId w:val="137"/>
        </w:numPr>
        <w:tabs>
          <w:tab w:val="left" w:pos="993"/>
          <w:tab w:val="left" w:pos="4500"/>
          <w:tab w:val="left" w:pos="9180"/>
          <w:tab w:val="left" w:pos="9360"/>
        </w:tabs>
        <w:spacing w:after="0" w:line="360" w:lineRule="auto"/>
        <w:ind w:left="0" w:firstLine="709"/>
        <w:contextualSpacing/>
        <w:jc w:val="both"/>
        <w:rPr>
          <w:rFonts w:ascii="Times New Roman" w:hAnsi="Times New Roman"/>
          <w:sz w:val="28"/>
          <w:szCs w:val="28"/>
          <w:lang w:eastAsia="ru-RU"/>
        </w:rPr>
      </w:pPr>
      <w:r w:rsidRPr="009C59CB">
        <w:rPr>
          <w:rFonts w:ascii="Times New Roman" w:hAnsi="Times New Roman"/>
          <w:sz w:val="28"/>
          <w:szCs w:val="28"/>
          <w:lang w:eastAsia="ru-RU"/>
        </w:rPr>
        <w:t>другие виды учебной, воспитательной, спортивной и иной деятельности обучающихся.</w:t>
      </w:r>
    </w:p>
    <w:p w:rsidR="009C59CB" w:rsidRPr="009C59CB" w:rsidRDefault="009C59CB" w:rsidP="009C59CB">
      <w:pPr>
        <w:tabs>
          <w:tab w:val="left" w:pos="4500"/>
          <w:tab w:val="left" w:pos="9180"/>
          <w:tab w:val="left" w:pos="9360"/>
        </w:tabs>
        <w:spacing w:after="0" w:line="360" w:lineRule="auto"/>
        <w:ind w:firstLine="709"/>
        <w:jc w:val="both"/>
        <w:rPr>
          <w:rFonts w:ascii="Times New Roman" w:hAnsi="Times New Roman"/>
          <w:sz w:val="28"/>
          <w:szCs w:val="28"/>
        </w:rPr>
      </w:pPr>
      <w:r w:rsidRPr="009C59CB">
        <w:rPr>
          <w:rFonts w:ascii="Times New Roman" w:hAnsi="Times New Roman"/>
          <w:sz w:val="28"/>
          <w:szCs w:val="28"/>
        </w:rPr>
        <w:t>В интересах детей с участием обучающихся и их семей могут разрабатываться индивидуальные учебные планы, в рамках которых формируется индивидуальная траектория развития обучающегося (содержание учебных предметов, курсов, модулей, темп и формы образования). Реализация индивидуальных учебных планов, программ сопровождается тьюторской поддержкой.</w:t>
      </w:r>
    </w:p>
    <w:p w:rsidR="009C59CB" w:rsidRPr="009C59CB" w:rsidRDefault="009C59CB" w:rsidP="009C59CB">
      <w:pPr>
        <w:tabs>
          <w:tab w:val="left" w:pos="4500"/>
          <w:tab w:val="left" w:pos="9180"/>
          <w:tab w:val="left" w:pos="9360"/>
        </w:tabs>
        <w:spacing w:after="0" w:line="360" w:lineRule="auto"/>
        <w:ind w:firstLine="709"/>
        <w:jc w:val="both"/>
        <w:rPr>
          <w:rFonts w:ascii="Times New Roman" w:hAnsi="Times New Roman"/>
          <w:sz w:val="28"/>
          <w:szCs w:val="28"/>
        </w:rPr>
      </w:pPr>
      <w:r w:rsidRPr="009C59CB">
        <w:rPr>
          <w:rFonts w:ascii="Times New Roman" w:hAnsi="Times New Roman"/>
          <w:sz w:val="28"/>
          <w:szCs w:val="28"/>
        </w:rPr>
        <w:t>Для основного общего образования представлены пять вариантов примерного недельного учебного плана:</w:t>
      </w:r>
    </w:p>
    <w:p w:rsidR="009C59CB" w:rsidRPr="009C59CB" w:rsidRDefault="009C59CB" w:rsidP="009C59CB">
      <w:pPr>
        <w:numPr>
          <w:ilvl w:val="0"/>
          <w:numId w:val="137"/>
        </w:numPr>
        <w:tabs>
          <w:tab w:val="left" w:pos="993"/>
          <w:tab w:val="left" w:pos="4500"/>
          <w:tab w:val="left" w:pos="9180"/>
          <w:tab w:val="left" w:pos="9360"/>
        </w:tabs>
        <w:spacing w:after="0" w:line="360" w:lineRule="auto"/>
        <w:ind w:left="0" w:firstLine="709"/>
        <w:contextualSpacing/>
        <w:jc w:val="both"/>
        <w:rPr>
          <w:rFonts w:ascii="Times New Roman" w:hAnsi="Times New Roman"/>
          <w:sz w:val="28"/>
          <w:szCs w:val="28"/>
          <w:lang w:eastAsia="ru-RU"/>
        </w:rPr>
      </w:pPr>
      <w:r w:rsidRPr="009C59CB">
        <w:rPr>
          <w:rFonts w:ascii="Times New Roman" w:hAnsi="Times New Roman"/>
          <w:sz w:val="28"/>
          <w:szCs w:val="28"/>
          <w:lang w:eastAsia="ru-RU"/>
        </w:rPr>
        <w:t xml:space="preserve">варианты 1, 2, 3 – для общеобразовательных организаций, в которых обучение ведется на русском языке с учетом минимального и максимального числа часов (1 и 2 варианты), а также с учетом изучения второго иностранного языка (3 вариант); </w:t>
      </w:r>
    </w:p>
    <w:p w:rsidR="009C59CB" w:rsidRPr="009C59CB" w:rsidRDefault="009C59CB" w:rsidP="009C59CB">
      <w:pPr>
        <w:numPr>
          <w:ilvl w:val="0"/>
          <w:numId w:val="137"/>
        </w:numPr>
        <w:tabs>
          <w:tab w:val="left" w:pos="993"/>
          <w:tab w:val="left" w:pos="4500"/>
          <w:tab w:val="left" w:pos="9180"/>
          <w:tab w:val="left" w:pos="9360"/>
        </w:tabs>
        <w:spacing w:after="0" w:line="360" w:lineRule="auto"/>
        <w:ind w:left="0" w:firstLine="709"/>
        <w:contextualSpacing/>
        <w:jc w:val="both"/>
        <w:rPr>
          <w:rFonts w:ascii="Times New Roman" w:hAnsi="Times New Roman"/>
          <w:sz w:val="28"/>
          <w:szCs w:val="28"/>
          <w:lang w:eastAsia="ru-RU"/>
        </w:rPr>
      </w:pPr>
      <w:r w:rsidRPr="009C59CB">
        <w:rPr>
          <w:rFonts w:ascii="Times New Roman" w:hAnsi="Times New Roman"/>
          <w:sz w:val="28"/>
          <w:szCs w:val="28"/>
          <w:lang w:eastAsia="ru-RU"/>
        </w:rPr>
        <w:t>вариант 4 – для общеобразовательных организаций, в которых обучение ведется на русском языке, но наряду с ним изучается один из языков народов Российской Федерации;</w:t>
      </w:r>
    </w:p>
    <w:p w:rsidR="009C59CB" w:rsidRPr="009C59CB" w:rsidRDefault="009C59CB" w:rsidP="009C59CB">
      <w:pPr>
        <w:numPr>
          <w:ilvl w:val="0"/>
          <w:numId w:val="137"/>
        </w:numPr>
        <w:tabs>
          <w:tab w:val="left" w:pos="993"/>
          <w:tab w:val="left" w:pos="4500"/>
          <w:tab w:val="left" w:pos="9180"/>
          <w:tab w:val="left" w:pos="9360"/>
        </w:tabs>
        <w:spacing w:after="0" w:line="360" w:lineRule="auto"/>
        <w:ind w:left="0" w:firstLine="709"/>
        <w:contextualSpacing/>
        <w:jc w:val="both"/>
        <w:rPr>
          <w:rFonts w:ascii="Times New Roman" w:hAnsi="Times New Roman"/>
          <w:sz w:val="28"/>
          <w:szCs w:val="28"/>
          <w:lang w:eastAsia="ru-RU"/>
        </w:rPr>
      </w:pPr>
      <w:r w:rsidRPr="009C59CB">
        <w:rPr>
          <w:rFonts w:ascii="Times New Roman" w:hAnsi="Times New Roman"/>
          <w:sz w:val="28"/>
          <w:szCs w:val="28"/>
          <w:lang w:eastAsia="ru-RU"/>
        </w:rPr>
        <w:lastRenderedPageBreak/>
        <w:t>вариант 5 – для общеобразовательных организаций, в которых обучение ведется на родном (нерусском) языке из числа языков народов Российской Федерации.</w:t>
      </w:r>
    </w:p>
    <w:p w:rsidR="009C59CB" w:rsidRPr="004B140D" w:rsidRDefault="009C59CB" w:rsidP="009C59CB">
      <w:pPr>
        <w:spacing w:after="0" w:line="360" w:lineRule="auto"/>
        <w:ind w:firstLine="709"/>
        <w:jc w:val="both"/>
        <w:rPr>
          <w:rFonts w:ascii="Times New Roman" w:hAnsi="Times New Roman"/>
          <w:sz w:val="28"/>
          <w:szCs w:val="28"/>
        </w:rPr>
      </w:pPr>
      <w:r w:rsidRPr="004B140D">
        <w:rPr>
          <w:rFonts w:ascii="Times New Roman" w:hAnsi="Times New Roman"/>
          <w:sz w:val="28"/>
          <w:szCs w:val="28"/>
        </w:rPr>
        <w:t>В государственных и муниципальных образовательных организациях, расположенных на территории республики Российской Федерации, может вводиться изучение государственных языков республик Российской Федерации в соответствии с законодательством республик Российской Федерации.</w:t>
      </w:r>
    </w:p>
    <w:p w:rsidR="009C59CB" w:rsidRPr="004C5224" w:rsidRDefault="009C59CB" w:rsidP="009C59CB">
      <w:pPr>
        <w:tabs>
          <w:tab w:val="left" w:pos="4500"/>
          <w:tab w:val="left" w:pos="9180"/>
          <w:tab w:val="left" w:pos="9360"/>
        </w:tabs>
        <w:spacing w:after="0" w:line="360" w:lineRule="auto"/>
        <w:ind w:firstLine="709"/>
        <w:jc w:val="both"/>
        <w:rPr>
          <w:rFonts w:ascii="Times New Roman" w:hAnsi="Times New Roman"/>
          <w:sz w:val="28"/>
          <w:szCs w:val="28"/>
        </w:rPr>
      </w:pPr>
      <w:r w:rsidRPr="004C5224">
        <w:rPr>
          <w:rFonts w:ascii="Times New Roman" w:hAnsi="Times New Roman"/>
          <w:sz w:val="28"/>
          <w:szCs w:val="28"/>
        </w:rPr>
        <w:t>В общеобразовательных организациях республик Российской Федерации, в которых введено преподавание и изучение государственных языков республик Российской Федерации, распределение часов предметной области «Филология» учебного плана осуществляется с учетом законодательства данных субъектов Российской Федерации (преподавание и изучение государственных языков республик Российской Федерации не должны осуществляться в ущерб преподаванию и изучению государственного языка Российской Федерации).</w:t>
      </w:r>
    </w:p>
    <w:p w:rsidR="009C59CB" w:rsidRPr="009C59CB" w:rsidRDefault="009C59CB" w:rsidP="009C59CB">
      <w:pPr>
        <w:tabs>
          <w:tab w:val="left" w:pos="4500"/>
          <w:tab w:val="left" w:pos="9180"/>
          <w:tab w:val="left" w:pos="9360"/>
        </w:tabs>
        <w:spacing w:after="0" w:line="360" w:lineRule="auto"/>
        <w:ind w:firstLine="709"/>
        <w:jc w:val="both"/>
        <w:rPr>
          <w:rFonts w:ascii="Times New Roman" w:hAnsi="Times New Roman"/>
          <w:sz w:val="28"/>
          <w:szCs w:val="28"/>
        </w:rPr>
      </w:pPr>
      <w:r w:rsidRPr="009C59CB">
        <w:rPr>
          <w:rFonts w:ascii="Times New Roman" w:hAnsi="Times New Roman"/>
          <w:sz w:val="28"/>
          <w:szCs w:val="28"/>
        </w:rPr>
        <w:t>При проведении занятий по родному (нерусскому) языку из числа языков народов Российской Федерации в общеобразовательных организациях, где наряду с русским языком изучается родной (нерусский) язык (5–9 </w:t>
      </w:r>
      <w:proofErr w:type="spellStart"/>
      <w:r w:rsidRPr="009C59CB">
        <w:rPr>
          <w:rFonts w:ascii="Times New Roman" w:hAnsi="Times New Roman"/>
          <w:sz w:val="28"/>
          <w:szCs w:val="28"/>
        </w:rPr>
        <w:t>кл</w:t>
      </w:r>
      <w:proofErr w:type="spellEnd"/>
      <w:r w:rsidRPr="009C59CB">
        <w:rPr>
          <w:rFonts w:ascii="Times New Roman" w:hAnsi="Times New Roman"/>
          <w:sz w:val="28"/>
          <w:szCs w:val="28"/>
        </w:rPr>
        <w:t>.), по иностранному языку и второму иностранному языку (5–9 </w:t>
      </w:r>
      <w:proofErr w:type="spellStart"/>
      <w:r w:rsidRPr="009C59CB">
        <w:rPr>
          <w:rFonts w:ascii="Times New Roman" w:hAnsi="Times New Roman"/>
          <w:sz w:val="28"/>
          <w:szCs w:val="28"/>
        </w:rPr>
        <w:t>кл</w:t>
      </w:r>
      <w:proofErr w:type="spellEnd"/>
      <w:r w:rsidRPr="009C59CB">
        <w:rPr>
          <w:rFonts w:ascii="Times New Roman" w:hAnsi="Times New Roman"/>
          <w:sz w:val="28"/>
          <w:szCs w:val="28"/>
        </w:rPr>
        <w:t>.), технологии (5–9 </w:t>
      </w:r>
      <w:proofErr w:type="spellStart"/>
      <w:r w:rsidRPr="009C59CB">
        <w:rPr>
          <w:rFonts w:ascii="Times New Roman" w:hAnsi="Times New Roman"/>
          <w:sz w:val="28"/>
          <w:szCs w:val="28"/>
        </w:rPr>
        <w:t>кл</w:t>
      </w:r>
      <w:proofErr w:type="spellEnd"/>
      <w:r w:rsidRPr="009C59CB">
        <w:rPr>
          <w:rFonts w:ascii="Times New Roman" w:hAnsi="Times New Roman"/>
          <w:sz w:val="28"/>
          <w:szCs w:val="28"/>
        </w:rPr>
        <w:t xml:space="preserve">.), информатике, а также по физике и химии (во время проведения практических занятий) осуществляется деление классов на две группы с учетом норм по предельно допустимой наполняемости групп. </w:t>
      </w:r>
    </w:p>
    <w:p w:rsidR="009C59CB" w:rsidRPr="009C59CB" w:rsidRDefault="009C59CB" w:rsidP="009C59CB">
      <w:pPr>
        <w:tabs>
          <w:tab w:val="left" w:pos="4500"/>
          <w:tab w:val="left" w:pos="9180"/>
          <w:tab w:val="left" w:pos="9360"/>
        </w:tabs>
        <w:spacing w:after="0" w:line="360" w:lineRule="auto"/>
        <w:ind w:firstLine="709"/>
        <w:jc w:val="both"/>
        <w:rPr>
          <w:rFonts w:ascii="Times New Roman" w:hAnsi="Times New Roman"/>
          <w:sz w:val="28"/>
          <w:szCs w:val="28"/>
        </w:rPr>
      </w:pPr>
      <w:r w:rsidRPr="009C59CB">
        <w:rPr>
          <w:rFonts w:ascii="Times New Roman" w:hAnsi="Times New Roman"/>
          <w:sz w:val="28"/>
          <w:szCs w:val="28"/>
        </w:rPr>
        <w:t xml:space="preserve">Каждая общеобразовательная организация самостоятельно определяет режим работы (5-дневная или 6-дневная учебная неделя) с учетом законодательства Российской Федерации. При 5-дневной учебной неделе количество часов на физическую культуру составляет 2, третий час </w:t>
      </w:r>
      <w:r w:rsidRPr="009C59CB">
        <w:rPr>
          <w:rFonts w:ascii="Times New Roman" w:hAnsi="Times New Roman"/>
          <w:color w:val="222222"/>
          <w:sz w:val="28"/>
          <w:szCs w:val="28"/>
          <w:shd w:val="clear" w:color="auto" w:fill="FFFFFF"/>
        </w:rPr>
        <w:t>может быть реализован образовательной организацией за счет часов из части, формируемой участниками образовательных отношений и/или за счет посещения учащимися спортивных секций.</w:t>
      </w:r>
    </w:p>
    <w:p w:rsidR="009C59CB" w:rsidRPr="009C59CB" w:rsidRDefault="009C59CB" w:rsidP="009C59CB">
      <w:pPr>
        <w:spacing w:after="0" w:line="360" w:lineRule="auto"/>
        <w:ind w:firstLine="709"/>
        <w:jc w:val="both"/>
        <w:rPr>
          <w:rFonts w:ascii="Times New Roman" w:hAnsi="Times New Roman"/>
          <w:sz w:val="28"/>
          <w:szCs w:val="28"/>
        </w:rPr>
      </w:pPr>
      <w:r w:rsidRPr="009C59CB">
        <w:rPr>
          <w:rFonts w:ascii="Times New Roman" w:hAnsi="Times New Roman"/>
          <w:sz w:val="28"/>
          <w:szCs w:val="28"/>
        </w:rPr>
        <w:lastRenderedPageBreak/>
        <w:t>Продолжительность учебного года основного общего образования составляет 34–35 недель. Количество учебных занятий за 5 лет не может составлять менее 5267 часов и более 6020</w:t>
      </w:r>
      <w:r w:rsidR="007B4927">
        <w:rPr>
          <w:rFonts w:ascii="Times New Roman" w:hAnsi="Times New Roman"/>
          <w:sz w:val="28"/>
          <w:szCs w:val="28"/>
        </w:rPr>
        <w:t xml:space="preserve"> </w:t>
      </w:r>
      <w:r w:rsidRPr="009C59CB">
        <w:rPr>
          <w:rFonts w:ascii="Times New Roman" w:hAnsi="Times New Roman"/>
          <w:sz w:val="28"/>
          <w:szCs w:val="28"/>
        </w:rPr>
        <w:t>часов. Максимальное число часов в неделю в 5, 6 и 7 классах при 34 учебных неделях составляет 28, 29 и 31 час соответственно. Максимальное число часо</w:t>
      </w:r>
      <w:r w:rsidR="00403A1B">
        <w:rPr>
          <w:rFonts w:ascii="Times New Roman" w:hAnsi="Times New Roman"/>
          <w:sz w:val="28"/>
          <w:szCs w:val="28"/>
        </w:rPr>
        <w:t>в в неделю в 8 и 9 классе при 34</w:t>
      </w:r>
      <w:r w:rsidRPr="009C59CB">
        <w:rPr>
          <w:rFonts w:ascii="Times New Roman" w:hAnsi="Times New Roman"/>
          <w:sz w:val="28"/>
          <w:szCs w:val="28"/>
        </w:rPr>
        <w:t xml:space="preserve"> учебных неделях составляет 32 и 33 часа соответственно. Максимальное число часов в 5, 6, 7, 8 и 9 классах при 35 учебных неделях составляет соответственно32, 33, 35, 36 и 36 часов соответственно. </w:t>
      </w:r>
    </w:p>
    <w:p w:rsidR="009C59CB" w:rsidRPr="009C59CB" w:rsidRDefault="009C59CB" w:rsidP="009C59CB">
      <w:pPr>
        <w:spacing w:after="0" w:line="360" w:lineRule="auto"/>
        <w:ind w:firstLine="709"/>
        <w:jc w:val="both"/>
        <w:rPr>
          <w:rFonts w:ascii="Times New Roman" w:hAnsi="Times New Roman"/>
          <w:sz w:val="28"/>
          <w:szCs w:val="28"/>
        </w:rPr>
      </w:pPr>
      <w:r w:rsidRPr="009C59CB">
        <w:rPr>
          <w:rFonts w:ascii="Times New Roman" w:hAnsi="Times New Roman"/>
          <w:sz w:val="28"/>
          <w:szCs w:val="28"/>
        </w:rPr>
        <w:t>Продолжительность каникул в течение учебного года составляет не менее 30 календарных дней, летом – не менее 8 недель.</w:t>
      </w:r>
    </w:p>
    <w:p w:rsidR="009C59CB" w:rsidRPr="009C59CB" w:rsidRDefault="009C59CB" w:rsidP="009C59CB">
      <w:pPr>
        <w:spacing w:after="0" w:line="360" w:lineRule="auto"/>
        <w:ind w:firstLine="709"/>
        <w:jc w:val="both"/>
        <w:rPr>
          <w:rFonts w:ascii="Times New Roman" w:hAnsi="Times New Roman"/>
          <w:sz w:val="28"/>
          <w:szCs w:val="28"/>
        </w:rPr>
      </w:pPr>
      <w:r w:rsidRPr="009C59CB">
        <w:rPr>
          <w:rFonts w:ascii="Times New Roman" w:hAnsi="Times New Roman"/>
          <w:sz w:val="28"/>
          <w:szCs w:val="28"/>
        </w:rPr>
        <w:t>Продолжительность урока в основной школе составляет 40–45 минут.</w:t>
      </w:r>
    </w:p>
    <w:p w:rsidR="00745B21" w:rsidRPr="0074495D" w:rsidRDefault="009C59CB" w:rsidP="009C59CB">
      <w:pPr>
        <w:spacing w:after="0" w:line="240" w:lineRule="auto"/>
        <w:ind w:firstLine="709"/>
        <w:jc w:val="right"/>
        <w:rPr>
          <w:rFonts w:ascii="Times New Roman" w:hAnsi="Times New Roman"/>
          <w:b/>
          <w:bCs/>
          <w:sz w:val="28"/>
          <w:szCs w:val="28"/>
        </w:rPr>
      </w:pPr>
      <w:r w:rsidRPr="009C59CB">
        <w:rPr>
          <w:rFonts w:ascii="Times New Roman" w:hAnsi="Times New Roman"/>
          <w:b/>
          <w:sz w:val="28"/>
          <w:szCs w:val="28"/>
        </w:rPr>
        <w:br w:type="page"/>
      </w:r>
      <w:r w:rsidR="00745B21" w:rsidRPr="0074495D">
        <w:rPr>
          <w:rFonts w:ascii="Times New Roman" w:hAnsi="Times New Roman"/>
          <w:b/>
          <w:bCs/>
          <w:sz w:val="28"/>
          <w:szCs w:val="28"/>
        </w:rPr>
        <w:lastRenderedPageBreak/>
        <w:t>Вариант № 1</w:t>
      </w:r>
    </w:p>
    <w:p w:rsidR="00822099" w:rsidRPr="0074495D" w:rsidRDefault="00B540EE" w:rsidP="00D56BAC">
      <w:pPr>
        <w:spacing w:after="0" w:line="240" w:lineRule="auto"/>
        <w:ind w:firstLine="709"/>
        <w:jc w:val="center"/>
        <w:rPr>
          <w:rFonts w:ascii="Times New Roman" w:hAnsi="Times New Roman"/>
          <w:b/>
          <w:bCs/>
          <w:sz w:val="28"/>
          <w:szCs w:val="28"/>
        </w:rPr>
      </w:pPr>
      <w:r w:rsidRPr="0074495D">
        <w:rPr>
          <w:rFonts w:ascii="Times New Roman" w:hAnsi="Times New Roman"/>
          <w:b/>
          <w:bCs/>
          <w:sz w:val="28"/>
          <w:szCs w:val="28"/>
        </w:rPr>
        <w:t xml:space="preserve">Примерный недельный учебный план основного общего образования </w:t>
      </w:r>
    </w:p>
    <w:p w:rsidR="00B540EE" w:rsidRPr="0074495D" w:rsidRDefault="00B540EE" w:rsidP="00D56BAC">
      <w:pPr>
        <w:spacing w:after="0" w:line="240" w:lineRule="auto"/>
        <w:ind w:firstLine="709"/>
        <w:jc w:val="center"/>
        <w:rPr>
          <w:rFonts w:ascii="Times New Roman" w:hAnsi="Times New Roman"/>
          <w:b/>
          <w:bCs/>
          <w:sz w:val="28"/>
          <w:szCs w:val="28"/>
        </w:rPr>
      </w:pPr>
      <w:r w:rsidRPr="0074495D">
        <w:rPr>
          <w:rFonts w:ascii="Times New Roman" w:hAnsi="Times New Roman"/>
          <w:b/>
          <w:bCs/>
          <w:sz w:val="28"/>
          <w:szCs w:val="28"/>
        </w:rPr>
        <w:t>(минимальный в расч</w:t>
      </w:r>
      <w:r w:rsidR="00245F1D" w:rsidRPr="0074495D">
        <w:rPr>
          <w:rFonts w:ascii="Times New Roman" w:hAnsi="Times New Roman"/>
          <w:b/>
          <w:bCs/>
          <w:sz w:val="28"/>
          <w:szCs w:val="28"/>
        </w:rPr>
        <w:t>е</w:t>
      </w:r>
      <w:r w:rsidRPr="0074495D">
        <w:rPr>
          <w:rFonts w:ascii="Times New Roman" w:hAnsi="Times New Roman"/>
          <w:b/>
          <w:bCs/>
          <w:sz w:val="28"/>
          <w:szCs w:val="28"/>
        </w:rPr>
        <w:t xml:space="preserve">те на 5267 часов за весь </w:t>
      </w:r>
      <w:r w:rsidR="007F2F64">
        <w:rPr>
          <w:rFonts w:ascii="Times New Roman" w:hAnsi="Times New Roman"/>
          <w:b/>
          <w:bCs/>
          <w:sz w:val="28"/>
          <w:szCs w:val="28"/>
        </w:rPr>
        <w:t>уровень образования</w:t>
      </w:r>
      <w:r w:rsidRPr="0074495D">
        <w:rPr>
          <w:rFonts w:ascii="Times New Roman" w:hAnsi="Times New Roman"/>
          <w:b/>
          <w:bCs/>
          <w:sz w:val="28"/>
          <w:szCs w:val="28"/>
        </w:rPr>
        <w:t>)</w:t>
      </w:r>
    </w:p>
    <w:tbl>
      <w:tblPr>
        <w:tblW w:w="9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18"/>
        <w:gridCol w:w="2540"/>
        <w:gridCol w:w="660"/>
        <w:gridCol w:w="661"/>
        <w:gridCol w:w="17"/>
        <w:gridCol w:w="715"/>
        <w:gridCol w:w="746"/>
        <w:gridCol w:w="528"/>
        <w:gridCol w:w="919"/>
      </w:tblGrid>
      <w:tr w:rsidR="00D56BAC" w:rsidRPr="0074495D" w:rsidTr="00F01082">
        <w:trPr>
          <w:trHeight w:val="545"/>
          <w:jc w:val="center"/>
        </w:trPr>
        <w:tc>
          <w:tcPr>
            <w:tcW w:w="2719" w:type="dxa"/>
            <w:vMerge w:val="restart"/>
          </w:tcPr>
          <w:p w:rsidR="00D56BAC" w:rsidRPr="0074495D" w:rsidRDefault="00D56BAC" w:rsidP="00F01082">
            <w:pPr>
              <w:spacing w:after="0" w:line="240" w:lineRule="auto"/>
              <w:jc w:val="both"/>
              <w:rPr>
                <w:rFonts w:ascii="Times New Roman" w:hAnsi="Times New Roman"/>
                <w:b/>
                <w:bCs/>
                <w:sz w:val="28"/>
                <w:szCs w:val="28"/>
              </w:rPr>
            </w:pPr>
            <w:r w:rsidRPr="0074495D">
              <w:rPr>
                <w:rFonts w:ascii="Times New Roman" w:hAnsi="Times New Roman"/>
                <w:b/>
                <w:bCs/>
                <w:sz w:val="28"/>
                <w:szCs w:val="28"/>
              </w:rPr>
              <w:t>Предметные области</w:t>
            </w:r>
          </w:p>
        </w:tc>
        <w:tc>
          <w:tcPr>
            <w:tcW w:w="2265" w:type="dxa"/>
            <w:vMerge w:val="restart"/>
            <w:tcBorders>
              <w:tr2bl w:val="single" w:sz="4" w:space="0" w:color="auto"/>
            </w:tcBorders>
          </w:tcPr>
          <w:p w:rsidR="00D56BAC" w:rsidRPr="0074495D" w:rsidRDefault="00D56BAC" w:rsidP="00F01082">
            <w:pPr>
              <w:spacing w:after="0" w:line="240" w:lineRule="auto"/>
              <w:jc w:val="both"/>
              <w:rPr>
                <w:rFonts w:ascii="Times New Roman" w:hAnsi="Times New Roman"/>
                <w:b/>
                <w:bCs/>
                <w:sz w:val="28"/>
                <w:szCs w:val="28"/>
              </w:rPr>
            </w:pPr>
            <w:r w:rsidRPr="0074495D">
              <w:rPr>
                <w:rFonts w:ascii="Times New Roman" w:hAnsi="Times New Roman"/>
                <w:b/>
                <w:bCs/>
                <w:sz w:val="28"/>
                <w:szCs w:val="28"/>
              </w:rPr>
              <w:t>Учебные</w:t>
            </w:r>
          </w:p>
          <w:p w:rsidR="00D56BAC" w:rsidRPr="0074495D" w:rsidRDefault="00D56BAC" w:rsidP="00F01082">
            <w:pPr>
              <w:spacing w:after="0" w:line="240" w:lineRule="auto"/>
              <w:jc w:val="both"/>
              <w:rPr>
                <w:rFonts w:ascii="Times New Roman" w:hAnsi="Times New Roman"/>
                <w:b/>
                <w:bCs/>
                <w:sz w:val="28"/>
                <w:szCs w:val="28"/>
              </w:rPr>
            </w:pPr>
            <w:r w:rsidRPr="0074495D">
              <w:rPr>
                <w:rFonts w:ascii="Times New Roman" w:hAnsi="Times New Roman"/>
                <w:b/>
                <w:bCs/>
                <w:sz w:val="28"/>
                <w:szCs w:val="28"/>
              </w:rPr>
              <w:t>предметы</w:t>
            </w:r>
          </w:p>
          <w:p w:rsidR="00D56BAC" w:rsidRPr="0074495D" w:rsidRDefault="00D56BAC" w:rsidP="00F01082">
            <w:pPr>
              <w:spacing w:after="0" w:line="240" w:lineRule="auto"/>
              <w:jc w:val="right"/>
              <w:rPr>
                <w:rFonts w:ascii="Times New Roman" w:hAnsi="Times New Roman"/>
                <w:b/>
                <w:bCs/>
                <w:sz w:val="28"/>
                <w:szCs w:val="28"/>
              </w:rPr>
            </w:pPr>
            <w:r w:rsidRPr="0074495D">
              <w:rPr>
                <w:rFonts w:ascii="Times New Roman" w:hAnsi="Times New Roman"/>
                <w:b/>
                <w:bCs/>
                <w:sz w:val="28"/>
                <w:szCs w:val="28"/>
              </w:rPr>
              <w:t>Классы</w:t>
            </w:r>
          </w:p>
        </w:tc>
        <w:tc>
          <w:tcPr>
            <w:tcW w:w="4520" w:type="dxa"/>
            <w:gridSpan w:val="7"/>
          </w:tcPr>
          <w:p w:rsidR="00D56BAC" w:rsidRPr="0074495D" w:rsidRDefault="00D56BAC" w:rsidP="00F01082">
            <w:pPr>
              <w:spacing w:after="0" w:line="240" w:lineRule="auto"/>
              <w:jc w:val="both"/>
              <w:rPr>
                <w:rFonts w:ascii="Times New Roman" w:hAnsi="Times New Roman"/>
                <w:b/>
                <w:bCs/>
                <w:sz w:val="28"/>
                <w:szCs w:val="28"/>
              </w:rPr>
            </w:pPr>
            <w:r w:rsidRPr="0074495D">
              <w:rPr>
                <w:rFonts w:ascii="Times New Roman" w:hAnsi="Times New Roman"/>
                <w:b/>
                <w:bCs/>
                <w:sz w:val="28"/>
                <w:szCs w:val="28"/>
              </w:rPr>
              <w:t>Количество часов в неделю</w:t>
            </w:r>
          </w:p>
        </w:tc>
      </w:tr>
      <w:tr w:rsidR="00D56BAC" w:rsidRPr="0074495D" w:rsidTr="00F01082">
        <w:trPr>
          <w:trHeight w:val="317"/>
          <w:jc w:val="center"/>
        </w:trPr>
        <w:tc>
          <w:tcPr>
            <w:tcW w:w="2719" w:type="dxa"/>
            <w:vMerge/>
          </w:tcPr>
          <w:p w:rsidR="00D56BAC" w:rsidRPr="0074495D" w:rsidRDefault="00D56BAC" w:rsidP="00F01082">
            <w:pPr>
              <w:spacing w:after="0" w:line="240" w:lineRule="auto"/>
              <w:jc w:val="both"/>
              <w:rPr>
                <w:rFonts w:ascii="Times New Roman" w:hAnsi="Times New Roman"/>
                <w:b/>
                <w:bCs/>
                <w:sz w:val="28"/>
                <w:szCs w:val="28"/>
              </w:rPr>
            </w:pPr>
          </w:p>
        </w:tc>
        <w:tc>
          <w:tcPr>
            <w:tcW w:w="2265" w:type="dxa"/>
            <w:vMerge/>
            <w:tcBorders>
              <w:tr2bl w:val="single" w:sz="4" w:space="0" w:color="auto"/>
            </w:tcBorders>
          </w:tcPr>
          <w:p w:rsidR="00D56BAC" w:rsidRPr="0074495D" w:rsidRDefault="00D56BAC" w:rsidP="00F01082">
            <w:pPr>
              <w:spacing w:after="0" w:line="240" w:lineRule="auto"/>
              <w:jc w:val="both"/>
              <w:rPr>
                <w:rFonts w:ascii="Times New Roman" w:hAnsi="Times New Roman"/>
                <w:b/>
                <w:bCs/>
                <w:sz w:val="28"/>
                <w:szCs w:val="28"/>
              </w:rPr>
            </w:pPr>
          </w:p>
        </w:tc>
        <w:tc>
          <w:tcPr>
            <w:tcW w:w="775" w:type="dxa"/>
          </w:tcPr>
          <w:p w:rsidR="00D56BAC" w:rsidRPr="0074495D" w:rsidRDefault="00D56BAC" w:rsidP="00F01082">
            <w:pPr>
              <w:spacing w:after="0" w:line="240" w:lineRule="auto"/>
              <w:jc w:val="both"/>
              <w:rPr>
                <w:rFonts w:ascii="Times New Roman" w:hAnsi="Times New Roman"/>
                <w:b/>
                <w:bCs/>
                <w:sz w:val="28"/>
                <w:szCs w:val="28"/>
              </w:rPr>
            </w:pPr>
            <w:r w:rsidRPr="0074495D">
              <w:rPr>
                <w:rFonts w:ascii="Times New Roman" w:hAnsi="Times New Roman"/>
                <w:b/>
                <w:bCs/>
                <w:sz w:val="28"/>
                <w:szCs w:val="28"/>
              </w:rPr>
              <w:t>V</w:t>
            </w:r>
          </w:p>
        </w:tc>
        <w:tc>
          <w:tcPr>
            <w:tcW w:w="754" w:type="dxa"/>
          </w:tcPr>
          <w:p w:rsidR="00D56BAC" w:rsidRPr="0074495D" w:rsidRDefault="00D56BAC" w:rsidP="00F01082">
            <w:pPr>
              <w:spacing w:after="0" w:line="240" w:lineRule="auto"/>
              <w:jc w:val="both"/>
              <w:rPr>
                <w:rFonts w:ascii="Times New Roman" w:hAnsi="Times New Roman"/>
                <w:b/>
                <w:bCs/>
                <w:sz w:val="28"/>
                <w:szCs w:val="28"/>
              </w:rPr>
            </w:pPr>
            <w:r w:rsidRPr="0074495D">
              <w:rPr>
                <w:rFonts w:ascii="Times New Roman" w:hAnsi="Times New Roman"/>
                <w:b/>
                <w:bCs/>
                <w:sz w:val="28"/>
                <w:szCs w:val="28"/>
              </w:rPr>
              <w:t>VI</w:t>
            </w:r>
          </w:p>
        </w:tc>
        <w:tc>
          <w:tcPr>
            <w:tcW w:w="798" w:type="dxa"/>
            <w:gridSpan w:val="2"/>
          </w:tcPr>
          <w:p w:rsidR="00D56BAC" w:rsidRPr="0074495D" w:rsidRDefault="00D56BAC" w:rsidP="00F01082">
            <w:pPr>
              <w:spacing w:after="0" w:line="240" w:lineRule="auto"/>
              <w:jc w:val="both"/>
              <w:rPr>
                <w:rFonts w:ascii="Times New Roman" w:hAnsi="Times New Roman"/>
                <w:b/>
                <w:bCs/>
                <w:sz w:val="28"/>
                <w:szCs w:val="28"/>
              </w:rPr>
            </w:pPr>
            <w:r w:rsidRPr="0074495D">
              <w:rPr>
                <w:rFonts w:ascii="Times New Roman" w:hAnsi="Times New Roman"/>
                <w:b/>
                <w:bCs/>
                <w:sz w:val="28"/>
                <w:szCs w:val="28"/>
              </w:rPr>
              <w:t>VII</w:t>
            </w:r>
          </w:p>
        </w:tc>
        <w:tc>
          <w:tcPr>
            <w:tcW w:w="746" w:type="dxa"/>
          </w:tcPr>
          <w:p w:rsidR="00D56BAC" w:rsidRPr="0074495D" w:rsidRDefault="00D56BAC" w:rsidP="00F01082">
            <w:pPr>
              <w:spacing w:after="0" w:line="240" w:lineRule="auto"/>
              <w:jc w:val="both"/>
              <w:rPr>
                <w:rFonts w:ascii="Times New Roman" w:hAnsi="Times New Roman"/>
                <w:b/>
                <w:bCs/>
                <w:sz w:val="28"/>
                <w:szCs w:val="28"/>
              </w:rPr>
            </w:pPr>
            <w:r w:rsidRPr="0074495D">
              <w:rPr>
                <w:rFonts w:ascii="Times New Roman" w:hAnsi="Times New Roman"/>
                <w:b/>
                <w:bCs/>
                <w:sz w:val="28"/>
                <w:szCs w:val="28"/>
              </w:rPr>
              <w:t>VIII</w:t>
            </w:r>
          </w:p>
        </w:tc>
        <w:tc>
          <w:tcPr>
            <w:tcW w:w="528" w:type="dxa"/>
          </w:tcPr>
          <w:p w:rsidR="00D56BAC" w:rsidRPr="0074495D" w:rsidRDefault="00D56BAC" w:rsidP="00F01082">
            <w:pPr>
              <w:spacing w:after="0" w:line="240" w:lineRule="auto"/>
              <w:jc w:val="both"/>
              <w:rPr>
                <w:rFonts w:ascii="Times New Roman" w:hAnsi="Times New Roman"/>
                <w:b/>
                <w:bCs/>
                <w:sz w:val="28"/>
                <w:szCs w:val="28"/>
              </w:rPr>
            </w:pPr>
            <w:r w:rsidRPr="0074495D">
              <w:rPr>
                <w:rFonts w:ascii="Times New Roman" w:hAnsi="Times New Roman"/>
                <w:b/>
                <w:bCs/>
                <w:sz w:val="28"/>
                <w:szCs w:val="28"/>
              </w:rPr>
              <w:t>IX</w:t>
            </w:r>
          </w:p>
        </w:tc>
        <w:tc>
          <w:tcPr>
            <w:tcW w:w="919" w:type="dxa"/>
          </w:tcPr>
          <w:p w:rsidR="00D56BAC" w:rsidRPr="0074495D" w:rsidRDefault="00D56BAC" w:rsidP="00F01082">
            <w:pPr>
              <w:spacing w:after="0" w:line="240" w:lineRule="auto"/>
              <w:jc w:val="both"/>
              <w:rPr>
                <w:rFonts w:ascii="Times New Roman" w:hAnsi="Times New Roman"/>
                <w:b/>
                <w:bCs/>
                <w:sz w:val="28"/>
                <w:szCs w:val="28"/>
              </w:rPr>
            </w:pPr>
            <w:r w:rsidRPr="0074495D">
              <w:rPr>
                <w:rFonts w:ascii="Times New Roman" w:hAnsi="Times New Roman"/>
                <w:b/>
                <w:bCs/>
                <w:sz w:val="28"/>
                <w:szCs w:val="28"/>
              </w:rPr>
              <w:t>Всего</w:t>
            </w:r>
          </w:p>
        </w:tc>
      </w:tr>
      <w:tr w:rsidR="00D56BAC" w:rsidRPr="0074495D" w:rsidTr="00D56BAC">
        <w:trPr>
          <w:trHeight w:val="315"/>
          <w:jc w:val="center"/>
        </w:trPr>
        <w:tc>
          <w:tcPr>
            <w:tcW w:w="2719" w:type="dxa"/>
          </w:tcPr>
          <w:p w:rsidR="00D56BAC" w:rsidRPr="0074495D" w:rsidRDefault="00D56BAC" w:rsidP="00D56BAC">
            <w:pPr>
              <w:spacing w:after="0" w:line="288" w:lineRule="auto"/>
              <w:jc w:val="both"/>
              <w:rPr>
                <w:rFonts w:ascii="Times New Roman" w:hAnsi="Times New Roman"/>
                <w:bCs/>
                <w:sz w:val="28"/>
                <w:szCs w:val="28"/>
              </w:rPr>
            </w:pPr>
          </w:p>
        </w:tc>
        <w:tc>
          <w:tcPr>
            <w:tcW w:w="2265" w:type="dxa"/>
          </w:tcPr>
          <w:p w:rsidR="00D56BAC" w:rsidRPr="0074495D" w:rsidRDefault="00D56BAC" w:rsidP="00D56BAC">
            <w:pPr>
              <w:spacing w:after="0" w:line="288" w:lineRule="auto"/>
              <w:jc w:val="both"/>
              <w:rPr>
                <w:rFonts w:ascii="Times New Roman" w:hAnsi="Times New Roman"/>
                <w:bCs/>
                <w:i/>
                <w:sz w:val="28"/>
                <w:szCs w:val="28"/>
              </w:rPr>
            </w:pPr>
            <w:r w:rsidRPr="0074495D">
              <w:rPr>
                <w:rFonts w:ascii="Times New Roman" w:hAnsi="Times New Roman"/>
                <w:bCs/>
                <w:i/>
                <w:sz w:val="28"/>
                <w:szCs w:val="28"/>
              </w:rPr>
              <w:t>Обязательная часть</w:t>
            </w:r>
          </w:p>
        </w:tc>
        <w:tc>
          <w:tcPr>
            <w:tcW w:w="4520" w:type="dxa"/>
            <w:gridSpan w:val="7"/>
          </w:tcPr>
          <w:p w:rsidR="00D56BAC" w:rsidRPr="0074495D" w:rsidRDefault="00D56BAC" w:rsidP="00D56BAC">
            <w:pPr>
              <w:spacing w:after="0" w:line="288" w:lineRule="auto"/>
              <w:jc w:val="both"/>
              <w:rPr>
                <w:rFonts w:ascii="Times New Roman" w:hAnsi="Times New Roman"/>
                <w:b/>
                <w:bCs/>
                <w:sz w:val="28"/>
                <w:szCs w:val="28"/>
              </w:rPr>
            </w:pPr>
          </w:p>
        </w:tc>
      </w:tr>
      <w:tr w:rsidR="00D56BAC" w:rsidRPr="0074495D" w:rsidTr="00D56BAC">
        <w:trPr>
          <w:trHeight w:val="330"/>
          <w:jc w:val="center"/>
        </w:trPr>
        <w:tc>
          <w:tcPr>
            <w:tcW w:w="2719" w:type="dxa"/>
            <w:vMerge w:val="restart"/>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Филология</w:t>
            </w:r>
          </w:p>
        </w:tc>
        <w:tc>
          <w:tcPr>
            <w:tcW w:w="2265"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Русский язык</w:t>
            </w:r>
          </w:p>
        </w:tc>
        <w:tc>
          <w:tcPr>
            <w:tcW w:w="775"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5</w:t>
            </w:r>
          </w:p>
        </w:tc>
        <w:tc>
          <w:tcPr>
            <w:tcW w:w="776" w:type="dxa"/>
            <w:gridSpan w:val="2"/>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6</w:t>
            </w:r>
          </w:p>
        </w:tc>
        <w:tc>
          <w:tcPr>
            <w:tcW w:w="77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4</w:t>
            </w:r>
          </w:p>
        </w:tc>
        <w:tc>
          <w:tcPr>
            <w:tcW w:w="74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2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91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21</w:t>
            </w:r>
          </w:p>
        </w:tc>
      </w:tr>
      <w:tr w:rsidR="00D56BAC" w:rsidRPr="0074495D" w:rsidTr="00D56BAC">
        <w:trPr>
          <w:trHeight w:val="375"/>
          <w:jc w:val="center"/>
        </w:trPr>
        <w:tc>
          <w:tcPr>
            <w:tcW w:w="2719" w:type="dxa"/>
            <w:vMerge/>
          </w:tcPr>
          <w:p w:rsidR="00D56BAC" w:rsidRPr="0074495D" w:rsidRDefault="00D56BAC" w:rsidP="00D56BAC">
            <w:pPr>
              <w:spacing w:after="0" w:line="288" w:lineRule="auto"/>
              <w:jc w:val="both"/>
              <w:rPr>
                <w:rFonts w:ascii="Times New Roman" w:hAnsi="Times New Roman"/>
                <w:bCs/>
                <w:sz w:val="28"/>
                <w:szCs w:val="28"/>
              </w:rPr>
            </w:pPr>
          </w:p>
        </w:tc>
        <w:tc>
          <w:tcPr>
            <w:tcW w:w="2265"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Литература</w:t>
            </w:r>
          </w:p>
        </w:tc>
        <w:tc>
          <w:tcPr>
            <w:tcW w:w="775"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776" w:type="dxa"/>
            <w:gridSpan w:val="2"/>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77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4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2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91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13</w:t>
            </w:r>
          </w:p>
        </w:tc>
      </w:tr>
      <w:tr w:rsidR="00D56BAC" w:rsidRPr="0074495D" w:rsidTr="00D56BAC">
        <w:trPr>
          <w:trHeight w:val="360"/>
          <w:jc w:val="center"/>
        </w:trPr>
        <w:tc>
          <w:tcPr>
            <w:tcW w:w="2719" w:type="dxa"/>
            <w:vMerge/>
          </w:tcPr>
          <w:p w:rsidR="00D56BAC" w:rsidRPr="0074495D" w:rsidRDefault="00D56BAC" w:rsidP="00D56BAC">
            <w:pPr>
              <w:spacing w:after="0" w:line="288" w:lineRule="auto"/>
              <w:jc w:val="both"/>
              <w:rPr>
                <w:rFonts w:ascii="Times New Roman" w:hAnsi="Times New Roman"/>
                <w:bCs/>
                <w:sz w:val="28"/>
                <w:szCs w:val="28"/>
              </w:rPr>
            </w:pPr>
          </w:p>
        </w:tc>
        <w:tc>
          <w:tcPr>
            <w:tcW w:w="2265"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Иностранный язык</w:t>
            </w:r>
          </w:p>
        </w:tc>
        <w:tc>
          <w:tcPr>
            <w:tcW w:w="775"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776" w:type="dxa"/>
            <w:gridSpan w:val="2"/>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77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74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2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91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15</w:t>
            </w:r>
          </w:p>
        </w:tc>
      </w:tr>
      <w:tr w:rsidR="00D56BAC" w:rsidRPr="0074495D" w:rsidTr="00D56BAC">
        <w:trPr>
          <w:trHeight w:val="427"/>
          <w:jc w:val="center"/>
        </w:trPr>
        <w:tc>
          <w:tcPr>
            <w:tcW w:w="2719" w:type="dxa"/>
            <w:vMerge w:val="restart"/>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Математика и информатика</w:t>
            </w:r>
          </w:p>
        </w:tc>
        <w:tc>
          <w:tcPr>
            <w:tcW w:w="2265"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Математика</w:t>
            </w:r>
          </w:p>
        </w:tc>
        <w:tc>
          <w:tcPr>
            <w:tcW w:w="775"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5</w:t>
            </w:r>
          </w:p>
        </w:tc>
        <w:tc>
          <w:tcPr>
            <w:tcW w:w="776" w:type="dxa"/>
            <w:gridSpan w:val="2"/>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5</w:t>
            </w:r>
          </w:p>
        </w:tc>
        <w:tc>
          <w:tcPr>
            <w:tcW w:w="776"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746"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528"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91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10</w:t>
            </w:r>
          </w:p>
        </w:tc>
      </w:tr>
      <w:tr w:rsidR="00D56BAC" w:rsidRPr="0074495D" w:rsidTr="00D56BAC">
        <w:trPr>
          <w:trHeight w:val="385"/>
          <w:jc w:val="center"/>
        </w:trPr>
        <w:tc>
          <w:tcPr>
            <w:tcW w:w="2719" w:type="dxa"/>
            <w:vMerge/>
          </w:tcPr>
          <w:p w:rsidR="00D56BAC" w:rsidRPr="0074495D" w:rsidRDefault="00D56BAC" w:rsidP="00D56BAC">
            <w:pPr>
              <w:spacing w:after="0" w:line="288" w:lineRule="auto"/>
              <w:jc w:val="both"/>
              <w:rPr>
                <w:rFonts w:ascii="Times New Roman" w:hAnsi="Times New Roman"/>
                <w:bCs/>
                <w:sz w:val="28"/>
                <w:szCs w:val="28"/>
              </w:rPr>
            </w:pPr>
          </w:p>
        </w:tc>
        <w:tc>
          <w:tcPr>
            <w:tcW w:w="2265"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Алгебра</w:t>
            </w:r>
          </w:p>
        </w:tc>
        <w:tc>
          <w:tcPr>
            <w:tcW w:w="775"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776" w:type="dxa"/>
            <w:gridSpan w:val="2"/>
            <w:vAlign w:val="bottom"/>
          </w:tcPr>
          <w:p w:rsidR="00D56BAC" w:rsidRPr="0074495D" w:rsidRDefault="00D56BAC" w:rsidP="00D56BAC">
            <w:pPr>
              <w:spacing w:after="0" w:line="288" w:lineRule="auto"/>
              <w:jc w:val="center"/>
              <w:rPr>
                <w:rFonts w:ascii="Times New Roman" w:hAnsi="Times New Roman"/>
                <w:bCs/>
                <w:sz w:val="28"/>
                <w:szCs w:val="28"/>
              </w:rPr>
            </w:pPr>
          </w:p>
        </w:tc>
        <w:tc>
          <w:tcPr>
            <w:tcW w:w="77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74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2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91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9</w:t>
            </w:r>
          </w:p>
        </w:tc>
      </w:tr>
      <w:tr w:rsidR="00D56BAC" w:rsidRPr="0074495D" w:rsidTr="00D56BAC">
        <w:trPr>
          <w:trHeight w:val="201"/>
          <w:jc w:val="center"/>
        </w:trPr>
        <w:tc>
          <w:tcPr>
            <w:tcW w:w="2719" w:type="dxa"/>
            <w:vMerge/>
          </w:tcPr>
          <w:p w:rsidR="00D56BAC" w:rsidRPr="0074495D" w:rsidRDefault="00D56BAC" w:rsidP="00D56BAC">
            <w:pPr>
              <w:spacing w:after="0" w:line="288" w:lineRule="auto"/>
              <w:jc w:val="both"/>
              <w:rPr>
                <w:rFonts w:ascii="Times New Roman" w:hAnsi="Times New Roman"/>
                <w:bCs/>
                <w:sz w:val="28"/>
                <w:szCs w:val="28"/>
              </w:rPr>
            </w:pPr>
          </w:p>
        </w:tc>
        <w:tc>
          <w:tcPr>
            <w:tcW w:w="2265"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Геометрия</w:t>
            </w:r>
          </w:p>
        </w:tc>
        <w:tc>
          <w:tcPr>
            <w:tcW w:w="775"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776" w:type="dxa"/>
            <w:gridSpan w:val="2"/>
            <w:vAlign w:val="bottom"/>
          </w:tcPr>
          <w:p w:rsidR="00D56BAC" w:rsidRPr="0074495D" w:rsidRDefault="00D56BAC" w:rsidP="00D56BAC">
            <w:pPr>
              <w:spacing w:after="0" w:line="288" w:lineRule="auto"/>
              <w:jc w:val="center"/>
              <w:rPr>
                <w:rFonts w:ascii="Times New Roman" w:hAnsi="Times New Roman"/>
                <w:bCs/>
                <w:sz w:val="28"/>
                <w:szCs w:val="28"/>
              </w:rPr>
            </w:pPr>
          </w:p>
        </w:tc>
        <w:tc>
          <w:tcPr>
            <w:tcW w:w="77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4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2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91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6</w:t>
            </w:r>
          </w:p>
        </w:tc>
      </w:tr>
      <w:tr w:rsidR="00D56BAC" w:rsidRPr="0074495D" w:rsidTr="00D56BAC">
        <w:trPr>
          <w:trHeight w:val="385"/>
          <w:jc w:val="center"/>
        </w:trPr>
        <w:tc>
          <w:tcPr>
            <w:tcW w:w="2719" w:type="dxa"/>
            <w:vMerge/>
          </w:tcPr>
          <w:p w:rsidR="00D56BAC" w:rsidRPr="0074495D" w:rsidRDefault="00D56BAC" w:rsidP="00D56BAC">
            <w:pPr>
              <w:spacing w:after="0" w:line="288" w:lineRule="auto"/>
              <w:jc w:val="both"/>
              <w:rPr>
                <w:rFonts w:ascii="Times New Roman" w:hAnsi="Times New Roman"/>
                <w:bCs/>
                <w:sz w:val="28"/>
                <w:szCs w:val="28"/>
              </w:rPr>
            </w:pPr>
          </w:p>
        </w:tc>
        <w:tc>
          <w:tcPr>
            <w:tcW w:w="2265"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Информатика</w:t>
            </w:r>
          </w:p>
        </w:tc>
        <w:tc>
          <w:tcPr>
            <w:tcW w:w="775"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776" w:type="dxa"/>
            <w:gridSpan w:val="2"/>
            <w:vAlign w:val="bottom"/>
          </w:tcPr>
          <w:p w:rsidR="00D56BAC" w:rsidRPr="0074495D" w:rsidRDefault="00D56BAC" w:rsidP="00D56BAC">
            <w:pPr>
              <w:spacing w:after="0" w:line="288" w:lineRule="auto"/>
              <w:jc w:val="center"/>
              <w:rPr>
                <w:rFonts w:ascii="Times New Roman" w:hAnsi="Times New Roman"/>
                <w:bCs/>
                <w:sz w:val="28"/>
                <w:szCs w:val="28"/>
              </w:rPr>
            </w:pPr>
          </w:p>
        </w:tc>
        <w:tc>
          <w:tcPr>
            <w:tcW w:w="77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4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2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91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r>
      <w:tr w:rsidR="00D56BAC" w:rsidRPr="0074495D" w:rsidTr="00D56BAC">
        <w:trPr>
          <w:trHeight w:val="402"/>
          <w:jc w:val="center"/>
        </w:trPr>
        <w:tc>
          <w:tcPr>
            <w:tcW w:w="2719" w:type="dxa"/>
            <w:vMerge w:val="restart"/>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Общественно-научные предметы</w:t>
            </w:r>
          </w:p>
        </w:tc>
        <w:tc>
          <w:tcPr>
            <w:tcW w:w="2265" w:type="dxa"/>
          </w:tcPr>
          <w:p w:rsidR="00D56BAC" w:rsidRPr="0074495D" w:rsidRDefault="00D56BAC" w:rsidP="007F2F64">
            <w:pPr>
              <w:spacing w:after="0" w:line="240" w:lineRule="auto"/>
              <w:jc w:val="both"/>
              <w:rPr>
                <w:rFonts w:ascii="Times New Roman" w:hAnsi="Times New Roman"/>
                <w:bCs/>
                <w:sz w:val="28"/>
                <w:szCs w:val="28"/>
              </w:rPr>
            </w:pPr>
            <w:r w:rsidRPr="0074495D">
              <w:rPr>
                <w:rFonts w:ascii="Times New Roman" w:hAnsi="Times New Roman"/>
                <w:bCs/>
                <w:sz w:val="28"/>
                <w:szCs w:val="28"/>
              </w:rPr>
              <w:t>История</w:t>
            </w:r>
            <w:r w:rsidR="007F2F64">
              <w:rPr>
                <w:rFonts w:ascii="Times New Roman" w:hAnsi="Times New Roman"/>
                <w:bCs/>
                <w:sz w:val="28"/>
                <w:szCs w:val="28"/>
              </w:rPr>
              <w:t xml:space="preserve"> России. Всеобщая история</w:t>
            </w:r>
          </w:p>
        </w:tc>
        <w:tc>
          <w:tcPr>
            <w:tcW w:w="775"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76" w:type="dxa"/>
            <w:gridSpan w:val="2"/>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7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4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2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91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10</w:t>
            </w:r>
          </w:p>
        </w:tc>
      </w:tr>
      <w:tr w:rsidR="00D56BAC" w:rsidRPr="0074495D" w:rsidTr="00D56BAC">
        <w:trPr>
          <w:trHeight w:val="234"/>
          <w:jc w:val="center"/>
        </w:trPr>
        <w:tc>
          <w:tcPr>
            <w:tcW w:w="2719" w:type="dxa"/>
            <w:vMerge/>
          </w:tcPr>
          <w:p w:rsidR="00D56BAC" w:rsidRPr="0074495D" w:rsidRDefault="00D56BAC" w:rsidP="00D56BAC">
            <w:pPr>
              <w:spacing w:after="0" w:line="288" w:lineRule="auto"/>
              <w:jc w:val="both"/>
              <w:rPr>
                <w:rFonts w:ascii="Times New Roman" w:hAnsi="Times New Roman"/>
                <w:bCs/>
                <w:sz w:val="28"/>
                <w:szCs w:val="28"/>
              </w:rPr>
            </w:pPr>
          </w:p>
        </w:tc>
        <w:tc>
          <w:tcPr>
            <w:tcW w:w="2265"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Обществознание</w:t>
            </w:r>
          </w:p>
        </w:tc>
        <w:tc>
          <w:tcPr>
            <w:tcW w:w="775"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776" w:type="dxa"/>
            <w:gridSpan w:val="2"/>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7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4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2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91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4</w:t>
            </w:r>
          </w:p>
        </w:tc>
      </w:tr>
      <w:tr w:rsidR="00D56BAC" w:rsidRPr="0074495D" w:rsidTr="00D56BAC">
        <w:trPr>
          <w:trHeight w:val="318"/>
          <w:jc w:val="center"/>
        </w:trPr>
        <w:tc>
          <w:tcPr>
            <w:tcW w:w="2719" w:type="dxa"/>
            <w:vMerge/>
          </w:tcPr>
          <w:p w:rsidR="00D56BAC" w:rsidRPr="0074495D" w:rsidRDefault="00D56BAC" w:rsidP="00D56BAC">
            <w:pPr>
              <w:spacing w:after="0" w:line="288" w:lineRule="auto"/>
              <w:jc w:val="both"/>
              <w:rPr>
                <w:rFonts w:ascii="Times New Roman" w:hAnsi="Times New Roman"/>
                <w:bCs/>
                <w:sz w:val="28"/>
                <w:szCs w:val="28"/>
              </w:rPr>
            </w:pPr>
          </w:p>
        </w:tc>
        <w:tc>
          <w:tcPr>
            <w:tcW w:w="2265"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География</w:t>
            </w:r>
          </w:p>
        </w:tc>
        <w:tc>
          <w:tcPr>
            <w:tcW w:w="775"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76" w:type="dxa"/>
            <w:gridSpan w:val="2"/>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7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4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2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91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8</w:t>
            </w:r>
          </w:p>
        </w:tc>
      </w:tr>
      <w:tr w:rsidR="00D56BAC" w:rsidRPr="0074495D" w:rsidTr="00D56BAC">
        <w:trPr>
          <w:trHeight w:val="181"/>
          <w:jc w:val="center"/>
        </w:trPr>
        <w:tc>
          <w:tcPr>
            <w:tcW w:w="2719" w:type="dxa"/>
            <w:vMerge w:val="restart"/>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Естественнонаучные предметы</w:t>
            </w:r>
          </w:p>
        </w:tc>
        <w:tc>
          <w:tcPr>
            <w:tcW w:w="2265"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Физика</w:t>
            </w:r>
          </w:p>
        </w:tc>
        <w:tc>
          <w:tcPr>
            <w:tcW w:w="775"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776" w:type="dxa"/>
            <w:gridSpan w:val="2"/>
            <w:vAlign w:val="bottom"/>
          </w:tcPr>
          <w:p w:rsidR="00D56BAC" w:rsidRPr="0074495D" w:rsidRDefault="00D56BAC" w:rsidP="00D56BAC">
            <w:pPr>
              <w:spacing w:after="0" w:line="288" w:lineRule="auto"/>
              <w:jc w:val="center"/>
              <w:rPr>
                <w:rFonts w:ascii="Times New Roman" w:hAnsi="Times New Roman"/>
                <w:bCs/>
                <w:sz w:val="28"/>
                <w:szCs w:val="28"/>
              </w:rPr>
            </w:pPr>
          </w:p>
        </w:tc>
        <w:tc>
          <w:tcPr>
            <w:tcW w:w="77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4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2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91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7</w:t>
            </w:r>
          </w:p>
        </w:tc>
      </w:tr>
      <w:tr w:rsidR="00D56BAC" w:rsidRPr="0074495D" w:rsidTr="00D56BAC">
        <w:trPr>
          <w:trHeight w:val="215"/>
          <w:jc w:val="center"/>
        </w:trPr>
        <w:tc>
          <w:tcPr>
            <w:tcW w:w="2719" w:type="dxa"/>
            <w:vMerge/>
          </w:tcPr>
          <w:p w:rsidR="00D56BAC" w:rsidRPr="0074495D" w:rsidRDefault="00D56BAC" w:rsidP="00D56BAC">
            <w:pPr>
              <w:spacing w:after="0" w:line="288" w:lineRule="auto"/>
              <w:jc w:val="both"/>
              <w:rPr>
                <w:rFonts w:ascii="Times New Roman" w:hAnsi="Times New Roman"/>
                <w:bCs/>
                <w:sz w:val="28"/>
                <w:szCs w:val="28"/>
              </w:rPr>
            </w:pPr>
          </w:p>
        </w:tc>
        <w:tc>
          <w:tcPr>
            <w:tcW w:w="2265"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Химия</w:t>
            </w:r>
          </w:p>
        </w:tc>
        <w:tc>
          <w:tcPr>
            <w:tcW w:w="775"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776" w:type="dxa"/>
            <w:gridSpan w:val="2"/>
            <w:vAlign w:val="bottom"/>
          </w:tcPr>
          <w:p w:rsidR="00D56BAC" w:rsidRPr="0074495D" w:rsidRDefault="00D56BAC" w:rsidP="00D56BAC">
            <w:pPr>
              <w:spacing w:after="0" w:line="288" w:lineRule="auto"/>
              <w:jc w:val="center"/>
              <w:rPr>
                <w:rFonts w:ascii="Times New Roman" w:hAnsi="Times New Roman"/>
                <w:bCs/>
                <w:sz w:val="28"/>
                <w:szCs w:val="28"/>
              </w:rPr>
            </w:pPr>
          </w:p>
        </w:tc>
        <w:tc>
          <w:tcPr>
            <w:tcW w:w="776"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74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2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91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4</w:t>
            </w:r>
          </w:p>
        </w:tc>
      </w:tr>
      <w:tr w:rsidR="00D56BAC" w:rsidRPr="0074495D" w:rsidTr="00D56BAC">
        <w:trPr>
          <w:trHeight w:val="251"/>
          <w:jc w:val="center"/>
        </w:trPr>
        <w:tc>
          <w:tcPr>
            <w:tcW w:w="2719" w:type="dxa"/>
            <w:vMerge/>
          </w:tcPr>
          <w:p w:rsidR="00D56BAC" w:rsidRPr="0074495D" w:rsidRDefault="00D56BAC" w:rsidP="00D56BAC">
            <w:pPr>
              <w:spacing w:after="0" w:line="288" w:lineRule="auto"/>
              <w:jc w:val="both"/>
              <w:rPr>
                <w:rFonts w:ascii="Times New Roman" w:hAnsi="Times New Roman"/>
                <w:bCs/>
                <w:sz w:val="28"/>
                <w:szCs w:val="28"/>
              </w:rPr>
            </w:pPr>
          </w:p>
        </w:tc>
        <w:tc>
          <w:tcPr>
            <w:tcW w:w="2265"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Биология</w:t>
            </w:r>
          </w:p>
        </w:tc>
        <w:tc>
          <w:tcPr>
            <w:tcW w:w="775"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76" w:type="dxa"/>
            <w:gridSpan w:val="2"/>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7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4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2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91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7</w:t>
            </w:r>
          </w:p>
        </w:tc>
      </w:tr>
      <w:tr w:rsidR="00D56BAC" w:rsidRPr="0074495D" w:rsidTr="00D56BAC">
        <w:trPr>
          <w:trHeight w:val="251"/>
          <w:jc w:val="center"/>
        </w:trPr>
        <w:tc>
          <w:tcPr>
            <w:tcW w:w="2719" w:type="dxa"/>
            <w:vMerge w:val="restart"/>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Искусство</w:t>
            </w:r>
          </w:p>
        </w:tc>
        <w:tc>
          <w:tcPr>
            <w:tcW w:w="2265"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Музыка</w:t>
            </w:r>
          </w:p>
        </w:tc>
        <w:tc>
          <w:tcPr>
            <w:tcW w:w="775"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76" w:type="dxa"/>
            <w:gridSpan w:val="2"/>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7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4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28"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91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4</w:t>
            </w:r>
          </w:p>
        </w:tc>
      </w:tr>
      <w:tr w:rsidR="00D56BAC" w:rsidRPr="0074495D" w:rsidTr="00D56BAC">
        <w:trPr>
          <w:trHeight w:val="215"/>
          <w:jc w:val="center"/>
        </w:trPr>
        <w:tc>
          <w:tcPr>
            <w:tcW w:w="2719" w:type="dxa"/>
            <w:vMerge/>
          </w:tcPr>
          <w:p w:rsidR="00D56BAC" w:rsidRPr="0074495D" w:rsidRDefault="00D56BAC" w:rsidP="00D56BAC">
            <w:pPr>
              <w:spacing w:after="0" w:line="288" w:lineRule="auto"/>
              <w:jc w:val="both"/>
              <w:rPr>
                <w:rFonts w:ascii="Times New Roman" w:hAnsi="Times New Roman"/>
                <w:bCs/>
                <w:sz w:val="28"/>
                <w:szCs w:val="28"/>
              </w:rPr>
            </w:pPr>
          </w:p>
        </w:tc>
        <w:tc>
          <w:tcPr>
            <w:tcW w:w="2265"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Изобразительное искусство</w:t>
            </w:r>
          </w:p>
        </w:tc>
        <w:tc>
          <w:tcPr>
            <w:tcW w:w="775"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76" w:type="dxa"/>
            <w:gridSpan w:val="2"/>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7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46"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528"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91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r>
      <w:tr w:rsidR="00D56BAC" w:rsidRPr="0074495D" w:rsidTr="00D56BAC">
        <w:trPr>
          <w:trHeight w:val="301"/>
          <w:jc w:val="center"/>
        </w:trPr>
        <w:tc>
          <w:tcPr>
            <w:tcW w:w="2719"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Технология</w:t>
            </w:r>
          </w:p>
        </w:tc>
        <w:tc>
          <w:tcPr>
            <w:tcW w:w="2265"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Технология</w:t>
            </w:r>
          </w:p>
        </w:tc>
        <w:tc>
          <w:tcPr>
            <w:tcW w:w="775"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76" w:type="dxa"/>
            <w:gridSpan w:val="2"/>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7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4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28"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91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7</w:t>
            </w:r>
          </w:p>
        </w:tc>
      </w:tr>
      <w:tr w:rsidR="00D56BAC" w:rsidRPr="0074495D" w:rsidTr="00D56BAC">
        <w:trPr>
          <w:trHeight w:val="413"/>
          <w:jc w:val="center"/>
        </w:trPr>
        <w:tc>
          <w:tcPr>
            <w:tcW w:w="2719" w:type="dxa"/>
            <w:vMerge w:val="restart"/>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Физическая культура и Основы безопасности жизнедеятельности</w:t>
            </w:r>
          </w:p>
        </w:tc>
        <w:tc>
          <w:tcPr>
            <w:tcW w:w="2265" w:type="dxa"/>
          </w:tcPr>
          <w:p w:rsidR="00D56BAC" w:rsidRPr="0074495D" w:rsidRDefault="00D56BAC" w:rsidP="0092521A">
            <w:pPr>
              <w:spacing w:after="0" w:line="240" w:lineRule="auto"/>
              <w:jc w:val="both"/>
              <w:rPr>
                <w:rFonts w:ascii="Times New Roman" w:hAnsi="Times New Roman"/>
                <w:bCs/>
                <w:sz w:val="28"/>
                <w:szCs w:val="28"/>
              </w:rPr>
            </w:pPr>
            <w:r w:rsidRPr="0074495D">
              <w:rPr>
                <w:rFonts w:ascii="Times New Roman" w:hAnsi="Times New Roman"/>
                <w:bCs/>
                <w:sz w:val="28"/>
                <w:szCs w:val="28"/>
              </w:rPr>
              <w:t>О</w:t>
            </w:r>
            <w:r w:rsidR="0092521A">
              <w:rPr>
                <w:rFonts w:ascii="Times New Roman" w:hAnsi="Times New Roman"/>
                <w:bCs/>
                <w:sz w:val="28"/>
                <w:szCs w:val="28"/>
              </w:rPr>
              <w:t>сновы безопасности жизнедеятельности</w:t>
            </w:r>
          </w:p>
        </w:tc>
        <w:tc>
          <w:tcPr>
            <w:tcW w:w="775"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776" w:type="dxa"/>
            <w:gridSpan w:val="2"/>
            <w:vAlign w:val="bottom"/>
          </w:tcPr>
          <w:p w:rsidR="00D56BAC" w:rsidRPr="0074495D" w:rsidRDefault="00D56BAC" w:rsidP="00D56BAC">
            <w:pPr>
              <w:spacing w:after="0" w:line="288" w:lineRule="auto"/>
              <w:jc w:val="center"/>
              <w:rPr>
                <w:rFonts w:ascii="Times New Roman" w:hAnsi="Times New Roman"/>
                <w:bCs/>
                <w:sz w:val="28"/>
                <w:szCs w:val="28"/>
              </w:rPr>
            </w:pPr>
          </w:p>
        </w:tc>
        <w:tc>
          <w:tcPr>
            <w:tcW w:w="776"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746" w:type="dxa"/>
            <w:vAlign w:val="bottom"/>
          </w:tcPr>
          <w:p w:rsidR="00D56BAC" w:rsidRPr="0074495D" w:rsidRDefault="002C79B9"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2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919" w:type="dxa"/>
            <w:vAlign w:val="bottom"/>
          </w:tcPr>
          <w:p w:rsidR="00D56BAC" w:rsidRPr="0074495D" w:rsidRDefault="002C79B9"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r>
      <w:tr w:rsidR="00D56BAC" w:rsidRPr="0074495D" w:rsidTr="00D56BAC">
        <w:trPr>
          <w:trHeight w:val="385"/>
          <w:jc w:val="center"/>
        </w:trPr>
        <w:tc>
          <w:tcPr>
            <w:tcW w:w="2719" w:type="dxa"/>
            <w:vMerge/>
          </w:tcPr>
          <w:p w:rsidR="00D56BAC" w:rsidRPr="0074495D" w:rsidRDefault="00D56BAC" w:rsidP="00D56BAC">
            <w:pPr>
              <w:spacing w:after="0" w:line="288" w:lineRule="auto"/>
              <w:jc w:val="both"/>
              <w:rPr>
                <w:rFonts w:ascii="Times New Roman" w:hAnsi="Times New Roman"/>
                <w:bCs/>
                <w:sz w:val="28"/>
                <w:szCs w:val="28"/>
              </w:rPr>
            </w:pPr>
          </w:p>
        </w:tc>
        <w:tc>
          <w:tcPr>
            <w:tcW w:w="2265"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Физическая культура</w:t>
            </w:r>
          </w:p>
        </w:tc>
        <w:tc>
          <w:tcPr>
            <w:tcW w:w="775"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76" w:type="dxa"/>
            <w:gridSpan w:val="2"/>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7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4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2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91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10</w:t>
            </w:r>
          </w:p>
        </w:tc>
      </w:tr>
      <w:tr w:rsidR="00D56BAC" w:rsidRPr="0074495D" w:rsidTr="00D56BAC">
        <w:trPr>
          <w:trHeight w:val="284"/>
          <w:jc w:val="center"/>
        </w:trPr>
        <w:tc>
          <w:tcPr>
            <w:tcW w:w="4984" w:type="dxa"/>
            <w:gridSpan w:val="2"/>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Итого</w:t>
            </w:r>
          </w:p>
        </w:tc>
        <w:tc>
          <w:tcPr>
            <w:tcW w:w="775"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26</w:t>
            </w:r>
          </w:p>
        </w:tc>
        <w:tc>
          <w:tcPr>
            <w:tcW w:w="776" w:type="dxa"/>
            <w:gridSpan w:val="2"/>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28</w:t>
            </w:r>
          </w:p>
        </w:tc>
        <w:tc>
          <w:tcPr>
            <w:tcW w:w="77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29</w:t>
            </w:r>
          </w:p>
        </w:tc>
        <w:tc>
          <w:tcPr>
            <w:tcW w:w="746" w:type="dxa"/>
            <w:vAlign w:val="bottom"/>
          </w:tcPr>
          <w:p w:rsidR="00D56BAC" w:rsidRPr="0074495D" w:rsidRDefault="002C79B9"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30</w:t>
            </w:r>
          </w:p>
        </w:tc>
        <w:tc>
          <w:tcPr>
            <w:tcW w:w="52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30</w:t>
            </w:r>
          </w:p>
        </w:tc>
        <w:tc>
          <w:tcPr>
            <w:tcW w:w="919" w:type="dxa"/>
            <w:vAlign w:val="bottom"/>
          </w:tcPr>
          <w:p w:rsidR="00D56BAC" w:rsidRPr="0074495D" w:rsidRDefault="002C79B9" w:rsidP="002C79B9">
            <w:pPr>
              <w:spacing w:after="0" w:line="288" w:lineRule="auto"/>
              <w:jc w:val="center"/>
              <w:rPr>
                <w:rFonts w:ascii="Times New Roman" w:hAnsi="Times New Roman"/>
                <w:bCs/>
                <w:sz w:val="28"/>
                <w:szCs w:val="28"/>
              </w:rPr>
            </w:pPr>
            <w:r w:rsidRPr="0074495D">
              <w:rPr>
                <w:rFonts w:ascii="Times New Roman" w:hAnsi="Times New Roman"/>
                <w:bCs/>
                <w:sz w:val="28"/>
                <w:szCs w:val="28"/>
              </w:rPr>
              <w:t>143</w:t>
            </w:r>
          </w:p>
        </w:tc>
      </w:tr>
      <w:tr w:rsidR="00D56BAC" w:rsidRPr="0074495D" w:rsidTr="00D56BAC">
        <w:trPr>
          <w:trHeight w:val="301"/>
          <w:jc w:val="center"/>
        </w:trPr>
        <w:tc>
          <w:tcPr>
            <w:tcW w:w="4984" w:type="dxa"/>
            <w:gridSpan w:val="2"/>
          </w:tcPr>
          <w:p w:rsidR="00D56BAC" w:rsidRPr="0074495D" w:rsidRDefault="00D56BAC" w:rsidP="007F2F64">
            <w:pPr>
              <w:spacing w:after="0" w:line="240" w:lineRule="auto"/>
              <w:jc w:val="both"/>
              <w:rPr>
                <w:rFonts w:ascii="Times New Roman" w:hAnsi="Times New Roman"/>
                <w:bCs/>
                <w:i/>
                <w:sz w:val="28"/>
                <w:szCs w:val="28"/>
              </w:rPr>
            </w:pPr>
            <w:r w:rsidRPr="0074495D">
              <w:rPr>
                <w:rFonts w:ascii="Times New Roman" w:hAnsi="Times New Roman"/>
                <w:bCs/>
                <w:i/>
                <w:sz w:val="28"/>
                <w:szCs w:val="28"/>
              </w:rPr>
              <w:t>Часть, формируемая участниками образовательных отношений</w:t>
            </w:r>
          </w:p>
        </w:tc>
        <w:tc>
          <w:tcPr>
            <w:tcW w:w="775" w:type="dxa"/>
            <w:vAlign w:val="bottom"/>
          </w:tcPr>
          <w:p w:rsidR="00D56BAC" w:rsidRPr="0074495D" w:rsidRDefault="00403A1B" w:rsidP="00D56BAC">
            <w:pPr>
              <w:spacing w:after="0" w:line="288" w:lineRule="auto"/>
              <w:jc w:val="center"/>
              <w:rPr>
                <w:rFonts w:ascii="Times New Roman" w:hAnsi="Times New Roman"/>
                <w:bCs/>
                <w:sz w:val="28"/>
                <w:szCs w:val="28"/>
              </w:rPr>
            </w:pPr>
            <w:r>
              <w:rPr>
                <w:rFonts w:ascii="Times New Roman" w:hAnsi="Times New Roman"/>
                <w:bCs/>
                <w:sz w:val="28"/>
                <w:szCs w:val="28"/>
              </w:rPr>
              <w:t>2</w:t>
            </w:r>
          </w:p>
        </w:tc>
        <w:tc>
          <w:tcPr>
            <w:tcW w:w="776" w:type="dxa"/>
            <w:gridSpan w:val="2"/>
            <w:vAlign w:val="bottom"/>
          </w:tcPr>
          <w:p w:rsidR="00D56BAC" w:rsidRPr="0074495D" w:rsidRDefault="00403A1B" w:rsidP="00D56BAC">
            <w:pPr>
              <w:spacing w:after="0" w:line="288" w:lineRule="auto"/>
              <w:jc w:val="center"/>
              <w:rPr>
                <w:rFonts w:ascii="Times New Roman" w:hAnsi="Times New Roman"/>
                <w:bCs/>
                <w:sz w:val="28"/>
                <w:szCs w:val="28"/>
              </w:rPr>
            </w:pPr>
            <w:r>
              <w:rPr>
                <w:rFonts w:ascii="Times New Roman" w:hAnsi="Times New Roman"/>
                <w:bCs/>
                <w:sz w:val="28"/>
                <w:szCs w:val="28"/>
              </w:rPr>
              <w:t>1</w:t>
            </w:r>
          </w:p>
        </w:tc>
        <w:tc>
          <w:tcPr>
            <w:tcW w:w="776" w:type="dxa"/>
            <w:vAlign w:val="bottom"/>
          </w:tcPr>
          <w:p w:rsidR="00D56BAC" w:rsidRPr="0074495D" w:rsidRDefault="00403A1B" w:rsidP="00D56BAC">
            <w:pPr>
              <w:spacing w:after="0" w:line="288" w:lineRule="auto"/>
              <w:jc w:val="center"/>
              <w:rPr>
                <w:rFonts w:ascii="Times New Roman" w:hAnsi="Times New Roman"/>
                <w:bCs/>
                <w:sz w:val="28"/>
                <w:szCs w:val="28"/>
              </w:rPr>
            </w:pPr>
            <w:r>
              <w:rPr>
                <w:rFonts w:ascii="Times New Roman" w:hAnsi="Times New Roman"/>
                <w:bCs/>
                <w:sz w:val="28"/>
                <w:szCs w:val="28"/>
              </w:rPr>
              <w:t>2</w:t>
            </w:r>
          </w:p>
        </w:tc>
        <w:tc>
          <w:tcPr>
            <w:tcW w:w="746" w:type="dxa"/>
            <w:vAlign w:val="bottom"/>
          </w:tcPr>
          <w:p w:rsidR="00D56BAC" w:rsidRPr="0074495D" w:rsidRDefault="00403A1B" w:rsidP="00D56BAC">
            <w:pPr>
              <w:spacing w:after="0" w:line="288" w:lineRule="auto"/>
              <w:jc w:val="center"/>
              <w:rPr>
                <w:rFonts w:ascii="Times New Roman" w:hAnsi="Times New Roman"/>
                <w:bCs/>
                <w:sz w:val="28"/>
                <w:szCs w:val="28"/>
              </w:rPr>
            </w:pPr>
            <w:r>
              <w:rPr>
                <w:rFonts w:ascii="Times New Roman" w:hAnsi="Times New Roman"/>
                <w:bCs/>
                <w:sz w:val="28"/>
                <w:szCs w:val="28"/>
              </w:rPr>
              <w:t>2</w:t>
            </w:r>
          </w:p>
        </w:tc>
        <w:tc>
          <w:tcPr>
            <w:tcW w:w="52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919" w:type="dxa"/>
            <w:vAlign w:val="bottom"/>
          </w:tcPr>
          <w:p w:rsidR="00D56BAC" w:rsidRPr="0074495D" w:rsidRDefault="001865E5" w:rsidP="002C79B9">
            <w:pPr>
              <w:spacing w:after="0" w:line="288" w:lineRule="auto"/>
              <w:jc w:val="center"/>
              <w:rPr>
                <w:rFonts w:ascii="Times New Roman" w:hAnsi="Times New Roman"/>
                <w:bCs/>
                <w:sz w:val="28"/>
                <w:szCs w:val="28"/>
              </w:rPr>
            </w:pPr>
            <w:r>
              <w:rPr>
                <w:rFonts w:ascii="Times New Roman" w:hAnsi="Times New Roman"/>
                <w:bCs/>
                <w:sz w:val="28"/>
                <w:szCs w:val="28"/>
              </w:rPr>
              <w:t>1</w:t>
            </w:r>
            <w:r w:rsidR="00403A1B">
              <w:rPr>
                <w:rFonts w:ascii="Times New Roman" w:hAnsi="Times New Roman"/>
                <w:bCs/>
                <w:sz w:val="28"/>
                <w:szCs w:val="28"/>
              </w:rPr>
              <w:t>0</w:t>
            </w:r>
          </w:p>
        </w:tc>
      </w:tr>
      <w:tr w:rsidR="00D56BAC" w:rsidRPr="0074495D" w:rsidTr="00D56BAC">
        <w:trPr>
          <w:trHeight w:val="232"/>
          <w:jc w:val="center"/>
        </w:trPr>
        <w:tc>
          <w:tcPr>
            <w:tcW w:w="4984" w:type="dxa"/>
            <w:gridSpan w:val="2"/>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Максимально допустимая недельная нагрузка</w:t>
            </w:r>
          </w:p>
        </w:tc>
        <w:tc>
          <w:tcPr>
            <w:tcW w:w="775" w:type="dxa"/>
            <w:vAlign w:val="bottom"/>
          </w:tcPr>
          <w:p w:rsidR="00D56BAC" w:rsidRPr="0074495D" w:rsidRDefault="008B2999" w:rsidP="008B2999">
            <w:pPr>
              <w:spacing w:after="0" w:line="288" w:lineRule="auto"/>
              <w:jc w:val="center"/>
              <w:rPr>
                <w:rFonts w:ascii="Times New Roman" w:hAnsi="Times New Roman"/>
                <w:bCs/>
                <w:sz w:val="28"/>
                <w:szCs w:val="28"/>
              </w:rPr>
            </w:pPr>
            <w:r w:rsidRPr="0074495D">
              <w:rPr>
                <w:rFonts w:ascii="Times New Roman" w:hAnsi="Times New Roman"/>
                <w:bCs/>
                <w:sz w:val="28"/>
                <w:szCs w:val="28"/>
              </w:rPr>
              <w:t>2</w:t>
            </w:r>
            <w:r w:rsidR="00403A1B">
              <w:rPr>
                <w:rFonts w:ascii="Times New Roman" w:hAnsi="Times New Roman"/>
                <w:bCs/>
                <w:sz w:val="28"/>
                <w:szCs w:val="28"/>
              </w:rPr>
              <w:t>8</w:t>
            </w:r>
          </w:p>
        </w:tc>
        <w:tc>
          <w:tcPr>
            <w:tcW w:w="776" w:type="dxa"/>
            <w:gridSpan w:val="2"/>
            <w:vAlign w:val="bottom"/>
          </w:tcPr>
          <w:p w:rsidR="00D56BAC" w:rsidRPr="0074495D" w:rsidRDefault="00403A1B" w:rsidP="00D56BAC">
            <w:pPr>
              <w:spacing w:after="0" w:line="288" w:lineRule="auto"/>
              <w:jc w:val="center"/>
              <w:rPr>
                <w:rFonts w:ascii="Times New Roman" w:hAnsi="Times New Roman"/>
                <w:bCs/>
                <w:sz w:val="28"/>
                <w:szCs w:val="28"/>
              </w:rPr>
            </w:pPr>
            <w:r>
              <w:rPr>
                <w:rFonts w:ascii="Times New Roman" w:hAnsi="Times New Roman"/>
                <w:bCs/>
                <w:sz w:val="28"/>
                <w:szCs w:val="28"/>
              </w:rPr>
              <w:t>29</w:t>
            </w:r>
          </w:p>
        </w:tc>
        <w:tc>
          <w:tcPr>
            <w:tcW w:w="776" w:type="dxa"/>
            <w:vAlign w:val="bottom"/>
          </w:tcPr>
          <w:p w:rsidR="00D56BAC" w:rsidRPr="0074495D" w:rsidRDefault="008B2999" w:rsidP="008B2999">
            <w:pPr>
              <w:spacing w:after="0" w:line="288" w:lineRule="auto"/>
              <w:jc w:val="center"/>
              <w:rPr>
                <w:rFonts w:ascii="Times New Roman" w:hAnsi="Times New Roman"/>
                <w:bCs/>
                <w:sz w:val="28"/>
                <w:szCs w:val="28"/>
              </w:rPr>
            </w:pPr>
            <w:r w:rsidRPr="0074495D">
              <w:rPr>
                <w:rFonts w:ascii="Times New Roman" w:hAnsi="Times New Roman"/>
                <w:bCs/>
                <w:sz w:val="28"/>
                <w:szCs w:val="28"/>
              </w:rPr>
              <w:t>3</w:t>
            </w:r>
            <w:r w:rsidR="00403A1B">
              <w:rPr>
                <w:rFonts w:ascii="Times New Roman" w:hAnsi="Times New Roman"/>
                <w:bCs/>
                <w:sz w:val="28"/>
                <w:szCs w:val="28"/>
              </w:rPr>
              <w:t>1</w:t>
            </w:r>
          </w:p>
        </w:tc>
        <w:tc>
          <w:tcPr>
            <w:tcW w:w="74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r w:rsidR="00403A1B">
              <w:rPr>
                <w:rFonts w:ascii="Times New Roman" w:hAnsi="Times New Roman"/>
                <w:bCs/>
                <w:sz w:val="28"/>
                <w:szCs w:val="28"/>
              </w:rPr>
              <w:t>2</w:t>
            </w:r>
          </w:p>
        </w:tc>
        <w:tc>
          <w:tcPr>
            <w:tcW w:w="52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33</w:t>
            </w:r>
          </w:p>
        </w:tc>
        <w:tc>
          <w:tcPr>
            <w:tcW w:w="91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15</w:t>
            </w:r>
            <w:r w:rsidR="00403A1B">
              <w:rPr>
                <w:rFonts w:ascii="Times New Roman" w:hAnsi="Times New Roman"/>
                <w:bCs/>
                <w:sz w:val="28"/>
                <w:szCs w:val="28"/>
              </w:rPr>
              <w:t>3</w:t>
            </w:r>
          </w:p>
        </w:tc>
      </w:tr>
    </w:tbl>
    <w:p w:rsidR="00D56BAC" w:rsidRPr="0074495D" w:rsidRDefault="00D56BAC">
      <w:pPr>
        <w:spacing w:after="0" w:line="240" w:lineRule="auto"/>
        <w:rPr>
          <w:rFonts w:ascii="Times New Roman" w:hAnsi="Times New Roman"/>
          <w:b/>
          <w:bCs/>
          <w:sz w:val="28"/>
          <w:szCs w:val="28"/>
        </w:rPr>
      </w:pPr>
      <w:r w:rsidRPr="0074495D">
        <w:rPr>
          <w:rFonts w:ascii="Times New Roman" w:hAnsi="Times New Roman"/>
          <w:b/>
          <w:bCs/>
          <w:sz w:val="28"/>
          <w:szCs w:val="28"/>
        </w:rPr>
        <w:br w:type="page"/>
      </w:r>
    </w:p>
    <w:p w:rsidR="00745B21" w:rsidRPr="0074495D" w:rsidRDefault="00745B21" w:rsidP="00D56BAC">
      <w:pPr>
        <w:spacing w:after="0" w:line="240" w:lineRule="auto"/>
        <w:ind w:firstLine="709"/>
        <w:jc w:val="right"/>
        <w:rPr>
          <w:rFonts w:ascii="Times New Roman" w:hAnsi="Times New Roman"/>
          <w:b/>
          <w:bCs/>
          <w:sz w:val="28"/>
          <w:szCs w:val="28"/>
        </w:rPr>
      </w:pPr>
      <w:r w:rsidRPr="0074495D">
        <w:rPr>
          <w:rFonts w:ascii="Times New Roman" w:hAnsi="Times New Roman"/>
          <w:b/>
          <w:bCs/>
          <w:sz w:val="28"/>
          <w:szCs w:val="28"/>
        </w:rPr>
        <w:lastRenderedPageBreak/>
        <w:t>Вариант № 2</w:t>
      </w:r>
    </w:p>
    <w:p w:rsidR="00B540EE" w:rsidRPr="0074495D" w:rsidRDefault="00B540EE" w:rsidP="00D56BAC">
      <w:pPr>
        <w:spacing w:after="0" w:line="240" w:lineRule="auto"/>
        <w:ind w:firstLine="709"/>
        <w:jc w:val="center"/>
        <w:rPr>
          <w:rFonts w:ascii="Times New Roman" w:hAnsi="Times New Roman"/>
          <w:b/>
          <w:bCs/>
          <w:sz w:val="28"/>
          <w:szCs w:val="28"/>
        </w:rPr>
      </w:pPr>
      <w:r w:rsidRPr="0074495D">
        <w:rPr>
          <w:rFonts w:ascii="Times New Roman" w:hAnsi="Times New Roman"/>
          <w:b/>
          <w:bCs/>
          <w:sz w:val="28"/>
          <w:szCs w:val="28"/>
        </w:rPr>
        <w:t>Примерный недельный учебный план основного общего образования (максимальный в расч</w:t>
      </w:r>
      <w:r w:rsidR="00245F1D" w:rsidRPr="0074495D">
        <w:rPr>
          <w:rFonts w:ascii="Times New Roman" w:hAnsi="Times New Roman"/>
          <w:b/>
          <w:bCs/>
          <w:sz w:val="28"/>
          <w:szCs w:val="28"/>
        </w:rPr>
        <w:t>е</w:t>
      </w:r>
      <w:r w:rsidRPr="0074495D">
        <w:rPr>
          <w:rFonts w:ascii="Times New Roman" w:hAnsi="Times New Roman"/>
          <w:b/>
          <w:bCs/>
          <w:sz w:val="28"/>
          <w:szCs w:val="28"/>
        </w:rPr>
        <w:t xml:space="preserve">те на 6020 часов за весь </w:t>
      </w:r>
      <w:r w:rsidR="007F2F64">
        <w:rPr>
          <w:rFonts w:ascii="Times New Roman" w:hAnsi="Times New Roman"/>
          <w:b/>
          <w:bCs/>
          <w:sz w:val="28"/>
          <w:szCs w:val="28"/>
        </w:rPr>
        <w:t>уровень образования</w:t>
      </w:r>
      <w:r w:rsidRPr="0074495D">
        <w:rPr>
          <w:rFonts w:ascii="Times New Roman" w:hAnsi="Times New Roman"/>
          <w:b/>
          <w:bCs/>
          <w:sz w:val="28"/>
          <w:szCs w:val="28"/>
        </w:rPr>
        <w:t>)</w:t>
      </w:r>
    </w:p>
    <w:tbl>
      <w:tblPr>
        <w:tblW w:w="9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09"/>
        <w:gridCol w:w="31"/>
        <w:gridCol w:w="2708"/>
        <w:gridCol w:w="510"/>
        <w:gridCol w:w="44"/>
        <w:gridCol w:w="552"/>
        <w:gridCol w:w="158"/>
        <w:gridCol w:w="618"/>
        <w:gridCol w:w="180"/>
        <w:gridCol w:w="488"/>
        <w:gridCol w:w="258"/>
        <w:gridCol w:w="360"/>
        <w:gridCol w:w="168"/>
        <w:gridCol w:w="888"/>
        <w:gridCol w:w="32"/>
      </w:tblGrid>
      <w:tr w:rsidR="00D56BAC" w:rsidRPr="0074495D" w:rsidTr="00E804A4">
        <w:trPr>
          <w:trHeight w:val="921"/>
          <w:jc w:val="center"/>
        </w:trPr>
        <w:tc>
          <w:tcPr>
            <w:tcW w:w="2509" w:type="dxa"/>
            <w:vMerge w:val="restart"/>
          </w:tcPr>
          <w:p w:rsidR="00D56BAC" w:rsidRPr="0074495D" w:rsidRDefault="00D56BAC" w:rsidP="00D56BAC">
            <w:pPr>
              <w:spacing w:after="0" w:line="288" w:lineRule="auto"/>
              <w:jc w:val="both"/>
              <w:rPr>
                <w:rFonts w:ascii="Times New Roman" w:hAnsi="Times New Roman"/>
                <w:b/>
                <w:bCs/>
                <w:sz w:val="28"/>
                <w:szCs w:val="28"/>
              </w:rPr>
            </w:pPr>
            <w:r w:rsidRPr="0074495D">
              <w:rPr>
                <w:rFonts w:ascii="Times New Roman" w:hAnsi="Times New Roman"/>
                <w:b/>
                <w:bCs/>
                <w:sz w:val="28"/>
                <w:szCs w:val="28"/>
              </w:rPr>
              <w:t>Предметные области</w:t>
            </w:r>
          </w:p>
        </w:tc>
        <w:tc>
          <w:tcPr>
            <w:tcW w:w="2739" w:type="dxa"/>
            <w:gridSpan w:val="2"/>
            <w:vMerge w:val="restart"/>
            <w:tcBorders>
              <w:tr2bl w:val="single" w:sz="4" w:space="0" w:color="auto"/>
            </w:tcBorders>
          </w:tcPr>
          <w:p w:rsidR="00D56BAC" w:rsidRPr="0074495D" w:rsidRDefault="00D56BAC" w:rsidP="00D56BAC">
            <w:pPr>
              <w:spacing w:after="0" w:line="288" w:lineRule="auto"/>
              <w:jc w:val="both"/>
              <w:rPr>
                <w:rFonts w:ascii="Times New Roman" w:hAnsi="Times New Roman"/>
                <w:b/>
                <w:bCs/>
                <w:sz w:val="28"/>
                <w:szCs w:val="28"/>
              </w:rPr>
            </w:pPr>
            <w:r w:rsidRPr="0074495D">
              <w:rPr>
                <w:rFonts w:ascii="Times New Roman" w:hAnsi="Times New Roman"/>
                <w:b/>
                <w:bCs/>
                <w:sz w:val="28"/>
                <w:szCs w:val="28"/>
              </w:rPr>
              <w:t>Учебные</w:t>
            </w:r>
          </w:p>
          <w:p w:rsidR="00D56BAC" w:rsidRPr="0074495D" w:rsidRDefault="00D56BAC" w:rsidP="00D56BAC">
            <w:pPr>
              <w:spacing w:after="0" w:line="288" w:lineRule="auto"/>
              <w:jc w:val="both"/>
              <w:rPr>
                <w:rFonts w:ascii="Times New Roman" w:hAnsi="Times New Roman"/>
                <w:b/>
                <w:bCs/>
                <w:sz w:val="28"/>
                <w:szCs w:val="28"/>
              </w:rPr>
            </w:pPr>
            <w:r w:rsidRPr="0074495D">
              <w:rPr>
                <w:rFonts w:ascii="Times New Roman" w:hAnsi="Times New Roman"/>
                <w:b/>
                <w:bCs/>
                <w:sz w:val="28"/>
                <w:szCs w:val="28"/>
              </w:rPr>
              <w:t>предметы</w:t>
            </w:r>
          </w:p>
          <w:p w:rsidR="00D56BAC" w:rsidRPr="0074495D" w:rsidRDefault="00D56BAC" w:rsidP="00D56BAC">
            <w:pPr>
              <w:spacing w:after="0" w:line="288" w:lineRule="auto"/>
              <w:jc w:val="right"/>
              <w:rPr>
                <w:rFonts w:ascii="Times New Roman" w:hAnsi="Times New Roman"/>
                <w:b/>
                <w:bCs/>
                <w:sz w:val="28"/>
                <w:szCs w:val="28"/>
              </w:rPr>
            </w:pPr>
            <w:r w:rsidRPr="0074495D">
              <w:rPr>
                <w:rFonts w:ascii="Times New Roman" w:hAnsi="Times New Roman"/>
                <w:b/>
                <w:bCs/>
                <w:sz w:val="28"/>
                <w:szCs w:val="28"/>
              </w:rPr>
              <w:t>Классы</w:t>
            </w:r>
          </w:p>
        </w:tc>
        <w:tc>
          <w:tcPr>
            <w:tcW w:w="4256" w:type="dxa"/>
            <w:gridSpan w:val="12"/>
          </w:tcPr>
          <w:p w:rsidR="00D56BAC" w:rsidRPr="0074495D" w:rsidRDefault="00D56BAC" w:rsidP="00D56BAC">
            <w:pPr>
              <w:spacing w:after="0" w:line="288" w:lineRule="auto"/>
              <w:jc w:val="both"/>
              <w:rPr>
                <w:rFonts w:ascii="Times New Roman" w:hAnsi="Times New Roman"/>
                <w:b/>
                <w:bCs/>
                <w:sz w:val="28"/>
                <w:szCs w:val="28"/>
              </w:rPr>
            </w:pPr>
            <w:r w:rsidRPr="0074495D">
              <w:rPr>
                <w:rFonts w:ascii="Times New Roman" w:hAnsi="Times New Roman"/>
                <w:b/>
                <w:bCs/>
                <w:sz w:val="28"/>
                <w:szCs w:val="28"/>
              </w:rPr>
              <w:t>Количество часов в неделю</w:t>
            </w:r>
          </w:p>
        </w:tc>
      </w:tr>
      <w:tr w:rsidR="00D56BAC" w:rsidRPr="0074495D" w:rsidTr="00E804A4">
        <w:trPr>
          <w:trHeight w:val="511"/>
          <w:jc w:val="center"/>
        </w:trPr>
        <w:tc>
          <w:tcPr>
            <w:tcW w:w="2509" w:type="dxa"/>
            <w:vMerge/>
          </w:tcPr>
          <w:p w:rsidR="00D56BAC" w:rsidRPr="0074495D" w:rsidRDefault="00D56BAC" w:rsidP="00D56BAC">
            <w:pPr>
              <w:spacing w:after="0" w:line="288" w:lineRule="auto"/>
              <w:jc w:val="both"/>
              <w:rPr>
                <w:rFonts w:ascii="Times New Roman" w:hAnsi="Times New Roman"/>
                <w:b/>
                <w:bCs/>
                <w:sz w:val="28"/>
                <w:szCs w:val="28"/>
              </w:rPr>
            </w:pPr>
          </w:p>
        </w:tc>
        <w:tc>
          <w:tcPr>
            <w:tcW w:w="2739" w:type="dxa"/>
            <w:gridSpan w:val="2"/>
            <w:vMerge/>
            <w:tcBorders>
              <w:tr2bl w:val="single" w:sz="4" w:space="0" w:color="auto"/>
            </w:tcBorders>
          </w:tcPr>
          <w:p w:rsidR="00D56BAC" w:rsidRPr="0074495D" w:rsidRDefault="00D56BAC" w:rsidP="00D56BAC">
            <w:pPr>
              <w:spacing w:after="0" w:line="288" w:lineRule="auto"/>
              <w:jc w:val="both"/>
              <w:rPr>
                <w:rFonts w:ascii="Times New Roman" w:hAnsi="Times New Roman"/>
                <w:b/>
                <w:bCs/>
                <w:sz w:val="28"/>
                <w:szCs w:val="28"/>
              </w:rPr>
            </w:pPr>
          </w:p>
        </w:tc>
        <w:tc>
          <w:tcPr>
            <w:tcW w:w="510" w:type="dxa"/>
          </w:tcPr>
          <w:p w:rsidR="00D56BAC" w:rsidRPr="0074495D" w:rsidRDefault="00D56BAC" w:rsidP="00D56BAC">
            <w:pPr>
              <w:spacing w:after="0" w:line="288" w:lineRule="auto"/>
              <w:jc w:val="both"/>
              <w:rPr>
                <w:rFonts w:ascii="Times New Roman" w:hAnsi="Times New Roman"/>
                <w:b/>
                <w:bCs/>
                <w:sz w:val="28"/>
                <w:szCs w:val="28"/>
              </w:rPr>
            </w:pPr>
            <w:r w:rsidRPr="0074495D">
              <w:rPr>
                <w:rFonts w:ascii="Times New Roman" w:hAnsi="Times New Roman"/>
                <w:b/>
                <w:bCs/>
                <w:sz w:val="28"/>
                <w:szCs w:val="28"/>
              </w:rPr>
              <w:t>V</w:t>
            </w:r>
          </w:p>
        </w:tc>
        <w:tc>
          <w:tcPr>
            <w:tcW w:w="754" w:type="dxa"/>
            <w:gridSpan w:val="3"/>
          </w:tcPr>
          <w:p w:rsidR="00D56BAC" w:rsidRPr="0074495D" w:rsidRDefault="00D56BAC" w:rsidP="00D56BAC">
            <w:pPr>
              <w:spacing w:after="0" w:line="288" w:lineRule="auto"/>
              <w:jc w:val="both"/>
              <w:rPr>
                <w:rFonts w:ascii="Times New Roman" w:hAnsi="Times New Roman"/>
                <w:b/>
                <w:bCs/>
                <w:sz w:val="28"/>
                <w:szCs w:val="28"/>
              </w:rPr>
            </w:pPr>
            <w:r w:rsidRPr="0074495D">
              <w:rPr>
                <w:rFonts w:ascii="Times New Roman" w:hAnsi="Times New Roman"/>
                <w:b/>
                <w:bCs/>
                <w:sz w:val="28"/>
                <w:szCs w:val="28"/>
              </w:rPr>
              <w:t>VI</w:t>
            </w:r>
          </w:p>
        </w:tc>
        <w:tc>
          <w:tcPr>
            <w:tcW w:w="798" w:type="dxa"/>
            <w:gridSpan w:val="2"/>
          </w:tcPr>
          <w:p w:rsidR="00D56BAC" w:rsidRPr="0074495D" w:rsidRDefault="00D56BAC" w:rsidP="00D56BAC">
            <w:pPr>
              <w:spacing w:after="0" w:line="288" w:lineRule="auto"/>
              <w:jc w:val="both"/>
              <w:rPr>
                <w:rFonts w:ascii="Times New Roman" w:hAnsi="Times New Roman"/>
                <w:b/>
                <w:bCs/>
                <w:sz w:val="28"/>
                <w:szCs w:val="28"/>
              </w:rPr>
            </w:pPr>
            <w:r w:rsidRPr="0074495D">
              <w:rPr>
                <w:rFonts w:ascii="Times New Roman" w:hAnsi="Times New Roman"/>
                <w:b/>
                <w:bCs/>
                <w:sz w:val="28"/>
                <w:szCs w:val="28"/>
              </w:rPr>
              <w:t>VII</w:t>
            </w:r>
          </w:p>
        </w:tc>
        <w:tc>
          <w:tcPr>
            <w:tcW w:w="746" w:type="dxa"/>
            <w:gridSpan w:val="2"/>
          </w:tcPr>
          <w:p w:rsidR="00D56BAC" w:rsidRPr="0074495D" w:rsidRDefault="00D56BAC" w:rsidP="00D56BAC">
            <w:pPr>
              <w:spacing w:after="0" w:line="288" w:lineRule="auto"/>
              <w:jc w:val="both"/>
              <w:rPr>
                <w:rFonts w:ascii="Times New Roman" w:hAnsi="Times New Roman"/>
                <w:b/>
                <w:bCs/>
                <w:sz w:val="28"/>
                <w:szCs w:val="28"/>
              </w:rPr>
            </w:pPr>
            <w:r w:rsidRPr="0074495D">
              <w:rPr>
                <w:rFonts w:ascii="Times New Roman" w:hAnsi="Times New Roman"/>
                <w:b/>
                <w:bCs/>
                <w:sz w:val="28"/>
                <w:szCs w:val="28"/>
              </w:rPr>
              <w:t>VIII</w:t>
            </w:r>
          </w:p>
        </w:tc>
        <w:tc>
          <w:tcPr>
            <w:tcW w:w="528" w:type="dxa"/>
            <w:gridSpan w:val="2"/>
          </w:tcPr>
          <w:p w:rsidR="00D56BAC" w:rsidRPr="0074495D" w:rsidRDefault="00D56BAC" w:rsidP="00D56BAC">
            <w:pPr>
              <w:spacing w:after="0" w:line="288" w:lineRule="auto"/>
              <w:jc w:val="both"/>
              <w:rPr>
                <w:rFonts w:ascii="Times New Roman" w:hAnsi="Times New Roman"/>
                <w:b/>
                <w:bCs/>
                <w:sz w:val="28"/>
                <w:szCs w:val="28"/>
              </w:rPr>
            </w:pPr>
            <w:r w:rsidRPr="0074495D">
              <w:rPr>
                <w:rFonts w:ascii="Times New Roman" w:hAnsi="Times New Roman"/>
                <w:b/>
                <w:bCs/>
                <w:sz w:val="28"/>
                <w:szCs w:val="28"/>
              </w:rPr>
              <w:t>IX</w:t>
            </w:r>
          </w:p>
        </w:tc>
        <w:tc>
          <w:tcPr>
            <w:tcW w:w="920" w:type="dxa"/>
            <w:gridSpan w:val="2"/>
          </w:tcPr>
          <w:p w:rsidR="00D56BAC" w:rsidRPr="0074495D" w:rsidRDefault="00D56BAC" w:rsidP="00D56BAC">
            <w:pPr>
              <w:spacing w:after="0" w:line="288" w:lineRule="auto"/>
              <w:jc w:val="both"/>
              <w:rPr>
                <w:rFonts w:ascii="Times New Roman" w:hAnsi="Times New Roman"/>
                <w:b/>
                <w:bCs/>
                <w:sz w:val="28"/>
                <w:szCs w:val="28"/>
              </w:rPr>
            </w:pPr>
            <w:r w:rsidRPr="0074495D">
              <w:rPr>
                <w:rFonts w:ascii="Times New Roman" w:hAnsi="Times New Roman"/>
                <w:b/>
                <w:bCs/>
                <w:sz w:val="28"/>
                <w:szCs w:val="28"/>
              </w:rPr>
              <w:t>Всего</w:t>
            </w:r>
          </w:p>
        </w:tc>
      </w:tr>
      <w:tr w:rsidR="00D56BAC" w:rsidRPr="0074495D" w:rsidTr="00D56BAC">
        <w:trPr>
          <w:gridAfter w:val="1"/>
          <w:wAfter w:w="32" w:type="dxa"/>
          <w:trHeight w:val="315"/>
          <w:jc w:val="center"/>
        </w:trPr>
        <w:tc>
          <w:tcPr>
            <w:tcW w:w="2540" w:type="dxa"/>
            <w:gridSpan w:val="2"/>
          </w:tcPr>
          <w:p w:rsidR="00D56BAC" w:rsidRPr="0074495D" w:rsidRDefault="00D56BAC" w:rsidP="00D56BAC">
            <w:pPr>
              <w:spacing w:after="0" w:line="288" w:lineRule="auto"/>
              <w:ind w:firstLine="29"/>
              <w:jc w:val="both"/>
              <w:rPr>
                <w:rFonts w:ascii="Times New Roman" w:hAnsi="Times New Roman"/>
                <w:bCs/>
                <w:sz w:val="28"/>
                <w:szCs w:val="28"/>
              </w:rPr>
            </w:pPr>
          </w:p>
        </w:tc>
        <w:tc>
          <w:tcPr>
            <w:tcW w:w="2708" w:type="dxa"/>
          </w:tcPr>
          <w:p w:rsidR="00D56BAC" w:rsidRPr="0074495D" w:rsidRDefault="00D56BAC" w:rsidP="00D56BAC">
            <w:pPr>
              <w:spacing w:after="0" w:line="288" w:lineRule="auto"/>
              <w:ind w:firstLine="29"/>
              <w:jc w:val="both"/>
              <w:rPr>
                <w:rFonts w:ascii="Times New Roman" w:hAnsi="Times New Roman"/>
                <w:bCs/>
                <w:i/>
                <w:sz w:val="28"/>
                <w:szCs w:val="28"/>
              </w:rPr>
            </w:pPr>
            <w:r w:rsidRPr="0074495D">
              <w:rPr>
                <w:rFonts w:ascii="Times New Roman" w:hAnsi="Times New Roman"/>
                <w:bCs/>
                <w:i/>
                <w:sz w:val="28"/>
                <w:szCs w:val="28"/>
              </w:rPr>
              <w:t>Обязательная часть</w:t>
            </w:r>
          </w:p>
        </w:tc>
        <w:tc>
          <w:tcPr>
            <w:tcW w:w="4224" w:type="dxa"/>
            <w:gridSpan w:val="11"/>
          </w:tcPr>
          <w:p w:rsidR="00D56BAC" w:rsidRPr="0074495D" w:rsidRDefault="00D56BAC" w:rsidP="00D56BAC">
            <w:pPr>
              <w:spacing w:after="0" w:line="288" w:lineRule="auto"/>
              <w:ind w:firstLine="29"/>
              <w:jc w:val="center"/>
              <w:rPr>
                <w:rFonts w:ascii="Times New Roman" w:hAnsi="Times New Roman"/>
                <w:b/>
                <w:bCs/>
                <w:sz w:val="28"/>
                <w:szCs w:val="28"/>
              </w:rPr>
            </w:pPr>
          </w:p>
        </w:tc>
      </w:tr>
      <w:tr w:rsidR="00D56BAC" w:rsidRPr="0074495D" w:rsidTr="00D56BAC">
        <w:trPr>
          <w:gridAfter w:val="1"/>
          <w:wAfter w:w="32" w:type="dxa"/>
          <w:trHeight w:val="330"/>
          <w:jc w:val="center"/>
        </w:trPr>
        <w:tc>
          <w:tcPr>
            <w:tcW w:w="2540" w:type="dxa"/>
            <w:gridSpan w:val="2"/>
            <w:vMerge w:val="restart"/>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Филология</w:t>
            </w:r>
          </w:p>
        </w:tc>
        <w:tc>
          <w:tcPr>
            <w:tcW w:w="2708" w:type="dxa"/>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Русский язык</w:t>
            </w:r>
          </w:p>
        </w:tc>
        <w:tc>
          <w:tcPr>
            <w:tcW w:w="554"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5</w:t>
            </w:r>
          </w:p>
        </w:tc>
        <w:tc>
          <w:tcPr>
            <w:tcW w:w="552" w:type="dxa"/>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6</w:t>
            </w:r>
          </w:p>
        </w:tc>
        <w:tc>
          <w:tcPr>
            <w:tcW w:w="77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4</w:t>
            </w:r>
          </w:p>
        </w:tc>
        <w:tc>
          <w:tcPr>
            <w:tcW w:w="66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w:t>
            </w:r>
          </w:p>
        </w:tc>
        <w:tc>
          <w:tcPr>
            <w:tcW w:w="61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w:t>
            </w:r>
          </w:p>
        </w:tc>
        <w:tc>
          <w:tcPr>
            <w:tcW w:w="105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21</w:t>
            </w:r>
          </w:p>
        </w:tc>
      </w:tr>
      <w:tr w:rsidR="00D56BAC" w:rsidRPr="0074495D" w:rsidTr="00D56BAC">
        <w:trPr>
          <w:gridAfter w:val="1"/>
          <w:wAfter w:w="32" w:type="dxa"/>
          <w:trHeight w:val="375"/>
          <w:jc w:val="center"/>
        </w:trPr>
        <w:tc>
          <w:tcPr>
            <w:tcW w:w="2540" w:type="dxa"/>
            <w:gridSpan w:val="2"/>
            <w:vMerge/>
          </w:tcPr>
          <w:p w:rsidR="00D56BAC" w:rsidRPr="0074495D" w:rsidRDefault="00D56BAC" w:rsidP="00D56BAC">
            <w:pPr>
              <w:spacing w:after="0" w:line="288" w:lineRule="auto"/>
              <w:ind w:firstLine="29"/>
              <w:jc w:val="both"/>
              <w:rPr>
                <w:rFonts w:ascii="Times New Roman" w:hAnsi="Times New Roman"/>
                <w:bCs/>
                <w:sz w:val="28"/>
                <w:szCs w:val="28"/>
              </w:rPr>
            </w:pPr>
          </w:p>
        </w:tc>
        <w:tc>
          <w:tcPr>
            <w:tcW w:w="2708" w:type="dxa"/>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Литература</w:t>
            </w:r>
          </w:p>
        </w:tc>
        <w:tc>
          <w:tcPr>
            <w:tcW w:w="554"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w:t>
            </w:r>
          </w:p>
        </w:tc>
        <w:tc>
          <w:tcPr>
            <w:tcW w:w="552" w:type="dxa"/>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w:t>
            </w:r>
          </w:p>
        </w:tc>
        <w:tc>
          <w:tcPr>
            <w:tcW w:w="77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w:t>
            </w:r>
          </w:p>
        </w:tc>
        <w:tc>
          <w:tcPr>
            <w:tcW w:w="66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w:t>
            </w:r>
          </w:p>
        </w:tc>
        <w:tc>
          <w:tcPr>
            <w:tcW w:w="61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w:t>
            </w:r>
          </w:p>
        </w:tc>
        <w:tc>
          <w:tcPr>
            <w:tcW w:w="105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13</w:t>
            </w:r>
          </w:p>
        </w:tc>
      </w:tr>
      <w:tr w:rsidR="00D56BAC" w:rsidRPr="0074495D" w:rsidTr="00D56BAC">
        <w:trPr>
          <w:gridAfter w:val="1"/>
          <w:wAfter w:w="32" w:type="dxa"/>
          <w:trHeight w:val="360"/>
          <w:jc w:val="center"/>
        </w:trPr>
        <w:tc>
          <w:tcPr>
            <w:tcW w:w="2540" w:type="dxa"/>
            <w:gridSpan w:val="2"/>
            <w:vMerge/>
          </w:tcPr>
          <w:p w:rsidR="00D56BAC" w:rsidRPr="0074495D" w:rsidRDefault="00D56BAC" w:rsidP="00D56BAC">
            <w:pPr>
              <w:spacing w:after="0" w:line="288" w:lineRule="auto"/>
              <w:ind w:firstLine="29"/>
              <w:jc w:val="both"/>
              <w:rPr>
                <w:rFonts w:ascii="Times New Roman" w:hAnsi="Times New Roman"/>
                <w:bCs/>
                <w:sz w:val="28"/>
                <w:szCs w:val="28"/>
              </w:rPr>
            </w:pPr>
          </w:p>
        </w:tc>
        <w:tc>
          <w:tcPr>
            <w:tcW w:w="2708" w:type="dxa"/>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Иностранный язык</w:t>
            </w:r>
          </w:p>
        </w:tc>
        <w:tc>
          <w:tcPr>
            <w:tcW w:w="554"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w:t>
            </w:r>
          </w:p>
        </w:tc>
        <w:tc>
          <w:tcPr>
            <w:tcW w:w="552" w:type="dxa"/>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w:t>
            </w:r>
          </w:p>
        </w:tc>
        <w:tc>
          <w:tcPr>
            <w:tcW w:w="77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w:t>
            </w:r>
          </w:p>
        </w:tc>
        <w:tc>
          <w:tcPr>
            <w:tcW w:w="66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w:t>
            </w:r>
          </w:p>
        </w:tc>
        <w:tc>
          <w:tcPr>
            <w:tcW w:w="61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w:t>
            </w:r>
          </w:p>
        </w:tc>
        <w:tc>
          <w:tcPr>
            <w:tcW w:w="105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15</w:t>
            </w:r>
          </w:p>
        </w:tc>
      </w:tr>
      <w:tr w:rsidR="00D56BAC" w:rsidRPr="0074495D" w:rsidTr="00D56BAC">
        <w:trPr>
          <w:gridAfter w:val="1"/>
          <w:wAfter w:w="32" w:type="dxa"/>
          <w:trHeight w:val="427"/>
          <w:jc w:val="center"/>
        </w:trPr>
        <w:tc>
          <w:tcPr>
            <w:tcW w:w="2540" w:type="dxa"/>
            <w:gridSpan w:val="2"/>
            <w:vMerge w:val="restart"/>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Математика и информатика</w:t>
            </w:r>
          </w:p>
        </w:tc>
        <w:tc>
          <w:tcPr>
            <w:tcW w:w="2708" w:type="dxa"/>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Математика</w:t>
            </w:r>
          </w:p>
        </w:tc>
        <w:tc>
          <w:tcPr>
            <w:tcW w:w="554"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5</w:t>
            </w:r>
          </w:p>
        </w:tc>
        <w:tc>
          <w:tcPr>
            <w:tcW w:w="552" w:type="dxa"/>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5</w:t>
            </w:r>
          </w:p>
        </w:tc>
        <w:tc>
          <w:tcPr>
            <w:tcW w:w="77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p>
        </w:tc>
        <w:tc>
          <w:tcPr>
            <w:tcW w:w="66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p>
        </w:tc>
        <w:tc>
          <w:tcPr>
            <w:tcW w:w="61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p>
        </w:tc>
        <w:tc>
          <w:tcPr>
            <w:tcW w:w="105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10</w:t>
            </w:r>
          </w:p>
        </w:tc>
      </w:tr>
      <w:tr w:rsidR="00D56BAC" w:rsidRPr="0074495D" w:rsidTr="00D56BAC">
        <w:trPr>
          <w:gridAfter w:val="1"/>
          <w:wAfter w:w="32" w:type="dxa"/>
          <w:trHeight w:val="385"/>
          <w:jc w:val="center"/>
        </w:trPr>
        <w:tc>
          <w:tcPr>
            <w:tcW w:w="2540" w:type="dxa"/>
            <w:gridSpan w:val="2"/>
            <w:vMerge/>
          </w:tcPr>
          <w:p w:rsidR="00D56BAC" w:rsidRPr="0074495D" w:rsidRDefault="00D56BAC" w:rsidP="00D56BAC">
            <w:pPr>
              <w:spacing w:after="0" w:line="288" w:lineRule="auto"/>
              <w:ind w:firstLine="29"/>
              <w:jc w:val="both"/>
              <w:rPr>
                <w:rFonts w:ascii="Times New Roman" w:hAnsi="Times New Roman"/>
                <w:bCs/>
                <w:sz w:val="28"/>
                <w:szCs w:val="28"/>
              </w:rPr>
            </w:pPr>
          </w:p>
        </w:tc>
        <w:tc>
          <w:tcPr>
            <w:tcW w:w="2708" w:type="dxa"/>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Алгебра</w:t>
            </w:r>
          </w:p>
        </w:tc>
        <w:tc>
          <w:tcPr>
            <w:tcW w:w="554"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p>
        </w:tc>
        <w:tc>
          <w:tcPr>
            <w:tcW w:w="552" w:type="dxa"/>
            <w:vAlign w:val="bottom"/>
          </w:tcPr>
          <w:p w:rsidR="00D56BAC" w:rsidRPr="0074495D" w:rsidRDefault="00D56BAC" w:rsidP="00D56BAC">
            <w:pPr>
              <w:spacing w:after="0" w:line="288" w:lineRule="auto"/>
              <w:ind w:firstLine="29"/>
              <w:jc w:val="center"/>
              <w:rPr>
                <w:rFonts w:ascii="Times New Roman" w:hAnsi="Times New Roman"/>
                <w:bCs/>
                <w:sz w:val="28"/>
                <w:szCs w:val="28"/>
              </w:rPr>
            </w:pPr>
          </w:p>
        </w:tc>
        <w:tc>
          <w:tcPr>
            <w:tcW w:w="77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w:t>
            </w:r>
          </w:p>
        </w:tc>
        <w:tc>
          <w:tcPr>
            <w:tcW w:w="66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w:t>
            </w:r>
          </w:p>
        </w:tc>
        <w:tc>
          <w:tcPr>
            <w:tcW w:w="61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w:t>
            </w:r>
          </w:p>
        </w:tc>
        <w:tc>
          <w:tcPr>
            <w:tcW w:w="105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9</w:t>
            </w:r>
          </w:p>
        </w:tc>
      </w:tr>
      <w:tr w:rsidR="00D56BAC" w:rsidRPr="0074495D" w:rsidTr="00D56BAC">
        <w:trPr>
          <w:gridAfter w:val="1"/>
          <w:wAfter w:w="32" w:type="dxa"/>
          <w:trHeight w:val="201"/>
          <w:jc w:val="center"/>
        </w:trPr>
        <w:tc>
          <w:tcPr>
            <w:tcW w:w="2540" w:type="dxa"/>
            <w:gridSpan w:val="2"/>
            <w:vMerge/>
          </w:tcPr>
          <w:p w:rsidR="00D56BAC" w:rsidRPr="0074495D" w:rsidRDefault="00D56BAC" w:rsidP="00D56BAC">
            <w:pPr>
              <w:spacing w:after="0" w:line="288" w:lineRule="auto"/>
              <w:ind w:firstLine="29"/>
              <w:jc w:val="both"/>
              <w:rPr>
                <w:rFonts w:ascii="Times New Roman" w:hAnsi="Times New Roman"/>
                <w:bCs/>
                <w:sz w:val="28"/>
                <w:szCs w:val="28"/>
              </w:rPr>
            </w:pPr>
          </w:p>
        </w:tc>
        <w:tc>
          <w:tcPr>
            <w:tcW w:w="2708" w:type="dxa"/>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Геометрия</w:t>
            </w:r>
          </w:p>
        </w:tc>
        <w:tc>
          <w:tcPr>
            <w:tcW w:w="554"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p>
        </w:tc>
        <w:tc>
          <w:tcPr>
            <w:tcW w:w="552" w:type="dxa"/>
            <w:vAlign w:val="bottom"/>
          </w:tcPr>
          <w:p w:rsidR="00D56BAC" w:rsidRPr="0074495D" w:rsidRDefault="00D56BAC" w:rsidP="00D56BAC">
            <w:pPr>
              <w:spacing w:after="0" w:line="288" w:lineRule="auto"/>
              <w:ind w:firstLine="29"/>
              <w:jc w:val="center"/>
              <w:rPr>
                <w:rFonts w:ascii="Times New Roman" w:hAnsi="Times New Roman"/>
                <w:bCs/>
                <w:sz w:val="28"/>
                <w:szCs w:val="28"/>
              </w:rPr>
            </w:pPr>
          </w:p>
        </w:tc>
        <w:tc>
          <w:tcPr>
            <w:tcW w:w="77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w:t>
            </w:r>
          </w:p>
        </w:tc>
        <w:tc>
          <w:tcPr>
            <w:tcW w:w="66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w:t>
            </w:r>
          </w:p>
        </w:tc>
        <w:tc>
          <w:tcPr>
            <w:tcW w:w="61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w:t>
            </w:r>
          </w:p>
        </w:tc>
        <w:tc>
          <w:tcPr>
            <w:tcW w:w="105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6</w:t>
            </w:r>
          </w:p>
        </w:tc>
      </w:tr>
      <w:tr w:rsidR="00D56BAC" w:rsidRPr="0074495D" w:rsidTr="00D56BAC">
        <w:trPr>
          <w:gridAfter w:val="1"/>
          <w:wAfter w:w="32" w:type="dxa"/>
          <w:trHeight w:val="385"/>
          <w:jc w:val="center"/>
        </w:trPr>
        <w:tc>
          <w:tcPr>
            <w:tcW w:w="2540" w:type="dxa"/>
            <w:gridSpan w:val="2"/>
            <w:vMerge/>
          </w:tcPr>
          <w:p w:rsidR="00D56BAC" w:rsidRPr="0074495D" w:rsidRDefault="00D56BAC" w:rsidP="00D56BAC">
            <w:pPr>
              <w:spacing w:after="0" w:line="288" w:lineRule="auto"/>
              <w:ind w:firstLine="29"/>
              <w:jc w:val="both"/>
              <w:rPr>
                <w:rFonts w:ascii="Times New Roman" w:hAnsi="Times New Roman"/>
                <w:bCs/>
                <w:sz w:val="28"/>
                <w:szCs w:val="28"/>
              </w:rPr>
            </w:pPr>
          </w:p>
        </w:tc>
        <w:tc>
          <w:tcPr>
            <w:tcW w:w="2708" w:type="dxa"/>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Информатика</w:t>
            </w:r>
          </w:p>
        </w:tc>
        <w:tc>
          <w:tcPr>
            <w:tcW w:w="554"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p>
        </w:tc>
        <w:tc>
          <w:tcPr>
            <w:tcW w:w="552" w:type="dxa"/>
            <w:vAlign w:val="bottom"/>
          </w:tcPr>
          <w:p w:rsidR="00D56BAC" w:rsidRPr="0074495D" w:rsidRDefault="00D56BAC" w:rsidP="00D56BAC">
            <w:pPr>
              <w:spacing w:after="0" w:line="288" w:lineRule="auto"/>
              <w:ind w:firstLine="29"/>
              <w:jc w:val="center"/>
              <w:rPr>
                <w:rFonts w:ascii="Times New Roman" w:hAnsi="Times New Roman"/>
                <w:bCs/>
                <w:sz w:val="28"/>
                <w:szCs w:val="28"/>
              </w:rPr>
            </w:pPr>
          </w:p>
        </w:tc>
        <w:tc>
          <w:tcPr>
            <w:tcW w:w="77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66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61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105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w:t>
            </w:r>
          </w:p>
        </w:tc>
      </w:tr>
      <w:tr w:rsidR="00D56BAC" w:rsidRPr="0074495D" w:rsidTr="00D56BAC">
        <w:trPr>
          <w:gridAfter w:val="1"/>
          <w:wAfter w:w="32" w:type="dxa"/>
          <w:trHeight w:val="402"/>
          <w:jc w:val="center"/>
        </w:trPr>
        <w:tc>
          <w:tcPr>
            <w:tcW w:w="2540" w:type="dxa"/>
            <w:gridSpan w:val="2"/>
            <w:vMerge w:val="restart"/>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Общественно-научные предметы</w:t>
            </w:r>
          </w:p>
        </w:tc>
        <w:tc>
          <w:tcPr>
            <w:tcW w:w="2708" w:type="dxa"/>
          </w:tcPr>
          <w:p w:rsidR="00D56BAC" w:rsidRPr="0074495D" w:rsidRDefault="007F2F64" w:rsidP="007F2F64">
            <w:pPr>
              <w:spacing w:after="0" w:line="240" w:lineRule="auto"/>
              <w:ind w:firstLine="29"/>
              <w:rPr>
                <w:rFonts w:ascii="Times New Roman" w:hAnsi="Times New Roman"/>
                <w:bCs/>
                <w:sz w:val="28"/>
                <w:szCs w:val="28"/>
              </w:rPr>
            </w:pPr>
            <w:r w:rsidRPr="0074495D">
              <w:rPr>
                <w:rFonts w:ascii="Times New Roman" w:hAnsi="Times New Roman"/>
                <w:bCs/>
                <w:sz w:val="28"/>
                <w:szCs w:val="28"/>
              </w:rPr>
              <w:t>История</w:t>
            </w:r>
            <w:r>
              <w:rPr>
                <w:rFonts w:ascii="Times New Roman" w:hAnsi="Times New Roman"/>
                <w:bCs/>
                <w:sz w:val="28"/>
                <w:szCs w:val="28"/>
              </w:rPr>
              <w:t xml:space="preserve"> России. Всеобщая история</w:t>
            </w:r>
          </w:p>
        </w:tc>
        <w:tc>
          <w:tcPr>
            <w:tcW w:w="554"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w:t>
            </w:r>
          </w:p>
        </w:tc>
        <w:tc>
          <w:tcPr>
            <w:tcW w:w="552" w:type="dxa"/>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w:t>
            </w:r>
          </w:p>
        </w:tc>
        <w:tc>
          <w:tcPr>
            <w:tcW w:w="77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w:t>
            </w:r>
          </w:p>
        </w:tc>
        <w:tc>
          <w:tcPr>
            <w:tcW w:w="66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w:t>
            </w:r>
          </w:p>
        </w:tc>
        <w:tc>
          <w:tcPr>
            <w:tcW w:w="61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w:t>
            </w:r>
          </w:p>
        </w:tc>
        <w:tc>
          <w:tcPr>
            <w:tcW w:w="105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11</w:t>
            </w:r>
          </w:p>
        </w:tc>
      </w:tr>
      <w:tr w:rsidR="00D56BAC" w:rsidRPr="0074495D" w:rsidTr="00D56BAC">
        <w:trPr>
          <w:gridAfter w:val="1"/>
          <w:wAfter w:w="32" w:type="dxa"/>
          <w:trHeight w:val="234"/>
          <w:jc w:val="center"/>
        </w:trPr>
        <w:tc>
          <w:tcPr>
            <w:tcW w:w="2540" w:type="dxa"/>
            <w:gridSpan w:val="2"/>
            <w:vMerge/>
          </w:tcPr>
          <w:p w:rsidR="00D56BAC" w:rsidRPr="0074495D" w:rsidRDefault="00D56BAC" w:rsidP="00D56BAC">
            <w:pPr>
              <w:spacing w:after="0" w:line="288" w:lineRule="auto"/>
              <w:ind w:firstLine="29"/>
              <w:jc w:val="both"/>
              <w:rPr>
                <w:rFonts w:ascii="Times New Roman" w:hAnsi="Times New Roman"/>
                <w:bCs/>
                <w:sz w:val="28"/>
                <w:szCs w:val="28"/>
              </w:rPr>
            </w:pPr>
          </w:p>
        </w:tc>
        <w:tc>
          <w:tcPr>
            <w:tcW w:w="2708" w:type="dxa"/>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Обществознание</w:t>
            </w:r>
          </w:p>
        </w:tc>
        <w:tc>
          <w:tcPr>
            <w:tcW w:w="554"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p>
        </w:tc>
        <w:tc>
          <w:tcPr>
            <w:tcW w:w="552" w:type="dxa"/>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77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66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61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105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4</w:t>
            </w:r>
          </w:p>
        </w:tc>
      </w:tr>
      <w:tr w:rsidR="00D56BAC" w:rsidRPr="0074495D" w:rsidTr="00D56BAC">
        <w:trPr>
          <w:gridAfter w:val="1"/>
          <w:wAfter w:w="32" w:type="dxa"/>
          <w:trHeight w:val="318"/>
          <w:jc w:val="center"/>
        </w:trPr>
        <w:tc>
          <w:tcPr>
            <w:tcW w:w="2540" w:type="dxa"/>
            <w:gridSpan w:val="2"/>
            <w:vMerge/>
          </w:tcPr>
          <w:p w:rsidR="00D56BAC" w:rsidRPr="0074495D" w:rsidRDefault="00D56BAC" w:rsidP="00D56BAC">
            <w:pPr>
              <w:spacing w:after="0" w:line="288" w:lineRule="auto"/>
              <w:ind w:firstLine="29"/>
              <w:jc w:val="both"/>
              <w:rPr>
                <w:rFonts w:ascii="Times New Roman" w:hAnsi="Times New Roman"/>
                <w:bCs/>
                <w:sz w:val="28"/>
                <w:szCs w:val="28"/>
              </w:rPr>
            </w:pPr>
          </w:p>
        </w:tc>
        <w:tc>
          <w:tcPr>
            <w:tcW w:w="2708" w:type="dxa"/>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География</w:t>
            </w:r>
          </w:p>
        </w:tc>
        <w:tc>
          <w:tcPr>
            <w:tcW w:w="554"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552" w:type="dxa"/>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77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w:t>
            </w:r>
          </w:p>
        </w:tc>
        <w:tc>
          <w:tcPr>
            <w:tcW w:w="66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w:t>
            </w:r>
          </w:p>
        </w:tc>
        <w:tc>
          <w:tcPr>
            <w:tcW w:w="61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w:t>
            </w:r>
          </w:p>
        </w:tc>
        <w:tc>
          <w:tcPr>
            <w:tcW w:w="105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8</w:t>
            </w:r>
          </w:p>
        </w:tc>
      </w:tr>
      <w:tr w:rsidR="00D56BAC" w:rsidRPr="0074495D" w:rsidTr="00D56BAC">
        <w:trPr>
          <w:gridAfter w:val="1"/>
          <w:wAfter w:w="32" w:type="dxa"/>
          <w:trHeight w:val="181"/>
          <w:jc w:val="center"/>
        </w:trPr>
        <w:tc>
          <w:tcPr>
            <w:tcW w:w="2540" w:type="dxa"/>
            <w:gridSpan w:val="2"/>
            <w:vMerge w:val="restart"/>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Естественно-научные предметы</w:t>
            </w:r>
          </w:p>
        </w:tc>
        <w:tc>
          <w:tcPr>
            <w:tcW w:w="2708" w:type="dxa"/>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Физика</w:t>
            </w:r>
          </w:p>
        </w:tc>
        <w:tc>
          <w:tcPr>
            <w:tcW w:w="554"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p>
        </w:tc>
        <w:tc>
          <w:tcPr>
            <w:tcW w:w="552" w:type="dxa"/>
            <w:vAlign w:val="bottom"/>
          </w:tcPr>
          <w:p w:rsidR="00D56BAC" w:rsidRPr="0074495D" w:rsidRDefault="00D56BAC" w:rsidP="00D56BAC">
            <w:pPr>
              <w:spacing w:after="0" w:line="288" w:lineRule="auto"/>
              <w:ind w:firstLine="29"/>
              <w:jc w:val="center"/>
              <w:rPr>
                <w:rFonts w:ascii="Times New Roman" w:hAnsi="Times New Roman"/>
                <w:bCs/>
                <w:sz w:val="28"/>
                <w:szCs w:val="28"/>
              </w:rPr>
            </w:pPr>
          </w:p>
        </w:tc>
        <w:tc>
          <w:tcPr>
            <w:tcW w:w="77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w:t>
            </w:r>
          </w:p>
        </w:tc>
        <w:tc>
          <w:tcPr>
            <w:tcW w:w="66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w:t>
            </w:r>
          </w:p>
        </w:tc>
        <w:tc>
          <w:tcPr>
            <w:tcW w:w="61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w:t>
            </w:r>
          </w:p>
        </w:tc>
        <w:tc>
          <w:tcPr>
            <w:tcW w:w="105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7</w:t>
            </w:r>
          </w:p>
        </w:tc>
      </w:tr>
      <w:tr w:rsidR="00D56BAC" w:rsidRPr="0074495D" w:rsidTr="00D56BAC">
        <w:trPr>
          <w:gridAfter w:val="1"/>
          <w:wAfter w:w="32" w:type="dxa"/>
          <w:trHeight w:val="215"/>
          <w:jc w:val="center"/>
        </w:trPr>
        <w:tc>
          <w:tcPr>
            <w:tcW w:w="2540" w:type="dxa"/>
            <w:gridSpan w:val="2"/>
            <w:vMerge/>
          </w:tcPr>
          <w:p w:rsidR="00D56BAC" w:rsidRPr="0074495D" w:rsidRDefault="00D56BAC" w:rsidP="00D56BAC">
            <w:pPr>
              <w:spacing w:after="0" w:line="288" w:lineRule="auto"/>
              <w:ind w:firstLine="29"/>
              <w:jc w:val="both"/>
              <w:rPr>
                <w:rFonts w:ascii="Times New Roman" w:hAnsi="Times New Roman"/>
                <w:bCs/>
                <w:sz w:val="28"/>
                <w:szCs w:val="28"/>
              </w:rPr>
            </w:pPr>
          </w:p>
        </w:tc>
        <w:tc>
          <w:tcPr>
            <w:tcW w:w="2708" w:type="dxa"/>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Химия</w:t>
            </w:r>
          </w:p>
        </w:tc>
        <w:tc>
          <w:tcPr>
            <w:tcW w:w="554"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p>
        </w:tc>
        <w:tc>
          <w:tcPr>
            <w:tcW w:w="552" w:type="dxa"/>
            <w:vAlign w:val="bottom"/>
          </w:tcPr>
          <w:p w:rsidR="00D56BAC" w:rsidRPr="0074495D" w:rsidRDefault="00D56BAC" w:rsidP="00D56BAC">
            <w:pPr>
              <w:spacing w:after="0" w:line="288" w:lineRule="auto"/>
              <w:ind w:firstLine="29"/>
              <w:jc w:val="center"/>
              <w:rPr>
                <w:rFonts w:ascii="Times New Roman" w:hAnsi="Times New Roman"/>
                <w:bCs/>
                <w:sz w:val="28"/>
                <w:szCs w:val="28"/>
              </w:rPr>
            </w:pPr>
          </w:p>
        </w:tc>
        <w:tc>
          <w:tcPr>
            <w:tcW w:w="77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p>
        </w:tc>
        <w:tc>
          <w:tcPr>
            <w:tcW w:w="66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w:t>
            </w:r>
          </w:p>
        </w:tc>
        <w:tc>
          <w:tcPr>
            <w:tcW w:w="61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w:t>
            </w:r>
          </w:p>
        </w:tc>
        <w:tc>
          <w:tcPr>
            <w:tcW w:w="105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4</w:t>
            </w:r>
          </w:p>
        </w:tc>
      </w:tr>
      <w:tr w:rsidR="00D56BAC" w:rsidRPr="0074495D" w:rsidTr="00D56BAC">
        <w:trPr>
          <w:gridAfter w:val="1"/>
          <w:wAfter w:w="32" w:type="dxa"/>
          <w:trHeight w:val="251"/>
          <w:jc w:val="center"/>
        </w:trPr>
        <w:tc>
          <w:tcPr>
            <w:tcW w:w="2540" w:type="dxa"/>
            <w:gridSpan w:val="2"/>
            <w:vMerge/>
          </w:tcPr>
          <w:p w:rsidR="00D56BAC" w:rsidRPr="0074495D" w:rsidRDefault="00D56BAC" w:rsidP="00D56BAC">
            <w:pPr>
              <w:spacing w:after="0" w:line="288" w:lineRule="auto"/>
              <w:ind w:firstLine="29"/>
              <w:jc w:val="both"/>
              <w:rPr>
                <w:rFonts w:ascii="Times New Roman" w:hAnsi="Times New Roman"/>
                <w:bCs/>
                <w:sz w:val="28"/>
                <w:szCs w:val="28"/>
              </w:rPr>
            </w:pPr>
          </w:p>
        </w:tc>
        <w:tc>
          <w:tcPr>
            <w:tcW w:w="2708" w:type="dxa"/>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Биология</w:t>
            </w:r>
          </w:p>
        </w:tc>
        <w:tc>
          <w:tcPr>
            <w:tcW w:w="554"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552" w:type="dxa"/>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77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66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w:t>
            </w:r>
          </w:p>
        </w:tc>
        <w:tc>
          <w:tcPr>
            <w:tcW w:w="61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w:t>
            </w:r>
          </w:p>
        </w:tc>
        <w:tc>
          <w:tcPr>
            <w:tcW w:w="105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7</w:t>
            </w:r>
          </w:p>
        </w:tc>
      </w:tr>
      <w:tr w:rsidR="00D56BAC" w:rsidRPr="0074495D" w:rsidTr="00D56BAC">
        <w:trPr>
          <w:gridAfter w:val="1"/>
          <w:wAfter w:w="32" w:type="dxa"/>
          <w:trHeight w:val="251"/>
          <w:jc w:val="center"/>
        </w:trPr>
        <w:tc>
          <w:tcPr>
            <w:tcW w:w="2540" w:type="dxa"/>
            <w:gridSpan w:val="2"/>
            <w:vMerge w:val="restart"/>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Искусство</w:t>
            </w:r>
          </w:p>
        </w:tc>
        <w:tc>
          <w:tcPr>
            <w:tcW w:w="2708" w:type="dxa"/>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Музыка</w:t>
            </w:r>
          </w:p>
        </w:tc>
        <w:tc>
          <w:tcPr>
            <w:tcW w:w="554"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552" w:type="dxa"/>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77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66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61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p>
        </w:tc>
        <w:tc>
          <w:tcPr>
            <w:tcW w:w="105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4</w:t>
            </w:r>
          </w:p>
        </w:tc>
      </w:tr>
      <w:tr w:rsidR="00D56BAC" w:rsidRPr="0074495D" w:rsidTr="00D56BAC">
        <w:trPr>
          <w:gridAfter w:val="1"/>
          <w:wAfter w:w="32" w:type="dxa"/>
          <w:trHeight w:val="215"/>
          <w:jc w:val="center"/>
        </w:trPr>
        <w:tc>
          <w:tcPr>
            <w:tcW w:w="2540" w:type="dxa"/>
            <w:gridSpan w:val="2"/>
            <w:vMerge/>
          </w:tcPr>
          <w:p w:rsidR="00D56BAC" w:rsidRPr="0074495D" w:rsidRDefault="00D56BAC" w:rsidP="00D56BAC">
            <w:pPr>
              <w:spacing w:after="0" w:line="288" w:lineRule="auto"/>
              <w:ind w:firstLine="29"/>
              <w:jc w:val="both"/>
              <w:rPr>
                <w:rFonts w:ascii="Times New Roman" w:hAnsi="Times New Roman"/>
                <w:bCs/>
                <w:sz w:val="28"/>
                <w:szCs w:val="28"/>
              </w:rPr>
            </w:pPr>
          </w:p>
        </w:tc>
        <w:tc>
          <w:tcPr>
            <w:tcW w:w="2708" w:type="dxa"/>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Изобразительное искусство</w:t>
            </w:r>
          </w:p>
        </w:tc>
        <w:tc>
          <w:tcPr>
            <w:tcW w:w="554"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552" w:type="dxa"/>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77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66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61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p>
        </w:tc>
        <w:tc>
          <w:tcPr>
            <w:tcW w:w="105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4</w:t>
            </w:r>
          </w:p>
        </w:tc>
      </w:tr>
      <w:tr w:rsidR="00D56BAC" w:rsidRPr="0074495D" w:rsidTr="00D56BAC">
        <w:trPr>
          <w:gridAfter w:val="1"/>
          <w:wAfter w:w="32" w:type="dxa"/>
          <w:trHeight w:val="301"/>
          <w:jc w:val="center"/>
        </w:trPr>
        <w:tc>
          <w:tcPr>
            <w:tcW w:w="2540" w:type="dxa"/>
            <w:gridSpan w:val="2"/>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Технология</w:t>
            </w:r>
          </w:p>
        </w:tc>
        <w:tc>
          <w:tcPr>
            <w:tcW w:w="2708" w:type="dxa"/>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Технология</w:t>
            </w:r>
          </w:p>
        </w:tc>
        <w:tc>
          <w:tcPr>
            <w:tcW w:w="554"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w:t>
            </w:r>
          </w:p>
        </w:tc>
        <w:tc>
          <w:tcPr>
            <w:tcW w:w="552" w:type="dxa"/>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w:t>
            </w:r>
          </w:p>
        </w:tc>
        <w:tc>
          <w:tcPr>
            <w:tcW w:w="77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w:t>
            </w:r>
          </w:p>
        </w:tc>
        <w:tc>
          <w:tcPr>
            <w:tcW w:w="66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61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p>
        </w:tc>
        <w:tc>
          <w:tcPr>
            <w:tcW w:w="105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7</w:t>
            </w:r>
          </w:p>
        </w:tc>
      </w:tr>
      <w:tr w:rsidR="00D56BAC" w:rsidRPr="0074495D" w:rsidTr="00D56BAC">
        <w:trPr>
          <w:gridAfter w:val="1"/>
          <w:wAfter w:w="32" w:type="dxa"/>
          <w:trHeight w:val="413"/>
          <w:jc w:val="center"/>
        </w:trPr>
        <w:tc>
          <w:tcPr>
            <w:tcW w:w="2540" w:type="dxa"/>
            <w:gridSpan w:val="2"/>
            <w:vMerge w:val="restart"/>
          </w:tcPr>
          <w:p w:rsidR="00D56BAC" w:rsidRPr="0074495D" w:rsidRDefault="00D56BAC" w:rsidP="007F2F64">
            <w:pPr>
              <w:spacing w:after="0" w:line="240" w:lineRule="auto"/>
              <w:ind w:firstLine="29"/>
              <w:jc w:val="both"/>
              <w:rPr>
                <w:rFonts w:ascii="Times New Roman" w:hAnsi="Times New Roman"/>
                <w:bCs/>
                <w:sz w:val="28"/>
                <w:szCs w:val="28"/>
              </w:rPr>
            </w:pPr>
            <w:r w:rsidRPr="0074495D">
              <w:rPr>
                <w:rFonts w:ascii="Times New Roman" w:hAnsi="Times New Roman"/>
                <w:bCs/>
                <w:sz w:val="28"/>
                <w:szCs w:val="28"/>
              </w:rPr>
              <w:t>Физическая культура и Основы безопасности жизнедеятельности</w:t>
            </w:r>
          </w:p>
        </w:tc>
        <w:tc>
          <w:tcPr>
            <w:tcW w:w="2708" w:type="dxa"/>
          </w:tcPr>
          <w:p w:rsidR="00D56BAC" w:rsidRPr="0074495D" w:rsidRDefault="0092521A" w:rsidP="007F2F64">
            <w:pPr>
              <w:spacing w:after="0" w:line="240" w:lineRule="auto"/>
              <w:ind w:firstLine="29"/>
              <w:jc w:val="both"/>
              <w:rPr>
                <w:rFonts w:ascii="Times New Roman" w:hAnsi="Times New Roman"/>
                <w:bCs/>
                <w:sz w:val="28"/>
                <w:szCs w:val="28"/>
              </w:rPr>
            </w:pPr>
            <w:r w:rsidRPr="0074495D">
              <w:rPr>
                <w:rFonts w:ascii="Times New Roman" w:hAnsi="Times New Roman"/>
                <w:bCs/>
                <w:sz w:val="28"/>
                <w:szCs w:val="28"/>
              </w:rPr>
              <w:t>О</w:t>
            </w:r>
            <w:r>
              <w:rPr>
                <w:rFonts w:ascii="Times New Roman" w:hAnsi="Times New Roman"/>
                <w:bCs/>
                <w:sz w:val="28"/>
                <w:szCs w:val="28"/>
              </w:rPr>
              <w:t>сновы безопасности жизнедеятельности</w:t>
            </w:r>
          </w:p>
        </w:tc>
        <w:tc>
          <w:tcPr>
            <w:tcW w:w="554"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p>
        </w:tc>
        <w:tc>
          <w:tcPr>
            <w:tcW w:w="552" w:type="dxa"/>
            <w:vAlign w:val="bottom"/>
          </w:tcPr>
          <w:p w:rsidR="00D56BAC" w:rsidRPr="0074495D" w:rsidRDefault="00D56BAC" w:rsidP="00D56BAC">
            <w:pPr>
              <w:spacing w:after="0" w:line="288" w:lineRule="auto"/>
              <w:ind w:firstLine="29"/>
              <w:jc w:val="center"/>
              <w:rPr>
                <w:rFonts w:ascii="Times New Roman" w:hAnsi="Times New Roman"/>
                <w:bCs/>
                <w:sz w:val="28"/>
                <w:szCs w:val="28"/>
              </w:rPr>
            </w:pPr>
          </w:p>
        </w:tc>
        <w:tc>
          <w:tcPr>
            <w:tcW w:w="77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p>
        </w:tc>
        <w:tc>
          <w:tcPr>
            <w:tcW w:w="66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61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105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w:t>
            </w:r>
          </w:p>
        </w:tc>
      </w:tr>
      <w:tr w:rsidR="00D56BAC" w:rsidRPr="0074495D" w:rsidTr="00D56BAC">
        <w:trPr>
          <w:gridAfter w:val="1"/>
          <w:wAfter w:w="32" w:type="dxa"/>
          <w:trHeight w:val="385"/>
          <w:jc w:val="center"/>
        </w:trPr>
        <w:tc>
          <w:tcPr>
            <w:tcW w:w="2540" w:type="dxa"/>
            <w:gridSpan w:val="2"/>
            <w:vMerge/>
          </w:tcPr>
          <w:p w:rsidR="00D56BAC" w:rsidRPr="0074495D" w:rsidRDefault="00D56BAC" w:rsidP="008B2999">
            <w:pPr>
              <w:spacing w:after="0" w:line="240" w:lineRule="auto"/>
              <w:ind w:firstLine="29"/>
              <w:jc w:val="both"/>
              <w:rPr>
                <w:rFonts w:ascii="Times New Roman" w:hAnsi="Times New Roman"/>
                <w:bCs/>
                <w:sz w:val="28"/>
                <w:szCs w:val="28"/>
              </w:rPr>
            </w:pPr>
          </w:p>
        </w:tc>
        <w:tc>
          <w:tcPr>
            <w:tcW w:w="2708" w:type="dxa"/>
          </w:tcPr>
          <w:p w:rsidR="00D56BAC" w:rsidRPr="0074495D" w:rsidRDefault="00D56BAC" w:rsidP="008B2999">
            <w:pPr>
              <w:spacing w:after="0" w:line="240" w:lineRule="auto"/>
              <w:ind w:firstLine="29"/>
              <w:jc w:val="both"/>
              <w:rPr>
                <w:rFonts w:ascii="Times New Roman" w:hAnsi="Times New Roman"/>
                <w:bCs/>
                <w:sz w:val="28"/>
                <w:szCs w:val="28"/>
              </w:rPr>
            </w:pPr>
            <w:r w:rsidRPr="0074495D">
              <w:rPr>
                <w:rFonts w:ascii="Times New Roman" w:hAnsi="Times New Roman"/>
                <w:bCs/>
                <w:sz w:val="28"/>
                <w:szCs w:val="28"/>
              </w:rPr>
              <w:t>Физическая культура</w:t>
            </w:r>
          </w:p>
        </w:tc>
        <w:tc>
          <w:tcPr>
            <w:tcW w:w="554"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w:t>
            </w:r>
          </w:p>
        </w:tc>
        <w:tc>
          <w:tcPr>
            <w:tcW w:w="552" w:type="dxa"/>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w:t>
            </w:r>
          </w:p>
        </w:tc>
        <w:tc>
          <w:tcPr>
            <w:tcW w:w="77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w:t>
            </w:r>
          </w:p>
        </w:tc>
        <w:tc>
          <w:tcPr>
            <w:tcW w:w="66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w:t>
            </w:r>
          </w:p>
        </w:tc>
        <w:tc>
          <w:tcPr>
            <w:tcW w:w="61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w:t>
            </w:r>
          </w:p>
        </w:tc>
        <w:tc>
          <w:tcPr>
            <w:tcW w:w="105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15</w:t>
            </w:r>
          </w:p>
        </w:tc>
      </w:tr>
      <w:tr w:rsidR="00D56BAC" w:rsidRPr="0074495D" w:rsidTr="00D56BAC">
        <w:trPr>
          <w:gridAfter w:val="1"/>
          <w:wAfter w:w="32" w:type="dxa"/>
          <w:trHeight w:val="284"/>
          <w:jc w:val="center"/>
        </w:trPr>
        <w:tc>
          <w:tcPr>
            <w:tcW w:w="5248" w:type="dxa"/>
            <w:gridSpan w:val="3"/>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Итого</w:t>
            </w:r>
          </w:p>
        </w:tc>
        <w:tc>
          <w:tcPr>
            <w:tcW w:w="554"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27</w:t>
            </w:r>
          </w:p>
        </w:tc>
        <w:tc>
          <w:tcPr>
            <w:tcW w:w="552" w:type="dxa"/>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29</w:t>
            </w:r>
          </w:p>
        </w:tc>
        <w:tc>
          <w:tcPr>
            <w:tcW w:w="77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30</w:t>
            </w:r>
          </w:p>
        </w:tc>
        <w:tc>
          <w:tcPr>
            <w:tcW w:w="66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32</w:t>
            </w:r>
          </w:p>
        </w:tc>
        <w:tc>
          <w:tcPr>
            <w:tcW w:w="61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32</w:t>
            </w:r>
          </w:p>
        </w:tc>
        <w:tc>
          <w:tcPr>
            <w:tcW w:w="105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150</w:t>
            </w:r>
          </w:p>
        </w:tc>
      </w:tr>
      <w:tr w:rsidR="00D56BAC" w:rsidRPr="0074495D" w:rsidTr="00D56BAC">
        <w:trPr>
          <w:gridAfter w:val="1"/>
          <w:wAfter w:w="32" w:type="dxa"/>
          <w:trHeight w:val="301"/>
          <w:jc w:val="center"/>
        </w:trPr>
        <w:tc>
          <w:tcPr>
            <w:tcW w:w="5248" w:type="dxa"/>
            <w:gridSpan w:val="3"/>
          </w:tcPr>
          <w:p w:rsidR="00D56BAC" w:rsidRPr="0074495D" w:rsidRDefault="00D56BAC" w:rsidP="00D56BAC">
            <w:pPr>
              <w:spacing w:after="0" w:line="288" w:lineRule="auto"/>
              <w:ind w:firstLine="29"/>
              <w:jc w:val="both"/>
              <w:rPr>
                <w:rFonts w:ascii="Times New Roman" w:hAnsi="Times New Roman"/>
                <w:bCs/>
                <w:i/>
                <w:sz w:val="28"/>
                <w:szCs w:val="28"/>
              </w:rPr>
            </w:pPr>
            <w:r w:rsidRPr="0074495D">
              <w:rPr>
                <w:rFonts w:ascii="Times New Roman" w:hAnsi="Times New Roman"/>
                <w:bCs/>
                <w:i/>
                <w:sz w:val="28"/>
                <w:szCs w:val="28"/>
              </w:rPr>
              <w:t>Часть, формируемая участниками образовательных отношений</w:t>
            </w:r>
          </w:p>
        </w:tc>
        <w:tc>
          <w:tcPr>
            <w:tcW w:w="554"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5</w:t>
            </w:r>
          </w:p>
        </w:tc>
        <w:tc>
          <w:tcPr>
            <w:tcW w:w="552" w:type="dxa"/>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4</w:t>
            </w:r>
          </w:p>
        </w:tc>
        <w:tc>
          <w:tcPr>
            <w:tcW w:w="77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5</w:t>
            </w:r>
          </w:p>
        </w:tc>
        <w:tc>
          <w:tcPr>
            <w:tcW w:w="66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4</w:t>
            </w:r>
          </w:p>
        </w:tc>
        <w:tc>
          <w:tcPr>
            <w:tcW w:w="61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4</w:t>
            </w:r>
          </w:p>
        </w:tc>
        <w:tc>
          <w:tcPr>
            <w:tcW w:w="105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22</w:t>
            </w:r>
          </w:p>
        </w:tc>
      </w:tr>
      <w:tr w:rsidR="00D56BAC" w:rsidRPr="0074495D" w:rsidTr="00D56BAC">
        <w:trPr>
          <w:gridAfter w:val="1"/>
          <w:wAfter w:w="32" w:type="dxa"/>
          <w:trHeight w:val="232"/>
          <w:jc w:val="center"/>
        </w:trPr>
        <w:tc>
          <w:tcPr>
            <w:tcW w:w="5248" w:type="dxa"/>
            <w:gridSpan w:val="3"/>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Максимально допустимая недельная нагрузка</w:t>
            </w:r>
          </w:p>
        </w:tc>
        <w:tc>
          <w:tcPr>
            <w:tcW w:w="554"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32</w:t>
            </w:r>
          </w:p>
        </w:tc>
        <w:tc>
          <w:tcPr>
            <w:tcW w:w="552" w:type="dxa"/>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33</w:t>
            </w:r>
          </w:p>
        </w:tc>
        <w:tc>
          <w:tcPr>
            <w:tcW w:w="77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35</w:t>
            </w:r>
          </w:p>
        </w:tc>
        <w:tc>
          <w:tcPr>
            <w:tcW w:w="66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36</w:t>
            </w:r>
          </w:p>
        </w:tc>
        <w:tc>
          <w:tcPr>
            <w:tcW w:w="61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36</w:t>
            </w:r>
          </w:p>
        </w:tc>
        <w:tc>
          <w:tcPr>
            <w:tcW w:w="105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172</w:t>
            </w:r>
          </w:p>
        </w:tc>
      </w:tr>
    </w:tbl>
    <w:p w:rsidR="00745B21" w:rsidRPr="0074495D" w:rsidRDefault="00B540EE" w:rsidP="00F01082">
      <w:pPr>
        <w:spacing w:after="0" w:line="240" w:lineRule="auto"/>
        <w:ind w:firstLine="709"/>
        <w:jc w:val="right"/>
        <w:rPr>
          <w:rFonts w:ascii="Times New Roman" w:hAnsi="Times New Roman"/>
          <w:b/>
          <w:bCs/>
          <w:sz w:val="28"/>
          <w:szCs w:val="28"/>
        </w:rPr>
      </w:pPr>
      <w:r w:rsidRPr="0074495D">
        <w:rPr>
          <w:rFonts w:ascii="Times New Roman" w:hAnsi="Times New Roman"/>
          <w:b/>
          <w:bCs/>
          <w:sz w:val="28"/>
          <w:szCs w:val="28"/>
        </w:rPr>
        <w:br w:type="page"/>
      </w:r>
      <w:r w:rsidR="00745B21" w:rsidRPr="0074495D">
        <w:rPr>
          <w:rFonts w:ascii="Times New Roman" w:hAnsi="Times New Roman"/>
          <w:b/>
          <w:bCs/>
          <w:sz w:val="28"/>
          <w:szCs w:val="28"/>
        </w:rPr>
        <w:lastRenderedPageBreak/>
        <w:t>Вариант № 3</w:t>
      </w:r>
    </w:p>
    <w:p w:rsidR="00B540EE" w:rsidRPr="0074495D" w:rsidRDefault="00B540EE" w:rsidP="00F01082">
      <w:pPr>
        <w:spacing w:after="0" w:line="240" w:lineRule="auto"/>
        <w:ind w:firstLine="709"/>
        <w:jc w:val="center"/>
        <w:rPr>
          <w:rFonts w:ascii="Times New Roman" w:hAnsi="Times New Roman"/>
          <w:b/>
          <w:bCs/>
          <w:sz w:val="28"/>
          <w:szCs w:val="28"/>
        </w:rPr>
      </w:pPr>
      <w:r w:rsidRPr="0074495D">
        <w:rPr>
          <w:rFonts w:ascii="Times New Roman" w:hAnsi="Times New Roman"/>
          <w:b/>
          <w:bCs/>
          <w:sz w:val="28"/>
          <w:szCs w:val="28"/>
        </w:rPr>
        <w:t>Примерный недельный учебный план основного общего образования</w:t>
      </w:r>
    </w:p>
    <w:p w:rsidR="00B540EE" w:rsidRPr="0074495D" w:rsidRDefault="00B540EE" w:rsidP="00F01082">
      <w:pPr>
        <w:spacing w:after="0" w:line="240" w:lineRule="auto"/>
        <w:ind w:firstLine="709"/>
        <w:jc w:val="center"/>
        <w:rPr>
          <w:rFonts w:ascii="Times New Roman" w:hAnsi="Times New Roman"/>
          <w:b/>
          <w:bCs/>
          <w:sz w:val="28"/>
          <w:szCs w:val="28"/>
        </w:rPr>
      </w:pPr>
      <w:r w:rsidRPr="0074495D">
        <w:rPr>
          <w:rFonts w:ascii="Times New Roman" w:hAnsi="Times New Roman"/>
          <w:b/>
          <w:bCs/>
          <w:sz w:val="28"/>
          <w:szCs w:val="28"/>
        </w:rPr>
        <w:t>(второй иностранный язык)</w:t>
      </w:r>
    </w:p>
    <w:tbl>
      <w:tblPr>
        <w:tblW w:w="9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80"/>
        <w:gridCol w:w="2808"/>
        <w:gridCol w:w="577"/>
        <w:gridCol w:w="598"/>
        <w:gridCol w:w="709"/>
        <w:gridCol w:w="850"/>
        <w:gridCol w:w="574"/>
        <w:gridCol w:w="921"/>
      </w:tblGrid>
      <w:tr w:rsidR="00B540EE" w:rsidRPr="0074495D" w:rsidTr="005B481D">
        <w:trPr>
          <w:trHeight w:val="469"/>
          <w:jc w:val="center"/>
        </w:trPr>
        <w:tc>
          <w:tcPr>
            <w:tcW w:w="2680" w:type="dxa"/>
            <w:vMerge w:val="restart"/>
          </w:tcPr>
          <w:p w:rsidR="00B540EE" w:rsidRPr="0074495D" w:rsidRDefault="00B540EE" w:rsidP="005B481D">
            <w:pPr>
              <w:spacing w:after="0" w:line="240" w:lineRule="auto"/>
              <w:jc w:val="both"/>
              <w:rPr>
                <w:rFonts w:ascii="Times New Roman" w:hAnsi="Times New Roman"/>
                <w:b/>
                <w:bCs/>
                <w:sz w:val="28"/>
                <w:szCs w:val="28"/>
              </w:rPr>
            </w:pPr>
            <w:r w:rsidRPr="0074495D">
              <w:rPr>
                <w:rFonts w:ascii="Times New Roman" w:hAnsi="Times New Roman"/>
                <w:b/>
                <w:bCs/>
                <w:sz w:val="28"/>
                <w:szCs w:val="28"/>
              </w:rPr>
              <w:t>Предметные области</w:t>
            </w:r>
          </w:p>
        </w:tc>
        <w:tc>
          <w:tcPr>
            <w:tcW w:w="2808" w:type="dxa"/>
            <w:vMerge w:val="restart"/>
            <w:tcBorders>
              <w:tr2bl w:val="single" w:sz="4" w:space="0" w:color="auto"/>
            </w:tcBorders>
          </w:tcPr>
          <w:p w:rsidR="00B540EE" w:rsidRPr="0074495D" w:rsidRDefault="00B540EE" w:rsidP="005B481D">
            <w:pPr>
              <w:spacing w:after="0" w:line="240" w:lineRule="auto"/>
              <w:jc w:val="both"/>
              <w:rPr>
                <w:rFonts w:ascii="Times New Roman" w:hAnsi="Times New Roman"/>
                <w:b/>
                <w:bCs/>
                <w:sz w:val="28"/>
                <w:szCs w:val="28"/>
              </w:rPr>
            </w:pPr>
            <w:r w:rsidRPr="0074495D">
              <w:rPr>
                <w:rFonts w:ascii="Times New Roman" w:hAnsi="Times New Roman"/>
                <w:b/>
                <w:bCs/>
                <w:sz w:val="28"/>
                <w:szCs w:val="28"/>
              </w:rPr>
              <w:t>Учебные</w:t>
            </w:r>
          </w:p>
          <w:p w:rsidR="00B540EE" w:rsidRPr="0074495D" w:rsidRDefault="00B540EE" w:rsidP="005B481D">
            <w:pPr>
              <w:spacing w:after="0" w:line="240" w:lineRule="auto"/>
              <w:jc w:val="both"/>
              <w:rPr>
                <w:rFonts w:ascii="Times New Roman" w:hAnsi="Times New Roman"/>
                <w:b/>
                <w:bCs/>
                <w:sz w:val="28"/>
                <w:szCs w:val="28"/>
              </w:rPr>
            </w:pPr>
            <w:r w:rsidRPr="0074495D">
              <w:rPr>
                <w:rFonts w:ascii="Times New Roman" w:hAnsi="Times New Roman"/>
                <w:b/>
                <w:bCs/>
                <w:sz w:val="28"/>
                <w:szCs w:val="28"/>
              </w:rPr>
              <w:t>предметы</w:t>
            </w:r>
          </w:p>
          <w:p w:rsidR="00B540EE" w:rsidRPr="0074495D" w:rsidRDefault="00B540EE" w:rsidP="005B481D">
            <w:pPr>
              <w:spacing w:after="0" w:line="240" w:lineRule="auto"/>
              <w:jc w:val="right"/>
              <w:rPr>
                <w:rFonts w:ascii="Times New Roman" w:hAnsi="Times New Roman"/>
                <w:b/>
                <w:bCs/>
                <w:sz w:val="28"/>
                <w:szCs w:val="28"/>
              </w:rPr>
            </w:pPr>
            <w:r w:rsidRPr="0074495D">
              <w:rPr>
                <w:rFonts w:ascii="Times New Roman" w:hAnsi="Times New Roman"/>
                <w:b/>
                <w:bCs/>
                <w:sz w:val="28"/>
                <w:szCs w:val="28"/>
              </w:rPr>
              <w:t>Классы</w:t>
            </w:r>
          </w:p>
        </w:tc>
        <w:tc>
          <w:tcPr>
            <w:tcW w:w="4229" w:type="dxa"/>
            <w:gridSpan w:val="6"/>
          </w:tcPr>
          <w:p w:rsidR="00B540EE" w:rsidRPr="0074495D" w:rsidRDefault="00B540EE" w:rsidP="005B481D">
            <w:pPr>
              <w:spacing w:after="0" w:line="240" w:lineRule="auto"/>
              <w:jc w:val="both"/>
              <w:rPr>
                <w:rFonts w:ascii="Times New Roman" w:hAnsi="Times New Roman"/>
                <w:b/>
                <w:bCs/>
                <w:sz w:val="28"/>
                <w:szCs w:val="28"/>
              </w:rPr>
            </w:pPr>
            <w:r w:rsidRPr="0074495D">
              <w:rPr>
                <w:rFonts w:ascii="Times New Roman" w:hAnsi="Times New Roman"/>
                <w:b/>
                <w:bCs/>
                <w:sz w:val="28"/>
                <w:szCs w:val="28"/>
              </w:rPr>
              <w:t>Количество часов в неделю</w:t>
            </w:r>
          </w:p>
        </w:tc>
      </w:tr>
      <w:tr w:rsidR="00B540EE" w:rsidRPr="0074495D" w:rsidTr="0012121B">
        <w:trPr>
          <w:trHeight w:val="561"/>
          <w:jc w:val="center"/>
        </w:trPr>
        <w:tc>
          <w:tcPr>
            <w:tcW w:w="2680" w:type="dxa"/>
            <w:vMerge/>
          </w:tcPr>
          <w:p w:rsidR="00B540EE" w:rsidRPr="0074495D" w:rsidRDefault="00B540EE" w:rsidP="0012121B">
            <w:pPr>
              <w:spacing w:after="0" w:line="240" w:lineRule="auto"/>
              <w:jc w:val="both"/>
              <w:rPr>
                <w:rFonts w:ascii="Times New Roman" w:hAnsi="Times New Roman"/>
                <w:b/>
                <w:bCs/>
                <w:sz w:val="28"/>
                <w:szCs w:val="28"/>
              </w:rPr>
            </w:pPr>
          </w:p>
        </w:tc>
        <w:tc>
          <w:tcPr>
            <w:tcW w:w="2808" w:type="dxa"/>
            <w:vMerge/>
            <w:tcBorders>
              <w:tr2bl w:val="single" w:sz="4" w:space="0" w:color="auto"/>
            </w:tcBorders>
          </w:tcPr>
          <w:p w:rsidR="00B540EE" w:rsidRPr="0074495D" w:rsidRDefault="00B540EE" w:rsidP="0012121B">
            <w:pPr>
              <w:spacing w:after="0" w:line="240" w:lineRule="auto"/>
              <w:jc w:val="both"/>
              <w:rPr>
                <w:rFonts w:ascii="Times New Roman" w:hAnsi="Times New Roman"/>
                <w:b/>
                <w:bCs/>
                <w:sz w:val="28"/>
                <w:szCs w:val="28"/>
              </w:rPr>
            </w:pPr>
          </w:p>
        </w:tc>
        <w:tc>
          <w:tcPr>
            <w:tcW w:w="577" w:type="dxa"/>
          </w:tcPr>
          <w:p w:rsidR="00B540EE" w:rsidRPr="0074495D" w:rsidRDefault="00B540EE" w:rsidP="0012121B">
            <w:pPr>
              <w:spacing w:after="0" w:line="240" w:lineRule="auto"/>
              <w:jc w:val="both"/>
              <w:rPr>
                <w:rFonts w:ascii="Times New Roman" w:eastAsia="Times New Roman" w:hAnsi="Times New Roman"/>
                <w:b/>
                <w:bCs/>
                <w:sz w:val="28"/>
                <w:szCs w:val="28"/>
              </w:rPr>
            </w:pPr>
            <w:r w:rsidRPr="0074495D">
              <w:rPr>
                <w:rFonts w:ascii="Times New Roman" w:hAnsi="Times New Roman"/>
                <w:b/>
                <w:bCs/>
                <w:sz w:val="28"/>
                <w:szCs w:val="28"/>
              </w:rPr>
              <w:t>V</w:t>
            </w:r>
          </w:p>
        </w:tc>
        <w:tc>
          <w:tcPr>
            <w:tcW w:w="598" w:type="dxa"/>
          </w:tcPr>
          <w:p w:rsidR="00B540EE" w:rsidRPr="0074495D" w:rsidRDefault="00B540EE" w:rsidP="0012121B">
            <w:pPr>
              <w:spacing w:after="0" w:line="240" w:lineRule="auto"/>
              <w:jc w:val="both"/>
              <w:rPr>
                <w:rFonts w:ascii="Times New Roman" w:eastAsia="Times New Roman" w:hAnsi="Times New Roman"/>
                <w:b/>
                <w:bCs/>
                <w:sz w:val="28"/>
                <w:szCs w:val="28"/>
              </w:rPr>
            </w:pPr>
            <w:r w:rsidRPr="0074495D">
              <w:rPr>
                <w:rFonts w:ascii="Times New Roman" w:hAnsi="Times New Roman"/>
                <w:b/>
                <w:bCs/>
                <w:sz w:val="28"/>
                <w:szCs w:val="28"/>
              </w:rPr>
              <w:t>VI</w:t>
            </w:r>
          </w:p>
        </w:tc>
        <w:tc>
          <w:tcPr>
            <w:tcW w:w="709" w:type="dxa"/>
          </w:tcPr>
          <w:p w:rsidR="00B540EE" w:rsidRPr="0074495D" w:rsidRDefault="00B540EE" w:rsidP="0012121B">
            <w:pPr>
              <w:spacing w:after="0" w:line="240" w:lineRule="auto"/>
              <w:jc w:val="both"/>
              <w:rPr>
                <w:rFonts w:ascii="Times New Roman" w:eastAsia="Times New Roman" w:hAnsi="Times New Roman"/>
                <w:b/>
                <w:bCs/>
                <w:sz w:val="28"/>
                <w:szCs w:val="28"/>
              </w:rPr>
            </w:pPr>
            <w:r w:rsidRPr="0074495D">
              <w:rPr>
                <w:rFonts w:ascii="Times New Roman" w:hAnsi="Times New Roman"/>
                <w:b/>
                <w:bCs/>
                <w:sz w:val="28"/>
                <w:szCs w:val="28"/>
              </w:rPr>
              <w:t>VII</w:t>
            </w:r>
          </w:p>
        </w:tc>
        <w:tc>
          <w:tcPr>
            <w:tcW w:w="850" w:type="dxa"/>
          </w:tcPr>
          <w:p w:rsidR="00B540EE" w:rsidRPr="0074495D" w:rsidRDefault="00B540EE" w:rsidP="0012121B">
            <w:pPr>
              <w:spacing w:after="0" w:line="240" w:lineRule="auto"/>
              <w:jc w:val="both"/>
              <w:rPr>
                <w:rFonts w:ascii="Times New Roman" w:eastAsia="Times New Roman" w:hAnsi="Times New Roman"/>
                <w:b/>
                <w:bCs/>
                <w:sz w:val="28"/>
                <w:szCs w:val="28"/>
              </w:rPr>
            </w:pPr>
            <w:r w:rsidRPr="0074495D">
              <w:rPr>
                <w:rFonts w:ascii="Times New Roman" w:hAnsi="Times New Roman"/>
                <w:b/>
                <w:bCs/>
                <w:sz w:val="28"/>
                <w:szCs w:val="28"/>
              </w:rPr>
              <w:t>VIII</w:t>
            </w:r>
          </w:p>
        </w:tc>
        <w:tc>
          <w:tcPr>
            <w:tcW w:w="574" w:type="dxa"/>
          </w:tcPr>
          <w:p w:rsidR="00B540EE" w:rsidRPr="0074495D" w:rsidRDefault="00B540EE" w:rsidP="0012121B">
            <w:pPr>
              <w:spacing w:after="0" w:line="240" w:lineRule="auto"/>
              <w:jc w:val="both"/>
              <w:rPr>
                <w:rFonts w:ascii="Times New Roman" w:eastAsia="Times New Roman" w:hAnsi="Times New Roman"/>
                <w:b/>
                <w:bCs/>
                <w:sz w:val="28"/>
                <w:szCs w:val="28"/>
              </w:rPr>
            </w:pPr>
            <w:r w:rsidRPr="0074495D">
              <w:rPr>
                <w:rFonts w:ascii="Times New Roman" w:hAnsi="Times New Roman"/>
                <w:b/>
                <w:bCs/>
                <w:sz w:val="28"/>
                <w:szCs w:val="28"/>
              </w:rPr>
              <w:t>IX</w:t>
            </w:r>
          </w:p>
        </w:tc>
        <w:tc>
          <w:tcPr>
            <w:tcW w:w="921" w:type="dxa"/>
          </w:tcPr>
          <w:p w:rsidR="00B540EE" w:rsidRPr="0074495D" w:rsidRDefault="00B540EE" w:rsidP="0012121B">
            <w:pPr>
              <w:spacing w:after="0" w:line="240" w:lineRule="auto"/>
              <w:jc w:val="both"/>
              <w:rPr>
                <w:rFonts w:ascii="Times New Roman" w:eastAsia="Times New Roman" w:hAnsi="Times New Roman"/>
                <w:b/>
                <w:bCs/>
                <w:sz w:val="28"/>
                <w:szCs w:val="28"/>
              </w:rPr>
            </w:pPr>
            <w:r w:rsidRPr="0074495D">
              <w:rPr>
                <w:rFonts w:ascii="Times New Roman" w:hAnsi="Times New Roman"/>
                <w:b/>
                <w:bCs/>
                <w:sz w:val="28"/>
                <w:szCs w:val="28"/>
              </w:rPr>
              <w:t>Всего</w:t>
            </w:r>
          </w:p>
        </w:tc>
      </w:tr>
      <w:tr w:rsidR="00B540EE" w:rsidRPr="0074495D" w:rsidTr="00436EB5">
        <w:trPr>
          <w:trHeight w:val="315"/>
          <w:jc w:val="center"/>
        </w:trPr>
        <w:tc>
          <w:tcPr>
            <w:tcW w:w="2680" w:type="dxa"/>
          </w:tcPr>
          <w:p w:rsidR="00B540EE" w:rsidRPr="0074495D" w:rsidRDefault="00B540EE" w:rsidP="00436EB5">
            <w:pPr>
              <w:spacing w:after="0" w:line="288" w:lineRule="auto"/>
              <w:jc w:val="both"/>
              <w:rPr>
                <w:rFonts w:ascii="Times New Roman" w:hAnsi="Times New Roman"/>
                <w:bCs/>
                <w:sz w:val="28"/>
                <w:szCs w:val="28"/>
              </w:rPr>
            </w:pPr>
          </w:p>
        </w:tc>
        <w:tc>
          <w:tcPr>
            <w:tcW w:w="2808" w:type="dxa"/>
          </w:tcPr>
          <w:p w:rsidR="00B540EE" w:rsidRPr="0074495D" w:rsidRDefault="00B540EE" w:rsidP="00436EB5">
            <w:pPr>
              <w:spacing w:after="0" w:line="288" w:lineRule="auto"/>
              <w:jc w:val="both"/>
              <w:rPr>
                <w:rFonts w:ascii="Times New Roman" w:hAnsi="Times New Roman"/>
                <w:bCs/>
                <w:i/>
                <w:sz w:val="28"/>
                <w:szCs w:val="28"/>
              </w:rPr>
            </w:pPr>
            <w:r w:rsidRPr="0074495D">
              <w:rPr>
                <w:rFonts w:ascii="Times New Roman" w:hAnsi="Times New Roman"/>
                <w:bCs/>
                <w:i/>
                <w:sz w:val="28"/>
                <w:szCs w:val="28"/>
              </w:rPr>
              <w:t>Обязательная часть</w:t>
            </w:r>
          </w:p>
        </w:tc>
        <w:tc>
          <w:tcPr>
            <w:tcW w:w="4229" w:type="dxa"/>
            <w:gridSpan w:val="6"/>
          </w:tcPr>
          <w:p w:rsidR="00B540EE" w:rsidRPr="0074495D" w:rsidRDefault="00B540EE" w:rsidP="00436EB5">
            <w:pPr>
              <w:spacing w:after="0" w:line="288" w:lineRule="auto"/>
              <w:jc w:val="center"/>
              <w:rPr>
                <w:rFonts w:ascii="Times New Roman" w:hAnsi="Times New Roman"/>
                <w:b/>
                <w:bCs/>
                <w:sz w:val="28"/>
                <w:szCs w:val="28"/>
              </w:rPr>
            </w:pPr>
          </w:p>
        </w:tc>
      </w:tr>
      <w:tr w:rsidR="00D56BAC" w:rsidRPr="0074495D" w:rsidTr="00D56BAC">
        <w:trPr>
          <w:trHeight w:val="330"/>
          <w:jc w:val="center"/>
        </w:trPr>
        <w:tc>
          <w:tcPr>
            <w:tcW w:w="2680" w:type="dxa"/>
            <w:vMerge w:val="restart"/>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Филология</w:t>
            </w:r>
          </w:p>
        </w:tc>
        <w:tc>
          <w:tcPr>
            <w:tcW w:w="2808"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Русский язык</w:t>
            </w:r>
          </w:p>
        </w:tc>
        <w:tc>
          <w:tcPr>
            <w:tcW w:w="577"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5</w:t>
            </w:r>
          </w:p>
        </w:tc>
        <w:tc>
          <w:tcPr>
            <w:tcW w:w="59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6</w:t>
            </w:r>
          </w:p>
        </w:tc>
        <w:tc>
          <w:tcPr>
            <w:tcW w:w="70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4</w:t>
            </w:r>
          </w:p>
        </w:tc>
        <w:tc>
          <w:tcPr>
            <w:tcW w:w="850"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74"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921"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21</w:t>
            </w:r>
          </w:p>
        </w:tc>
      </w:tr>
      <w:tr w:rsidR="00D56BAC" w:rsidRPr="0074495D" w:rsidTr="00D56BAC">
        <w:trPr>
          <w:trHeight w:val="375"/>
          <w:jc w:val="center"/>
        </w:trPr>
        <w:tc>
          <w:tcPr>
            <w:tcW w:w="2680" w:type="dxa"/>
            <w:vMerge/>
          </w:tcPr>
          <w:p w:rsidR="00D56BAC" w:rsidRPr="0074495D" w:rsidRDefault="00D56BAC" w:rsidP="00D56BAC">
            <w:pPr>
              <w:spacing w:after="0" w:line="288" w:lineRule="auto"/>
              <w:jc w:val="both"/>
              <w:rPr>
                <w:rFonts w:ascii="Times New Roman" w:hAnsi="Times New Roman"/>
                <w:bCs/>
                <w:sz w:val="28"/>
                <w:szCs w:val="28"/>
              </w:rPr>
            </w:pPr>
          </w:p>
        </w:tc>
        <w:tc>
          <w:tcPr>
            <w:tcW w:w="2808"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Литература</w:t>
            </w:r>
          </w:p>
        </w:tc>
        <w:tc>
          <w:tcPr>
            <w:tcW w:w="577"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9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70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850"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74"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921"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13</w:t>
            </w:r>
          </w:p>
        </w:tc>
      </w:tr>
      <w:tr w:rsidR="00D56BAC" w:rsidRPr="0074495D" w:rsidTr="00D56BAC">
        <w:trPr>
          <w:trHeight w:val="335"/>
          <w:jc w:val="center"/>
        </w:trPr>
        <w:tc>
          <w:tcPr>
            <w:tcW w:w="2680" w:type="dxa"/>
            <w:vMerge/>
          </w:tcPr>
          <w:p w:rsidR="00D56BAC" w:rsidRPr="0074495D" w:rsidRDefault="00D56BAC" w:rsidP="00D56BAC">
            <w:pPr>
              <w:spacing w:after="0" w:line="288" w:lineRule="auto"/>
              <w:jc w:val="both"/>
              <w:rPr>
                <w:rFonts w:ascii="Times New Roman" w:hAnsi="Times New Roman"/>
                <w:bCs/>
                <w:sz w:val="28"/>
                <w:szCs w:val="28"/>
              </w:rPr>
            </w:pPr>
          </w:p>
        </w:tc>
        <w:tc>
          <w:tcPr>
            <w:tcW w:w="2808"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Иностранный язык</w:t>
            </w:r>
          </w:p>
        </w:tc>
        <w:tc>
          <w:tcPr>
            <w:tcW w:w="577"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9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70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850"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74"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921"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15</w:t>
            </w:r>
          </w:p>
        </w:tc>
      </w:tr>
      <w:tr w:rsidR="00D56BAC" w:rsidRPr="0074495D" w:rsidTr="00D56BAC">
        <w:trPr>
          <w:trHeight w:val="131"/>
          <w:jc w:val="center"/>
        </w:trPr>
        <w:tc>
          <w:tcPr>
            <w:tcW w:w="2680" w:type="dxa"/>
            <w:vMerge/>
          </w:tcPr>
          <w:p w:rsidR="00D56BAC" w:rsidRPr="0074495D" w:rsidRDefault="00D56BAC" w:rsidP="00D56BAC">
            <w:pPr>
              <w:spacing w:after="0" w:line="288" w:lineRule="auto"/>
              <w:jc w:val="both"/>
              <w:rPr>
                <w:rFonts w:ascii="Times New Roman" w:hAnsi="Times New Roman"/>
                <w:bCs/>
                <w:sz w:val="28"/>
                <w:szCs w:val="28"/>
              </w:rPr>
            </w:pPr>
          </w:p>
        </w:tc>
        <w:tc>
          <w:tcPr>
            <w:tcW w:w="2808"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Второй иностранный язык</w:t>
            </w:r>
          </w:p>
        </w:tc>
        <w:tc>
          <w:tcPr>
            <w:tcW w:w="577"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9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0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850"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74"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921"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10</w:t>
            </w:r>
          </w:p>
        </w:tc>
      </w:tr>
      <w:tr w:rsidR="00D56BAC" w:rsidRPr="0074495D" w:rsidTr="00D56BAC">
        <w:trPr>
          <w:trHeight w:val="427"/>
          <w:jc w:val="center"/>
        </w:trPr>
        <w:tc>
          <w:tcPr>
            <w:tcW w:w="2680" w:type="dxa"/>
            <w:vMerge w:val="restart"/>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Математика и информатика</w:t>
            </w:r>
          </w:p>
        </w:tc>
        <w:tc>
          <w:tcPr>
            <w:tcW w:w="2808"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Математика</w:t>
            </w:r>
          </w:p>
        </w:tc>
        <w:tc>
          <w:tcPr>
            <w:tcW w:w="577"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5</w:t>
            </w:r>
          </w:p>
        </w:tc>
        <w:tc>
          <w:tcPr>
            <w:tcW w:w="59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5</w:t>
            </w:r>
          </w:p>
        </w:tc>
        <w:tc>
          <w:tcPr>
            <w:tcW w:w="709"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850"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574"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921"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10</w:t>
            </w:r>
          </w:p>
        </w:tc>
      </w:tr>
      <w:tr w:rsidR="00D56BAC" w:rsidRPr="0074495D" w:rsidTr="00D56BAC">
        <w:trPr>
          <w:trHeight w:val="385"/>
          <w:jc w:val="center"/>
        </w:trPr>
        <w:tc>
          <w:tcPr>
            <w:tcW w:w="2680" w:type="dxa"/>
            <w:vMerge/>
          </w:tcPr>
          <w:p w:rsidR="00D56BAC" w:rsidRPr="0074495D" w:rsidRDefault="00D56BAC" w:rsidP="00D56BAC">
            <w:pPr>
              <w:spacing w:after="0" w:line="288" w:lineRule="auto"/>
              <w:jc w:val="both"/>
              <w:rPr>
                <w:rFonts w:ascii="Times New Roman" w:hAnsi="Times New Roman"/>
                <w:bCs/>
                <w:sz w:val="28"/>
                <w:szCs w:val="28"/>
              </w:rPr>
            </w:pPr>
          </w:p>
        </w:tc>
        <w:tc>
          <w:tcPr>
            <w:tcW w:w="2808"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Алгебра</w:t>
            </w:r>
          </w:p>
        </w:tc>
        <w:tc>
          <w:tcPr>
            <w:tcW w:w="577"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598"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70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850"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74"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921"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9</w:t>
            </w:r>
          </w:p>
        </w:tc>
      </w:tr>
      <w:tr w:rsidR="00D56BAC" w:rsidRPr="0074495D" w:rsidTr="00D56BAC">
        <w:trPr>
          <w:trHeight w:val="201"/>
          <w:jc w:val="center"/>
        </w:trPr>
        <w:tc>
          <w:tcPr>
            <w:tcW w:w="2680" w:type="dxa"/>
            <w:vMerge/>
          </w:tcPr>
          <w:p w:rsidR="00D56BAC" w:rsidRPr="0074495D" w:rsidRDefault="00D56BAC" w:rsidP="00D56BAC">
            <w:pPr>
              <w:spacing w:after="0" w:line="288" w:lineRule="auto"/>
              <w:jc w:val="both"/>
              <w:rPr>
                <w:rFonts w:ascii="Times New Roman" w:hAnsi="Times New Roman"/>
                <w:bCs/>
                <w:sz w:val="28"/>
                <w:szCs w:val="28"/>
              </w:rPr>
            </w:pPr>
          </w:p>
        </w:tc>
        <w:tc>
          <w:tcPr>
            <w:tcW w:w="2808"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Геометрия</w:t>
            </w:r>
          </w:p>
        </w:tc>
        <w:tc>
          <w:tcPr>
            <w:tcW w:w="577"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598"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70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850"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74"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921"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6</w:t>
            </w:r>
          </w:p>
        </w:tc>
      </w:tr>
      <w:tr w:rsidR="00D56BAC" w:rsidRPr="0074495D" w:rsidTr="00D56BAC">
        <w:trPr>
          <w:trHeight w:val="385"/>
          <w:jc w:val="center"/>
        </w:trPr>
        <w:tc>
          <w:tcPr>
            <w:tcW w:w="2680" w:type="dxa"/>
            <w:vMerge/>
          </w:tcPr>
          <w:p w:rsidR="00D56BAC" w:rsidRPr="0074495D" w:rsidRDefault="00D56BAC" w:rsidP="00D56BAC">
            <w:pPr>
              <w:spacing w:after="0" w:line="288" w:lineRule="auto"/>
              <w:jc w:val="both"/>
              <w:rPr>
                <w:rFonts w:ascii="Times New Roman" w:hAnsi="Times New Roman"/>
                <w:bCs/>
                <w:sz w:val="28"/>
                <w:szCs w:val="28"/>
              </w:rPr>
            </w:pPr>
          </w:p>
        </w:tc>
        <w:tc>
          <w:tcPr>
            <w:tcW w:w="2808"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Информатика</w:t>
            </w:r>
          </w:p>
        </w:tc>
        <w:tc>
          <w:tcPr>
            <w:tcW w:w="577"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598"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70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850"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74"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921"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r>
      <w:tr w:rsidR="00D56BAC" w:rsidRPr="0074495D" w:rsidTr="00D56BAC">
        <w:trPr>
          <w:trHeight w:val="402"/>
          <w:jc w:val="center"/>
        </w:trPr>
        <w:tc>
          <w:tcPr>
            <w:tcW w:w="2680" w:type="dxa"/>
            <w:vMerge w:val="restart"/>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Общественно-научные предметы</w:t>
            </w:r>
          </w:p>
        </w:tc>
        <w:tc>
          <w:tcPr>
            <w:tcW w:w="2808" w:type="dxa"/>
          </w:tcPr>
          <w:p w:rsidR="00D56BAC" w:rsidRPr="0074495D" w:rsidRDefault="007F2F64" w:rsidP="007F2F64">
            <w:pPr>
              <w:spacing w:after="0" w:line="288" w:lineRule="auto"/>
              <w:rPr>
                <w:rFonts w:ascii="Times New Roman" w:hAnsi="Times New Roman"/>
                <w:bCs/>
                <w:sz w:val="28"/>
                <w:szCs w:val="28"/>
              </w:rPr>
            </w:pPr>
            <w:r w:rsidRPr="0074495D">
              <w:rPr>
                <w:rFonts w:ascii="Times New Roman" w:hAnsi="Times New Roman"/>
                <w:bCs/>
                <w:sz w:val="28"/>
                <w:szCs w:val="28"/>
              </w:rPr>
              <w:t>История</w:t>
            </w:r>
            <w:r>
              <w:rPr>
                <w:rFonts w:ascii="Times New Roman" w:hAnsi="Times New Roman"/>
                <w:bCs/>
                <w:sz w:val="28"/>
                <w:szCs w:val="28"/>
              </w:rPr>
              <w:t xml:space="preserve"> России. Всеобщая история</w:t>
            </w:r>
          </w:p>
        </w:tc>
        <w:tc>
          <w:tcPr>
            <w:tcW w:w="577"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9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0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850"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74"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921"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11</w:t>
            </w:r>
          </w:p>
        </w:tc>
      </w:tr>
      <w:tr w:rsidR="00D56BAC" w:rsidRPr="0074495D" w:rsidTr="00D56BAC">
        <w:trPr>
          <w:trHeight w:val="234"/>
          <w:jc w:val="center"/>
        </w:trPr>
        <w:tc>
          <w:tcPr>
            <w:tcW w:w="2680" w:type="dxa"/>
            <w:vMerge/>
          </w:tcPr>
          <w:p w:rsidR="00D56BAC" w:rsidRPr="0074495D" w:rsidRDefault="00D56BAC" w:rsidP="00D56BAC">
            <w:pPr>
              <w:spacing w:after="0" w:line="288" w:lineRule="auto"/>
              <w:jc w:val="both"/>
              <w:rPr>
                <w:rFonts w:ascii="Times New Roman" w:hAnsi="Times New Roman"/>
                <w:bCs/>
                <w:sz w:val="28"/>
                <w:szCs w:val="28"/>
              </w:rPr>
            </w:pPr>
          </w:p>
        </w:tc>
        <w:tc>
          <w:tcPr>
            <w:tcW w:w="2808"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Обществознание</w:t>
            </w:r>
          </w:p>
        </w:tc>
        <w:tc>
          <w:tcPr>
            <w:tcW w:w="577"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59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0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850"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74"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921"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4</w:t>
            </w:r>
          </w:p>
        </w:tc>
      </w:tr>
      <w:tr w:rsidR="00D56BAC" w:rsidRPr="0074495D" w:rsidTr="00D56BAC">
        <w:trPr>
          <w:trHeight w:val="318"/>
          <w:jc w:val="center"/>
        </w:trPr>
        <w:tc>
          <w:tcPr>
            <w:tcW w:w="2680" w:type="dxa"/>
            <w:vMerge/>
          </w:tcPr>
          <w:p w:rsidR="00D56BAC" w:rsidRPr="0074495D" w:rsidRDefault="00D56BAC" w:rsidP="00D56BAC">
            <w:pPr>
              <w:spacing w:after="0" w:line="288" w:lineRule="auto"/>
              <w:jc w:val="both"/>
              <w:rPr>
                <w:rFonts w:ascii="Times New Roman" w:hAnsi="Times New Roman"/>
                <w:bCs/>
                <w:sz w:val="28"/>
                <w:szCs w:val="28"/>
              </w:rPr>
            </w:pPr>
          </w:p>
        </w:tc>
        <w:tc>
          <w:tcPr>
            <w:tcW w:w="2808"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География</w:t>
            </w:r>
          </w:p>
        </w:tc>
        <w:tc>
          <w:tcPr>
            <w:tcW w:w="577" w:type="dxa"/>
            <w:vAlign w:val="bottom"/>
          </w:tcPr>
          <w:p w:rsidR="00D56BAC" w:rsidRPr="0074495D" w:rsidRDefault="000B7959"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9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0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850"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74"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921" w:type="dxa"/>
            <w:vAlign w:val="bottom"/>
          </w:tcPr>
          <w:p w:rsidR="00D56BAC" w:rsidRPr="0074495D" w:rsidRDefault="000B7959"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8</w:t>
            </w:r>
          </w:p>
        </w:tc>
      </w:tr>
      <w:tr w:rsidR="00D56BAC" w:rsidRPr="0074495D" w:rsidTr="00D56BAC">
        <w:trPr>
          <w:trHeight w:val="181"/>
          <w:jc w:val="center"/>
        </w:trPr>
        <w:tc>
          <w:tcPr>
            <w:tcW w:w="2680" w:type="dxa"/>
            <w:vMerge w:val="restart"/>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Естественно-научные предметы</w:t>
            </w:r>
          </w:p>
        </w:tc>
        <w:tc>
          <w:tcPr>
            <w:tcW w:w="2808"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Физика</w:t>
            </w:r>
          </w:p>
        </w:tc>
        <w:tc>
          <w:tcPr>
            <w:tcW w:w="577"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598"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70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850"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74"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921"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7</w:t>
            </w:r>
          </w:p>
        </w:tc>
      </w:tr>
      <w:tr w:rsidR="00D56BAC" w:rsidRPr="0074495D" w:rsidTr="00D56BAC">
        <w:trPr>
          <w:trHeight w:val="215"/>
          <w:jc w:val="center"/>
        </w:trPr>
        <w:tc>
          <w:tcPr>
            <w:tcW w:w="2680" w:type="dxa"/>
            <w:vMerge/>
          </w:tcPr>
          <w:p w:rsidR="00D56BAC" w:rsidRPr="0074495D" w:rsidRDefault="00D56BAC" w:rsidP="00D56BAC">
            <w:pPr>
              <w:spacing w:after="0" w:line="288" w:lineRule="auto"/>
              <w:jc w:val="both"/>
              <w:rPr>
                <w:rFonts w:ascii="Times New Roman" w:hAnsi="Times New Roman"/>
                <w:bCs/>
                <w:sz w:val="28"/>
                <w:szCs w:val="28"/>
              </w:rPr>
            </w:pPr>
          </w:p>
        </w:tc>
        <w:tc>
          <w:tcPr>
            <w:tcW w:w="2808"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Химия</w:t>
            </w:r>
          </w:p>
        </w:tc>
        <w:tc>
          <w:tcPr>
            <w:tcW w:w="577"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598"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709"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850"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74"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921"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4</w:t>
            </w:r>
          </w:p>
        </w:tc>
      </w:tr>
      <w:tr w:rsidR="00D56BAC" w:rsidRPr="0074495D" w:rsidTr="00D56BAC">
        <w:trPr>
          <w:trHeight w:val="251"/>
          <w:jc w:val="center"/>
        </w:trPr>
        <w:tc>
          <w:tcPr>
            <w:tcW w:w="2680" w:type="dxa"/>
            <w:vMerge/>
          </w:tcPr>
          <w:p w:rsidR="00D56BAC" w:rsidRPr="0074495D" w:rsidRDefault="00D56BAC" w:rsidP="00D56BAC">
            <w:pPr>
              <w:spacing w:after="0" w:line="288" w:lineRule="auto"/>
              <w:jc w:val="both"/>
              <w:rPr>
                <w:rFonts w:ascii="Times New Roman" w:hAnsi="Times New Roman"/>
                <w:bCs/>
                <w:sz w:val="28"/>
                <w:szCs w:val="28"/>
              </w:rPr>
            </w:pPr>
          </w:p>
        </w:tc>
        <w:tc>
          <w:tcPr>
            <w:tcW w:w="2808"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Биология</w:t>
            </w:r>
          </w:p>
        </w:tc>
        <w:tc>
          <w:tcPr>
            <w:tcW w:w="577"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9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0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850"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74"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921"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7</w:t>
            </w:r>
          </w:p>
        </w:tc>
      </w:tr>
      <w:tr w:rsidR="00D56BAC" w:rsidRPr="0074495D" w:rsidTr="00D56BAC">
        <w:trPr>
          <w:trHeight w:val="251"/>
          <w:jc w:val="center"/>
        </w:trPr>
        <w:tc>
          <w:tcPr>
            <w:tcW w:w="2680" w:type="dxa"/>
            <w:vMerge w:val="restart"/>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Искусство</w:t>
            </w:r>
          </w:p>
        </w:tc>
        <w:tc>
          <w:tcPr>
            <w:tcW w:w="2808"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Музыка</w:t>
            </w:r>
          </w:p>
        </w:tc>
        <w:tc>
          <w:tcPr>
            <w:tcW w:w="577"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9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0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850"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74"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921"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4</w:t>
            </w:r>
          </w:p>
        </w:tc>
      </w:tr>
      <w:tr w:rsidR="00D56BAC" w:rsidRPr="0074495D" w:rsidTr="00D56BAC">
        <w:trPr>
          <w:trHeight w:val="215"/>
          <w:jc w:val="center"/>
        </w:trPr>
        <w:tc>
          <w:tcPr>
            <w:tcW w:w="2680" w:type="dxa"/>
            <w:vMerge/>
          </w:tcPr>
          <w:p w:rsidR="00D56BAC" w:rsidRPr="0074495D" w:rsidRDefault="00D56BAC" w:rsidP="00D56BAC">
            <w:pPr>
              <w:spacing w:after="0" w:line="288" w:lineRule="auto"/>
              <w:jc w:val="both"/>
              <w:rPr>
                <w:rFonts w:ascii="Times New Roman" w:hAnsi="Times New Roman"/>
                <w:bCs/>
                <w:sz w:val="28"/>
                <w:szCs w:val="28"/>
              </w:rPr>
            </w:pPr>
          </w:p>
        </w:tc>
        <w:tc>
          <w:tcPr>
            <w:tcW w:w="2808"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Изобразительное искусство</w:t>
            </w:r>
          </w:p>
        </w:tc>
        <w:tc>
          <w:tcPr>
            <w:tcW w:w="577"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9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0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850"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74"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921"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4</w:t>
            </w:r>
          </w:p>
        </w:tc>
      </w:tr>
      <w:tr w:rsidR="00D56BAC" w:rsidRPr="0074495D" w:rsidTr="00D56BAC">
        <w:trPr>
          <w:trHeight w:val="301"/>
          <w:jc w:val="center"/>
        </w:trPr>
        <w:tc>
          <w:tcPr>
            <w:tcW w:w="2680"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Технология</w:t>
            </w:r>
          </w:p>
        </w:tc>
        <w:tc>
          <w:tcPr>
            <w:tcW w:w="2808"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Технология</w:t>
            </w:r>
          </w:p>
        </w:tc>
        <w:tc>
          <w:tcPr>
            <w:tcW w:w="577"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9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0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850"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74"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921"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7</w:t>
            </w:r>
          </w:p>
        </w:tc>
      </w:tr>
      <w:tr w:rsidR="00D56BAC" w:rsidRPr="0074495D" w:rsidTr="00D56BAC">
        <w:trPr>
          <w:trHeight w:val="413"/>
          <w:jc w:val="center"/>
        </w:trPr>
        <w:tc>
          <w:tcPr>
            <w:tcW w:w="2680" w:type="dxa"/>
            <w:vMerge w:val="restart"/>
          </w:tcPr>
          <w:p w:rsidR="00D56BAC" w:rsidRPr="0074495D" w:rsidRDefault="00D56BAC" w:rsidP="007F2F64">
            <w:pPr>
              <w:spacing w:after="0" w:line="240" w:lineRule="auto"/>
              <w:jc w:val="both"/>
              <w:rPr>
                <w:rFonts w:ascii="Times New Roman" w:hAnsi="Times New Roman"/>
                <w:bCs/>
                <w:sz w:val="28"/>
                <w:szCs w:val="28"/>
              </w:rPr>
            </w:pPr>
            <w:r w:rsidRPr="0074495D">
              <w:rPr>
                <w:rFonts w:ascii="Times New Roman" w:hAnsi="Times New Roman"/>
                <w:bCs/>
                <w:sz w:val="28"/>
                <w:szCs w:val="28"/>
              </w:rPr>
              <w:t>Физическая культура и Основы безопасности жизнедеятельности</w:t>
            </w:r>
          </w:p>
        </w:tc>
        <w:tc>
          <w:tcPr>
            <w:tcW w:w="2808" w:type="dxa"/>
          </w:tcPr>
          <w:p w:rsidR="00D56BAC" w:rsidRPr="0074495D" w:rsidRDefault="0092521A" w:rsidP="0092521A">
            <w:pPr>
              <w:spacing w:after="0" w:line="240" w:lineRule="auto"/>
              <w:jc w:val="both"/>
              <w:rPr>
                <w:rFonts w:ascii="Times New Roman" w:hAnsi="Times New Roman"/>
                <w:bCs/>
                <w:sz w:val="28"/>
                <w:szCs w:val="28"/>
              </w:rPr>
            </w:pPr>
            <w:r w:rsidRPr="0074495D">
              <w:rPr>
                <w:rFonts w:ascii="Times New Roman" w:hAnsi="Times New Roman"/>
                <w:bCs/>
                <w:sz w:val="28"/>
                <w:szCs w:val="28"/>
              </w:rPr>
              <w:t>О</w:t>
            </w:r>
            <w:r>
              <w:rPr>
                <w:rFonts w:ascii="Times New Roman" w:hAnsi="Times New Roman"/>
                <w:bCs/>
                <w:sz w:val="28"/>
                <w:szCs w:val="28"/>
              </w:rPr>
              <w:t>сновы безопасности жизнедеятельности</w:t>
            </w:r>
          </w:p>
        </w:tc>
        <w:tc>
          <w:tcPr>
            <w:tcW w:w="577"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598"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709"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850"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74"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921"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r>
      <w:tr w:rsidR="00D56BAC" w:rsidRPr="0074495D" w:rsidTr="00D56BAC">
        <w:trPr>
          <w:trHeight w:val="385"/>
          <w:jc w:val="center"/>
        </w:trPr>
        <w:tc>
          <w:tcPr>
            <w:tcW w:w="2680" w:type="dxa"/>
            <w:vMerge/>
          </w:tcPr>
          <w:p w:rsidR="00D56BAC" w:rsidRPr="0074495D" w:rsidRDefault="00D56BAC" w:rsidP="00D56BAC">
            <w:pPr>
              <w:spacing w:after="0" w:line="288" w:lineRule="auto"/>
              <w:jc w:val="both"/>
              <w:rPr>
                <w:rFonts w:ascii="Times New Roman" w:hAnsi="Times New Roman"/>
                <w:bCs/>
                <w:sz w:val="28"/>
                <w:szCs w:val="28"/>
              </w:rPr>
            </w:pPr>
          </w:p>
        </w:tc>
        <w:tc>
          <w:tcPr>
            <w:tcW w:w="2808"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Физическая культура</w:t>
            </w:r>
          </w:p>
        </w:tc>
        <w:tc>
          <w:tcPr>
            <w:tcW w:w="577"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9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70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850"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74"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921"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15</w:t>
            </w:r>
          </w:p>
        </w:tc>
      </w:tr>
      <w:tr w:rsidR="00D56BAC" w:rsidRPr="0074495D" w:rsidTr="00D56BAC">
        <w:trPr>
          <w:trHeight w:val="284"/>
          <w:jc w:val="center"/>
        </w:trPr>
        <w:tc>
          <w:tcPr>
            <w:tcW w:w="5488" w:type="dxa"/>
            <w:gridSpan w:val="2"/>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Итого</w:t>
            </w:r>
          </w:p>
        </w:tc>
        <w:tc>
          <w:tcPr>
            <w:tcW w:w="577"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r w:rsidR="000B7959" w:rsidRPr="0074495D">
              <w:rPr>
                <w:rFonts w:ascii="Times New Roman" w:hAnsi="Times New Roman"/>
                <w:bCs/>
                <w:sz w:val="28"/>
                <w:szCs w:val="28"/>
              </w:rPr>
              <w:t>9</w:t>
            </w:r>
          </w:p>
        </w:tc>
        <w:tc>
          <w:tcPr>
            <w:tcW w:w="59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31</w:t>
            </w:r>
          </w:p>
        </w:tc>
        <w:tc>
          <w:tcPr>
            <w:tcW w:w="70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32</w:t>
            </w:r>
          </w:p>
        </w:tc>
        <w:tc>
          <w:tcPr>
            <w:tcW w:w="850"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34</w:t>
            </w:r>
          </w:p>
        </w:tc>
        <w:tc>
          <w:tcPr>
            <w:tcW w:w="574"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34</w:t>
            </w:r>
          </w:p>
        </w:tc>
        <w:tc>
          <w:tcPr>
            <w:tcW w:w="921"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r w:rsidR="000B7959" w:rsidRPr="0074495D">
              <w:rPr>
                <w:rFonts w:ascii="Times New Roman" w:hAnsi="Times New Roman"/>
                <w:bCs/>
                <w:sz w:val="28"/>
                <w:szCs w:val="28"/>
              </w:rPr>
              <w:t>60</w:t>
            </w:r>
          </w:p>
        </w:tc>
      </w:tr>
      <w:tr w:rsidR="00D56BAC" w:rsidRPr="0074495D" w:rsidTr="00D56BAC">
        <w:trPr>
          <w:trHeight w:val="301"/>
          <w:jc w:val="center"/>
        </w:trPr>
        <w:tc>
          <w:tcPr>
            <w:tcW w:w="5488" w:type="dxa"/>
            <w:gridSpan w:val="2"/>
          </w:tcPr>
          <w:p w:rsidR="00D56BAC" w:rsidRPr="0074495D" w:rsidRDefault="00D56BAC" w:rsidP="00D56BAC">
            <w:pPr>
              <w:spacing w:after="0" w:line="288" w:lineRule="auto"/>
              <w:jc w:val="both"/>
              <w:rPr>
                <w:rFonts w:ascii="Times New Roman" w:hAnsi="Times New Roman"/>
                <w:bCs/>
                <w:i/>
                <w:sz w:val="28"/>
                <w:szCs w:val="28"/>
              </w:rPr>
            </w:pPr>
            <w:r w:rsidRPr="0074495D">
              <w:rPr>
                <w:rFonts w:ascii="Times New Roman" w:hAnsi="Times New Roman"/>
                <w:bCs/>
                <w:i/>
                <w:sz w:val="28"/>
                <w:szCs w:val="28"/>
              </w:rPr>
              <w:t>Часть, формируемая участниками образовательный отношений</w:t>
            </w:r>
          </w:p>
        </w:tc>
        <w:tc>
          <w:tcPr>
            <w:tcW w:w="577" w:type="dxa"/>
            <w:vAlign w:val="bottom"/>
          </w:tcPr>
          <w:p w:rsidR="00D56BAC" w:rsidRPr="0074495D" w:rsidRDefault="000B7959"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9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0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850"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74"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921" w:type="dxa"/>
            <w:vAlign w:val="bottom"/>
          </w:tcPr>
          <w:p w:rsidR="00D56BAC" w:rsidRPr="0074495D" w:rsidRDefault="000B7959"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12</w:t>
            </w:r>
          </w:p>
        </w:tc>
      </w:tr>
      <w:tr w:rsidR="00D56BAC" w:rsidRPr="0074495D" w:rsidTr="00D56BAC">
        <w:trPr>
          <w:trHeight w:val="232"/>
          <w:jc w:val="center"/>
        </w:trPr>
        <w:tc>
          <w:tcPr>
            <w:tcW w:w="5488" w:type="dxa"/>
            <w:gridSpan w:val="2"/>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Максимально допустимая недельная нагрузка</w:t>
            </w:r>
          </w:p>
        </w:tc>
        <w:tc>
          <w:tcPr>
            <w:tcW w:w="577"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32</w:t>
            </w:r>
          </w:p>
        </w:tc>
        <w:tc>
          <w:tcPr>
            <w:tcW w:w="59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33</w:t>
            </w:r>
          </w:p>
        </w:tc>
        <w:tc>
          <w:tcPr>
            <w:tcW w:w="70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35</w:t>
            </w:r>
          </w:p>
        </w:tc>
        <w:tc>
          <w:tcPr>
            <w:tcW w:w="850"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36</w:t>
            </w:r>
          </w:p>
        </w:tc>
        <w:tc>
          <w:tcPr>
            <w:tcW w:w="574"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36</w:t>
            </w:r>
          </w:p>
        </w:tc>
        <w:tc>
          <w:tcPr>
            <w:tcW w:w="921"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172</w:t>
            </w:r>
          </w:p>
        </w:tc>
      </w:tr>
    </w:tbl>
    <w:p w:rsidR="00745B21" w:rsidRPr="0074495D" w:rsidRDefault="00B540EE" w:rsidP="00F01082">
      <w:pPr>
        <w:spacing w:after="0" w:line="240" w:lineRule="auto"/>
        <w:ind w:firstLine="709"/>
        <w:jc w:val="right"/>
        <w:rPr>
          <w:rFonts w:ascii="Times New Roman" w:hAnsi="Times New Roman"/>
          <w:b/>
          <w:bCs/>
          <w:sz w:val="28"/>
          <w:szCs w:val="28"/>
        </w:rPr>
      </w:pPr>
      <w:r w:rsidRPr="0074495D">
        <w:rPr>
          <w:rFonts w:ascii="Times New Roman" w:hAnsi="Times New Roman"/>
          <w:b/>
          <w:bCs/>
          <w:sz w:val="28"/>
          <w:szCs w:val="28"/>
        </w:rPr>
        <w:br w:type="page"/>
      </w:r>
      <w:r w:rsidR="00745B21" w:rsidRPr="0074495D">
        <w:rPr>
          <w:rFonts w:ascii="Times New Roman" w:hAnsi="Times New Roman"/>
          <w:b/>
          <w:bCs/>
          <w:sz w:val="28"/>
          <w:szCs w:val="28"/>
        </w:rPr>
        <w:lastRenderedPageBreak/>
        <w:t>Вариант № 4</w:t>
      </w:r>
    </w:p>
    <w:p w:rsidR="00B540EE" w:rsidRPr="0074495D" w:rsidRDefault="00B540EE" w:rsidP="00F01082">
      <w:pPr>
        <w:spacing w:after="0" w:line="240" w:lineRule="auto"/>
        <w:ind w:firstLine="709"/>
        <w:jc w:val="center"/>
        <w:rPr>
          <w:rFonts w:ascii="Times New Roman" w:hAnsi="Times New Roman"/>
          <w:b/>
          <w:bCs/>
          <w:sz w:val="28"/>
          <w:szCs w:val="28"/>
        </w:rPr>
      </w:pPr>
      <w:r w:rsidRPr="0074495D">
        <w:rPr>
          <w:rFonts w:ascii="Times New Roman" w:hAnsi="Times New Roman"/>
          <w:b/>
          <w:bCs/>
          <w:sz w:val="28"/>
          <w:szCs w:val="28"/>
        </w:rPr>
        <w:t>Примерный недельный учебный план основного общего образования</w:t>
      </w:r>
    </w:p>
    <w:p w:rsidR="00B540EE" w:rsidRPr="0074495D" w:rsidRDefault="00B540EE" w:rsidP="00F01082">
      <w:pPr>
        <w:spacing w:after="0" w:line="240" w:lineRule="auto"/>
        <w:ind w:firstLine="709"/>
        <w:jc w:val="center"/>
        <w:rPr>
          <w:rFonts w:ascii="Times New Roman" w:hAnsi="Times New Roman"/>
          <w:b/>
          <w:bCs/>
          <w:sz w:val="28"/>
          <w:szCs w:val="28"/>
        </w:rPr>
      </w:pPr>
      <w:r w:rsidRPr="0074495D">
        <w:rPr>
          <w:rFonts w:ascii="Times New Roman" w:hAnsi="Times New Roman"/>
          <w:b/>
          <w:bCs/>
          <w:sz w:val="28"/>
          <w:szCs w:val="28"/>
        </w:rPr>
        <w:t>(изучение родного языка наряду с преподаванием на русском языке)</w:t>
      </w:r>
    </w:p>
    <w:tbl>
      <w:tblPr>
        <w:tblW w:w="95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5"/>
        <w:gridCol w:w="152"/>
        <w:gridCol w:w="2806"/>
        <w:gridCol w:w="76"/>
        <w:gridCol w:w="385"/>
        <w:gridCol w:w="116"/>
        <w:gridCol w:w="598"/>
        <w:gridCol w:w="652"/>
        <w:gridCol w:w="57"/>
        <w:gridCol w:w="708"/>
        <w:gridCol w:w="142"/>
        <w:gridCol w:w="399"/>
        <w:gridCol w:w="175"/>
        <w:gridCol w:w="764"/>
      </w:tblGrid>
      <w:tr w:rsidR="00B540EE" w:rsidRPr="0074495D" w:rsidTr="00F01082">
        <w:trPr>
          <w:trHeight w:val="469"/>
          <w:jc w:val="center"/>
        </w:trPr>
        <w:tc>
          <w:tcPr>
            <w:tcW w:w="2525" w:type="dxa"/>
            <w:vMerge w:val="restart"/>
          </w:tcPr>
          <w:p w:rsidR="00B540EE" w:rsidRPr="0074495D" w:rsidRDefault="00B540EE" w:rsidP="005B481D">
            <w:pPr>
              <w:spacing w:after="0" w:line="240" w:lineRule="auto"/>
              <w:jc w:val="both"/>
              <w:rPr>
                <w:rFonts w:ascii="Times New Roman" w:hAnsi="Times New Roman"/>
                <w:b/>
                <w:bCs/>
                <w:sz w:val="28"/>
                <w:szCs w:val="28"/>
              </w:rPr>
            </w:pPr>
            <w:r w:rsidRPr="0074495D">
              <w:rPr>
                <w:rFonts w:ascii="Times New Roman" w:hAnsi="Times New Roman"/>
                <w:b/>
                <w:bCs/>
                <w:sz w:val="28"/>
                <w:szCs w:val="28"/>
              </w:rPr>
              <w:t>Предметные области</w:t>
            </w:r>
          </w:p>
        </w:tc>
        <w:tc>
          <w:tcPr>
            <w:tcW w:w="3034" w:type="dxa"/>
            <w:gridSpan w:val="3"/>
            <w:vMerge w:val="restart"/>
            <w:tcBorders>
              <w:tr2bl w:val="single" w:sz="4" w:space="0" w:color="auto"/>
            </w:tcBorders>
          </w:tcPr>
          <w:p w:rsidR="00B540EE" w:rsidRPr="0074495D" w:rsidRDefault="00B540EE" w:rsidP="005B481D">
            <w:pPr>
              <w:spacing w:after="0" w:line="240" w:lineRule="auto"/>
              <w:jc w:val="both"/>
              <w:rPr>
                <w:rFonts w:ascii="Times New Roman" w:hAnsi="Times New Roman"/>
                <w:b/>
                <w:bCs/>
                <w:sz w:val="28"/>
                <w:szCs w:val="28"/>
              </w:rPr>
            </w:pPr>
            <w:r w:rsidRPr="0074495D">
              <w:rPr>
                <w:rFonts w:ascii="Times New Roman" w:hAnsi="Times New Roman"/>
                <w:b/>
                <w:bCs/>
                <w:sz w:val="28"/>
                <w:szCs w:val="28"/>
              </w:rPr>
              <w:t>Учебные</w:t>
            </w:r>
          </w:p>
          <w:p w:rsidR="00B540EE" w:rsidRPr="0074495D" w:rsidRDefault="00B540EE" w:rsidP="005B481D">
            <w:pPr>
              <w:spacing w:after="0" w:line="240" w:lineRule="auto"/>
              <w:jc w:val="both"/>
              <w:rPr>
                <w:rFonts w:ascii="Times New Roman" w:hAnsi="Times New Roman"/>
                <w:b/>
                <w:bCs/>
                <w:sz w:val="28"/>
                <w:szCs w:val="28"/>
              </w:rPr>
            </w:pPr>
            <w:r w:rsidRPr="0074495D">
              <w:rPr>
                <w:rFonts w:ascii="Times New Roman" w:hAnsi="Times New Roman"/>
                <w:b/>
                <w:bCs/>
                <w:sz w:val="28"/>
                <w:szCs w:val="28"/>
              </w:rPr>
              <w:t>предметы</w:t>
            </w:r>
          </w:p>
          <w:p w:rsidR="00B540EE" w:rsidRPr="0074495D" w:rsidRDefault="00B540EE" w:rsidP="005B481D">
            <w:pPr>
              <w:spacing w:after="0" w:line="240" w:lineRule="auto"/>
              <w:jc w:val="right"/>
              <w:rPr>
                <w:rFonts w:ascii="Times New Roman" w:hAnsi="Times New Roman"/>
                <w:b/>
                <w:bCs/>
                <w:sz w:val="28"/>
                <w:szCs w:val="28"/>
              </w:rPr>
            </w:pPr>
            <w:r w:rsidRPr="0074495D">
              <w:rPr>
                <w:rFonts w:ascii="Times New Roman" w:hAnsi="Times New Roman"/>
                <w:b/>
                <w:bCs/>
                <w:sz w:val="28"/>
                <w:szCs w:val="28"/>
              </w:rPr>
              <w:t>Классы</w:t>
            </w:r>
          </w:p>
        </w:tc>
        <w:tc>
          <w:tcPr>
            <w:tcW w:w="3996" w:type="dxa"/>
            <w:gridSpan w:val="10"/>
          </w:tcPr>
          <w:p w:rsidR="00B540EE" w:rsidRPr="0074495D" w:rsidRDefault="00B540EE" w:rsidP="005B481D">
            <w:pPr>
              <w:spacing w:after="0" w:line="240" w:lineRule="auto"/>
              <w:jc w:val="both"/>
              <w:rPr>
                <w:rFonts w:ascii="Times New Roman" w:hAnsi="Times New Roman"/>
                <w:b/>
                <w:bCs/>
                <w:sz w:val="28"/>
                <w:szCs w:val="28"/>
              </w:rPr>
            </w:pPr>
            <w:r w:rsidRPr="0074495D">
              <w:rPr>
                <w:rFonts w:ascii="Times New Roman" w:hAnsi="Times New Roman"/>
                <w:b/>
                <w:bCs/>
                <w:sz w:val="28"/>
                <w:szCs w:val="28"/>
              </w:rPr>
              <w:t>Количество часов в неделю</w:t>
            </w:r>
          </w:p>
        </w:tc>
      </w:tr>
      <w:tr w:rsidR="00B540EE" w:rsidRPr="0074495D" w:rsidTr="00F01082">
        <w:trPr>
          <w:trHeight w:val="511"/>
          <w:jc w:val="center"/>
        </w:trPr>
        <w:tc>
          <w:tcPr>
            <w:tcW w:w="2525" w:type="dxa"/>
            <w:vMerge/>
          </w:tcPr>
          <w:p w:rsidR="00B540EE" w:rsidRPr="0074495D" w:rsidRDefault="00B540EE" w:rsidP="0012121B">
            <w:pPr>
              <w:spacing w:after="0" w:line="240" w:lineRule="auto"/>
              <w:jc w:val="both"/>
              <w:rPr>
                <w:rFonts w:ascii="Times New Roman" w:hAnsi="Times New Roman"/>
                <w:b/>
                <w:bCs/>
                <w:sz w:val="28"/>
                <w:szCs w:val="28"/>
              </w:rPr>
            </w:pPr>
          </w:p>
        </w:tc>
        <w:tc>
          <w:tcPr>
            <w:tcW w:w="3034" w:type="dxa"/>
            <w:gridSpan w:val="3"/>
            <w:vMerge/>
            <w:tcBorders>
              <w:tr2bl w:val="single" w:sz="4" w:space="0" w:color="auto"/>
            </w:tcBorders>
          </w:tcPr>
          <w:p w:rsidR="00B540EE" w:rsidRPr="0074495D" w:rsidRDefault="00B540EE" w:rsidP="0012121B">
            <w:pPr>
              <w:spacing w:after="0" w:line="240" w:lineRule="auto"/>
              <w:jc w:val="both"/>
              <w:rPr>
                <w:rFonts w:ascii="Times New Roman" w:hAnsi="Times New Roman"/>
                <w:b/>
                <w:bCs/>
                <w:sz w:val="28"/>
                <w:szCs w:val="28"/>
              </w:rPr>
            </w:pPr>
          </w:p>
        </w:tc>
        <w:tc>
          <w:tcPr>
            <w:tcW w:w="385" w:type="dxa"/>
          </w:tcPr>
          <w:p w:rsidR="00B540EE" w:rsidRPr="0074495D" w:rsidRDefault="00B540EE" w:rsidP="0012121B">
            <w:pPr>
              <w:spacing w:after="0" w:line="240" w:lineRule="auto"/>
              <w:jc w:val="both"/>
              <w:rPr>
                <w:rFonts w:ascii="Times New Roman" w:eastAsia="Times New Roman" w:hAnsi="Times New Roman"/>
                <w:b/>
                <w:bCs/>
                <w:sz w:val="28"/>
                <w:szCs w:val="28"/>
              </w:rPr>
            </w:pPr>
            <w:r w:rsidRPr="0074495D">
              <w:rPr>
                <w:rFonts w:ascii="Times New Roman" w:hAnsi="Times New Roman"/>
                <w:b/>
                <w:bCs/>
                <w:sz w:val="28"/>
                <w:szCs w:val="28"/>
              </w:rPr>
              <w:t>V</w:t>
            </w:r>
          </w:p>
        </w:tc>
        <w:tc>
          <w:tcPr>
            <w:tcW w:w="714" w:type="dxa"/>
            <w:gridSpan w:val="2"/>
          </w:tcPr>
          <w:p w:rsidR="00B540EE" w:rsidRPr="0074495D" w:rsidRDefault="00B540EE" w:rsidP="0012121B">
            <w:pPr>
              <w:spacing w:after="0" w:line="240" w:lineRule="auto"/>
              <w:jc w:val="both"/>
              <w:rPr>
                <w:rFonts w:ascii="Times New Roman" w:eastAsia="Times New Roman" w:hAnsi="Times New Roman"/>
                <w:b/>
                <w:bCs/>
                <w:sz w:val="28"/>
                <w:szCs w:val="28"/>
              </w:rPr>
            </w:pPr>
            <w:r w:rsidRPr="0074495D">
              <w:rPr>
                <w:rFonts w:ascii="Times New Roman" w:hAnsi="Times New Roman"/>
                <w:b/>
                <w:bCs/>
                <w:sz w:val="28"/>
                <w:szCs w:val="28"/>
              </w:rPr>
              <w:t>VI</w:t>
            </w:r>
          </w:p>
        </w:tc>
        <w:tc>
          <w:tcPr>
            <w:tcW w:w="652" w:type="dxa"/>
          </w:tcPr>
          <w:p w:rsidR="00B540EE" w:rsidRPr="0074495D" w:rsidRDefault="00B540EE" w:rsidP="0012121B">
            <w:pPr>
              <w:spacing w:after="0" w:line="240" w:lineRule="auto"/>
              <w:jc w:val="both"/>
              <w:rPr>
                <w:rFonts w:ascii="Times New Roman" w:eastAsia="Times New Roman" w:hAnsi="Times New Roman"/>
                <w:b/>
                <w:bCs/>
                <w:sz w:val="28"/>
                <w:szCs w:val="28"/>
              </w:rPr>
            </w:pPr>
            <w:r w:rsidRPr="0074495D">
              <w:rPr>
                <w:rFonts w:ascii="Times New Roman" w:hAnsi="Times New Roman"/>
                <w:b/>
                <w:bCs/>
                <w:sz w:val="28"/>
                <w:szCs w:val="28"/>
              </w:rPr>
              <w:t>VII</w:t>
            </w:r>
          </w:p>
        </w:tc>
        <w:tc>
          <w:tcPr>
            <w:tcW w:w="765" w:type="dxa"/>
            <w:gridSpan w:val="2"/>
          </w:tcPr>
          <w:p w:rsidR="00B540EE" w:rsidRPr="0074495D" w:rsidRDefault="00B540EE" w:rsidP="0012121B">
            <w:pPr>
              <w:spacing w:after="0" w:line="240" w:lineRule="auto"/>
              <w:jc w:val="both"/>
              <w:rPr>
                <w:rFonts w:ascii="Times New Roman" w:eastAsia="Times New Roman" w:hAnsi="Times New Roman"/>
                <w:b/>
                <w:bCs/>
                <w:sz w:val="28"/>
                <w:szCs w:val="28"/>
              </w:rPr>
            </w:pPr>
            <w:r w:rsidRPr="0074495D">
              <w:rPr>
                <w:rFonts w:ascii="Times New Roman" w:hAnsi="Times New Roman"/>
                <w:b/>
                <w:bCs/>
                <w:sz w:val="28"/>
                <w:szCs w:val="28"/>
              </w:rPr>
              <w:t>VIII</w:t>
            </w:r>
          </w:p>
        </w:tc>
        <w:tc>
          <w:tcPr>
            <w:tcW w:w="541" w:type="dxa"/>
            <w:gridSpan w:val="2"/>
          </w:tcPr>
          <w:p w:rsidR="00B540EE" w:rsidRPr="0074495D" w:rsidRDefault="00B540EE" w:rsidP="0012121B">
            <w:pPr>
              <w:spacing w:after="0" w:line="240" w:lineRule="auto"/>
              <w:jc w:val="both"/>
              <w:rPr>
                <w:rFonts w:ascii="Times New Roman" w:eastAsia="Times New Roman" w:hAnsi="Times New Roman"/>
                <w:b/>
                <w:bCs/>
                <w:sz w:val="28"/>
                <w:szCs w:val="28"/>
              </w:rPr>
            </w:pPr>
            <w:r w:rsidRPr="0074495D">
              <w:rPr>
                <w:rFonts w:ascii="Times New Roman" w:hAnsi="Times New Roman"/>
                <w:b/>
                <w:bCs/>
                <w:sz w:val="28"/>
                <w:szCs w:val="28"/>
              </w:rPr>
              <w:t>IX</w:t>
            </w:r>
          </w:p>
        </w:tc>
        <w:tc>
          <w:tcPr>
            <w:tcW w:w="939" w:type="dxa"/>
            <w:gridSpan w:val="2"/>
          </w:tcPr>
          <w:p w:rsidR="00B540EE" w:rsidRPr="0074495D" w:rsidRDefault="00B540EE" w:rsidP="0012121B">
            <w:pPr>
              <w:spacing w:after="0" w:line="240" w:lineRule="auto"/>
              <w:jc w:val="both"/>
              <w:rPr>
                <w:rFonts w:ascii="Times New Roman" w:eastAsia="Times New Roman" w:hAnsi="Times New Roman"/>
                <w:b/>
                <w:bCs/>
                <w:sz w:val="28"/>
                <w:szCs w:val="28"/>
              </w:rPr>
            </w:pPr>
            <w:r w:rsidRPr="0074495D">
              <w:rPr>
                <w:rFonts w:ascii="Times New Roman" w:hAnsi="Times New Roman"/>
                <w:b/>
                <w:bCs/>
                <w:sz w:val="28"/>
                <w:szCs w:val="28"/>
              </w:rPr>
              <w:t>Всего</w:t>
            </w:r>
          </w:p>
        </w:tc>
      </w:tr>
      <w:tr w:rsidR="00B540EE" w:rsidRPr="0074495D" w:rsidTr="00F01082">
        <w:trPr>
          <w:trHeight w:val="315"/>
          <w:jc w:val="center"/>
        </w:trPr>
        <w:tc>
          <w:tcPr>
            <w:tcW w:w="2525" w:type="dxa"/>
          </w:tcPr>
          <w:p w:rsidR="00B540EE" w:rsidRPr="0074495D" w:rsidRDefault="00B540EE" w:rsidP="00436EB5">
            <w:pPr>
              <w:spacing w:after="0" w:line="288" w:lineRule="auto"/>
              <w:jc w:val="both"/>
              <w:rPr>
                <w:rFonts w:ascii="Times New Roman" w:hAnsi="Times New Roman"/>
                <w:bCs/>
                <w:sz w:val="28"/>
                <w:szCs w:val="28"/>
              </w:rPr>
            </w:pPr>
          </w:p>
        </w:tc>
        <w:tc>
          <w:tcPr>
            <w:tcW w:w="3034" w:type="dxa"/>
            <w:gridSpan w:val="3"/>
          </w:tcPr>
          <w:p w:rsidR="00B540EE" w:rsidRPr="0074495D" w:rsidRDefault="00B540EE" w:rsidP="00436EB5">
            <w:pPr>
              <w:spacing w:after="0" w:line="288" w:lineRule="auto"/>
              <w:jc w:val="both"/>
              <w:rPr>
                <w:rFonts w:ascii="Times New Roman" w:hAnsi="Times New Roman"/>
                <w:bCs/>
                <w:i/>
                <w:sz w:val="28"/>
                <w:szCs w:val="28"/>
              </w:rPr>
            </w:pPr>
            <w:r w:rsidRPr="0074495D">
              <w:rPr>
                <w:rFonts w:ascii="Times New Roman" w:hAnsi="Times New Roman"/>
                <w:bCs/>
                <w:i/>
                <w:sz w:val="28"/>
                <w:szCs w:val="28"/>
              </w:rPr>
              <w:t>Обязательная часть</w:t>
            </w:r>
          </w:p>
        </w:tc>
        <w:tc>
          <w:tcPr>
            <w:tcW w:w="3996" w:type="dxa"/>
            <w:gridSpan w:val="10"/>
          </w:tcPr>
          <w:p w:rsidR="00B540EE" w:rsidRPr="0074495D" w:rsidRDefault="00B540EE" w:rsidP="00436EB5">
            <w:pPr>
              <w:spacing w:after="0" w:line="288" w:lineRule="auto"/>
              <w:jc w:val="both"/>
              <w:rPr>
                <w:rFonts w:ascii="Times New Roman" w:hAnsi="Times New Roman"/>
                <w:b/>
                <w:bCs/>
                <w:sz w:val="28"/>
                <w:szCs w:val="28"/>
              </w:rPr>
            </w:pPr>
          </w:p>
        </w:tc>
      </w:tr>
      <w:tr w:rsidR="000B7959" w:rsidRPr="0074495D" w:rsidTr="00F01082">
        <w:trPr>
          <w:trHeight w:val="330"/>
          <w:jc w:val="center"/>
        </w:trPr>
        <w:tc>
          <w:tcPr>
            <w:tcW w:w="2677" w:type="dxa"/>
            <w:gridSpan w:val="2"/>
            <w:vMerge w:val="restart"/>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Филология</w:t>
            </w:r>
          </w:p>
        </w:tc>
        <w:tc>
          <w:tcPr>
            <w:tcW w:w="2806" w:type="dxa"/>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Русский язык</w:t>
            </w:r>
          </w:p>
        </w:tc>
        <w:tc>
          <w:tcPr>
            <w:tcW w:w="577"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5</w:t>
            </w:r>
          </w:p>
        </w:tc>
        <w:tc>
          <w:tcPr>
            <w:tcW w:w="59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6</w:t>
            </w:r>
          </w:p>
        </w:tc>
        <w:tc>
          <w:tcPr>
            <w:tcW w:w="709"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4</w:t>
            </w:r>
          </w:p>
        </w:tc>
        <w:tc>
          <w:tcPr>
            <w:tcW w:w="850"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7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764"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21</w:t>
            </w:r>
          </w:p>
        </w:tc>
      </w:tr>
      <w:tr w:rsidR="000B7959" w:rsidRPr="0074495D" w:rsidTr="00F01082">
        <w:trPr>
          <w:trHeight w:val="375"/>
          <w:jc w:val="center"/>
        </w:trPr>
        <w:tc>
          <w:tcPr>
            <w:tcW w:w="2677" w:type="dxa"/>
            <w:gridSpan w:val="2"/>
            <w:vMerge/>
          </w:tcPr>
          <w:p w:rsidR="000B7959" w:rsidRPr="0074495D" w:rsidRDefault="000B7959" w:rsidP="000B7959">
            <w:pPr>
              <w:spacing w:after="0" w:line="288" w:lineRule="auto"/>
              <w:jc w:val="both"/>
              <w:rPr>
                <w:rFonts w:ascii="Times New Roman" w:hAnsi="Times New Roman"/>
                <w:bCs/>
                <w:sz w:val="28"/>
                <w:szCs w:val="28"/>
              </w:rPr>
            </w:pPr>
          </w:p>
        </w:tc>
        <w:tc>
          <w:tcPr>
            <w:tcW w:w="2806" w:type="dxa"/>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Литература</w:t>
            </w:r>
          </w:p>
        </w:tc>
        <w:tc>
          <w:tcPr>
            <w:tcW w:w="577"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9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709"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850"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7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764"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13</w:t>
            </w:r>
          </w:p>
        </w:tc>
      </w:tr>
      <w:tr w:rsidR="000B7959" w:rsidRPr="0074495D" w:rsidTr="00F01082">
        <w:trPr>
          <w:trHeight w:val="335"/>
          <w:jc w:val="center"/>
        </w:trPr>
        <w:tc>
          <w:tcPr>
            <w:tcW w:w="2677" w:type="dxa"/>
            <w:gridSpan w:val="2"/>
            <w:vMerge/>
          </w:tcPr>
          <w:p w:rsidR="000B7959" w:rsidRPr="0074495D" w:rsidRDefault="000B7959" w:rsidP="000B7959">
            <w:pPr>
              <w:spacing w:after="0" w:line="288" w:lineRule="auto"/>
              <w:jc w:val="both"/>
              <w:rPr>
                <w:rFonts w:ascii="Times New Roman" w:hAnsi="Times New Roman"/>
                <w:bCs/>
                <w:sz w:val="28"/>
                <w:szCs w:val="28"/>
              </w:rPr>
            </w:pPr>
          </w:p>
        </w:tc>
        <w:tc>
          <w:tcPr>
            <w:tcW w:w="2806" w:type="dxa"/>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Родной язык и литература</w:t>
            </w:r>
          </w:p>
        </w:tc>
        <w:tc>
          <w:tcPr>
            <w:tcW w:w="577"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9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709"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850"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7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764"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15</w:t>
            </w:r>
          </w:p>
        </w:tc>
      </w:tr>
      <w:tr w:rsidR="000B7959" w:rsidRPr="0074495D" w:rsidTr="00F01082">
        <w:trPr>
          <w:trHeight w:val="131"/>
          <w:jc w:val="center"/>
        </w:trPr>
        <w:tc>
          <w:tcPr>
            <w:tcW w:w="2677" w:type="dxa"/>
            <w:gridSpan w:val="2"/>
            <w:vMerge/>
          </w:tcPr>
          <w:p w:rsidR="000B7959" w:rsidRPr="0074495D" w:rsidRDefault="000B7959" w:rsidP="000B7959">
            <w:pPr>
              <w:spacing w:after="0" w:line="288" w:lineRule="auto"/>
              <w:jc w:val="both"/>
              <w:rPr>
                <w:rFonts w:ascii="Times New Roman" w:hAnsi="Times New Roman"/>
                <w:bCs/>
                <w:sz w:val="28"/>
                <w:szCs w:val="28"/>
              </w:rPr>
            </w:pPr>
          </w:p>
        </w:tc>
        <w:tc>
          <w:tcPr>
            <w:tcW w:w="2806" w:type="dxa"/>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Иностранный язык</w:t>
            </w:r>
          </w:p>
        </w:tc>
        <w:tc>
          <w:tcPr>
            <w:tcW w:w="577"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9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709"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850"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7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764"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15</w:t>
            </w:r>
          </w:p>
        </w:tc>
      </w:tr>
      <w:tr w:rsidR="000B7959" w:rsidRPr="0074495D" w:rsidTr="00F01082">
        <w:trPr>
          <w:trHeight w:val="427"/>
          <w:jc w:val="center"/>
        </w:trPr>
        <w:tc>
          <w:tcPr>
            <w:tcW w:w="2677" w:type="dxa"/>
            <w:gridSpan w:val="2"/>
            <w:vMerge w:val="restart"/>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Математика и информатика</w:t>
            </w:r>
          </w:p>
        </w:tc>
        <w:tc>
          <w:tcPr>
            <w:tcW w:w="2806" w:type="dxa"/>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Математика</w:t>
            </w:r>
          </w:p>
        </w:tc>
        <w:tc>
          <w:tcPr>
            <w:tcW w:w="577"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5</w:t>
            </w:r>
          </w:p>
        </w:tc>
        <w:tc>
          <w:tcPr>
            <w:tcW w:w="59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5</w:t>
            </w:r>
          </w:p>
        </w:tc>
        <w:tc>
          <w:tcPr>
            <w:tcW w:w="709"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p>
        </w:tc>
        <w:tc>
          <w:tcPr>
            <w:tcW w:w="850"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p>
        </w:tc>
        <w:tc>
          <w:tcPr>
            <w:tcW w:w="57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p>
        </w:tc>
        <w:tc>
          <w:tcPr>
            <w:tcW w:w="764"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10</w:t>
            </w:r>
          </w:p>
        </w:tc>
      </w:tr>
      <w:tr w:rsidR="000B7959" w:rsidRPr="0074495D" w:rsidTr="00F01082">
        <w:trPr>
          <w:trHeight w:val="385"/>
          <w:jc w:val="center"/>
        </w:trPr>
        <w:tc>
          <w:tcPr>
            <w:tcW w:w="2677" w:type="dxa"/>
            <w:gridSpan w:val="2"/>
            <w:vMerge/>
          </w:tcPr>
          <w:p w:rsidR="000B7959" w:rsidRPr="0074495D" w:rsidRDefault="000B7959" w:rsidP="000B7959">
            <w:pPr>
              <w:spacing w:after="0" w:line="288" w:lineRule="auto"/>
              <w:jc w:val="both"/>
              <w:rPr>
                <w:rFonts w:ascii="Times New Roman" w:hAnsi="Times New Roman"/>
                <w:bCs/>
                <w:sz w:val="28"/>
                <w:szCs w:val="28"/>
              </w:rPr>
            </w:pPr>
          </w:p>
        </w:tc>
        <w:tc>
          <w:tcPr>
            <w:tcW w:w="2806" w:type="dxa"/>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Алгебра</w:t>
            </w:r>
          </w:p>
        </w:tc>
        <w:tc>
          <w:tcPr>
            <w:tcW w:w="577"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p>
        </w:tc>
        <w:tc>
          <w:tcPr>
            <w:tcW w:w="598" w:type="dxa"/>
            <w:vAlign w:val="bottom"/>
          </w:tcPr>
          <w:p w:rsidR="000B7959" w:rsidRPr="0074495D" w:rsidRDefault="000B7959" w:rsidP="000B7959">
            <w:pPr>
              <w:spacing w:after="0" w:line="288" w:lineRule="auto"/>
              <w:jc w:val="center"/>
              <w:rPr>
                <w:rFonts w:ascii="Times New Roman" w:hAnsi="Times New Roman"/>
                <w:bCs/>
                <w:sz w:val="28"/>
                <w:szCs w:val="28"/>
              </w:rPr>
            </w:pPr>
          </w:p>
        </w:tc>
        <w:tc>
          <w:tcPr>
            <w:tcW w:w="709"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850"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7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764"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9</w:t>
            </w:r>
          </w:p>
        </w:tc>
      </w:tr>
      <w:tr w:rsidR="000B7959" w:rsidRPr="0074495D" w:rsidTr="00F01082">
        <w:trPr>
          <w:trHeight w:val="201"/>
          <w:jc w:val="center"/>
        </w:trPr>
        <w:tc>
          <w:tcPr>
            <w:tcW w:w="2677" w:type="dxa"/>
            <w:gridSpan w:val="2"/>
            <w:vMerge/>
          </w:tcPr>
          <w:p w:rsidR="000B7959" w:rsidRPr="0074495D" w:rsidRDefault="000B7959" w:rsidP="000B7959">
            <w:pPr>
              <w:spacing w:after="0" w:line="288" w:lineRule="auto"/>
              <w:jc w:val="both"/>
              <w:rPr>
                <w:rFonts w:ascii="Times New Roman" w:hAnsi="Times New Roman"/>
                <w:bCs/>
                <w:sz w:val="28"/>
                <w:szCs w:val="28"/>
              </w:rPr>
            </w:pPr>
          </w:p>
        </w:tc>
        <w:tc>
          <w:tcPr>
            <w:tcW w:w="2806" w:type="dxa"/>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Геометрия</w:t>
            </w:r>
          </w:p>
        </w:tc>
        <w:tc>
          <w:tcPr>
            <w:tcW w:w="577"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p>
        </w:tc>
        <w:tc>
          <w:tcPr>
            <w:tcW w:w="598" w:type="dxa"/>
            <w:vAlign w:val="bottom"/>
          </w:tcPr>
          <w:p w:rsidR="000B7959" w:rsidRPr="0074495D" w:rsidRDefault="000B7959" w:rsidP="000B7959">
            <w:pPr>
              <w:spacing w:after="0" w:line="288" w:lineRule="auto"/>
              <w:jc w:val="center"/>
              <w:rPr>
                <w:rFonts w:ascii="Times New Roman" w:hAnsi="Times New Roman"/>
                <w:bCs/>
                <w:sz w:val="28"/>
                <w:szCs w:val="28"/>
              </w:rPr>
            </w:pPr>
          </w:p>
        </w:tc>
        <w:tc>
          <w:tcPr>
            <w:tcW w:w="709"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850"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7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64"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6</w:t>
            </w:r>
          </w:p>
        </w:tc>
      </w:tr>
      <w:tr w:rsidR="000B7959" w:rsidRPr="0074495D" w:rsidTr="00F01082">
        <w:trPr>
          <w:trHeight w:val="385"/>
          <w:jc w:val="center"/>
        </w:trPr>
        <w:tc>
          <w:tcPr>
            <w:tcW w:w="2677" w:type="dxa"/>
            <w:gridSpan w:val="2"/>
            <w:vMerge/>
          </w:tcPr>
          <w:p w:rsidR="000B7959" w:rsidRPr="0074495D" w:rsidRDefault="000B7959" w:rsidP="000B7959">
            <w:pPr>
              <w:spacing w:after="0" w:line="288" w:lineRule="auto"/>
              <w:jc w:val="both"/>
              <w:rPr>
                <w:rFonts w:ascii="Times New Roman" w:hAnsi="Times New Roman"/>
                <w:bCs/>
                <w:sz w:val="28"/>
                <w:szCs w:val="28"/>
              </w:rPr>
            </w:pPr>
          </w:p>
        </w:tc>
        <w:tc>
          <w:tcPr>
            <w:tcW w:w="2806" w:type="dxa"/>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Информатика</w:t>
            </w:r>
          </w:p>
        </w:tc>
        <w:tc>
          <w:tcPr>
            <w:tcW w:w="577"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p>
        </w:tc>
        <w:tc>
          <w:tcPr>
            <w:tcW w:w="598" w:type="dxa"/>
            <w:vAlign w:val="bottom"/>
          </w:tcPr>
          <w:p w:rsidR="000B7959" w:rsidRPr="0074495D" w:rsidRDefault="000B7959" w:rsidP="000B7959">
            <w:pPr>
              <w:spacing w:after="0" w:line="288" w:lineRule="auto"/>
              <w:jc w:val="center"/>
              <w:rPr>
                <w:rFonts w:ascii="Times New Roman" w:hAnsi="Times New Roman"/>
                <w:bCs/>
                <w:sz w:val="28"/>
                <w:szCs w:val="28"/>
              </w:rPr>
            </w:pPr>
          </w:p>
        </w:tc>
        <w:tc>
          <w:tcPr>
            <w:tcW w:w="709"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850"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7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64"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r>
      <w:tr w:rsidR="000B7959" w:rsidRPr="0074495D" w:rsidTr="00F01082">
        <w:trPr>
          <w:trHeight w:val="402"/>
          <w:jc w:val="center"/>
        </w:trPr>
        <w:tc>
          <w:tcPr>
            <w:tcW w:w="2677" w:type="dxa"/>
            <w:gridSpan w:val="2"/>
            <w:vMerge w:val="restart"/>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Общественно-научные предметы</w:t>
            </w:r>
          </w:p>
        </w:tc>
        <w:tc>
          <w:tcPr>
            <w:tcW w:w="2806" w:type="dxa"/>
          </w:tcPr>
          <w:p w:rsidR="000B7959" w:rsidRPr="0074495D" w:rsidRDefault="007F2F64" w:rsidP="007F2F64">
            <w:pPr>
              <w:spacing w:after="0" w:line="288" w:lineRule="auto"/>
              <w:rPr>
                <w:rFonts w:ascii="Times New Roman" w:hAnsi="Times New Roman"/>
                <w:bCs/>
                <w:sz w:val="28"/>
                <w:szCs w:val="28"/>
              </w:rPr>
            </w:pPr>
            <w:r w:rsidRPr="0074495D">
              <w:rPr>
                <w:rFonts w:ascii="Times New Roman" w:hAnsi="Times New Roman"/>
                <w:bCs/>
                <w:sz w:val="28"/>
                <w:szCs w:val="28"/>
              </w:rPr>
              <w:t>История</w:t>
            </w:r>
            <w:r>
              <w:rPr>
                <w:rFonts w:ascii="Times New Roman" w:hAnsi="Times New Roman"/>
                <w:bCs/>
                <w:sz w:val="28"/>
                <w:szCs w:val="28"/>
              </w:rPr>
              <w:t xml:space="preserve"> России. Всеобщая история</w:t>
            </w:r>
          </w:p>
        </w:tc>
        <w:tc>
          <w:tcPr>
            <w:tcW w:w="577"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9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09"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850"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7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64"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10</w:t>
            </w:r>
          </w:p>
        </w:tc>
      </w:tr>
      <w:tr w:rsidR="000B7959" w:rsidRPr="0074495D" w:rsidTr="00F01082">
        <w:trPr>
          <w:trHeight w:val="234"/>
          <w:jc w:val="center"/>
        </w:trPr>
        <w:tc>
          <w:tcPr>
            <w:tcW w:w="2677" w:type="dxa"/>
            <w:gridSpan w:val="2"/>
            <w:vMerge/>
          </w:tcPr>
          <w:p w:rsidR="000B7959" w:rsidRPr="0074495D" w:rsidRDefault="000B7959" w:rsidP="000B7959">
            <w:pPr>
              <w:spacing w:after="0" w:line="288" w:lineRule="auto"/>
              <w:jc w:val="both"/>
              <w:rPr>
                <w:rFonts w:ascii="Times New Roman" w:hAnsi="Times New Roman"/>
                <w:bCs/>
                <w:sz w:val="28"/>
                <w:szCs w:val="28"/>
              </w:rPr>
            </w:pPr>
          </w:p>
        </w:tc>
        <w:tc>
          <w:tcPr>
            <w:tcW w:w="2806" w:type="dxa"/>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Обществознание</w:t>
            </w:r>
          </w:p>
        </w:tc>
        <w:tc>
          <w:tcPr>
            <w:tcW w:w="577"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p>
        </w:tc>
        <w:tc>
          <w:tcPr>
            <w:tcW w:w="59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09"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850"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7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64"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4</w:t>
            </w:r>
          </w:p>
        </w:tc>
      </w:tr>
      <w:tr w:rsidR="000B7959" w:rsidRPr="0074495D" w:rsidTr="00F01082">
        <w:trPr>
          <w:trHeight w:val="318"/>
          <w:jc w:val="center"/>
        </w:trPr>
        <w:tc>
          <w:tcPr>
            <w:tcW w:w="2677" w:type="dxa"/>
            <w:gridSpan w:val="2"/>
            <w:vMerge/>
          </w:tcPr>
          <w:p w:rsidR="000B7959" w:rsidRPr="0074495D" w:rsidRDefault="000B7959" w:rsidP="000B7959">
            <w:pPr>
              <w:spacing w:after="0" w:line="288" w:lineRule="auto"/>
              <w:jc w:val="both"/>
              <w:rPr>
                <w:rFonts w:ascii="Times New Roman" w:hAnsi="Times New Roman"/>
                <w:bCs/>
                <w:sz w:val="28"/>
                <w:szCs w:val="28"/>
              </w:rPr>
            </w:pPr>
          </w:p>
        </w:tc>
        <w:tc>
          <w:tcPr>
            <w:tcW w:w="2806" w:type="dxa"/>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География</w:t>
            </w:r>
          </w:p>
        </w:tc>
        <w:tc>
          <w:tcPr>
            <w:tcW w:w="577"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9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09"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850"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7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64"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8</w:t>
            </w:r>
          </w:p>
        </w:tc>
      </w:tr>
      <w:tr w:rsidR="000B7959" w:rsidRPr="0074495D" w:rsidTr="00F01082">
        <w:trPr>
          <w:trHeight w:val="181"/>
          <w:jc w:val="center"/>
        </w:trPr>
        <w:tc>
          <w:tcPr>
            <w:tcW w:w="2677" w:type="dxa"/>
            <w:gridSpan w:val="2"/>
            <w:vMerge w:val="restart"/>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Естественно-научные предметы</w:t>
            </w:r>
          </w:p>
        </w:tc>
        <w:tc>
          <w:tcPr>
            <w:tcW w:w="2806" w:type="dxa"/>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Физика</w:t>
            </w:r>
          </w:p>
        </w:tc>
        <w:tc>
          <w:tcPr>
            <w:tcW w:w="577"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p>
        </w:tc>
        <w:tc>
          <w:tcPr>
            <w:tcW w:w="598" w:type="dxa"/>
            <w:vAlign w:val="bottom"/>
          </w:tcPr>
          <w:p w:rsidR="000B7959" w:rsidRPr="0074495D" w:rsidRDefault="000B7959" w:rsidP="000B7959">
            <w:pPr>
              <w:spacing w:after="0" w:line="288" w:lineRule="auto"/>
              <w:jc w:val="center"/>
              <w:rPr>
                <w:rFonts w:ascii="Times New Roman" w:hAnsi="Times New Roman"/>
                <w:bCs/>
                <w:sz w:val="28"/>
                <w:szCs w:val="28"/>
              </w:rPr>
            </w:pPr>
          </w:p>
        </w:tc>
        <w:tc>
          <w:tcPr>
            <w:tcW w:w="709"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850"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7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764"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7</w:t>
            </w:r>
          </w:p>
        </w:tc>
      </w:tr>
      <w:tr w:rsidR="000B7959" w:rsidRPr="0074495D" w:rsidTr="00F01082">
        <w:trPr>
          <w:trHeight w:val="215"/>
          <w:jc w:val="center"/>
        </w:trPr>
        <w:tc>
          <w:tcPr>
            <w:tcW w:w="2677" w:type="dxa"/>
            <w:gridSpan w:val="2"/>
            <w:vMerge/>
          </w:tcPr>
          <w:p w:rsidR="000B7959" w:rsidRPr="0074495D" w:rsidRDefault="000B7959" w:rsidP="000B7959">
            <w:pPr>
              <w:spacing w:after="0" w:line="288" w:lineRule="auto"/>
              <w:jc w:val="both"/>
              <w:rPr>
                <w:rFonts w:ascii="Times New Roman" w:hAnsi="Times New Roman"/>
                <w:bCs/>
                <w:sz w:val="28"/>
                <w:szCs w:val="28"/>
              </w:rPr>
            </w:pPr>
          </w:p>
        </w:tc>
        <w:tc>
          <w:tcPr>
            <w:tcW w:w="2806" w:type="dxa"/>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Химия</w:t>
            </w:r>
          </w:p>
        </w:tc>
        <w:tc>
          <w:tcPr>
            <w:tcW w:w="577"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p>
        </w:tc>
        <w:tc>
          <w:tcPr>
            <w:tcW w:w="598" w:type="dxa"/>
            <w:vAlign w:val="bottom"/>
          </w:tcPr>
          <w:p w:rsidR="000B7959" w:rsidRPr="0074495D" w:rsidRDefault="000B7959" w:rsidP="000B7959">
            <w:pPr>
              <w:spacing w:after="0" w:line="288" w:lineRule="auto"/>
              <w:jc w:val="center"/>
              <w:rPr>
                <w:rFonts w:ascii="Times New Roman" w:hAnsi="Times New Roman"/>
                <w:bCs/>
                <w:sz w:val="28"/>
                <w:szCs w:val="28"/>
              </w:rPr>
            </w:pPr>
          </w:p>
        </w:tc>
        <w:tc>
          <w:tcPr>
            <w:tcW w:w="709"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p>
        </w:tc>
        <w:tc>
          <w:tcPr>
            <w:tcW w:w="850"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7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64"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4</w:t>
            </w:r>
          </w:p>
        </w:tc>
      </w:tr>
      <w:tr w:rsidR="000B7959" w:rsidRPr="0074495D" w:rsidTr="00F01082">
        <w:trPr>
          <w:trHeight w:val="251"/>
          <w:jc w:val="center"/>
        </w:trPr>
        <w:tc>
          <w:tcPr>
            <w:tcW w:w="2677" w:type="dxa"/>
            <w:gridSpan w:val="2"/>
            <w:vMerge/>
          </w:tcPr>
          <w:p w:rsidR="000B7959" w:rsidRPr="0074495D" w:rsidRDefault="000B7959" w:rsidP="000B7959">
            <w:pPr>
              <w:spacing w:after="0" w:line="288" w:lineRule="auto"/>
              <w:jc w:val="both"/>
              <w:rPr>
                <w:rFonts w:ascii="Times New Roman" w:hAnsi="Times New Roman"/>
                <w:bCs/>
                <w:sz w:val="28"/>
                <w:szCs w:val="28"/>
              </w:rPr>
            </w:pPr>
          </w:p>
        </w:tc>
        <w:tc>
          <w:tcPr>
            <w:tcW w:w="2806" w:type="dxa"/>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Биология</w:t>
            </w:r>
          </w:p>
        </w:tc>
        <w:tc>
          <w:tcPr>
            <w:tcW w:w="577"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9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09"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850"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7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64"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7</w:t>
            </w:r>
          </w:p>
        </w:tc>
      </w:tr>
      <w:tr w:rsidR="000B7959" w:rsidRPr="0074495D" w:rsidTr="00F01082">
        <w:trPr>
          <w:trHeight w:val="251"/>
          <w:jc w:val="center"/>
        </w:trPr>
        <w:tc>
          <w:tcPr>
            <w:tcW w:w="2677" w:type="dxa"/>
            <w:gridSpan w:val="2"/>
            <w:vMerge w:val="restart"/>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Искусство</w:t>
            </w:r>
          </w:p>
        </w:tc>
        <w:tc>
          <w:tcPr>
            <w:tcW w:w="2806" w:type="dxa"/>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Музыка</w:t>
            </w:r>
          </w:p>
        </w:tc>
        <w:tc>
          <w:tcPr>
            <w:tcW w:w="577"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9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09"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850"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7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p>
        </w:tc>
        <w:tc>
          <w:tcPr>
            <w:tcW w:w="764"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4</w:t>
            </w:r>
          </w:p>
        </w:tc>
      </w:tr>
      <w:tr w:rsidR="000B7959" w:rsidRPr="0074495D" w:rsidTr="00F01082">
        <w:trPr>
          <w:trHeight w:val="215"/>
          <w:jc w:val="center"/>
        </w:trPr>
        <w:tc>
          <w:tcPr>
            <w:tcW w:w="2677" w:type="dxa"/>
            <w:gridSpan w:val="2"/>
            <w:vMerge/>
          </w:tcPr>
          <w:p w:rsidR="000B7959" w:rsidRPr="0074495D" w:rsidRDefault="000B7959" w:rsidP="000B7959">
            <w:pPr>
              <w:spacing w:after="0" w:line="288" w:lineRule="auto"/>
              <w:jc w:val="both"/>
              <w:rPr>
                <w:rFonts w:ascii="Times New Roman" w:hAnsi="Times New Roman"/>
                <w:bCs/>
                <w:sz w:val="28"/>
                <w:szCs w:val="28"/>
              </w:rPr>
            </w:pPr>
          </w:p>
        </w:tc>
        <w:tc>
          <w:tcPr>
            <w:tcW w:w="2806" w:type="dxa"/>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Изобразительное искусство</w:t>
            </w:r>
          </w:p>
        </w:tc>
        <w:tc>
          <w:tcPr>
            <w:tcW w:w="577"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9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09"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850"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p>
        </w:tc>
        <w:tc>
          <w:tcPr>
            <w:tcW w:w="57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p>
        </w:tc>
        <w:tc>
          <w:tcPr>
            <w:tcW w:w="764"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r>
      <w:tr w:rsidR="000B7959" w:rsidRPr="0074495D" w:rsidTr="00F01082">
        <w:trPr>
          <w:trHeight w:val="301"/>
          <w:jc w:val="center"/>
        </w:trPr>
        <w:tc>
          <w:tcPr>
            <w:tcW w:w="2677" w:type="dxa"/>
            <w:gridSpan w:val="2"/>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Технология</w:t>
            </w:r>
          </w:p>
        </w:tc>
        <w:tc>
          <w:tcPr>
            <w:tcW w:w="2806" w:type="dxa"/>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Технология</w:t>
            </w:r>
          </w:p>
        </w:tc>
        <w:tc>
          <w:tcPr>
            <w:tcW w:w="577"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9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09"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850"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7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p>
        </w:tc>
        <w:tc>
          <w:tcPr>
            <w:tcW w:w="764"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7</w:t>
            </w:r>
          </w:p>
        </w:tc>
      </w:tr>
      <w:tr w:rsidR="000B7959" w:rsidRPr="0074495D" w:rsidTr="00F01082">
        <w:trPr>
          <w:trHeight w:val="413"/>
          <w:jc w:val="center"/>
        </w:trPr>
        <w:tc>
          <w:tcPr>
            <w:tcW w:w="2677" w:type="dxa"/>
            <w:gridSpan w:val="2"/>
            <w:vMerge w:val="restart"/>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Физическая культура и Основы безопасности жизнедеятельности</w:t>
            </w:r>
          </w:p>
        </w:tc>
        <w:tc>
          <w:tcPr>
            <w:tcW w:w="2806" w:type="dxa"/>
          </w:tcPr>
          <w:p w:rsidR="000B7959" w:rsidRPr="0074495D" w:rsidRDefault="0092521A" w:rsidP="0092521A">
            <w:pPr>
              <w:spacing w:after="0" w:line="240" w:lineRule="auto"/>
              <w:jc w:val="both"/>
              <w:rPr>
                <w:rFonts w:ascii="Times New Roman" w:hAnsi="Times New Roman"/>
                <w:bCs/>
                <w:sz w:val="28"/>
                <w:szCs w:val="28"/>
              </w:rPr>
            </w:pPr>
            <w:r w:rsidRPr="0074495D">
              <w:rPr>
                <w:rFonts w:ascii="Times New Roman" w:hAnsi="Times New Roman"/>
                <w:bCs/>
                <w:sz w:val="28"/>
                <w:szCs w:val="28"/>
              </w:rPr>
              <w:t>О</w:t>
            </w:r>
            <w:r>
              <w:rPr>
                <w:rFonts w:ascii="Times New Roman" w:hAnsi="Times New Roman"/>
                <w:bCs/>
                <w:sz w:val="28"/>
                <w:szCs w:val="28"/>
              </w:rPr>
              <w:t>сновы безопасности жизнедеятельности</w:t>
            </w:r>
          </w:p>
        </w:tc>
        <w:tc>
          <w:tcPr>
            <w:tcW w:w="577"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p>
        </w:tc>
        <w:tc>
          <w:tcPr>
            <w:tcW w:w="598" w:type="dxa"/>
            <w:vAlign w:val="bottom"/>
          </w:tcPr>
          <w:p w:rsidR="000B7959" w:rsidRPr="0074495D" w:rsidRDefault="000B7959" w:rsidP="000B7959">
            <w:pPr>
              <w:spacing w:after="0" w:line="288" w:lineRule="auto"/>
              <w:jc w:val="center"/>
              <w:rPr>
                <w:rFonts w:ascii="Times New Roman" w:hAnsi="Times New Roman"/>
                <w:bCs/>
                <w:sz w:val="28"/>
                <w:szCs w:val="28"/>
              </w:rPr>
            </w:pPr>
          </w:p>
        </w:tc>
        <w:tc>
          <w:tcPr>
            <w:tcW w:w="709"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p>
        </w:tc>
        <w:tc>
          <w:tcPr>
            <w:tcW w:w="850"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7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64"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r>
      <w:tr w:rsidR="000B7959" w:rsidRPr="0074495D" w:rsidTr="00F01082">
        <w:trPr>
          <w:trHeight w:val="385"/>
          <w:jc w:val="center"/>
        </w:trPr>
        <w:tc>
          <w:tcPr>
            <w:tcW w:w="2677" w:type="dxa"/>
            <w:gridSpan w:val="2"/>
            <w:vMerge/>
          </w:tcPr>
          <w:p w:rsidR="000B7959" w:rsidRPr="0074495D" w:rsidRDefault="000B7959" w:rsidP="000B7959">
            <w:pPr>
              <w:spacing w:after="0" w:line="288" w:lineRule="auto"/>
              <w:jc w:val="both"/>
              <w:rPr>
                <w:rFonts w:ascii="Times New Roman" w:hAnsi="Times New Roman"/>
                <w:bCs/>
                <w:sz w:val="28"/>
                <w:szCs w:val="28"/>
              </w:rPr>
            </w:pPr>
          </w:p>
        </w:tc>
        <w:tc>
          <w:tcPr>
            <w:tcW w:w="2806" w:type="dxa"/>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Физическая культура</w:t>
            </w:r>
          </w:p>
        </w:tc>
        <w:tc>
          <w:tcPr>
            <w:tcW w:w="577"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9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709"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850"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7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764"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15</w:t>
            </w:r>
          </w:p>
        </w:tc>
      </w:tr>
      <w:tr w:rsidR="000B7959" w:rsidRPr="0074495D" w:rsidTr="00F01082">
        <w:trPr>
          <w:trHeight w:val="284"/>
          <w:jc w:val="center"/>
        </w:trPr>
        <w:tc>
          <w:tcPr>
            <w:tcW w:w="5483" w:type="dxa"/>
            <w:gridSpan w:val="3"/>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Итого</w:t>
            </w:r>
          </w:p>
        </w:tc>
        <w:tc>
          <w:tcPr>
            <w:tcW w:w="577"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30</w:t>
            </w:r>
          </w:p>
        </w:tc>
        <w:tc>
          <w:tcPr>
            <w:tcW w:w="59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32</w:t>
            </w:r>
          </w:p>
        </w:tc>
        <w:tc>
          <w:tcPr>
            <w:tcW w:w="709"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33</w:t>
            </w:r>
          </w:p>
        </w:tc>
        <w:tc>
          <w:tcPr>
            <w:tcW w:w="850"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34</w:t>
            </w:r>
          </w:p>
        </w:tc>
        <w:tc>
          <w:tcPr>
            <w:tcW w:w="57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34</w:t>
            </w:r>
          </w:p>
        </w:tc>
        <w:tc>
          <w:tcPr>
            <w:tcW w:w="764"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163</w:t>
            </w:r>
          </w:p>
        </w:tc>
      </w:tr>
      <w:tr w:rsidR="000B7959" w:rsidRPr="0074495D" w:rsidTr="00F01082">
        <w:trPr>
          <w:trHeight w:val="301"/>
          <w:jc w:val="center"/>
        </w:trPr>
        <w:tc>
          <w:tcPr>
            <w:tcW w:w="5483" w:type="dxa"/>
            <w:gridSpan w:val="3"/>
          </w:tcPr>
          <w:p w:rsidR="000B7959" w:rsidRPr="0074495D" w:rsidRDefault="000B7959" w:rsidP="000B7959">
            <w:pPr>
              <w:spacing w:after="0" w:line="288" w:lineRule="auto"/>
              <w:jc w:val="both"/>
              <w:rPr>
                <w:rFonts w:ascii="Times New Roman" w:hAnsi="Times New Roman"/>
                <w:bCs/>
                <w:i/>
                <w:sz w:val="28"/>
                <w:szCs w:val="28"/>
              </w:rPr>
            </w:pPr>
            <w:r w:rsidRPr="0074495D">
              <w:rPr>
                <w:rFonts w:ascii="Times New Roman" w:hAnsi="Times New Roman"/>
                <w:bCs/>
                <w:i/>
                <w:sz w:val="28"/>
                <w:szCs w:val="28"/>
              </w:rPr>
              <w:t>Часть, формируемая участниками образовательных отношений</w:t>
            </w:r>
          </w:p>
        </w:tc>
        <w:tc>
          <w:tcPr>
            <w:tcW w:w="577"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9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09"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850"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7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64"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9</w:t>
            </w:r>
          </w:p>
        </w:tc>
      </w:tr>
      <w:tr w:rsidR="000B7959" w:rsidRPr="0074495D" w:rsidTr="00F01082">
        <w:trPr>
          <w:trHeight w:val="232"/>
          <w:jc w:val="center"/>
        </w:trPr>
        <w:tc>
          <w:tcPr>
            <w:tcW w:w="5483" w:type="dxa"/>
            <w:gridSpan w:val="3"/>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Максимально допустимая недельная нагрузка</w:t>
            </w:r>
          </w:p>
        </w:tc>
        <w:tc>
          <w:tcPr>
            <w:tcW w:w="577"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32</w:t>
            </w:r>
          </w:p>
        </w:tc>
        <w:tc>
          <w:tcPr>
            <w:tcW w:w="59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33</w:t>
            </w:r>
          </w:p>
        </w:tc>
        <w:tc>
          <w:tcPr>
            <w:tcW w:w="709"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35</w:t>
            </w:r>
          </w:p>
        </w:tc>
        <w:tc>
          <w:tcPr>
            <w:tcW w:w="850"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36</w:t>
            </w:r>
          </w:p>
        </w:tc>
        <w:tc>
          <w:tcPr>
            <w:tcW w:w="57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36</w:t>
            </w:r>
          </w:p>
        </w:tc>
        <w:tc>
          <w:tcPr>
            <w:tcW w:w="764"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172</w:t>
            </w:r>
          </w:p>
        </w:tc>
      </w:tr>
    </w:tbl>
    <w:p w:rsidR="00745B21" w:rsidRPr="0074495D" w:rsidRDefault="00B540EE" w:rsidP="00F01082">
      <w:pPr>
        <w:pStyle w:val="af4"/>
        <w:ind w:firstLine="709"/>
        <w:jc w:val="right"/>
        <w:rPr>
          <w:b/>
          <w:bCs/>
          <w:sz w:val="28"/>
          <w:szCs w:val="28"/>
        </w:rPr>
      </w:pPr>
      <w:r w:rsidRPr="0074495D">
        <w:rPr>
          <w:sz w:val="28"/>
          <w:szCs w:val="28"/>
        </w:rPr>
        <w:br w:type="page"/>
      </w:r>
      <w:r w:rsidR="00745B21" w:rsidRPr="0074495D">
        <w:rPr>
          <w:b/>
          <w:bCs/>
          <w:sz w:val="28"/>
          <w:szCs w:val="28"/>
        </w:rPr>
        <w:lastRenderedPageBreak/>
        <w:t>Вариант № 5</w:t>
      </w:r>
    </w:p>
    <w:p w:rsidR="00B540EE" w:rsidRPr="0074495D" w:rsidRDefault="00B540EE" w:rsidP="00F01082">
      <w:pPr>
        <w:pStyle w:val="af4"/>
        <w:ind w:firstLine="709"/>
        <w:jc w:val="center"/>
        <w:rPr>
          <w:b/>
          <w:bCs/>
          <w:sz w:val="28"/>
          <w:szCs w:val="28"/>
        </w:rPr>
      </w:pPr>
      <w:r w:rsidRPr="0074495D">
        <w:rPr>
          <w:b/>
          <w:bCs/>
          <w:sz w:val="28"/>
          <w:szCs w:val="28"/>
        </w:rPr>
        <w:t>Примерный недельный учебный план основного общего образования</w:t>
      </w:r>
    </w:p>
    <w:p w:rsidR="00B540EE" w:rsidRPr="0074495D" w:rsidRDefault="00B540EE" w:rsidP="00F01082">
      <w:pPr>
        <w:pStyle w:val="af4"/>
        <w:ind w:firstLine="709"/>
        <w:jc w:val="center"/>
      </w:pPr>
      <w:r w:rsidRPr="0074495D">
        <w:rPr>
          <w:b/>
          <w:bCs/>
          <w:sz w:val="28"/>
          <w:szCs w:val="28"/>
        </w:rPr>
        <w:t>(обучение на родном (нерусском) языке)</w:t>
      </w:r>
    </w:p>
    <w:tbl>
      <w:tblPr>
        <w:tblW w:w="96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63"/>
        <w:gridCol w:w="20"/>
        <w:gridCol w:w="2761"/>
        <w:gridCol w:w="54"/>
        <w:gridCol w:w="593"/>
        <w:gridCol w:w="62"/>
        <w:gridCol w:w="567"/>
        <w:gridCol w:w="708"/>
        <w:gridCol w:w="647"/>
        <w:gridCol w:w="142"/>
        <w:gridCol w:w="399"/>
        <w:gridCol w:w="175"/>
        <w:gridCol w:w="779"/>
        <w:gridCol w:w="39"/>
      </w:tblGrid>
      <w:tr w:rsidR="00B540EE" w:rsidRPr="0074495D" w:rsidTr="00F01082">
        <w:trPr>
          <w:trHeight w:val="327"/>
          <w:jc w:val="center"/>
        </w:trPr>
        <w:tc>
          <w:tcPr>
            <w:tcW w:w="2683" w:type="dxa"/>
            <w:gridSpan w:val="2"/>
            <w:vMerge w:val="restart"/>
          </w:tcPr>
          <w:p w:rsidR="00B540EE" w:rsidRPr="0074495D" w:rsidRDefault="00B540EE" w:rsidP="005B481D">
            <w:pPr>
              <w:spacing w:after="0" w:line="240" w:lineRule="auto"/>
              <w:jc w:val="both"/>
              <w:rPr>
                <w:rFonts w:ascii="Times New Roman" w:hAnsi="Times New Roman"/>
                <w:b/>
                <w:bCs/>
                <w:sz w:val="28"/>
                <w:szCs w:val="28"/>
              </w:rPr>
            </w:pPr>
            <w:r w:rsidRPr="0074495D">
              <w:rPr>
                <w:rFonts w:ascii="Times New Roman" w:hAnsi="Times New Roman"/>
                <w:b/>
                <w:bCs/>
                <w:sz w:val="28"/>
                <w:szCs w:val="28"/>
              </w:rPr>
              <w:t>Предметные области</w:t>
            </w:r>
          </w:p>
        </w:tc>
        <w:tc>
          <w:tcPr>
            <w:tcW w:w="2815" w:type="dxa"/>
            <w:gridSpan w:val="2"/>
            <w:vMerge w:val="restart"/>
            <w:tcBorders>
              <w:tr2bl w:val="single" w:sz="4" w:space="0" w:color="auto"/>
            </w:tcBorders>
          </w:tcPr>
          <w:p w:rsidR="00B540EE" w:rsidRPr="0074495D" w:rsidRDefault="00B540EE" w:rsidP="005B481D">
            <w:pPr>
              <w:spacing w:after="0" w:line="240" w:lineRule="auto"/>
              <w:jc w:val="both"/>
              <w:rPr>
                <w:rFonts w:ascii="Times New Roman" w:hAnsi="Times New Roman"/>
                <w:b/>
                <w:bCs/>
                <w:sz w:val="28"/>
                <w:szCs w:val="28"/>
              </w:rPr>
            </w:pPr>
            <w:r w:rsidRPr="0074495D">
              <w:rPr>
                <w:rFonts w:ascii="Times New Roman" w:hAnsi="Times New Roman"/>
                <w:b/>
                <w:bCs/>
                <w:sz w:val="28"/>
                <w:szCs w:val="28"/>
              </w:rPr>
              <w:t>Учебные</w:t>
            </w:r>
          </w:p>
          <w:p w:rsidR="00B540EE" w:rsidRPr="0074495D" w:rsidRDefault="00B540EE" w:rsidP="005B481D">
            <w:pPr>
              <w:spacing w:after="0" w:line="240" w:lineRule="auto"/>
              <w:jc w:val="both"/>
              <w:rPr>
                <w:rFonts w:ascii="Times New Roman" w:hAnsi="Times New Roman"/>
                <w:b/>
                <w:bCs/>
                <w:sz w:val="28"/>
                <w:szCs w:val="28"/>
              </w:rPr>
            </w:pPr>
            <w:r w:rsidRPr="0074495D">
              <w:rPr>
                <w:rFonts w:ascii="Times New Roman" w:hAnsi="Times New Roman"/>
                <w:b/>
                <w:bCs/>
                <w:sz w:val="28"/>
                <w:szCs w:val="28"/>
              </w:rPr>
              <w:t>предметы</w:t>
            </w:r>
          </w:p>
          <w:p w:rsidR="00B540EE" w:rsidRPr="0074495D" w:rsidRDefault="00B540EE" w:rsidP="005B481D">
            <w:pPr>
              <w:spacing w:after="0" w:line="240" w:lineRule="auto"/>
              <w:jc w:val="right"/>
              <w:rPr>
                <w:rFonts w:ascii="Times New Roman" w:hAnsi="Times New Roman"/>
                <w:b/>
                <w:bCs/>
                <w:sz w:val="28"/>
                <w:szCs w:val="28"/>
              </w:rPr>
            </w:pPr>
            <w:r w:rsidRPr="0074495D">
              <w:rPr>
                <w:rFonts w:ascii="Times New Roman" w:hAnsi="Times New Roman"/>
                <w:b/>
                <w:bCs/>
                <w:sz w:val="28"/>
                <w:szCs w:val="28"/>
              </w:rPr>
              <w:t>Классы</w:t>
            </w:r>
          </w:p>
        </w:tc>
        <w:tc>
          <w:tcPr>
            <w:tcW w:w="4111" w:type="dxa"/>
            <w:gridSpan w:val="10"/>
          </w:tcPr>
          <w:p w:rsidR="00B540EE" w:rsidRPr="0074495D" w:rsidRDefault="00B540EE" w:rsidP="005B481D">
            <w:pPr>
              <w:spacing w:after="0" w:line="240" w:lineRule="auto"/>
              <w:jc w:val="both"/>
              <w:rPr>
                <w:rFonts w:ascii="Times New Roman" w:hAnsi="Times New Roman"/>
                <w:b/>
                <w:bCs/>
                <w:sz w:val="28"/>
                <w:szCs w:val="28"/>
              </w:rPr>
            </w:pPr>
            <w:r w:rsidRPr="0074495D">
              <w:rPr>
                <w:rFonts w:ascii="Times New Roman" w:hAnsi="Times New Roman"/>
                <w:b/>
                <w:bCs/>
                <w:sz w:val="28"/>
                <w:szCs w:val="28"/>
              </w:rPr>
              <w:t>Количество часов в неделю</w:t>
            </w:r>
          </w:p>
        </w:tc>
      </w:tr>
      <w:tr w:rsidR="00B540EE" w:rsidRPr="0074495D" w:rsidTr="00F01082">
        <w:trPr>
          <w:trHeight w:val="511"/>
          <w:jc w:val="center"/>
        </w:trPr>
        <w:tc>
          <w:tcPr>
            <w:tcW w:w="2683" w:type="dxa"/>
            <w:gridSpan w:val="2"/>
            <w:vMerge/>
          </w:tcPr>
          <w:p w:rsidR="00B540EE" w:rsidRPr="0074495D" w:rsidRDefault="00B540EE" w:rsidP="0012121B">
            <w:pPr>
              <w:spacing w:after="0" w:line="240" w:lineRule="auto"/>
              <w:jc w:val="both"/>
              <w:rPr>
                <w:rFonts w:ascii="Times New Roman" w:hAnsi="Times New Roman"/>
                <w:b/>
                <w:bCs/>
                <w:sz w:val="28"/>
                <w:szCs w:val="28"/>
              </w:rPr>
            </w:pPr>
          </w:p>
        </w:tc>
        <w:tc>
          <w:tcPr>
            <w:tcW w:w="2815" w:type="dxa"/>
            <w:gridSpan w:val="2"/>
            <w:vMerge/>
            <w:tcBorders>
              <w:tr2bl w:val="single" w:sz="4" w:space="0" w:color="auto"/>
            </w:tcBorders>
          </w:tcPr>
          <w:p w:rsidR="00B540EE" w:rsidRPr="0074495D" w:rsidRDefault="00B540EE" w:rsidP="0012121B">
            <w:pPr>
              <w:spacing w:after="0" w:line="240" w:lineRule="auto"/>
              <w:jc w:val="both"/>
              <w:rPr>
                <w:rFonts w:ascii="Times New Roman" w:hAnsi="Times New Roman"/>
                <w:b/>
                <w:bCs/>
                <w:sz w:val="28"/>
                <w:szCs w:val="28"/>
              </w:rPr>
            </w:pPr>
          </w:p>
        </w:tc>
        <w:tc>
          <w:tcPr>
            <w:tcW w:w="593" w:type="dxa"/>
          </w:tcPr>
          <w:p w:rsidR="00B540EE" w:rsidRPr="0074495D" w:rsidRDefault="00B540EE" w:rsidP="0012121B">
            <w:pPr>
              <w:spacing w:after="0" w:line="240" w:lineRule="auto"/>
              <w:jc w:val="both"/>
              <w:rPr>
                <w:rFonts w:ascii="Times New Roman" w:eastAsia="Times New Roman" w:hAnsi="Times New Roman"/>
                <w:b/>
                <w:bCs/>
                <w:sz w:val="28"/>
                <w:szCs w:val="28"/>
              </w:rPr>
            </w:pPr>
            <w:r w:rsidRPr="0074495D">
              <w:rPr>
                <w:rFonts w:ascii="Times New Roman" w:hAnsi="Times New Roman"/>
                <w:b/>
                <w:bCs/>
                <w:sz w:val="28"/>
                <w:szCs w:val="28"/>
              </w:rPr>
              <w:t>V</w:t>
            </w:r>
          </w:p>
        </w:tc>
        <w:tc>
          <w:tcPr>
            <w:tcW w:w="629" w:type="dxa"/>
            <w:gridSpan w:val="2"/>
          </w:tcPr>
          <w:p w:rsidR="00B540EE" w:rsidRPr="0074495D" w:rsidRDefault="00B540EE" w:rsidP="0012121B">
            <w:pPr>
              <w:spacing w:after="0" w:line="240" w:lineRule="auto"/>
              <w:jc w:val="both"/>
              <w:rPr>
                <w:rFonts w:ascii="Times New Roman" w:eastAsia="Times New Roman" w:hAnsi="Times New Roman"/>
                <w:b/>
                <w:bCs/>
                <w:sz w:val="28"/>
                <w:szCs w:val="28"/>
              </w:rPr>
            </w:pPr>
            <w:r w:rsidRPr="0074495D">
              <w:rPr>
                <w:rFonts w:ascii="Times New Roman" w:hAnsi="Times New Roman"/>
                <w:b/>
                <w:bCs/>
                <w:sz w:val="28"/>
                <w:szCs w:val="28"/>
              </w:rPr>
              <w:t>VI</w:t>
            </w:r>
          </w:p>
        </w:tc>
        <w:tc>
          <w:tcPr>
            <w:tcW w:w="708" w:type="dxa"/>
          </w:tcPr>
          <w:p w:rsidR="00B540EE" w:rsidRPr="0074495D" w:rsidRDefault="00B540EE" w:rsidP="0012121B">
            <w:pPr>
              <w:spacing w:after="0" w:line="240" w:lineRule="auto"/>
              <w:jc w:val="both"/>
              <w:rPr>
                <w:rFonts w:ascii="Times New Roman" w:eastAsia="Times New Roman" w:hAnsi="Times New Roman"/>
                <w:b/>
                <w:bCs/>
                <w:sz w:val="28"/>
                <w:szCs w:val="28"/>
              </w:rPr>
            </w:pPr>
            <w:r w:rsidRPr="0074495D">
              <w:rPr>
                <w:rFonts w:ascii="Times New Roman" w:hAnsi="Times New Roman"/>
                <w:b/>
                <w:bCs/>
                <w:sz w:val="28"/>
                <w:szCs w:val="28"/>
              </w:rPr>
              <w:t>VII</w:t>
            </w:r>
          </w:p>
        </w:tc>
        <w:tc>
          <w:tcPr>
            <w:tcW w:w="789" w:type="dxa"/>
            <w:gridSpan w:val="2"/>
          </w:tcPr>
          <w:p w:rsidR="00B540EE" w:rsidRPr="0074495D" w:rsidRDefault="00B540EE" w:rsidP="0012121B">
            <w:pPr>
              <w:spacing w:after="0" w:line="240" w:lineRule="auto"/>
              <w:jc w:val="both"/>
              <w:rPr>
                <w:rFonts w:ascii="Times New Roman" w:eastAsia="Times New Roman" w:hAnsi="Times New Roman"/>
                <w:b/>
                <w:bCs/>
                <w:sz w:val="28"/>
                <w:szCs w:val="28"/>
              </w:rPr>
            </w:pPr>
            <w:r w:rsidRPr="0074495D">
              <w:rPr>
                <w:rFonts w:ascii="Times New Roman" w:hAnsi="Times New Roman"/>
                <w:b/>
                <w:bCs/>
                <w:sz w:val="28"/>
                <w:szCs w:val="28"/>
              </w:rPr>
              <w:t>VIII</w:t>
            </w:r>
          </w:p>
        </w:tc>
        <w:tc>
          <w:tcPr>
            <w:tcW w:w="574" w:type="dxa"/>
            <w:gridSpan w:val="2"/>
          </w:tcPr>
          <w:p w:rsidR="00B540EE" w:rsidRPr="0074495D" w:rsidRDefault="00B540EE" w:rsidP="0012121B">
            <w:pPr>
              <w:spacing w:after="0" w:line="240" w:lineRule="auto"/>
              <w:jc w:val="both"/>
              <w:rPr>
                <w:rFonts w:ascii="Times New Roman" w:eastAsia="Times New Roman" w:hAnsi="Times New Roman"/>
                <w:b/>
                <w:bCs/>
                <w:sz w:val="28"/>
                <w:szCs w:val="28"/>
              </w:rPr>
            </w:pPr>
            <w:r w:rsidRPr="0074495D">
              <w:rPr>
                <w:rFonts w:ascii="Times New Roman" w:hAnsi="Times New Roman"/>
                <w:b/>
                <w:bCs/>
                <w:sz w:val="28"/>
                <w:szCs w:val="28"/>
              </w:rPr>
              <w:t>IX</w:t>
            </w:r>
          </w:p>
        </w:tc>
        <w:tc>
          <w:tcPr>
            <w:tcW w:w="818" w:type="dxa"/>
            <w:gridSpan w:val="2"/>
          </w:tcPr>
          <w:p w:rsidR="00B540EE" w:rsidRPr="0074495D" w:rsidRDefault="00B540EE" w:rsidP="0012121B">
            <w:pPr>
              <w:spacing w:after="0" w:line="240" w:lineRule="auto"/>
              <w:jc w:val="both"/>
              <w:rPr>
                <w:rFonts w:ascii="Times New Roman" w:eastAsia="Times New Roman" w:hAnsi="Times New Roman"/>
                <w:b/>
                <w:bCs/>
                <w:sz w:val="28"/>
                <w:szCs w:val="28"/>
              </w:rPr>
            </w:pPr>
            <w:r w:rsidRPr="0074495D">
              <w:rPr>
                <w:rFonts w:ascii="Times New Roman" w:hAnsi="Times New Roman"/>
                <w:b/>
                <w:bCs/>
                <w:sz w:val="28"/>
                <w:szCs w:val="28"/>
              </w:rPr>
              <w:t>Всего</w:t>
            </w:r>
          </w:p>
        </w:tc>
      </w:tr>
      <w:tr w:rsidR="00B540EE" w:rsidRPr="0074495D" w:rsidTr="00F01082">
        <w:trPr>
          <w:trHeight w:val="315"/>
          <w:jc w:val="center"/>
        </w:trPr>
        <w:tc>
          <w:tcPr>
            <w:tcW w:w="2683" w:type="dxa"/>
            <w:gridSpan w:val="2"/>
          </w:tcPr>
          <w:p w:rsidR="00B540EE" w:rsidRPr="0074495D" w:rsidRDefault="00B540EE" w:rsidP="00436EB5">
            <w:pPr>
              <w:spacing w:after="0" w:line="288" w:lineRule="auto"/>
              <w:jc w:val="both"/>
              <w:rPr>
                <w:rFonts w:ascii="Times New Roman" w:hAnsi="Times New Roman"/>
                <w:bCs/>
                <w:sz w:val="28"/>
                <w:szCs w:val="28"/>
              </w:rPr>
            </w:pPr>
          </w:p>
        </w:tc>
        <w:tc>
          <w:tcPr>
            <w:tcW w:w="2815" w:type="dxa"/>
            <w:gridSpan w:val="2"/>
          </w:tcPr>
          <w:p w:rsidR="00B540EE" w:rsidRPr="0074495D" w:rsidRDefault="00B540EE" w:rsidP="00436EB5">
            <w:pPr>
              <w:spacing w:after="0" w:line="288" w:lineRule="auto"/>
              <w:jc w:val="both"/>
              <w:rPr>
                <w:rFonts w:ascii="Times New Roman" w:hAnsi="Times New Roman"/>
                <w:bCs/>
                <w:i/>
                <w:sz w:val="28"/>
                <w:szCs w:val="28"/>
              </w:rPr>
            </w:pPr>
            <w:r w:rsidRPr="0074495D">
              <w:rPr>
                <w:rFonts w:ascii="Times New Roman" w:hAnsi="Times New Roman"/>
                <w:bCs/>
                <w:i/>
                <w:sz w:val="28"/>
                <w:szCs w:val="28"/>
              </w:rPr>
              <w:t>Обязательная часть</w:t>
            </w:r>
          </w:p>
        </w:tc>
        <w:tc>
          <w:tcPr>
            <w:tcW w:w="4111" w:type="dxa"/>
            <w:gridSpan w:val="10"/>
          </w:tcPr>
          <w:p w:rsidR="00B540EE" w:rsidRPr="0074495D" w:rsidRDefault="00B540EE" w:rsidP="00436EB5">
            <w:pPr>
              <w:spacing w:after="0" w:line="288" w:lineRule="auto"/>
              <w:jc w:val="both"/>
              <w:rPr>
                <w:rFonts w:ascii="Times New Roman" w:hAnsi="Times New Roman"/>
                <w:b/>
                <w:bCs/>
                <w:sz w:val="28"/>
                <w:szCs w:val="28"/>
              </w:rPr>
            </w:pPr>
          </w:p>
        </w:tc>
      </w:tr>
      <w:tr w:rsidR="000B7959" w:rsidRPr="0074495D" w:rsidTr="00F01082">
        <w:trPr>
          <w:gridAfter w:val="1"/>
          <w:wAfter w:w="39" w:type="dxa"/>
          <w:trHeight w:val="330"/>
          <w:jc w:val="center"/>
        </w:trPr>
        <w:tc>
          <w:tcPr>
            <w:tcW w:w="2663" w:type="dxa"/>
            <w:vMerge w:val="restart"/>
          </w:tcPr>
          <w:p w:rsidR="000B7959" w:rsidRPr="0074495D" w:rsidRDefault="000B7959" w:rsidP="000B7959">
            <w:pPr>
              <w:spacing w:after="0" w:line="288" w:lineRule="auto"/>
              <w:jc w:val="both"/>
              <w:rPr>
                <w:rFonts w:ascii="Times New Roman" w:hAnsi="Times New Roman"/>
                <w:bCs/>
                <w:sz w:val="28"/>
                <w:szCs w:val="28"/>
              </w:rPr>
            </w:pPr>
          </w:p>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Филология</w:t>
            </w:r>
          </w:p>
          <w:p w:rsidR="000B7959" w:rsidRPr="0074495D" w:rsidRDefault="000B7959" w:rsidP="000B7959">
            <w:pPr>
              <w:spacing w:after="0" w:line="288" w:lineRule="auto"/>
              <w:jc w:val="both"/>
              <w:rPr>
                <w:rFonts w:ascii="Times New Roman" w:hAnsi="Times New Roman"/>
                <w:bCs/>
                <w:sz w:val="28"/>
                <w:szCs w:val="28"/>
              </w:rPr>
            </w:pPr>
          </w:p>
          <w:p w:rsidR="000B7959" w:rsidRPr="0074495D" w:rsidRDefault="000B7959" w:rsidP="000B7959">
            <w:pPr>
              <w:spacing w:after="0" w:line="288" w:lineRule="auto"/>
              <w:jc w:val="both"/>
              <w:rPr>
                <w:rFonts w:ascii="Times New Roman" w:hAnsi="Times New Roman"/>
                <w:bCs/>
                <w:sz w:val="28"/>
                <w:szCs w:val="28"/>
              </w:rPr>
            </w:pPr>
          </w:p>
        </w:tc>
        <w:tc>
          <w:tcPr>
            <w:tcW w:w="2781" w:type="dxa"/>
            <w:gridSpan w:val="2"/>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 xml:space="preserve">Русский язык </w:t>
            </w:r>
          </w:p>
        </w:tc>
        <w:tc>
          <w:tcPr>
            <w:tcW w:w="709"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5</w:t>
            </w:r>
          </w:p>
        </w:tc>
        <w:tc>
          <w:tcPr>
            <w:tcW w:w="56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6</w:t>
            </w:r>
          </w:p>
        </w:tc>
        <w:tc>
          <w:tcPr>
            <w:tcW w:w="70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4</w:t>
            </w:r>
          </w:p>
        </w:tc>
        <w:tc>
          <w:tcPr>
            <w:tcW w:w="64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41"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95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21</w:t>
            </w:r>
          </w:p>
        </w:tc>
      </w:tr>
      <w:tr w:rsidR="000B7959" w:rsidRPr="0074495D" w:rsidTr="00F01082">
        <w:trPr>
          <w:gridAfter w:val="1"/>
          <w:wAfter w:w="39" w:type="dxa"/>
          <w:trHeight w:val="301"/>
          <w:jc w:val="center"/>
        </w:trPr>
        <w:tc>
          <w:tcPr>
            <w:tcW w:w="2663" w:type="dxa"/>
            <w:vMerge/>
          </w:tcPr>
          <w:p w:rsidR="000B7959" w:rsidRPr="0074495D" w:rsidRDefault="000B7959" w:rsidP="000B7959">
            <w:pPr>
              <w:spacing w:after="0" w:line="288" w:lineRule="auto"/>
              <w:jc w:val="both"/>
              <w:rPr>
                <w:rFonts w:ascii="Times New Roman" w:hAnsi="Times New Roman"/>
                <w:bCs/>
                <w:sz w:val="28"/>
                <w:szCs w:val="28"/>
              </w:rPr>
            </w:pPr>
          </w:p>
        </w:tc>
        <w:tc>
          <w:tcPr>
            <w:tcW w:w="2781" w:type="dxa"/>
            <w:gridSpan w:val="2"/>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Литература</w:t>
            </w:r>
          </w:p>
        </w:tc>
        <w:tc>
          <w:tcPr>
            <w:tcW w:w="709"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6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70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64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41"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95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13</w:t>
            </w:r>
          </w:p>
        </w:tc>
      </w:tr>
      <w:tr w:rsidR="000B7959" w:rsidRPr="0074495D" w:rsidTr="00F01082">
        <w:trPr>
          <w:gridAfter w:val="1"/>
          <w:wAfter w:w="39" w:type="dxa"/>
          <w:trHeight w:val="165"/>
          <w:jc w:val="center"/>
        </w:trPr>
        <w:tc>
          <w:tcPr>
            <w:tcW w:w="2663" w:type="dxa"/>
            <w:vMerge/>
          </w:tcPr>
          <w:p w:rsidR="000B7959" w:rsidRPr="0074495D" w:rsidRDefault="000B7959" w:rsidP="000B7959">
            <w:pPr>
              <w:spacing w:after="0" w:line="288" w:lineRule="auto"/>
              <w:jc w:val="both"/>
              <w:rPr>
                <w:rFonts w:ascii="Times New Roman" w:hAnsi="Times New Roman"/>
                <w:bCs/>
                <w:sz w:val="28"/>
                <w:szCs w:val="28"/>
              </w:rPr>
            </w:pPr>
          </w:p>
        </w:tc>
        <w:tc>
          <w:tcPr>
            <w:tcW w:w="2781" w:type="dxa"/>
            <w:gridSpan w:val="2"/>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Родной язык и литература</w:t>
            </w:r>
          </w:p>
        </w:tc>
        <w:tc>
          <w:tcPr>
            <w:tcW w:w="709"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5</w:t>
            </w:r>
          </w:p>
        </w:tc>
        <w:tc>
          <w:tcPr>
            <w:tcW w:w="56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5</w:t>
            </w:r>
          </w:p>
        </w:tc>
        <w:tc>
          <w:tcPr>
            <w:tcW w:w="70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4</w:t>
            </w:r>
          </w:p>
        </w:tc>
        <w:tc>
          <w:tcPr>
            <w:tcW w:w="64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4</w:t>
            </w:r>
          </w:p>
        </w:tc>
        <w:tc>
          <w:tcPr>
            <w:tcW w:w="541"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5</w:t>
            </w:r>
          </w:p>
        </w:tc>
        <w:tc>
          <w:tcPr>
            <w:tcW w:w="95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23</w:t>
            </w:r>
          </w:p>
        </w:tc>
      </w:tr>
      <w:tr w:rsidR="000B7959" w:rsidRPr="0074495D" w:rsidTr="00F01082">
        <w:trPr>
          <w:gridAfter w:val="1"/>
          <w:wAfter w:w="39" w:type="dxa"/>
          <w:trHeight w:val="360"/>
          <w:jc w:val="center"/>
        </w:trPr>
        <w:tc>
          <w:tcPr>
            <w:tcW w:w="2663" w:type="dxa"/>
            <w:vMerge/>
          </w:tcPr>
          <w:p w:rsidR="000B7959" w:rsidRPr="0074495D" w:rsidRDefault="000B7959" w:rsidP="000B7959">
            <w:pPr>
              <w:spacing w:after="0" w:line="288" w:lineRule="auto"/>
              <w:jc w:val="both"/>
              <w:rPr>
                <w:rFonts w:ascii="Times New Roman" w:hAnsi="Times New Roman"/>
                <w:bCs/>
                <w:sz w:val="28"/>
                <w:szCs w:val="28"/>
              </w:rPr>
            </w:pPr>
          </w:p>
        </w:tc>
        <w:tc>
          <w:tcPr>
            <w:tcW w:w="2781" w:type="dxa"/>
            <w:gridSpan w:val="2"/>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Иностранный язык</w:t>
            </w:r>
          </w:p>
        </w:tc>
        <w:tc>
          <w:tcPr>
            <w:tcW w:w="709"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6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70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64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41"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95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15</w:t>
            </w:r>
          </w:p>
        </w:tc>
      </w:tr>
      <w:tr w:rsidR="000B7959" w:rsidRPr="0074495D" w:rsidTr="00F01082">
        <w:trPr>
          <w:gridAfter w:val="1"/>
          <w:wAfter w:w="39" w:type="dxa"/>
          <w:trHeight w:val="427"/>
          <w:jc w:val="center"/>
        </w:trPr>
        <w:tc>
          <w:tcPr>
            <w:tcW w:w="2663" w:type="dxa"/>
            <w:vMerge w:val="restart"/>
          </w:tcPr>
          <w:p w:rsidR="000B7959" w:rsidRPr="0074495D" w:rsidRDefault="000B7959" w:rsidP="000B7959">
            <w:pPr>
              <w:spacing w:after="0" w:line="288" w:lineRule="auto"/>
              <w:jc w:val="both"/>
              <w:rPr>
                <w:rFonts w:ascii="Times New Roman" w:hAnsi="Times New Roman"/>
                <w:bCs/>
                <w:sz w:val="28"/>
                <w:szCs w:val="28"/>
              </w:rPr>
            </w:pPr>
          </w:p>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Математика и информатика</w:t>
            </w:r>
          </w:p>
        </w:tc>
        <w:tc>
          <w:tcPr>
            <w:tcW w:w="2781" w:type="dxa"/>
            <w:gridSpan w:val="2"/>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Математика</w:t>
            </w:r>
          </w:p>
        </w:tc>
        <w:tc>
          <w:tcPr>
            <w:tcW w:w="709"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5</w:t>
            </w:r>
          </w:p>
        </w:tc>
        <w:tc>
          <w:tcPr>
            <w:tcW w:w="56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5</w:t>
            </w:r>
          </w:p>
        </w:tc>
        <w:tc>
          <w:tcPr>
            <w:tcW w:w="708" w:type="dxa"/>
            <w:vAlign w:val="bottom"/>
          </w:tcPr>
          <w:p w:rsidR="000B7959" w:rsidRPr="0074495D" w:rsidRDefault="000B7959" w:rsidP="000B7959">
            <w:pPr>
              <w:spacing w:after="0" w:line="288" w:lineRule="auto"/>
              <w:jc w:val="center"/>
              <w:rPr>
                <w:rFonts w:ascii="Times New Roman" w:hAnsi="Times New Roman"/>
                <w:bCs/>
                <w:sz w:val="28"/>
                <w:szCs w:val="28"/>
              </w:rPr>
            </w:pPr>
          </w:p>
        </w:tc>
        <w:tc>
          <w:tcPr>
            <w:tcW w:w="647" w:type="dxa"/>
            <w:vAlign w:val="bottom"/>
          </w:tcPr>
          <w:p w:rsidR="000B7959" w:rsidRPr="0074495D" w:rsidRDefault="000B7959" w:rsidP="000B7959">
            <w:pPr>
              <w:spacing w:after="0" w:line="288" w:lineRule="auto"/>
              <w:jc w:val="center"/>
              <w:rPr>
                <w:rFonts w:ascii="Times New Roman" w:hAnsi="Times New Roman"/>
                <w:bCs/>
                <w:sz w:val="28"/>
                <w:szCs w:val="28"/>
              </w:rPr>
            </w:pPr>
          </w:p>
        </w:tc>
        <w:tc>
          <w:tcPr>
            <w:tcW w:w="541"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p>
        </w:tc>
        <w:tc>
          <w:tcPr>
            <w:tcW w:w="95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10</w:t>
            </w:r>
          </w:p>
        </w:tc>
      </w:tr>
      <w:tr w:rsidR="000B7959" w:rsidRPr="0074495D" w:rsidTr="00F01082">
        <w:trPr>
          <w:gridAfter w:val="1"/>
          <w:wAfter w:w="39" w:type="dxa"/>
          <w:trHeight w:val="385"/>
          <w:jc w:val="center"/>
        </w:trPr>
        <w:tc>
          <w:tcPr>
            <w:tcW w:w="2663" w:type="dxa"/>
            <w:vMerge/>
          </w:tcPr>
          <w:p w:rsidR="000B7959" w:rsidRPr="0074495D" w:rsidRDefault="000B7959" w:rsidP="000B7959">
            <w:pPr>
              <w:spacing w:after="0" w:line="288" w:lineRule="auto"/>
              <w:jc w:val="both"/>
              <w:rPr>
                <w:rFonts w:ascii="Times New Roman" w:hAnsi="Times New Roman"/>
                <w:bCs/>
                <w:sz w:val="28"/>
                <w:szCs w:val="28"/>
              </w:rPr>
            </w:pPr>
          </w:p>
        </w:tc>
        <w:tc>
          <w:tcPr>
            <w:tcW w:w="2781" w:type="dxa"/>
            <w:gridSpan w:val="2"/>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Алгебра</w:t>
            </w:r>
          </w:p>
        </w:tc>
        <w:tc>
          <w:tcPr>
            <w:tcW w:w="709"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p>
        </w:tc>
        <w:tc>
          <w:tcPr>
            <w:tcW w:w="567" w:type="dxa"/>
            <w:vAlign w:val="bottom"/>
          </w:tcPr>
          <w:p w:rsidR="000B7959" w:rsidRPr="0074495D" w:rsidRDefault="000B7959" w:rsidP="000B7959">
            <w:pPr>
              <w:spacing w:after="0" w:line="288" w:lineRule="auto"/>
              <w:jc w:val="center"/>
              <w:rPr>
                <w:rFonts w:ascii="Times New Roman" w:hAnsi="Times New Roman"/>
                <w:bCs/>
                <w:sz w:val="28"/>
                <w:szCs w:val="28"/>
              </w:rPr>
            </w:pPr>
          </w:p>
        </w:tc>
        <w:tc>
          <w:tcPr>
            <w:tcW w:w="70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64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41"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95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9</w:t>
            </w:r>
          </w:p>
        </w:tc>
      </w:tr>
      <w:tr w:rsidR="000B7959" w:rsidRPr="0074495D" w:rsidTr="00F01082">
        <w:trPr>
          <w:gridAfter w:val="1"/>
          <w:wAfter w:w="39" w:type="dxa"/>
          <w:trHeight w:val="201"/>
          <w:jc w:val="center"/>
        </w:trPr>
        <w:tc>
          <w:tcPr>
            <w:tcW w:w="2663" w:type="dxa"/>
            <w:vMerge/>
          </w:tcPr>
          <w:p w:rsidR="000B7959" w:rsidRPr="0074495D" w:rsidRDefault="000B7959" w:rsidP="000B7959">
            <w:pPr>
              <w:spacing w:after="0" w:line="288" w:lineRule="auto"/>
              <w:jc w:val="both"/>
              <w:rPr>
                <w:rFonts w:ascii="Times New Roman" w:hAnsi="Times New Roman"/>
                <w:bCs/>
                <w:sz w:val="28"/>
                <w:szCs w:val="28"/>
              </w:rPr>
            </w:pPr>
          </w:p>
        </w:tc>
        <w:tc>
          <w:tcPr>
            <w:tcW w:w="2781" w:type="dxa"/>
            <w:gridSpan w:val="2"/>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Геометрия</w:t>
            </w:r>
          </w:p>
        </w:tc>
        <w:tc>
          <w:tcPr>
            <w:tcW w:w="709"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p>
        </w:tc>
        <w:tc>
          <w:tcPr>
            <w:tcW w:w="567" w:type="dxa"/>
            <w:vAlign w:val="bottom"/>
          </w:tcPr>
          <w:p w:rsidR="000B7959" w:rsidRPr="0074495D" w:rsidRDefault="000B7959" w:rsidP="000B7959">
            <w:pPr>
              <w:spacing w:after="0" w:line="288" w:lineRule="auto"/>
              <w:jc w:val="center"/>
              <w:rPr>
                <w:rFonts w:ascii="Times New Roman" w:hAnsi="Times New Roman"/>
                <w:bCs/>
                <w:sz w:val="28"/>
                <w:szCs w:val="28"/>
              </w:rPr>
            </w:pPr>
          </w:p>
        </w:tc>
        <w:tc>
          <w:tcPr>
            <w:tcW w:w="70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64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41"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95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6</w:t>
            </w:r>
          </w:p>
        </w:tc>
      </w:tr>
      <w:tr w:rsidR="000B7959" w:rsidRPr="0074495D" w:rsidTr="00F01082">
        <w:trPr>
          <w:gridAfter w:val="1"/>
          <w:wAfter w:w="39" w:type="dxa"/>
          <w:trHeight w:val="385"/>
          <w:jc w:val="center"/>
        </w:trPr>
        <w:tc>
          <w:tcPr>
            <w:tcW w:w="2663" w:type="dxa"/>
            <w:vMerge/>
          </w:tcPr>
          <w:p w:rsidR="000B7959" w:rsidRPr="0074495D" w:rsidRDefault="000B7959" w:rsidP="000B7959">
            <w:pPr>
              <w:spacing w:after="0" w:line="288" w:lineRule="auto"/>
              <w:jc w:val="both"/>
              <w:rPr>
                <w:rFonts w:ascii="Times New Roman" w:hAnsi="Times New Roman"/>
                <w:bCs/>
                <w:sz w:val="28"/>
                <w:szCs w:val="28"/>
              </w:rPr>
            </w:pPr>
          </w:p>
        </w:tc>
        <w:tc>
          <w:tcPr>
            <w:tcW w:w="2781" w:type="dxa"/>
            <w:gridSpan w:val="2"/>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Информатика</w:t>
            </w:r>
          </w:p>
        </w:tc>
        <w:tc>
          <w:tcPr>
            <w:tcW w:w="709"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p>
        </w:tc>
        <w:tc>
          <w:tcPr>
            <w:tcW w:w="567" w:type="dxa"/>
            <w:vAlign w:val="bottom"/>
          </w:tcPr>
          <w:p w:rsidR="000B7959" w:rsidRPr="0074495D" w:rsidRDefault="000B7959" w:rsidP="000B7959">
            <w:pPr>
              <w:spacing w:after="0" w:line="288" w:lineRule="auto"/>
              <w:jc w:val="center"/>
              <w:rPr>
                <w:rFonts w:ascii="Times New Roman" w:hAnsi="Times New Roman"/>
                <w:bCs/>
                <w:sz w:val="28"/>
                <w:szCs w:val="28"/>
              </w:rPr>
            </w:pPr>
          </w:p>
        </w:tc>
        <w:tc>
          <w:tcPr>
            <w:tcW w:w="70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64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41"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95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r>
      <w:tr w:rsidR="000B7959" w:rsidRPr="0074495D" w:rsidTr="00F01082">
        <w:trPr>
          <w:gridAfter w:val="1"/>
          <w:wAfter w:w="39" w:type="dxa"/>
          <w:trHeight w:val="402"/>
          <w:jc w:val="center"/>
        </w:trPr>
        <w:tc>
          <w:tcPr>
            <w:tcW w:w="2663" w:type="dxa"/>
            <w:vMerge w:val="restart"/>
          </w:tcPr>
          <w:p w:rsidR="000B7959" w:rsidRPr="0074495D" w:rsidRDefault="000B7959" w:rsidP="000B7959">
            <w:pPr>
              <w:spacing w:after="0" w:line="288" w:lineRule="auto"/>
              <w:jc w:val="both"/>
              <w:rPr>
                <w:rFonts w:ascii="Times New Roman" w:hAnsi="Times New Roman"/>
                <w:bCs/>
                <w:sz w:val="28"/>
                <w:szCs w:val="28"/>
              </w:rPr>
            </w:pPr>
          </w:p>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Общественно-научные предметы</w:t>
            </w:r>
          </w:p>
        </w:tc>
        <w:tc>
          <w:tcPr>
            <w:tcW w:w="2781" w:type="dxa"/>
            <w:gridSpan w:val="2"/>
          </w:tcPr>
          <w:p w:rsidR="000B7959" w:rsidRPr="0074495D" w:rsidRDefault="007F2F64" w:rsidP="008B2999">
            <w:pPr>
              <w:spacing w:after="0" w:line="288" w:lineRule="auto"/>
              <w:rPr>
                <w:rFonts w:ascii="Times New Roman" w:hAnsi="Times New Roman"/>
                <w:bCs/>
                <w:sz w:val="28"/>
                <w:szCs w:val="28"/>
              </w:rPr>
            </w:pPr>
            <w:r w:rsidRPr="0074495D">
              <w:rPr>
                <w:rFonts w:ascii="Times New Roman" w:hAnsi="Times New Roman"/>
                <w:bCs/>
                <w:sz w:val="28"/>
                <w:szCs w:val="28"/>
              </w:rPr>
              <w:t>История</w:t>
            </w:r>
            <w:r>
              <w:rPr>
                <w:rFonts w:ascii="Times New Roman" w:hAnsi="Times New Roman"/>
                <w:bCs/>
                <w:sz w:val="28"/>
                <w:szCs w:val="28"/>
              </w:rPr>
              <w:t xml:space="preserve"> России. Всеобщая история</w:t>
            </w:r>
          </w:p>
        </w:tc>
        <w:tc>
          <w:tcPr>
            <w:tcW w:w="709"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6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0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64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41"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95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10</w:t>
            </w:r>
          </w:p>
        </w:tc>
      </w:tr>
      <w:tr w:rsidR="000B7959" w:rsidRPr="0074495D" w:rsidTr="00F01082">
        <w:trPr>
          <w:gridAfter w:val="1"/>
          <w:wAfter w:w="39" w:type="dxa"/>
          <w:trHeight w:val="234"/>
          <w:jc w:val="center"/>
        </w:trPr>
        <w:tc>
          <w:tcPr>
            <w:tcW w:w="2663" w:type="dxa"/>
            <w:vMerge/>
          </w:tcPr>
          <w:p w:rsidR="000B7959" w:rsidRPr="0074495D" w:rsidRDefault="000B7959" w:rsidP="000B7959">
            <w:pPr>
              <w:spacing w:after="0" w:line="288" w:lineRule="auto"/>
              <w:jc w:val="both"/>
              <w:rPr>
                <w:rFonts w:ascii="Times New Roman" w:hAnsi="Times New Roman"/>
                <w:bCs/>
                <w:sz w:val="28"/>
                <w:szCs w:val="28"/>
              </w:rPr>
            </w:pPr>
          </w:p>
        </w:tc>
        <w:tc>
          <w:tcPr>
            <w:tcW w:w="2781" w:type="dxa"/>
            <w:gridSpan w:val="2"/>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Обществознание</w:t>
            </w:r>
          </w:p>
        </w:tc>
        <w:tc>
          <w:tcPr>
            <w:tcW w:w="709"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p>
        </w:tc>
        <w:tc>
          <w:tcPr>
            <w:tcW w:w="56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0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64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41"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95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4</w:t>
            </w:r>
          </w:p>
        </w:tc>
      </w:tr>
      <w:tr w:rsidR="000B7959" w:rsidRPr="0074495D" w:rsidTr="00F01082">
        <w:trPr>
          <w:gridAfter w:val="1"/>
          <w:wAfter w:w="39" w:type="dxa"/>
          <w:trHeight w:val="318"/>
          <w:jc w:val="center"/>
        </w:trPr>
        <w:tc>
          <w:tcPr>
            <w:tcW w:w="2663" w:type="dxa"/>
            <w:vMerge/>
          </w:tcPr>
          <w:p w:rsidR="000B7959" w:rsidRPr="0074495D" w:rsidRDefault="000B7959" w:rsidP="000B7959">
            <w:pPr>
              <w:spacing w:after="0" w:line="288" w:lineRule="auto"/>
              <w:jc w:val="both"/>
              <w:rPr>
                <w:rFonts w:ascii="Times New Roman" w:hAnsi="Times New Roman"/>
                <w:bCs/>
                <w:sz w:val="28"/>
                <w:szCs w:val="28"/>
              </w:rPr>
            </w:pPr>
          </w:p>
        </w:tc>
        <w:tc>
          <w:tcPr>
            <w:tcW w:w="2781" w:type="dxa"/>
            <w:gridSpan w:val="2"/>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География</w:t>
            </w:r>
          </w:p>
        </w:tc>
        <w:tc>
          <w:tcPr>
            <w:tcW w:w="709"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6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0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64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41"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95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8</w:t>
            </w:r>
          </w:p>
        </w:tc>
      </w:tr>
      <w:tr w:rsidR="000B7959" w:rsidRPr="0074495D" w:rsidTr="00F01082">
        <w:trPr>
          <w:gridAfter w:val="1"/>
          <w:wAfter w:w="39" w:type="dxa"/>
          <w:trHeight w:val="181"/>
          <w:jc w:val="center"/>
        </w:trPr>
        <w:tc>
          <w:tcPr>
            <w:tcW w:w="2663" w:type="dxa"/>
            <w:vMerge w:val="restart"/>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Естественно-научные предметы</w:t>
            </w:r>
          </w:p>
        </w:tc>
        <w:tc>
          <w:tcPr>
            <w:tcW w:w="2781" w:type="dxa"/>
            <w:gridSpan w:val="2"/>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Физика</w:t>
            </w:r>
          </w:p>
        </w:tc>
        <w:tc>
          <w:tcPr>
            <w:tcW w:w="709"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p>
        </w:tc>
        <w:tc>
          <w:tcPr>
            <w:tcW w:w="567" w:type="dxa"/>
            <w:vAlign w:val="bottom"/>
          </w:tcPr>
          <w:p w:rsidR="000B7959" w:rsidRPr="0074495D" w:rsidRDefault="000B7959" w:rsidP="000B7959">
            <w:pPr>
              <w:spacing w:after="0" w:line="288" w:lineRule="auto"/>
              <w:jc w:val="center"/>
              <w:rPr>
                <w:rFonts w:ascii="Times New Roman" w:hAnsi="Times New Roman"/>
                <w:bCs/>
                <w:sz w:val="28"/>
                <w:szCs w:val="28"/>
              </w:rPr>
            </w:pPr>
          </w:p>
        </w:tc>
        <w:tc>
          <w:tcPr>
            <w:tcW w:w="70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64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41"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95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7</w:t>
            </w:r>
          </w:p>
        </w:tc>
      </w:tr>
      <w:tr w:rsidR="000B7959" w:rsidRPr="0074495D" w:rsidTr="00F01082">
        <w:trPr>
          <w:gridAfter w:val="1"/>
          <w:wAfter w:w="39" w:type="dxa"/>
          <w:trHeight w:val="215"/>
          <w:jc w:val="center"/>
        </w:trPr>
        <w:tc>
          <w:tcPr>
            <w:tcW w:w="2663" w:type="dxa"/>
            <w:vMerge/>
          </w:tcPr>
          <w:p w:rsidR="000B7959" w:rsidRPr="0074495D" w:rsidRDefault="000B7959" w:rsidP="000B7959">
            <w:pPr>
              <w:spacing w:after="0" w:line="288" w:lineRule="auto"/>
              <w:jc w:val="both"/>
              <w:rPr>
                <w:rFonts w:ascii="Times New Roman" w:hAnsi="Times New Roman"/>
                <w:bCs/>
                <w:sz w:val="28"/>
                <w:szCs w:val="28"/>
              </w:rPr>
            </w:pPr>
          </w:p>
        </w:tc>
        <w:tc>
          <w:tcPr>
            <w:tcW w:w="2781" w:type="dxa"/>
            <w:gridSpan w:val="2"/>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Химия</w:t>
            </w:r>
          </w:p>
        </w:tc>
        <w:tc>
          <w:tcPr>
            <w:tcW w:w="709"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p>
        </w:tc>
        <w:tc>
          <w:tcPr>
            <w:tcW w:w="567" w:type="dxa"/>
            <w:vAlign w:val="bottom"/>
          </w:tcPr>
          <w:p w:rsidR="000B7959" w:rsidRPr="0074495D" w:rsidRDefault="000B7959" w:rsidP="000B7959">
            <w:pPr>
              <w:spacing w:after="0" w:line="288" w:lineRule="auto"/>
              <w:jc w:val="center"/>
              <w:rPr>
                <w:rFonts w:ascii="Times New Roman" w:hAnsi="Times New Roman"/>
                <w:bCs/>
                <w:sz w:val="28"/>
                <w:szCs w:val="28"/>
              </w:rPr>
            </w:pPr>
          </w:p>
        </w:tc>
        <w:tc>
          <w:tcPr>
            <w:tcW w:w="708" w:type="dxa"/>
            <w:vAlign w:val="bottom"/>
          </w:tcPr>
          <w:p w:rsidR="000B7959" w:rsidRPr="0074495D" w:rsidRDefault="000B7959" w:rsidP="000B7959">
            <w:pPr>
              <w:spacing w:after="0" w:line="288" w:lineRule="auto"/>
              <w:jc w:val="center"/>
              <w:rPr>
                <w:rFonts w:ascii="Times New Roman" w:hAnsi="Times New Roman"/>
                <w:bCs/>
                <w:sz w:val="28"/>
                <w:szCs w:val="28"/>
              </w:rPr>
            </w:pPr>
          </w:p>
        </w:tc>
        <w:tc>
          <w:tcPr>
            <w:tcW w:w="64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41"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95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4</w:t>
            </w:r>
          </w:p>
        </w:tc>
      </w:tr>
      <w:tr w:rsidR="000B7959" w:rsidRPr="0074495D" w:rsidTr="00F01082">
        <w:trPr>
          <w:gridAfter w:val="1"/>
          <w:wAfter w:w="39" w:type="dxa"/>
          <w:trHeight w:val="251"/>
          <w:jc w:val="center"/>
        </w:trPr>
        <w:tc>
          <w:tcPr>
            <w:tcW w:w="2663" w:type="dxa"/>
            <w:vMerge/>
          </w:tcPr>
          <w:p w:rsidR="000B7959" w:rsidRPr="0074495D" w:rsidRDefault="000B7959" w:rsidP="000B7959">
            <w:pPr>
              <w:spacing w:after="0" w:line="288" w:lineRule="auto"/>
              <w:jc w:val="both"/>
              <w:rPr>
                <w:rFonts w:ascii="Times New Roman" w:hAnsi="Times New Roman"/>
                <w:bCs/>
                <w:sz w:val="28"/>
                <w:szCs w:val="28"/>
              </w:rPr>
            </w:pPr>
          </w:p>
        </w:tc>
        <w:tc>
          <w:tcPr>
            <w:tcW w:w="2781" w:type="dxa"/>
            <w:gridSpan w:val="2"/>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Биология</w:t>
            </w:r>
          </w:p>
        </w:tc>
        <w:tc>
          <w:tcPr>
            <w:tcW w:w="709"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6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0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64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41"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95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7</w:t>
            </w:r>
          </w:p>
        </w:tc>
      </w:tr>
      <w:tr w:rsidR="000B7959" w:rsidRPr="0074495D" w:rsidTr="00F01082">
        <w:trPr>
          <w:gridAfter w:val="1"/>
          <w:wAfter w:w="39" w:type="dxa"/>
          <w:trHeight w:val="251"/>
          <w:jc w:val="center"/>
        </w:trPr>
        <w:tc>
          <w:tcPr>
            <w:tcW w:w="2663" w:type="dxa"/>
            <w:vMerge w:val="restart"/>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Искусство</w:t>
            </w:r>
          </w:p>
        </w:tc>
        <w:tc>
          <w:tcPr>
            <w:tcW w:w="2781" w:type="dxa"/>
            <w:gridSpan w:val="2"/>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Музыка</w:t>
            </w:r>
          </w:p>
        </w:tc>
        <w:tc>
          <w:tcPr>
            <w:tcW w:w="709"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6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0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64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41"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p>
        </w:tc>
        <w:tc>
          <w:tcPr>
            <w:tcW w:w="95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4</w:t>
            </w:r>
          </w:p>
        </w:tc>
      </w:tr>
      <w:tr w:rsidR="000B7959" w:rsidRPr="0074495D" w:rsidTr="00F01082">
        <w:trPr>
          <w:gridAfter w:val="1"/>
          <w:wAfter w:w="39" w:type="dxa"/>
          <w:trHeight w:val="215"/>
          <w:jc w:val="center"/>
        </w:trPr>
        <w:tc>
          <w:tcPr>
            <w:tcW w:w="2663" w:type="dxa"/>
            <w:vMerge/>
          </w:tcPr>
          <w:p w:rsidR="000B7959" w:rsidRPr="0074495D" w:rsidRDefault="000B7959" w:rsidP="000B7959">
            <w:pPr>
              <w:spacing w:after="0" w:line="288" w:lineRule="auto"/>
              <w:jc w:val="both"/>
              <w:rPr>
                <w:rFonts w:ascii="Times New Roman" w:hAnsi="Times New Roman"/>
                <w:bCs/>
                <w:sz w:val="28"/>
                <w:szCs w:val="28"/>
              </w:rPr>
            </w:pPr>
          </w:p>
        </w:tc>
        <w:tc>
          <w:tcPr>
            <w:tcW w:w="2781" w:type="dxa"/>
            <w:gridSpan w:val="2"/>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Изобразительное искусство</w:t>
            </w:r>
          </w:p>
        </w:tc>
        <w:tc>
          <w:tcPr>
            <w:tcW w:w="709"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6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0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647" w:type="dxa"/>
            <w:vAlign w:val="bottom"/>
          </w:tcPr>
          <w:p w:rsidR="000B7959" w:rsidRPr="0074495D" w:rsidRDefault="000B7959" w:rsidP="000B7959">
            <w:pPr>
              <w:spacing w:after="0" w:line="288" w:lineRule="auto"/>
              <w:jc w:val="center"/>
              <w:rPr>
                <w:rFonts w:ascii="Times New Roman" w:hAnsi="Times New Roman"/>
                <w:bCs/>
                <w:sz w:val="28"/>
                <w:szCs w:val="28"/>
              </w:rPr>
            </w:pPr>
          </w:p>
        </w:tc>
        <w:tc>
          <w:tcPr>
            <w:tcW w:w="541"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p>
        </w:tc>
        <w:tc>
          <w:tcPr>
            <w:tcW w:w="95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r>
      <w:tr w:rsidR="000B7959" w:rsidRPr="0074495D" w:rsidTr="00F01082">
        <w:trPr>
          <w:gridAfter w:val="1"/>
          <w:wAfter w:w="39" w:type="dxa"/>
          <w:trHeight w:val="301"/>
          <w:jc w:val="center"/>
        </w:trPr>
        <w:tc>
          <w:tcPr>
            <w:tcW w:w="2663" w:type="dxa"/>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Технология</w:t>
            </w:r>
          </w:p>
        </w:tc>
        <w:tc>
          <w:tcPr>
            <w:tcW w:w="2781" w:type="dxa"/>
            <w:gridSpan w:val="2"/>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Технология</w:t>
            </w:r>
          </w:p>
        </w:tc>
        <w:tc>
          <w:tcPr>
            <w:tcW w:w="709"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6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0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64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41"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p>
        </w:tc>
        <w:tc>
          <w:tcPr>
            <w:tcW w:w="95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7</w:t>
            </w:r>
          </w:p>
        </w:tc>
      </w:tr>
      <w:tr w:rsidR="000B7959" w:rsidRPr="0074495D" w:rsidTr="00F01082">
        <w:trPr>
          <w:gridAfter w:val="1"/>
          <w:wAfter w:w="39" w:type="dxa"/>
          <w:trHeight w:val="413"/>
          <w:jc w:val="center"/>
        </w:trPr>
        <w:tc>
          <w:tcPr>
            <w:tcW w:w="2663" w:type="dxa"/>
            <w:vMerge w:val="restart"/>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Физическая культура и Основы безопасности жизнедеятельности</w:t>
            </w:r>
          </w:p>
        </w:tc>
        <w:tc>
          <w:tcPr>
            <w:tcW w:w="2781" w:type="dxa"/>
            <w:gridSpan w:val="2"/>
          </w:tcPr>
          <w:p w:rsidR="000B7959" w:rsidRPr="0074495D" w:rsidRDefault="0092521A" w:rsidP="0092521A">
            <w:pPr>
              <w:spacing w:after="0" w:line="240" w:lineRule="auto"/>
              <w:jc w:val="both"/>
              <w:rPr>
                <w:rFonts w:ascii="Times New Roman" w:hAnsi="Times New Roman"/>
                <w:bCs/>
                <w:sz w:val="28"/>
                <w:szCs w:val="28"/>
              </w:rPr>
            </w:pPr>
            <w:r w:rsidRPr="0074495D">
              <w:rPr>
                <w:rFonts w:ascii="Times New Roman" w:hAnsi="Times New Roman"/>
                <w:bCs/>
                <w:sz w:val="28"/>
                <w:szCs w:val="28"/>
              </w:rPr>
              <w:t>О</w:t>
            </w:r>
            <w:r>
              <w:rPr>
                <w:rFonts w:ascii="Times New Roman" w:hAnsi="Times New Roman"/>
                <w:bCs/>
                <w:sz w:val="28"/>
                <w:szCs w:val="28"/>
              </w:rPr>
              <w:t>сновы безопасности жизнедеятельности</w:t>
            </w:r>
          </w:p>
        </w:tc>
        <w:tc>
          <w:tcPr>
            <w:tcW w:w="709"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p>
        </w:tc>
        <w:tc>
          <w:tcPr>
            <w:tcW w:w="567" w:type="dxa"/>
            <w:vAlign w:val="bottom"/>
          </w:tcPr>
          <w:p w:rsidR="000B7959" w:rsidRPr="0074495D" w:rsidRDefault="000B7959" w:rsidP="000B7959">
            <w:pPr>
              <w:spacing w:after="0" w:line="288" w:lineRule="auto"/>
              <w:jc w:val="center"/>
              <w:rPr>
                <w:rFonts w:ascii="Times New Roman" w:hAnsi="Times New Roman"/>
                <w:bCs/>
                <w:sz w:val="28"/>
                <w:szCs w:val="28"/>
              </w:rPr>
            </w:pPr>
          </w:p>
        </w:tc>
        <w:tc>
          <w:tcPr>
            <w:tcW w:w="708" w:type="dxa"/>
            <w:vAlign w:val="bottom"/>
          </w:tcPr>
          <w:p w:rsidR="000B7959" w:rsidRPr="0074495D" w:rsidRDefault="000B7959" w:rsidP="000B7959">
            <w:pPr>
              <w:spacing w:after="0" w:line="288" w:lineRule="auto"/>
              <w:jc w:val="center"/>
              <w:rPr>
                <w:rFonts w:ascii="Times New Roman" w:hAnsi="Times New Roman"/>
                <w:bCs/>
                <w:sz w:val="28"/>
                <w:szCs w:val="28"/>
              </w:rPr>
            </w:pPr>
          </w:p>
        </w:tc>
        <w:tc>
          <w:tcPr>
            <w:tcW w:w="647" w:type="dxa"/>
            <w:vAlign w:val="bottom"/>
          </w:tcPr>
          <w:p w:rsidR="000B7959" w:rsidRPr="0074495D" w:rsidRDefault="002C79B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41"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954" w:type="dxa"/>
            <w:gridSpan w:val="2"/>
            <w:vAlign w:val="bottom"/>
          </w:tcPr>
          <w:p w:rsidR="000B7959" w:rsidRPr="0074495D" w:rsidRDefault="002C79B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r>
      <w:tr w:rsidR="000B7959" w:rsidRPr="0074495D" w:rsidTr="00F01082">
        <w:trPr>
          <w:gridAfter w:val="1"/>
          <w:wAfter w:w="39" w:type="dxa"/>
          <w:trHeight w:val="385"/>
          <w:jc w:val="center"/>
        </w:trPr>
        <w:tc>
          <w:tcPr>
            <w:tcW w:w="2663" w:type="dxa"/>
            <w:vMerge/>
          </w:tcPr>
          <w:p w:rsidR="000B7959" w:rsidRPr="0074495D" w:rsidRDefault="000B7959" w:rsidP="000B7959">
            <w:pPr>
              <w:spacing w:after="0" w:line="288" w:lineRule="auto"/>
              <w:jc w:val="both"/>
              <w:rPr>
                <w:rFonts w:ascii="Times New Roman" w:hAnsi="Times New Roman"/>
                <w:bCs/>
                <w:sz w:val="28"/>
                <w:szCs w:val="28"/>
              </w:rPr>
            </w:pPr>
          </w:p>
        </w:tc>
        <w:tc>
          <w:tcPr>
            <w:tcW w:w="2781" w:type="dxa"/>
            <w:gridSpan w:val="2"/>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Физическая культура</w:t>
            </w:r>
          </w:p>
        </w:tc>
        <w:tc>
          <w:tcPr>
            <w:tcW w:w="709"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6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0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64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41"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95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10</w:t>
            </w:r>
          </w:p>
        </w:tc>
      </w:tr>
      <w:tr w:rsidR="000B7959" w:rsidRPr="0074495D" w:rsidTr="00F01082">
        <w:trPr>
          <w:gridAfter w:val="1"/>
          <w:wAfter w:w="39" w:type="dxa"/>
          <w:trHeight w:val="284"/>
          <w:jc w:val="center"/>
        </w:trPr>
        <w:tc>
          <w:tcPr>
            <w:tcW w:w="5444" w:type="dxa"/>
            <w:gridSpan w:val="3"/>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Итого</w:t>
            </w:r>
          </w:p>
        </w:tc>
        <w:tc>
          <w:tcPr>
            <w:tcW w:w="709"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31</w:t>
            </w:r>
          </w:p>
        </w:tc>
        <w:tc>
          <w:tcPr>
            <w:tcW w:w="56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33</w:t>
            </w:r>
          </w:p>
        </w:tc>
        <w:tc>
          <w:tcPr>
            <w:tcW w:w="70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33</w:t>
            </w:r>
          </w:p>
        </w:tc>
        <w:tc>
          <w:tcPr>
            <w:tcW w:w="647" w:type="dxa"/>
            <w:vAlign w:val="bottom"/>
          </w:tcPr>
          <w:p w:rsidR="000B7959" w:rsidRPr="0074495D" w:rsidRDefault="002C79B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34</w:t>
            </w:r>
          </w:p>
        </w:tc>
        <w:tc>
          <w:tcPr>
            <w:tcW w:w="541"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35</w:t>
            </w:r>
          </w:p>
        </w:tc>
        <w:tc>
          <w:tcPr>
            <w:tcW w:w="954" w:type="dxa"/>
            <w:gridSpan w:val="2"/>
            <w:vAlign w:val="bottom"/>
          </w:tcPr>
          <w:p w:rsidR="000B7959" w:rsidRPr="0074495D" w:rsidRDefault="002C79B9" w:rsidP="002C79B9">
            <w:pPr>
              <w:spacing w:after="0" w:line="288" w:lineRule="auto"/>
              <w:jc w:val="center"/>
              <w:rPr>
                <w:rFonts w:ascii="Times New Roman" w:hAnsi="Times New Roman"/>
                <w:bCs/>
                <w:sz w:val="28"/>
                <w:szCs w:val="28"/>
              </w:rPr>
            </w:pPr>
            <w:r w:rsidRPr="0074495D">
              <w:rPr>
                <w:rFonts w:ascii="Times New Roman" w:hAnsi="Times New Roman"/>
                <w:bCs/>
                <w:sz w:val="28"/>
                <w:szCs w:val="28"/>
              </w:rPr>
              <w:t>166</w:t>
            </w:r>
          </w:p>
        </w:tc>
      </w:tr>
      <w:tr w:rsidR="000B7959" w:rsidRPr="0074495D" w:rsidTr="00F01082">
        <w:trPr>
          <w:gridAfter w:val="1"/>
          <w:wAfter w:w="39" w:type="dxa"/>
          <w:trHeight w:val="301"/>
          <w:jc w:val="center"/>
        </w:trPr>
        <w:tc>
          <w:tcPr>
            <w:tcW w:w="5444" w:type="dxa"/>
            <w:gridSpan w:val="3"/>
          </w:tcPr>
          <w:p w:rsidR="000B7959" w:rsidRPr="0074495D" w:rsidRDefault="000B7959" w:rsidP="000B7959">
            <w:pPr>
              <w:spacing w:after="0" w:line="288" w:lineRule="auto"/>
              <w:jc w:val="both"/>
              <w:rPr>
                <w:rFonts w:ascii="Times New Roman" w:hAnsi="Times New Roman"/>
                <w:bCs/>
                <w:i/>
                <w:sz w:val="28"/>
                <w:szCs w:val="28"/>
              </w:rPr>
            </w:pPr>
            <w:r w:rsidRPr="0074495D">
              <w:rPr>
                <w:rFonts w:ascii="Times New Roman" w:hAnsi="Times New Roman"/>
                <w:bCs/>
                <w:i/>
                <w:sz w:val="28"/>
                <w:szCs w:val="28"/>
              </w:rPr>
              <w:t>Часть, формируемая участниками образовательных отношений</w:t>
            </w:r>
          </w:p>
        </w:tc>
        <w:tc>
          <w:tcPr>
            <w:tcW w:w="709"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6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0</w:t>
            </w:r>
          </w:p>
        </w:tc>
        <w:tc>
          <w:tcPr>
            <w:tcW w:w="70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647" w:type="dxa"/>
            <w:vAlign w:val="bottom"/>
          </w:tcPr>
          <w:p w:rsidR="000B7959" w:rsidRPr="0074495D" w:rsidRDefault="002C79B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41"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954" w:type="dxa"/>
            <w:gridSpan w:val="2"/>
            <w:vAlign w:val="bottom"/>
          </w:tcPr>
          <w:p w:rsidR="000B7959" w:rsidRPr="0074495D" w:rsidRDefault="002C79B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6</w:t>
            </w:r>
          </w:p>
        </w:tc>
      </w:tr>
      <w:tr w:rsidR="000B7959" w:rsidRPr="0074495D" w:rsidTr="00F01082">
        <w:trPr>
          <w:gridAfter w:val="1"/>
          <w:wAfter w:w="39" w:type="dxa"/>
          <w:trHeight w:val="232"/>
          <w:jc w:val="center"/>
        </w:trPr>
        <w:tc>
          <w:tcPr>
            <w:tcW w:w="5444" w:type="dxa"/>
            <w:gridSpan w:val="3"/>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Максимально допустимая недельная нагрузка</w:t>
            </w:r>
          </w:p>
        </w:tc>
        <w:tc>
          <w:tcPr>
            <w:tcW w:w="709"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32</w:t>
            </w:r>
          </w:p>
        </w:tc>
        <w:tc>
          <w:tcPr>
            <w:tcW w:w="56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33</w:t>
            </w:r>
          </w:p>
        </w:tc>
        <w:tc>
          <w:tcPr>
            <w:tcW w:w="70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35</w:t>
            </w:r>
          </w:p>
        </w:tc>
        <w:tc>
          <w:tcPr>
            <w:tcW w:w="64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36</w:t>
            </w:r>
          </w:p>
        </w:tc>
        <w:tc>
          <w:tcPr>
            <w:tcW w:w="541"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36</w:t>
            </w:r>
          </w:p>
        </w:tc>
        <w:tc>
          <w:tcPr>
            <w:tcW w:w="95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172</w:t>
            </w:r>
          </w:p>
        </w:tc>
      </w:tr>
    </w:tbl>
    <w:p w:rsidR="009D0837" w:rsidRPr="0074495D" w:rsidRDefault="009D0837">
      <w:pPr>
        <w:spacing w:after="0" w:line="240" w:lineRule="auto"/>
        <w:rPr>
          <w:rStyle w:val="Zag11"/>
          <w:rFonts w:ascii="Times New Roman" w:eastAsia="@Arial Unicode MS" w:hAnsi="Times New Roman"/>
          <w:sz w:val="28"/>
          <w:szCs w:val="28"/>
          <w:lang w:eastAsia="ru-RU"/>
        </w:rPr>
      </w:pPr>
      <w:r w:rsidRPr="0074495D">
        <w:rPr>
          <w:rStyle w:val="Zag11"/>
          <w:rFonts w:eastAsia="@Arial Unicode MS"/>
          <w:sz w:val="28"/>
          <w:szCs w:val="28"/>
        </w:rPr>
        <w:br w:type="page"/>
      </w:r>
    </w:p>
    <w:p w:rsidR="00B540EE" w:rsidRPr="0074495D" w:rsidRDefault="00B540EE">
      <w:pPr>
        <w:pStyle w:val="af4"/>
        <w:spacing w:line="360" w:lineRule="auto"/>
        <w:ind w:firstLine="709"/>
        <w:jc w:val="both"/>
        <w:rPr>
          <w:rStyle w:val="Zag11"/>
          <w:rFonts w:eastAsia="@Arial Unicode MS"/>
          <w:sz w:val="28"/>
          <w:szCs w:val="28"/>
          <w:lang w:eastAsia="en-US"/>
        </w:rPr>
      </w:pPr>
      <w:r w:rsidRPr="0074495D">
        <w:rPr>
          <w:rStyle w:val="Zag11"/>
          <w:rFonts w:eastAsia="@Arial Unicode MS"/>
          <w:sz w:val="28"/>
          <w:szCs w:val="28"/>
        </w:rPr>
        <w:lastRenderedPageBreak/>
        <w:t>Примерный недельный учебный план является ориентиром при разработке учебного плана образовательной организации, в котором отражаются и конкретизируются основные показатели учебного плана:</w:t>
      </w:r>
    </w:p>
    <w:p w:rsidR="00B540EE" w:rsidRPr="0074495D" w:rsidRDefault="00B540EE" w:rsidP="00496ECF">
      <w:pPr>
        <w:pStyle w:val="a8"/>
        <w:numPr>
          <w:ilvl w:val="0"/>
          <w:numId w:val="138"/>
        </w:numPr>
        <w:tabs>
          <w:tab w:val="left" w:pos="993"/>
        </w:tabs>
        <w:spacing w:line="360" w:lineRule="auto"/>
        <w:ind w:left="0" w:firstLine="709"/>
        <w:jc w:val="both"/>
        <w:rPr>
          <w:rStyle w:val="Zag11"/>
          <w:rFonts w:ascii="Times New Roman" w:eastAsia="@Arial Unicode MS" w:hAnsi="Times New Roman"/>
          <w:sz w:val="28"/>
          <w:szCs w:val="28"/>
        </w:rPr>
      </w:pPr>
      <w:r w:rsidRPr="0074495D">
        <w:rPr>
          <w:rStyle w:val="Zag11"/>
          <w:rFonts w:ascii="Times New Roman" w:eastAsia="@Arial Unicode MS" w:hAnsi="Times New Roman"/>
          <w:sz w:val="28"/>
          <w:szCs w:val="28"/>
        </w:rPr>
        <w:t>состав учебных предметов;</w:t>
      </w:r>
    </w:p>
    <w:p w:rsidR="00B540EE" w:rsidRPr="0074495D" w:rsidRDefault="00B540EE" w:rsidP="00496ECF">
      <w:pPr>
        <w:pStyle w:val="a8"/>
        <w:numPr>
          <w:ilvl w:val="0"/>
          <w:numId w:val="138"/>
        </w:numPr>
        <w:tabs>
          <w:tab w:val="left" w:pos="993"/>
        </w:tabs>
        <w:spacing w:line="360" w:lineRule="auto"/>
        <w:ind w:left="0" w:firstLine="709"/>
        <w:jc w:val="both"/>
        <w:rPr>
          <w:rStyle w:val="Zag11"/>
          <w:rFonts w:ascii="Times New Roman" w:eastAsia="@Arial Unicode MS" w:hAnsi="Times New Roman"/>
          <w:sz w:val="28"/>
          <w:szCs w:val="28"/>
        </w:rPr>
      </w:pPr>
      <w:r w:rsidRPr="0074495D">
        <w:rPr>
          <w:rStyle w:val="Zag11"/>
          <w:rFonts w:ascii="Times New Roman" w:eastAsia="@Arial Unicode MS" w:hAnsi="Times New Roman"/>
          <w:sz w:val="28"/>
          <w:szCs w:val="28"/>
        </w:rPr>
        <w:t>недельное распределение учебного времени, отводимого на освоение содержания образования по классам и учебным предметам;</w:t>
      </w:r>
    </w:p>
    <w:p w:rsidR="00B540EE" w:rsidRPr="0074495D" w:rsidRDefault="00B540EE" w:rsidP="00496ECF">
      <w:pPr>
        <w:pStyle w:val="a8"/>
        <w:numPr>
          <w:ilvl w:val="0"/>
          <w:numId w:val="138"/>
        </w:numPr>
        <w:tabs>
          <w:tab w:val="left" w:pos="993"/>
        </w:tabs>
        <w:spacing w:line="360" w:lineRule="auto"/>
        <w:ind w:left="0" w:firstLine="709"/>
        <w:jc w:val="both"/>
        <w:rPr>
          <w:rStyle w:val="Zag11"/>
          <w:rFonts w:ascii="Times New Roman" w:eastAsia="@Arial Unicode MS" w:hAnsi="Times New Roman"/>
          <w:sz w:val="28"/>
          <w:szCs w:val="28"/>
        </w:rPr>
      </w:pPr>
      <w:r w:rsidRPr="0074495D">
        <w:rPr>
          <w:rStyle w:val="Zag11"/>
          <w:rFonts w:ascii="Times New Roman" w:eastAsia="@Arial Unicode MS" w:hAnsi="Times New Roman"/>
          <w:sz w:val="28"/>
          <w:szCs w:val="28"/>
        </w:rPr>
        <w:t>максимально допустимая недельная нагрузка обучающихся и максимальная нагрузка с уч</w:t>
      </w:r>
      <w:r w:rsidR="00245F1D" w:rsidRPr="0074495D">
        <w:rPr>
          <w:rStyle w:val="Zag11"/>
          <w:rFonts w:ascii="Times New Roman" w:eastAsia="@Arial Unicode MS" w:hAnsi="Times New Roman"/>
          <w:sz w:val="28"/>
          <w:szCs w:val="28"/>
        </w:rPr>
        <w:t>е</w:t>
      </w:r>
      <w:r w:rsidRPr="0074495D">
        <w:rPr>
          <w:rStyle w:val="Zag11"/>
          <w:rFonts w:ascii="Times New Roman" w:eastAsia="@Arial Unicode MS" w:hAnsi="Times New Roman"/>
          <w:sz w:val="28"/>
          <w:szCs w:val="28"/>
        </w:rPr>
        <w:t>том деления классов на группы;</w:t>
      </w:r>
    </w:p>
    <w:p w:rsidR="00B540EE" w:rsidRPr="0074495D" w:rsidRDefault="00B540EE" w:rsidP="00496ECF">
      <w:pPr>
        <w:pStyle w:val="Zag1"/>
        <w:numPr>
          <w:ilvl w:val="0"/>
          <w:numId w:val="138"/>
        </w:numPr>
        <w:tabs>
          <w:tab w:val="left" w:pos="993"/>
        </w:tabs>
        <w:spacing w:after="0" w:line="360" w:lineRule="auto"/>
        <w:ind w:left="0" w:firstLine="709"/>
        <w:jc w:val="both"/>
        <w:rPr>
          <w:rStyle w:val="Zag11"/>
          <w:rFonts w:eastAsia="@Arial Unicode MS"/>
          <w:b w:val="0"/>
          <w:bCs w:val="0"/>
          <w:color w:val="auto"/>
          <w:sz w:val="28"/>
          <w:szCs w:val="28"/>
          <w:lang w:val="ru-RU" w:eastAsia="en-US"/>
        </w:rPr>
      </w:pPr>
      <w:r w:rsidRPr="0074495D">
        <w:rPr>
          <w:rStyle w:val="Zag11"/>
          <w:rFonts w:eastAsia="@Arial Unicode MS"/>
          <w:b w:val="0"/>
          <w:bCs w:val="0"/>
          <w:color w:val="auto"/>
          <w:sz w:val="28"/>
          <w:szCs w:val="28"/>
          <w:lang w:val="ru-RU"/>
        </w:rPr>
        <w:t>план комплектования классов.</w:t>
      </w:r>
    </w:p>
    <w:p w:rsidR="00B540EE" w:rsidRPr="0074495D" w:rsidRDefault="00B540EE">
      <w:pPr>
        <w:pStyle w:val="Zag1"/>
        <w:spacing w:after="0" w:line="360" w:lineRule="auto"/>
        <w:ind w:firstLine="709"/>
        <w:jc w:val="both"/>
        <w:rPr>
          <w:rStyle w:val="Zag11"/>
          <w:rFonts w:eastAsia="@Arial Unicode MS"/>
          <w:b w:val="0"/>
          <w:bCs w:val="0"/>
          <w:color w:val="auto"/>
          <w:sz w:val="28"/>
          <w:szCs w:val="28"/>
          <w:lang w:val="ru-RU"/>
        </w:rPr>
      </w:pPr>
      <w:r w:rsidRPr="0074495D">
        <w:rPr>
          <w:rStyle w:val="Zag11"/>
          <w:rFonts w:eastAsia="@Arial Unicode MS"/>
          <w:b w:val="0"/>
          <w:bCs w:val="0"/>
          <w:color w:val="auto"/>
          <w:sz w:val="28"/>
          <w:szCs w:val="28"/>
          <w:lang w:val="ru-RU"/>
        </w:rPr>
        <w:t>Учебный план образовательной организации может также составляться в расч</w:t>
      </w:r>
      <w:r w:rsidR="00245F1D" w:rsidRPr="0074495D">
        <w:rPr>
          <w:rStyle w:val="Zag11"/>
          <w:rFonts w:eastAsia="@Arial Unicode MS"/>
          <w:b w:val="0"/>
          <w:bCs w:val="0"/>
          <w:color w:val="auto"/>
          <w:sz w:val="28"/>
          <w:szCs w:val="28"/>
          <w:lang w:val="ru-RU"/>
        </w:rPr>
        <w:t>е</w:t>
      </w:r>
      <w:r w:rsidRPr="0074495D">
        <w:rPr>
          <w:rStyle w:val="Zag11"/>
          <w:rFonts w:eastAsia="@Arial Unicode MS"/>
          <w:b w:val="0"/>
          <w:bCs w:val="0"/>
          <w:color w:val="auto"/>
          <w:sz w:val="28"/>
          <w:szCs w:val="28"/>
          <w:lang w:val="ru-RU"/>
        </w:rPr>
        <w:t>те на весь учебный год или иной период обучения, включая различные недельные учебные планы с уч</w:t>
      </w:r>
      <w:r w:rsidR="00245F1D" w:rsidRPr="0074495D">
        <w:rPr>
          <w:rStyle w:val="Zag11"/>
          <w:rFonts w:eastAsia="@Arial Unicode MS"/>
          <w:b w:val="0"/>
          <w:bCs w:val="0"/>
          <w:color w:val="auto"/>
          <w:sz w:val="28"/>
          <w:szCs w:val="28"/>
          <w:lang w:val="ru-RU"/>
        </w:rPr>
        <w:t>е</w:t>
      </w:r>
      <w:r w:rsidRPr="0074495D">
        <w:rPr>
          <w:rStyle w:val="Zag11"/>
          <w:rFonts w:eastAsia="@Arial Unicode MS"/>
          <w:b w:val="0"/>
          <w:bCs w:val="0"/>
          <w:color w:val="auto"/>
          <w:sz w:val="28"/>
          <w:szCs w:val="28"/>
          <w:lang w:val="ru-RU"/>
        </w:rPr>
        <w:t>том специфики календарного учебного графика образовательной организации. Учебные планы могут быть разными в отношении различных классов одной параллели. Также могут создаваться комплексные учебные планы с уч</w:t>
      </w:r>
      <w:r w:rsidR="00245F1D" w:rsidRPr="0074495D">
        <w:rPr>
          <w:rStyle w:val="Zag11"/>
          <w:rFonts w:eastAsia="@Arial Unicode MS"/>
          <w:b w:val="0"/>
          <w:bCs w:val="0"/>
          <w:color w:val="auto"/>
          <w:sz w:val="28"/>
          <w:szCs w:val="28"/>
          <w:lang w:val="ru-RU"/>
        </w:rPr>
        <w:t>е</w:t>
      </w:r>
      <w:r w:rsidRPr="0074495D">
        <w:rPr>
          <w:rStyle w:val="Zag11"/>
          <w:rFonts w:eastAsia="@Arial Unicode MS"/>
          <w:b w:val="0"/>
          <w:bCs w:val="0"/>
          <w:color w:val="auto"/>
          <w:sz w:val="28"/>
          <w:szCs w:val="28"/>
          <w:lang w:val="ru-RU"/>
        </w:rPr>
        <w:t>том специфики реализуемых образовательных программ и наименований образовательных организаций (лицеи, гимназии, центры образования, школы с углубл</w:t>
      </w:r>
      <w:r w:rsidR="00245F1D" w:rsidRPr="0074495D">
        <w:rPr>
          <w:rStyle w:val="Zag11"/>
          <w:rFonts w:eastAsia="@Arial Unicode MS"/>
          <w:b w:val="0"/>
          <w:bCs w:val="0"/>
          <w:color w:val="auto"/>
          <w:sz w:val="28"/>
          <w:szCs w:val="28"/>
          <w:lang w:val="ru-RU"/>
        </w:rPr>
        <w:t>е</w:t>
      </w:r>
      <w:r w:rsidRPr="0074495D">
        <w:rPr>
          <w:rStyle w:val="Zag11"/>
          <w:rFonts w:eastAsia="@Arial Unicode MS"/>
          <w:b w:val="0"/>
          <w:bCs w:val="0"/>
          <w:color w:val="auto"/>
          <w:sz w:val="28"/>
          <w:szCs w:val="28"/>
          <w:lang w:val="ru-RU"/>
        </w:rPr>
        <w:t>нным изучением отдельных предметов и пр.).</w:t>
      </w:r>
    </w:p>
    <w:p w:rsidR="00B540EE" w:rsidRPr="0074495D" w:rsidRDefault="00B540EE">
      <w:pPr>
        <w:tabs>
          <w:tab w:val="left" w:pos="4500"/>
          <w:tab w:val="left" w:pos="9180"/>
          <w:tab w:val="left" w:pos="9360"/>
        </w:tabs>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 учебном плане могут быть также отражены различные формы организации учебных занятий, формы промежуточной аттестации в соответствии с методическими системами и образовательными технологиями, используемыми образовательной организацией (уроки, практикумы, проектные задания, исследовательские модули, тренинги, погружения, самостоятельные и лабораторные работы обучающихся и пр.). </w:t>
      </w:r>
    </w:p>
    <w:p w:rsidR="00996271" w:rsidRPr="0074495D" w:rsidRDefault="00996271" w:rsidP="00FE3521">
      <w:pPr>
        <w:widowControl w:val="0"/>
        <w:autoSpaceDE w:val="0"/>
        <w:autoSpaceDN w:val="0"/>
        <w:adjustRightInd w:val="0"/>
        <w:spacing w:after="0" w:line="360" w:lineRule="auto"/>
        <w:ind w:firstLine="540"/>
        <w:jc w:val="both"/>
        <w:rPr>
          <w:rFonts w:ascii="Times New Roman" w:hAnsi="Times New Roman"/>
          <w:sz w:val="28"/>
          <w:szCs w:val="28"/>
        </w:rPr>
      </w:pPr>
      <w:r w:rsidRPr="0074495D">
        <w:rPr>
          <w:rStyle w:val="Zag11"/>
          <w:rFonts w:ascii="Times New Roman" w:eastAsia="@Arial Unicode MS" w:hAnsi="Times New Roman"/>
          <w:sz w:val="28"/>
          <w:szCs w:val="28"/>
        </w:rPr>
        <w:t xml:space="preserve">Помимо учебного плана может составляться план, регламентирующий занятия внеурочной деятельности. </w:t>
      </w:r>
      <w:r w:rsidR="006255B6" w:rsidRPr="0074495D">
        <w:rPr>
          <w:rFonts w:ascii="Times New Roman" w:hAnsi="Times New Roman"/>
          <w:sz w:val="28"/>
          <w:szCs w:val="28"/>
        </w:rPr>
        <w:t xml:space="preserve">План внеурочной деятельности определяет состав и структуру направлений, формы организации, объем внеурочной деятельности на уровне основного общего образования (до 1750 часов за пять лет обучения) с учетом интересов обучающихся и возможностей организации, осуществляющей образовательную деятельность. </w:t>
      </w:r>
      <w:r w:rsidRPr="00C26251">
        <w:rPr>
          <w:rFonts w:ascii="Times New Roman" w:hAnsi="Times New Roman"/>
          <w:sz w:val="28"/>
          <w:szCs w:val="28"/>
        </w:rPr>
        <w:t>Внеурочная деятельность</w:t>
      </w:r>
      <w:r w:rsidRPr="0074495D">
        <w:rPr>
          <w:rFonts w:ascii="Times New Roman" w:hAnsi="Times New Roman"/>
          <w:b/>
          <w:sz w:val="28"/>
          <w:szCs w:val="28"/>
        </w:rPr>
        <w:t xml:space="preserve"> </w:t>
      </w:r>
      <w:r w:rsidRPr="0074495D">
        <w:rPr>
          <w:rFonts w:ascii="Times New Roman" w:hAnsi="Times New Roman"/>
          <w:sz w:val="28"/>
          <w:szCs w:val="28"/>
        </w:rPr>
        <w:t xml:space="preserve">в </w:t>
      </w:r>
      <w:r w:rsidRPr="0074495D">
        <w:rPr>
          <w:rFonts w:ascii="Times New Roman" w:hAnsi="Times New Roman"/>
          <w:sz w:val="28"/>
          <w:szCs w:val="28"/>
        </w:rPr>
        <w:lastRenderedPageBreak/>
        <w:t>соответствии с требованиями ФГОС ООО</w:t>
      </w:r>
      <w:r w:rsidR="007B4927">
        <w:rPr>
          <w:rFonts w:ascii="Times New Roman" w:hAnsi="Times New Roman"/>
          <w:sz w:val="28"/>
          <w:szCs w:val="28"/>
        </w:rPr>
        <w:t xml:space="preserve"> </w:t>
      </w:r>
      <w:r w:rsidRPr="0074495D">
        <w:rPr>
          <w:rFonts w:ascii="Times New Roman" w:hAnsi="Times New Roman"/>
          <w:sz w:val="28"/>
          <w:szCs w:val="28"/>
        </w:rPr>
        <w:t xml:space="preserve">организуется по основным направлениям развития личности (духовно-нравственное, социальное, </w:t>
      </w:r>
      <w:proofErr w:type="spellStart"/>
      <w:r w:rsidRPr="0074495D">
        <w:rPr>
          <w:rFonts w:ascii="Times New Roman" w:hAnsi="Times New Roman"/>
          <w:sz w:val="28"/>
          <w:szCs w:val="28"/>
        </w:rPr>
        <w:t>общеинтеллектуальное</w:t>
      </w:r>
      <w:proofErr w:type="spellEnd"/>
      <w:r w:rsidRPr="0074495D">
        <w:rPr>
          <w:rFonts w:ascii="Times New Roman" w:hAnsi="Times New Roman"/>
          <w:sz w:val="28"/>
          <w:szCs w:val="28"/>
        </w:rPr>
        <w:t xml:space="preserve">, общекультурное, спортивно-оздоровительное и т. д.). </w:t>
      </w:r>
    </w:p>
    <w:p w:rsidR="00996271" w:rsidRPr="0074495D" w:rsidRDefault="00996271" w:rsidP="00996271">
      <w:pPr>
        <w:tabs>
          <w:tab w:val="left" w:pos="4500"/>
          <w:tab w:val="left" w:pos="9180"/>
          <w:tab w:val="left" w:pos="9360"/>
        </w:tabs>
        <w:spacing w:after="0" w:line="360" w:lineRule="auto"/>
        <w:ind w:firstLine="709"/>
        <w:jc w:val="both"/>
        <w:rPr>
          <w:rFonts w:ascii="Times New Roman" w:hAnsi="Times New Roman"/>
          <w:sz w:val="28"/>
          <w:szCs w:val="28"/>
        </w:rPr>
      </w:pPr>
      <w:r w:rsidRPr="0074495D">
        <w:rPr>
          <w:rFonts w:ascii="Times New Roman" w:hAnsi="Times New Roman"/>
          <w:sz w:val="28"/>
          <w:szCs w:val="28"/>
        </w:rPr>
        <w:t>Содержание данных занятий должно формироваться с учетом пожеланий обучающихся и их родителей (законных представителей) и осуществляться посредством различных форм организации, отличных от урочной системы обучения, таких как экскурсии, кружки, секции, круглые столы, конференции, диспуты, школьные научные общества, олимпиады, конкурсы, соревнования, поисковые и научные исследования, общественно полезные практики и т. д.</w:t>
      </w:r>
    </w:p>
    <w:p w:rsidR="00996271" w:rsidRPr="0074495D" w:rsidRDefault="00996271" w:rsidP="00996271">
      <w:pPr>
        <w:tabs>
          <w:tab w:val="left" w:pos="4500"/>
          <w:tab w:val="left" w:pos="9180"/>
          <w:tab w:val="left" w:pos="9360"/>
        </w:tabs>
        <w:spacing w:after="0" w:line="360" w:lineRule="auto"/>
        <w:ind w:firstLine="709"/>
        <w:jc w:val="both"/>
        <w:rPr>
          <w:rFonts w:ascii="Times New Roman" w:hAnsi="Times New Roman"/>
          <w:sz w:val="28"/>
          <w:szCs w:val="28"/>
        </w:rPr>
      </w:pPr>
      <w:r w:rsidRPr="0074495D">
        <w:rPr>
          <w:rFonts w:ascii="Times New Roman" w:hAnsi="Times New Roman"/>
          <w:sz w:val="28"/>
          <w:szCs w:val="28"/>
        </w:rPr>
        <w:t>При организации внеурочной деятельности обучающихся могут использоваться возможности организаций дополнительного образования, культуры, спорта. В период каникул для продолжения внеурочной деятельности могут использоваться возможности специализированных лагерей, тематических лагерных смен, летних школ.</w:t>
      </w:r>
    </w:p>
    <w:p w:rsidR="00D051E4" w:rsidRPr="0074495D" w:rsidRDefault="00996271" w:rsidP="00C26251">
      <w:pPr>
        <w:tabs>
          <w:tab w:val="left" w:pos="4500"/>
          <w:tab w:val="left" w:pos="9180"/>
          <w:tab w:val="left" w:pos="9360"/>
        </w:tabs>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Во внеурочной деятельности с учетом положений Программы воспитания и социализации обучающихся проходят занятия в рамках предметной области «Основы духовно-нравственной культуры народов России». Урочные занятия по «Основам духовно-нравственной культуры народов России» также возможны за счет части, формируемой участниками образовательных отношений. </w:t>
      </w:r>
      <w:r w:rsidR="005D0ECB" w:rsidRPr="0074495D">
        <w:rPr>
          <w:rFonts w:ascii="Times New Roman" w:hAnsi="Times New Roman"/>
          <w:sz w:val="28"/>
          <w:szCs w:val="28"/>
        </w:rPr>
        <w:t xml:space="preserve"> Кроме того, занятия по данной предметной области могут проводиться с уч</w:t>
      </w:r>
      <w:r w:rsidR="00A23AB5">
        <w:rPr>
          <w:rFonts w:ascii="Times New Roman" w:hAnsi="Times New Roman"/>
          <w:sz w:val="28"/>
          <w:szCs w:val="28"/>
        </w:rPr>
        <w:t>е</w:t>
      </w:r>
      <w:r w:rsidR="005D0ECB" w:rsidRPr="0074495D">
        <w:rPr>
          <w:rFonts w:ascii="Times New Roman" w:hAnsi="Times New Roman"/>
          <w:sz w:val="28"/>
          <w:szCs w:val="28"/>
        </w:rPr>
        <w:t>том планов вн</w:t>
      </w:r>
      <w:r w:rsidR="007B4927">
        <w:rPr>
          <w:rFonts w:ascii="Times New Roman" w:hAnsi="Times New Roman"/>
          <w:sz w:val="28"/>
          <w:szCs w:val="28"/>
        </w:rPr>
        <w:t>е</w:t>
      </w:r>
      <w:r w:rsidR="005D0ECB" w:rsidRPr="0074495D">
        <w:rPr>
          <w:rFonts w:ascii="Times New Roman" w:hAnsi="Times New Roman"/>
          <w:sz w:val="28"/>
          <w:szCs w:val="28"/>
        </w:rPr>
        <w:t>урочной деятельности, программы воспитания и социализации обучающихся. Вопросы духовно-нравственной культуры народов России могут рассматриваться при изучении учебных предметов других предметных областей.</w:t>
      </w:r>
    </w:p>
    <w:p w:rsidR="00D051E4" w:rsidRPr="0074495D" w:rsidRDefault="00996271" w:rsidP="0012121B">
      <w:pPr>
        <w:pStyle w:val="3"/>
        <w:ind w:left="709"/>
      </w:pPr>
      <w:bookmarkStart w:id="416" w:name="_Toc414553283"/>
      <w:r w:rsidRPr="0074495D">
        <w:t xml:space="preserve">3.1.1. </w:t>
      </w:r>
      <w:r w:rsidR="00D051E4" w:rsidRPr="0074495D">
        <w:t>Примерный календарный учебный график</w:t>
      </w:r>
      <w:bookmarkEnd w:id="416"/>
    </w:p>
    <w:p w:rsidR="00D051E4" w:rsidRPr="0074495D" w:rsidRDefault="00D051E4" w:rsidP="0012121B">
      <w:pPr>
        <w:pStyle w:val="afff4"/>
        <w:spacing w:line="360" w:lineRule="auto"/>
        <w:jc w:val="both"/>
        <w:rPr>
          <w:sz w:val="28"/>
          <w:szCs w:val="28"/>
        </w:rPr>
      </w:pPr>
      <w:r w:rsidRPr="0074495D">
        <w:rPr>
          <w:sz w:val="28"/>
          <w:szCs w:val="28"/>
        </w:rPr>
        <w:t>Календарный учебный график соста</w:t>
      </w:r>
      <w:r w:rsidR="007B4927">
        <w:rPr>
          <w:sz w:val="28"/>
          <w:szCs w:val="28"/>
        </w:rPr>
        <w:t>в</w:t>
      </w:r>
      <w:r w:rsidRPr="0074495D">
        <w:rPr>
          <w:sz w:val="28"/>
          <w:szCs w:val="28"/>
        </w:rPr>
        <w:t xml:space="preserve">ляется с учетом мнений участников образовательных отношений, учетом региональных и этнокультурных традиций, с учетом плановых мероприятий учреждений культуры региона. </w:t>
      </w:r>
      <w:r w:rsidRPr="0074495D">
        <w:rPr>
          <w:sz w:val="28"/>
          <w:szCs w:val="28"/>
        </w:rPr>
        <w:lastRenderedPageBreak/>
        <w:t xml:space="preserve">При составлении календарного учебного графика  учитываются  различные подходы при составлении графика учебного процесса система организации учебного года: четвертная, триместровая, </w:t>
      </w:r>
      <w:proofErr w:type="spellStart"/>
      <w:r w:rsidRPr="0074495D">
        <w:rPr>
          <w:sz w:val="28"/>
          <w:szCs w:val="28"/>
        </w:rPr>
        <w:t>биместровая</w:t>
      </w:r>
      <w:proofErr w:type="spellEnd"/>
      <w:r w:rsidRPr="0074495D">
        <w:rPr>
          <w:sz w:val="28"/>
          <w:szCs w:val="28"/>
        </w:rPr>
        <w:t>, модульная и др.</w:t>
      </w:r>
    </w:p>
    <w:p w:rsidR="00D051E4" w:rsidRPr="0074495D" w:rsidRDefault="00D051E4" w:rsidP="00D051E4">
      <w:pPr>
        <w:widowControl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Примерный календарный учебный график реализации образовательной программы составляется  в соответствии с </w:t>
      </w:r>
      <w:r w:rsidR="00CC6674" w:rsidRPr="0074495D">
        <w:rPr>
          <w:rFonts w:ascii="Times New Roman" w:hAnsi="Times New Roman"/>
          <w:sz w:val="28"/>
          <w:szCs w:val="28"/>
        </w:rPr>
        <w:t xml:space="preserve">Федеральным </w:t>
      </w:r>
      <w:r w:rsidRPr="0074495D">
        <w:rPr>
          <w:rFonts w:ascii="Times New Roman" w:hAnsi="Times New Roman"/>
          <w:sz w:val="28"/>
          <w:szCs w:val="28"/>
        </w:rPr>
        <w:t>законом «Об образовании в Российской Федерации» (п. 10, ст. 2).</w:t>
      </w:r>
    </w:p>
    <w:p w:rsidR="00D051E4" w:rsidRPr="0074495D" w:rsidRDefault="00D051E4" w:rsidP="00B4180A">
      <w:pPr>
        <w:spacing w:after="0" w:line="360" w:lineRule="auto"/>
        <w:ind w:firstLine="709"/>
        <w:jc w:val="both"/>
        <w:rPr>
          <w:rFonts w:ascii="Times New Roman" w:hAnsi="Times New Roman"/>
          <w:sz w:val="28"/>
          <w:szCs w:val="28"/>
        </w:rPr>
      </w:pPr>
      <w:r w:rsidRPr="0074495D">
        <w:rPr>
          <w:rFonts w:ascii="Times New Roman" w:hAnsi="Times New Roman"/>
          <w:sz w:val="28"/>
          <w:szCs w:val="28"/>
        </w:rPr>
        <w:t>Примерный календарный учебный график реализации образовательной программы составляется образовательной организацией самостоятельно с учетом требований СанПиН и мнения участников образовательного процесса.</w:t>
      </w:r>
    </w:p>
    <w:p w:rsidR="00D051E4" w:rsidRPr="0074495D" w:rsidRDefault="00996271" w:rsidP="0012121B">
      <w:pPr>
        <w:pStyle w:val="3"/>
        <w:ind w:left="709"/>
        <w:rPr>
          <w:rStyle w:val="Zag11"/>
          <w:rFonts w:eastAsia="@Arial Unicode MS"/>
          <w:sz w:val="20"/>
          <w:szCs w:val="20"/>
        </w:rPr>
      </w:pPr>
      <w:bookmarkStart w:id="417" w:name="_Toc414553284"/>
      <w:r w:rsidRPr="0074495D">
        <w:rPr>
          <w:rStyle w:val="Zag11"/>
          <w:rFonts w:eastAsia="@Arial Unicode MS"/>
        </w:rPr>
        <w:t xml:space="preserve">3.1.2. </w:t>
      </w:r>
      <w:r w:rsidR="00D051E4" w:rsidRPr="0074495D">
        <w:rPr>
          <w:rStyle w:val="Zag11"/>
          <w:rFonts w:eastAsia="@Arial Unicode MS"/>
        </w:rPr>
        <w:t>П</w:t>
      </w:r>
      <w:r w:rsidRPr="0074495D">
        <w:rPr>
          <w:rStyle w:val="Zag11"/>
          <w:rFonts w:eastAsia="@Arial Unicode MS"/>
        </w:rPr>
        <w:t>римерный п</w:t>
      </w:r>
      <w:r w:rsidR="00D051E4" w:rsidRPr="0074495D">
        <w:rPr>
          <w:rStyle w:val="Zag11"/>
          <w:rFonts w:eastAsia="@Arial Unicode MS"/>
        </w:rPr>
        <w:t>лан внеурочной деятельности</w:t>
      </w:r>
      <w:bookmarkEnd w:id="417"/>
    </w:p>
    <w:p w:rsidR="00996271" w:rsidRPr="0074495D" w:rsidRDefault="00996271" w:rsidP="00996271">
      <w:pPr>
        <w:spacing w:after="0" w:line="360" w:lineRule="auto"/>
        <w:ind w:firstLine="709"/>
        <w:jc w:val="both"/>
        <w:rPr>
          <w:rFonts w:ascii="Times New Roman" w:hAnsi="Times New Roman"/>
          <w:sz w:val="28"/>
          <w:szCs w:val="28"/>
        </w:rPr>
      </w:pPr>
      <w:r w:rsidRPr="0074495D">
        <w:rPr>
          <w:rFonts w:ascii="Times New Roman" w:hAnsi="Times New Roman"/>
          <w:sz w:val="28"/>
          <w:szCs w:val="28"/>
        </w:rPr>
        <w:t>План внеурочной деятельности представляет собой описание целостной системы функционирования образовательной организации в сфере внеурочной деятельности и может включать в себя:</w:t>
      </w:r>
    </w:p>
    <w:p w:rsidR="00996271" w:rsidRPr="0074495D" w:rsidRDefault="00996271" w:rsidP="00496ECF">
      <w:pPr>
        <w:pStyle w:val="a8"/>
        <w:numPr>
          <w:ilvl w:val="0"/>
          <w:numId w:val="14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план организации деятельности ученических сообществ (подростковых коллективов), в том числе ученических классов, разновозрастных объединений по интересам, клубов; детских, подростковых и юношеских общественных объединений, организаций и т. д.; </w:t>
      </w:r>
    </w:p>
    <w:p w:rsidR="00996271" w:rsidRPr="0074495D" w:rsidRDefault="00996271" w:rsidP="00496ECF">
      <w:pPr>
        <w:pStyle w:val="a8"/>
        <w:numPr>
          <w:ilvl w:val="0"/>
          <w:numId w:val="14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план внеурочной деятельности по учебным предметам образовательной программы (предметные кружки, факультативы, ученические научные общества, школьные олимпиады по предметам программы основной школы);</w:t>
      </w:r>
    </w:p>
    <w:p w:rsidR="00996271" w:rsidRPr="0074495D" w:rsidRDefault="00996271" w:rsidP="00496ECF">
      <w:pPr>
        <w:pStyle w:val="a8"/>
        <w:numPr>
          <w:ilvl w:val="0"/>
          <w:numId w:val="14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план организационного обеспечения учебной деятельности (ведение организационной и учебной документации, организационные собрания, взаимодействие с родителями по обеспечению успешной реализации образовательной программы и т. д.);</w:t>
      </w:r>
    </w:p>
    <w:p w:rsidR="00996271" w:rsidRPr="0074495D" w:rsidRDefault="00996271" w:rsidP="00496ECF">
      <w:pPr>
        <w:pStyle w:val="a8"/>
        <w:numPr>
          <w:ilvl w:val="0"/>
          <w:numId w:val="14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план работы по организации педагогической поддержки обучающихся (проектирование индивидуальных образовательных маршрутов, работа тьюторов, педагогов-психологов);</w:t>
      </w:r>
    </w:p>
    <w:p w:rsidR="00996271" w:rsidRPr="0074495D" w:rsidRDefault="00996271" w:rsidP="00496ECF">
      <w:pPr>
        <w:pStyle w:val="a8"/>
        <w:numPr>
          <w:ilvl w:val="0"/>
          <w:numId w:val="14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 xml:space="preserve">план работы по обеспечению благополучия обучающихся в пространстве общеобразовательной школы (безопасности жизни и здоровья школьников, безопасных межличностных отношений в учебных группах, профилактики неуспеваемости, профилактики различных рисков, возникающих в процессе взаимодействия школьника с окружающей средой, социальной защиты учащихся); </w:t>
      </w:r>
    </w:p>
    <w:p w:rsidR="00996271" w:rsidRPr="0074495D" w:rsidRDefault="00996271" w:rsidP="00496ECF">
      <w:pPr>
        <w:pStyle w:val="a8"/>
        <w:numPr>
          <w:ilvl w:val="0"/>
          <w:numId w:val="14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план воспитательных мероприятий. </w:t>
      </w:r>
    </w:p>
    <w:p w:rsidR="00996271" w:rsidRPr="0074495D" w:rsidRDefault="00996271" w:rsidP="00996271">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Содержание плана внеурочной деятельности.</w:t>
      </w:r>
      <w:r w:rsidR="007B4927">
        <w:rPr>
          <w:rFonts w:ascii="Times New Roman" w:hAnsi="Times New Roman"/>
          <w:b/>
          <w:sz w:val="28"/>
          <w:szCs w:val="28"/>
        </w:rPr>
        <w:t xml:space="preserve"> </w:t>
      </w:r>
      <w:r w:rsidRPr="0074495D">
        <w:rPr>
          <w:rFonts w:ascii="Times New Roman" w:hAnsi="Times New Roman"/>
          <w:sz w:val="28"/>
          <w:szCs w:val="28"/>
        </w:rPr>
        <w:t>Количество часов, выделяемых на внеурочную деятельность, составляет за 5 лет обучения на этапе основной школы не более 1750 часов, в год – не более 350 часов.</w:t>
      </w:r>
    </w:p>
    <w:p w:rsidR="00996271" w:rsidRPr="0074495D" w:rsidRDefault="00996271" w:rsidP="00996271">
      <w:pPr>
        <w:spacing w:after="0" w:line="360" w:lineRule="auto"/>
        <w:ind w:firstLine="709"/>
        <w:jc w:val="both"/>
        <w:rPr>
          <w:rFonts w:ascii="Times New Roman" w:hAnsi="Times New Roman"/>
          <w:sz w:val="28"/>
          <w:szCs w:val="28"/>
        </w:rPr>
      </w:pPr>
      <w:r w:rsidRPr="0074495D">
        <w:rPr>
          <w:rFonts w:ascii="Times New Roman" w:hAnsi="Times New Roman"/>
          <w:sz w:val="28"/>
          <w:szCs w:val="28"/>
        </w:rPr>
        <w:t>Величина недельной образовательной нагрузки (количество занятий), реализуемой через внеурочную деятельность, определяется за пределами количества часов, отведенных на освоение обучающимися учебного плана, но не более 10 часов. Для недопущения перегрузки обучающихся допускается перенос образовательной нагрузки, реализуемой через внеурочную деятельность, на периоды каникул, но не более 1/2 количества часов. Внеурочная деятельность в каникулярное время может реализовываться в рамках тематических программ (лагерь с дневным пребыванием на базе общеобразовательной организации или на базе загородных детских центров, в походах, поездках и т. д.).</w:t>
      </w:r>
    </w:p>
    <w:p w:rsidR="00996271" w:rsidRPr="0074495D" w:rsidRDefault="00996271" w:rsidP="00996271">
      <w:pPr>
        <w:spacing w:after="0" w:line="360" w:lineRule="auto"/>
        <w:ind w:firstLine="709"/>
        <w:jc w:val="both"/>
        <w:rPr>
          <w:rFonts w:ascii="Times New Roman" w:hAnsi="Times New Roman"/>
          <w:sz w:val="28"/>
          <w:szCs w:val="28"/>
        </w:rPr>
      </w:pPr>
      <w:r w:rsidRPr="0074495D">
        <w:rPr>
          <w:rFonts w:ascii="Times New Roman" w:hAnsi="Times New Roman"/>
          <w:sz w:val="28"/>
          <w:szCs w:val="28"/>
        </w:rPr>
        <w:t>При этом расходы времени на отдельные направления плана внеурочной деятельности могут отличаться:</w:t>
      </w:r>
    </w:p>
    <w:p w:rsidR="00996271" w:rsidRPr="0074495D" w:rsidRDefault="00996271" w:rsidP="00496ECF">
      <w:pPr>
        <w:pStyle w:val="a8"/>
        <w:numPr>
          <w:ilvl w:val="0"/>
          <w:numId w:val="150"/>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на деятельность ученических сообществ и воспитательные мероприятия целесообразно еженедельно предусмотреть от 2 до 3 часов, при этом при подготовке и проведении коллективных дел масштаба ученического коллектива или общешкольных мероприятий за 1–2 недели может быть использовано до 20 часов (бюджет времени, отведенного на реализацию плана внеурочной деятельности);</w:t>
      </w:r>
    </w:p>
    <w:p w:rsidR="00996271" w:rsidRPr="0074495D" w:rsidRDefault="00996271" w:rsidP="00496ECF">
      <w:pPr>
        <w:pStyle w:val="a8"/>
        <w:numPr>
          <w:ilvl w:val="0"/>
          <w:numId w:val="150"/>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на внеурочную деятельность по учебным предметам еженедельно – от 1 до 2 часов, </w:t>
      </w:r>
    </w:p>
    <w:p w:rsidR="00996271" w:rsidRPr="0074495D" w:rsidRDefault="00996271" w:rsidP="00496ECF">
      <w:pPr>
        <w:pStyle w:val="a8"/>
        <w:numPr>
          <w:ilvl w:val="0"/>
          <w:numId w:val="150"/>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 xml:space="preserve">на организационное обеспечение учебной деятельности еженедельно – до 1 часа, </w:t>
      </w:r>
    </w:p>
    <w:p w:rsidR="00996271" w:rsidRPr="0074495D" w:rsidRDefault="00996271" w:rsidP="00496ECF">
      <w:pPr>
        <w:pStyle w:val="a8"/>
        <w:numPr>
          <w:ilvl w:val="0"/>
          <w:numId w:val="150"/>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на осуществление педагогической поддержки социализации обучающихся еженедельно – от 1 до 2 часов, </w:t>
      </w:r>
    </w:p>
    <w:p w:rsidR="00996271" w:rsidRPr="0074495D" w:rsidRDefault="00996271" w:rsidP="00496ECF">
      <w:pPr>
        <w:pStyle w:val="a8"/>
        <w:numPr>
          <w:ilvl w:val="0"/>
          <w:numId w:val="150"/>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на обеспечение благополучия школьника еженедельно – от 1 до 2 часов. </w:t>
      </w:r>
    </w:p>
    <w:p w:rsidR="00996271" w:rsidRPr="0074495D" w:rsidRDefault="00996271" w:rsidP="00996271">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 зависимости от задач на каждом этапе реализации примерной образовательной программы количество часов, отводимых на внеурочную деятельность, может изменяться. Так, например, в 5 классе для обеспечения адаптации обучающихся к изменившейся образовательной ситуации может быть выделено больше часов, чем в 6 или 7 классе, либо в 8 классе – в связи с организацией </w:t>
      </w:r>
      <w:proofErr w:type="spellStart"/>
      <w:r w:rsidRPr="0074495D">
        <w:rPr>
          <w:rFonts w:ascii="Times New Roman" w:hAnsi="Times New Roman"/>
          <w:sz w:val="28"/>
          <w:szCs w:val="28"/>
        </w:rPr>
        <w:t>предпрофильной</w:t>
      </w:r>
      <w:proofErr w:type="spellEnd"/>
      <w:r w:rsidRPr="0074495D">
        <w:rPr>
          <w:rFonts w:ascii="Times New Roman" w:hAnsi="Times New Roman"/>
          <w:sz w:val="28"/>
          <w:szCs w:val="28"/>
        </w:rPr>
        <w:t xml:space="preserve"> подготовки и т. д. Выделение часов на внеурочную деятельность может различаться в связи необходимостью преодоления противоречий и разрешения проблем, возникающих в том или ином ученическом коллективе.</w:t>
      </w:r>
    </w:p>
    <w:p w:rsidR="00996271" w:rsidRPr="0074495D" w:rsidRDefault="00996271" w:rsidP="00996271">
      <w:pPr>
        <w:spacing w:after="0" w:line="360" w:lineRule="auto"/>
        <w:ind w:firstLine="709"/>
        <w:jc w:val="both"/>
        <w:rPr>
          <w:rFonts w:ascii="Times New Roman" w:hAnsi="Times New Roman"/>
          <w:sz w:val="28"/>
          <w:szCs w:val="28"/>
        </w:rPr>
      </w:pPr>
      <w:r w:rsidRPr="0074495D">
        <w:rPr>
          <w:rFonts w:ascii="Times New Roman" w:hAnsi="Times New Roman"/>
          <w:sz w:val="28"/>
          <w:szCs w:val="28"/>
        </w:rPr>
        <w:t>В зависимости от решения педагогического коллектива, родительской общественности, интересов и запросов детей и родителей в образовательной организации могут реализовываться различные модели примерного плана внеурочной деятельности:</w:t>
      </w:r>
    </w:p>
    <w:p w:rsidR="00996271" w:rsidRPr="0074495D" w:rsidRDefault="00996271" w:rsidP="00496ECF">
      <w:pPr>
        <w:pStyle w:val="a8"/>
        <w:numPr>
          <w:ilvl w:val="0"/>
          <w:numId w:val="15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модель плана с преобладанием общественной самоорганизации обучающихся;</w:t>
      </w:r>
    </w:p>
    <w:p w:rsidR="00996271" w:rsidRPr="0074495D" w:rsidRDefault="00996271" w:rsidP="00496ECF">
      <w:pPr>
        <w:pStyle w:val="a8"/>
        <w:numPr>
          <w:ilvl w:val="0"/>
          <w:numId w:val="15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модель плана с преобладанием педагогической поддержки обучающихся;</w:t>
      </w:r>
    </w:p>
    <w:p w:rsidR="00996271" w:rsidRPr="0074495D" w:rsidRDefault="00996271" w:rsidP="00496ECF">
      <w:pPr>
        <w:pStyle w:val="a8"/>
        <w:numPr>
          <w:ilvl w:val="0"/>
          <w:numId w:val="15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модель плана с преобладанием работы по обеспечению благополучия обучающихся в пространстве общеобразовательной школы;</w:t>
      </w:r>
    </w:p>
    <w:p w:rsidR="00996271" w:rsidRPr="0074495D" w:rsidRDefault="00996271" w:rsidP="00496ECF">
      <w:pPr>
        <w:pStyle w:val="a8"/>
        <w:numPr>
          <w:ilvl w:val="0"/>
          <w:numId w:val="15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модель плана с преобладанием воспитательных мероприятий; </w:t>
      </w:r>
    </w:p>
    <w:p w:rsidR="00996271" w:rsidRPr="0074495D" w:rsidRDefault="00996271" w:rsidP="00496ECF">
      <w:pPr>
        <w:pStyle w:val="a8"/>
        <w:numPr>
          <w:ilvl w:val="0"/>
          <w:numId w:val="15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 модель плана с преобладанием учебно-познавательной деятельности, когда наибольшее внимание уделяется внеурочной деятельности по учебным предметам и организационному обеспечению учебной деятельности.</w:t>
      </w:r>
    </w:p>
    <w:p w:rsidR="00996271" w:rsidRPr="0074495D" w:rsidRDefault="00996271" w:rsidP="00996271">
      <w:pPr>
        <w:spacing w:after="0" w:line="360" w:lineRule="auto"/>
        <w:ind w:firstLine="709"/>
        <w:jc w:val="both"/>
        <w:rPr>
          <w:rFonts w:ascii="Times New Roman" w:hAnsi="Times New Roman"/>
          <w:sz w:val="28"/>
          <w:szCs w:val="28"/>
        </w:rPr>
      </w:pPr>
      <w:r w:rsidRPr="0074495D">
        <w:rPr>
          <w:rFonts w:ascii="Times New Roman" w:hAnsi="Times New Roman"/>
          <w:bCs/>
          <w:sz w:val="28"/>
          <w:szCs w:val="28"/>
        </w:rPr>
        <w:lastRenderedPageBreak/>
        <w:t>Организация жизни ученических сообществ</w:t>
      </w:r>
      <w:r w:rsidR="007B4927">
        <w:rPr>
          <w:rFonts w:ascii="Times New Roman" w:hAnsi="Times New Roman"/>
          <w:bCs/>
          <w:sz w:val="28"/>
          <w:szCs w:val="28"/>
        </w:rPr>
        <w:t xml:space="preserve"> </w:t>
      </w:r>
      <w:r w:rsidRPr="0074495D">
        <w:rPr>
          <w:rFonts w:ascii="Times New Roman" w:hAnsi="Times New Roman"/>
          <w:bCs/>
          <w:sz w:val="28"/>
          <w:szCs w:val="28"/>
        </w:rPr>
        <w:t xml:space="preserve">является важной составляющей внеурочной деятельности, направлена на формирование у школьников </w:t>
      </w:r>
      <w:r w:rsidRPr="0074495D">
        <w:rPr>
          <w:rFonts w:ascii="Times New Roman" w:hAnsi="Times New Roman"/>
          <w:sz w:val="28"/>
          <w:szCs w:val="28"/>
        </w:rPr>
        <w:t>российской гражданской идентичности и таких компетенций, как</w:t>
      </w:r>
      <w:r w:rsidRPr="0074495D">
        <w:rPr>
          <w:rFonts w:ascii="Times New Roman" w:hAnsi="Times New Roman"/>
          <w:bCs/>
          <w:sz w:val="28"/>
          <w:szCs w:val="28"/>
        </w:rPr>
        <w:t>:</w:t>
      </w:r>
    </w:p>
    <w:p w:rsidR="00996271" w:rsidRPr="0074495D" w:rsidRDefault="00996271" w:rsidP="00496ECF">
      <w:pPr>
        <w:pStyle w:val="a8"/>
        <w:numPr>
          <w:ilvl w:val="0"/>
          <w:numId w:val="15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компетенции конструктивного, успешного и ответственного поведения в обществе с учетом правовых норм, установленных российским законодательством;</w:t>
      </w:r>
    </w:p>
    <w:p w:rsidR="00996271" w:rsidRPr="0074495D" w:rsidRDefault="00996271" w:rsidP="00496ECF">
      <w:pPr>
        <w:pStyle w:val="a8"/>
        <w:numPr>
          <w:ilvl w:val="0"/>
          <w:numId w:val="15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социальная самоидентификация обучающихся посредством личностно значимой и общественно приемлемой деятельности, приобретение знаний социальных ролях человека;</w:t>
      </w:r>
    </w:p>
    <w:p w:rsidR="00996271" w:rsidRPr="0074495D" w:rsidRDefault="00996271" w:rsidP="00496ECF">
      <w:pPr>
        <w:pStyle w:val="a8"/>
        <w:numPr>
          <w:ilvl w:val="0"/>
          <w:numId w:val="15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компетенции в сфере общественной самоорганизации, участия в общественно значимой совместной деятельности.</w:t>
      </w:r>
    </w:p>
    <w:p w:rsidR="00996271" w:rsidRPr="0074495D" w:rsidRDefault="00996271" w:rsidP="00996271">
      <w:pPr>
        <w:tabs>
          <w:tab w:val="num" w:pos="-426"/>
        </w:tabs>
        <w:spacing w:after="0" w:line="360" w:lineRule="auto"/>
        <w:ind w:firstLine="709"/>
        <w:jc w:val="both"/>
        <w:rPr>
          <w:rFonts w:ascii="Times New Roman" w:hAnsi="Times New Roman"/>
          <w:sz w:val="28"/>
          <w:szCs w:val="28"/>
        </w:rPr>
      </w:pPr>
      <w:r w:rsidRPr="0074495D">
        <w:rPr>
          <w:rFonts w:ascii="Times New Roman" w:hAnsi="Times New Roman"/>
          <w:bCs/>
          <w:sz w:val="28"/>
          <w:szCs w:val="28"/>
        </w:rPr>
        <w:t xml:space="preserve">Организация жизни ученических сообществ </w:t>
      </w:r>
      <w:r w:rsidRPr="0074495D">
        <w:rPr>
          <w:rFonts w:ascii="Times New Roman" w:hAnsi="Times New Roman"/>
          <w:sz w:val="28"/>
          <w:szCs w:val="28"/>
        </w:rPr>
        <w:t>может происходить:</w:t>
      </w:r>
    </w:p>
    <w:p w:rsidR="00996271" w:rsidRPr="0074495D" w:rsidRDefault="00996271" w:rsidP="00496ECF">
      <w:pPr>
        <w:pStyle w:val="a8"/>
        <w:numPr>
          <w:ilvl w:val="0"/>
          <w:numId w:val="190"/>
        </w:numPr>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 рамках внеурочной деятельности в ученическом классе, общешкольной внеурочной деятельности, в сфере школьного ученического самоуправления, участия в детско-юношеских общественных объединениях, созданных в школе и за ее пределами; </w:t>
      </w:r>
    </w:p>
    <w:p w:rsidR="00996271" w:rsidRPr="0074495D" w:rsidRDefault="00996271" w:rsidP="00496ECF">
      <w:pPr>
        <w:pStyle w:val="a8"/>
        <w:numPr>
          <w:ilvl w:val="0"/>
          <w:numId w:val="190"/>
        </w:numPr>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через приобщение обучающихся к общественной деятельности и школьным традициям, участие обучающихся в деятельности производственных, творческих объединений, благотворительных организаций; </w:t>
      </w:r>
    </w:p>
    <w:p w:rsidR="00996271" w:rsidRPr="0074495D" w:rsidRDefault="00996271" w:rsidP="00496ECF">
      <w:pPr>
        <w:pStyle w:val="a8"/>
        <w:numPr>
          <w:ilvl w:val="0"/>
          <w:numId w:val="190"/>
        </w:numPr>
        <w:spacing w:line="360" w:lineRule="auto"/>
        <w:ind w:left="0" w:firstLine="709"/>
        <w:jc w:val="both"/>
        <w:rPr>
          <w:rFonts w:ascii="Times New Roman" w:hAnsi="Times New Roman"/>
          <w:sz w:val="28"/>
          <w:szCs w:val="28"/>
        </w:rPr>
      </w:pPr>
      <w:r w:rsidRPr="0074495D">
        <w:rPr>
          <w:rFonts w:ascii="Times New Roman" w:hAnsi="Times New Roman"/>
          <w:sz w:val="28"/>
          <w:szCs w:val="28"/>
        </w:rPr>
        <w:t>через участие в экологическом просвещении сверстников, родителей, населения, в благоустройстве школы, класса, сельского поселения, города, в ходе партнерства с общественными организациями и объединениями.</w:t>
      </w:r>
    </w:p>
    <w:p w:rsidR="00C26251" w:rsidRDefault="00C26251" w:rsidP="00436EB5">
      <w:pPr>
        <w:spacing w:after="0" w:line="360" w:lineRule="auto"/>
        <w:ind w:firstLine="709"/>
        <w:rPr>
          <w:rFonts w:ascii="Times New Roman" w:hAnsi="Times New Roman"/>
          <w:sz w:val="28"/>
          <w:szCs w:val="28"/>
        </w:rPr>
      </w:pPr>
      <w:r>
        <w:rPr>
          <w:rFonts w:ascii="Times New Roman" w:hAnsi="Times New Roman"/>
          <w:sz w:val="28"/>
          <w:szCs w:val="28"/>
        </w:rPr>
        <w:br w:type="page"/>
      </w:r>
    </w:p>
    <w:p w:rsidR="00B540EE" w:rsidRPr="0074495D" w:rsidRDefault="00B540EE" w:rsidP="00436EB5">
      <w:pPr>
        <w:spacing w:after="0" w:line="360" w:lineRule="auto"/>
        <w:ind w:firstLine="709"/>
        <w:rPr>
          <w:rFonts w:ascii="Times New Roman" w:hAnsi="Times New Roman"/>
          <w:sz w:val="28"/>
          <w:szCs w:val="28"/>
        </w:rPr>
      </w:pPr>
    </w:p>
    <w:p w:rsidR="00B540EE" w:rsidRPr="0074495D" w:rsidRDefault="00B540EE" w:rsidP="00496ECF">
      <w:pPr>
        <w:pStyle w:val="2"/>
        <w:numPr>
          <w:ilvl w:val="1"/>
          <w:numId w:val="1"/>
        </w:numPr>
      </w:pPr>
      <w:bookmarkStart w:id="418" w:name="_Toc406059071"/>
      <w:bookmarkStart w:id="419" w:name="_Toc409691735"/>
      <w:bookmarkStart w:id="420" w:name="_Toc410654075"/>
      <w:bookmarkStart w:id="421" w:name="_Toc414553285"/>
      <w:r w:rsidRPr="0074495D">
        <w:t>Система условий</w:t>
      </w:r>
      <w:bookmarkEnd w:id="418"/>
      <w:r w:rsidR="007B4927">
        <w:t xml:space="preserve"> </w:t>
      </w:r>
      <w:r w:rsidR="0004126E" w:rsidRPr="0074495D">
        <w:t>реализации основной образовательной программы</w:t>
      </w:r>
      <w:bookmarkEnd w:id="419"/>
      <w:bookmarkEnd w:id="420"/>
      <w:bookmarkEnd w:id="421"/>
    </w:p>
    <w:p w:rsidR="007B3D17" w:rsidRPr="0074495D" w:rsidRDefault="007B3D17">
      <w:pPr>
        <w:spacing w:after="0" w:line="360" w:lineRule="auto"/>
        <w:ind w:firstLine="709"/>
        <w:jc w:val="both"/>
        <w:rPr>
          <w:rStyle w:val="30"/>
          <w:rFonts w:eastAsia="Calibri"/>
          <w:szCs w:val="28"/>
        </w:rPr>
      </w:pPr>
      <w:bookmarkStart w:id="422" w:name="_Toc409691736"/>
    </w:p>
    <w:p w:rsidR="00FE74CD" w:rsidRPr="0074495D" w:rsidRDefault="00F21876" w:rsidP="0012121B">
      <w:pPr>
        <w:pStyle w:val="2"/>
      </w:pPr>
      <w:bookmarkStart w:id="423" w:name="_Toc414553286"/>
      <w:bookmarkEnd w:id="422"/>
      <w:r w:rsidRPr="0074495D">
        <w:t xml:space="preserve">3.2.1. </w:t>
      </w:r>
      <w:r w:rsidR="00FE74CD" w:rsidRPr="0074495D">
        <w:t xml:space="preserve">Описание кадровых условий реализации основной образовательной программы основного общего образования </w:t>
      </w:r>
      <w:bookmarkEnd w:id="423"/>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Образовательная организация должна быть укомплектована кадрами, имеющими необходимую квалификацию для решения задач, определенных основной образовательной программой образовательной организации, способными к инновационной профессиональной деятельности.</w:t>
      </w:r>
    </w:p>
    <w:p w:rsidR="00B540EE" w:rsidRPr="0074495D" w:rsidRDefault="00E5382A">
      <w:pPr>
        <w:spacing w:after="0" w:line="360" w:lineRule="auto"/>
        <w:ind w:firstLine="709"/>
        <w:jc w:val="both"/>
        <w:rPr>
          <w:rFonts w:ascii="Times New Roman" w:hAnsi="Times New Roman"/>
          <w:sz w:val="28"/>
          <w:szCs w:val="28"/>
        </w:rPr>
      </w:pPr>
      <w:r w:rsidRPr="0074495D">
        <w:rPr>
          <w:rFonts w:ascii="Times New Roman" w:hAnsi="Times New Roman"/>
          <w:sz w:val="28"/>
          <w:szCs w:val="28"/>
        </w:rPr>
        <w:t>Т</w:t>
      </w:r>
      <w:r w:rsidR="00B540EE" w:rsidRPr="0074495D">
        <w:rPr>
          <w:rFonts w:ascii="Times New Roman" w:hAnsi="Times New Roman"/>
          <w:sz w:val="28"/>
          <w:szCs w:val="28"/>
        </w:rPr>
        <w:t>ребования к кадровым условиям включают:</w:t>
      </w:r>
    </w:p>
    <w:p w:rsidR="00B540EE" w:rsidRPr="0074495D" w:rsidRDefault="00B540EE" w:rsidP="00496ECF">
      <w:pPr>
        <w:pStyle w:val="a8"/>
        <w:numPr>
          <w:ilvl w:val="0"/>
          <w:numId w:val="13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укомплектованность образовательной организации педагогическими, руководящими и иными работниками;</w:t>
      </w:r>
    </w:p>
    <w:p w:rsidR="00B540EE" w:rsidRPr="0074495D" w:rsidRDefault="00B540EE" w:rsidP="00496ECF">
      <w:pPr>
        <w:pStyle w:val="a8"/>
        <w:numPr>
          <w:ilvl w:val="0"/>
          <w:numId w:val="13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уровень квалификации педагогических и иных работников образовательной организации;</w:t>
      </w:r>
    </w:p>
    <w:p w:rsidR="00B540EE" w:rsidRPr="0074495D" w:rsidRDefault="00B540EE" w:rsidP="00496ECF">
      <w:pPr>
        <w:pStyle w:val="a8"/>
        <w:numPr>
          <w:ilvl w:val="0"/>
          <w:numId w:val="13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непрерывность профессионального развития педагогических работников образовательной организации, реализующей образовательную программу основного общего образования.</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Основой для разработки должностных инструкций, содержащих конкретный перечень должностных обязанностей работников, с учетом особенностей организации труда и управления, а также прав, ответственности и компетентности работников образовательной организации</w:t>
      </w:r>
      <w:r w:rsidR="007B3D17" w:rsidRPr="0074495D">
        <w:rPr>
          <w:rFonts w:ascii="Times New Roman" w:hAnsi="Times New Roman"/>
          <w:sz w:val="28"/>
          <w:szCs w:val="28"/>
        </w:rPr>
        <w:t>,</w:t>
      </w:r>
      <w:r w:rsidRPr="0074495D">
        <w:rPr>
          <w:rFonts w:ascii="Times New Roman" w:hAnsi="Times New Roman"/>
          <w:sz w:val="28"/>
          <w:szCs w:val="28"/>
        </w:rPr>
        <w:t xml:space="preserve"> служат квалификационные характеристики, представленные в Едином квалификационном справочнике должностей руководителей, специалистов и служащих (</w:t>
      </w:r>
      <w:r w:rsidR="00745B21" w:rsidRPr="0074495D">
        <w:rPr>
          <w:rFonts w:ascii="Times New Roman" w:hAnsi="Times New Roman"/>
          <w:sz w:val="28"/>
          <w:szCs w:val="28"/>
        </w:rPr>
        <w:t xml:space="preserve">ЕКС), </w:t>
      </w:r>
      <w:r w:rsidRPr="0074495D">
        <w:rPr>
          <w:rFonts w:ascii="Times New Roman" w:hAnsi="Times New Roman"/>
          <w:sz w:val="28"/>
          <w:szCs w:val="28"/>
        </w:rPr>
        <w:t>раздел «Квалификационные характеристики должностей работников образования».</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В основу должностных обязанностей могут быть положены представленные в профессиональн</w:t>
      </w:r>
      <w:r w:rsidR="00745B21" w:rsidRPr="0074495D">
        <w:rPr>
          <w:rFonts w:ascii="Times New Roman" w:hAnsi="Times New Roman"/>
          <w:sz w:val="28"/>
          <w:szCs w:val="28"/>
        </w:rPr>
        <w:t>ом</w:t>
      </w:r>
      <w:r w:rsidRPr="0074495D">
        <w:rPr>
          <w:rFonts w:ascii="Times New Roman" w:hAnsi="Times New Roman"/>
          <w:sz w:val="28"/>
          <w:szCs w:val="28"/>
        </w:rPr>
        <w:t xml:space="preserve"> стандарт</w:t>
      </w:r>
      <w:r w:rsidR="00745B21" w:rsidRPr="0074495D">
        <w:rPr>
          <w:rFonts w:ascii="Times New Roman" w:hAnsi="Times New Roman"/>
          <w:sz w:val="28"/>
          <w:szCs w:val="28"/>
        </w:rPr>
        <w:t xml:space="preserve">е </w:t>
      </w:r>
      <w:r w:rsidR="0005174D" w:rsidRPr="0074495D">
        <w:rPr>
          <w:rFonts w:ascii="Arial" w:hAnsi="Arial" w:cs="Arial"/>
          <w:sz w:val="23"/>
          <w:szCs w:val="23"/>
          <w:shd w:val="clear" w:color="auto" w:fill="FFFFFF"/>
        </w:rPr>
        <w:t>"</w:t>
      </w:r>
      <w:r w:rsidR="0005174D" w:rsidRPr="0074495D">
        <w:rPr>
          <w:rFonts w:ascii="Times New Roman" w:hAnsi="Times New Roman"/>
          <w:sz w:val="28"/>
          <w:szCs w:val="28"/>
          <w:shd w:val="clear" w:color="auto" w:fill="FFFFFF"/>
        </w:rPr>
        <w:t>Педагог (педагогическая деятельность в сфере дошкольного, начального общего, основного общего, среднего общего образования) (воспитатель, учитель)"</w:t>
      </w:r>
      <w:r w:rsidR="007B4927">
        <w:rPr>
          <w:rFonts w:ascii="Times New Roman" w:hAnsi="Times New Roman"/>
          <w:sz w:val="28"/>
          <w:szCs w:val="28"/>
          <w:shd w:val="clear" w:color="auto" w:fill="FFFFFF"/>
        </w:rPr>
        <w:t xml:space="preserve"> </w:t>
      </w:r>
      <w:r w:rsidRPr="0074495D">
        <w:rPr>
          <w:rFonts w:ascii="Times New Roman" w:hAnsi="Times New Roman"/>
          <w:sz w:val="28"/>
          <w:szCs w:val="28"/>
        </w:rPr>
        <w:t xml:space="preserve">обобщенные трудовые </w:t>
      </w:r>
      <w:r w:rsidRPr="0074495D">
        <w:rPr>
          <w:rFonts w:ascii="Times New Roman" w:hAnsi="Times New Roman"/>
          <w:sz w:val="28"/>
          <w:szCs w:val="28"/>
        </w:rPr>
        <w:lastRenderedPageBreak/>
        <w:t>функции, которые могут быть поручены работнику, занимающему данную должность.</w:t>
      </w:r>
    </w:p>
    <w:p w:rsidR="008E46E5"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Аттестация педагогических работников </w:t>
      </w:r>
      <w:r w:rsidR="0005174D" w:rsidRPr="0074495D">
        <w:rPr>
          <w:rFonts w:ascii="Times New Roman" w:hAnsi="Times New Roman"/>
          <w:sz w:val="28"/>
          <w:szCs w:val="28"/>
        </w:rPr>
        <w:t xml:space="preserve">в соответствии с </w:t>
      </w:r>
      <w:r w:rsidR="00CC6674" w:rsidRPr="0074495D">
        <w:rPr>
          <w:rFonts w:ascii="Times New Roman" w:hAnsi="Times New Roman"/>
          <w:sz w:val="28"/>
          <w:szCs w:val="28"/>
        </w:rPr>
        <w:t>Федеральным з</w:t>
      </w:r>
      <w:r w:rsidR="0005174D" w:rsidRPr="0074495D">
        <w:rPr>
          <w:rFonts w:ascii="Times New Roman" w:hAnsi="Times New Roman"/>
          <w:sz w:val="28"/>
          <w:szCs w:val="28"/>
        </w:rPr>
        <w:t>аконо</w:t>
      </w:r>
      <w:r w:rsidR="00CC6674" w:rsidRPr="0074495D">
        <w:rPr>
          <w:rFonts w:ascii="Times New Roman" w:hAnsi="Times New Roman"/>
          <w:sz w:val="28"/>
          <w:szCs w:val="28"/>
        </w:rPr>
        <w:t>м</w:t>
      </w:r>
      <w:r w:rsidR="007B4927">
        <w:rPr>
          <w:rFonts w:ascii="Times New Roman" w:hAnsi="Times New Roman"/>
          <w:sz w:val="28"/>
          <w:szCs w:val="28"/>
        </w:rPr>
        <w:t xml:space="preserve"> </w:t>
      </w:r>
      <w:r w:rsidR="00CC6674" w:rsidRPr="0074495D">
        <w:rPr>
          <w:rFonts w:ascii="Times New Roman" w:hAnsi="Times New Roman"/>
          <w:sz w:val="28"/>
          <w:szCs w:val="28"/>
        </w:rPr>
        <w:t>«О</w:t>
      </w:r>
      <w:r w:rsidR="0005174D" w:rsidRPr="0074495D">
        <w:rPr>
          <w:rFonts w:ascii="Times New Roman" w:hAnsi="Times New Roman"/>
          <w:sz w:val="28"/>
          <w:szCs w:val="28"/>
        </w:rPr>
        <w:t>б образовании в Российской</w:t>
      </w:r>
      <w:r w:rsidR="0005174D" w:rsidRPr="0074495D">
        <w:rPr>
          <w:rFonts w:ascii="Times New Roman" w:hAnsi="Times New Roman"/>
          <w:sz w:val="28"/>
          <w:szCs w:val="28"/>
        </w:rPr>
        <w:tab/>
      </w:r>
      <w:r w:rsidR="00CC6674" w:rsidRPr="0074495D">
        <w:rPr>
          <w:rFonts w:ascii="Times New Roman" w:hAnsi="Times New Roman"/>
          <w:sz w:val="28"/>
          <w:szCs w:val="28"/>
        </w:rPr>
        <w:t xml:space="preserve"> Ф</w:t>
      </w:r>
      <w:r w:rsidR="0005174D" w:rsidRPr="0074495D">
        <w:rPr>
          <w:rFonts w:ascii="Times New Roman" w:hAnsi="Times New Roman"/>
          <w:sz w:val="28"/>
          <w:szCs w:val="28"/>
        </w:rPr>
        <w:t xml:space="preserve">едерации»  (ст. 49) </w:t>
      </w:r>
      <w:r w:rsidRPr="0074495D">
        <w:rPr>
          <w:rFonts w:ascii="Times New Roman" w:hAnsi="Times New Roman"/>
          <w:sz w:val="28"/>
          <w:szCs w:val="28"/>
        </w:rPr>
        <w:t xml:space="preserve">проводится в целях подтверждения их соответствия занимаемым должностям на основе оценки их профессиональной деятельности, с учетом желания педагогических работников в целях установления квалификационной категории. Проведение аттестации педагогических работников в целях подтверждения их соответствия занимаемым должностям должна осуществляться один раз в пять лет на основе оценки их профессиональной деятельности аттестационными комиссиями, самостоятельно формируемыми </w:t>
      </w:r>
      <w:r w:rsidR="00201777" w:rsidRPr="0074495D">
        <w:rPr>
          <w:rFonts w:ascii="Times New Roman" w:hAnsi="Times New Roman"/>
          <w:sz w:val="28"/>
          <w:szCs w:val="28"/>
        </w:rPr>
        <w:t xml:space="preserve">образовательными </w:t>
      </w:r>
      <w:r w:rsidRPr="0074495D">
        <w:rPr>
          <w:rFonts w:ascii="Times New Roman" w:hAnsi="Times New Roman"/>
          <w:sz w:val="28"/>
          <w:szCs w:val="28"/>
        </w:rPr>
        <w:t xml:space="preserve">организациями. </w:t>
      </w:r>
    </w:p>
    <w:p w:rsidR="0005174D"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Проведение аттестации в целях установления квалификационной категории педагогических работников осуществляется аттестационными комиссиями, формируемыми федеральными органами исполнительной власти, в ведении которых эти организации находятся. Проведение аттестации в отношении педагогических работников образовательных организаций, находящихся в ведении субъекта Российской Федерации, муниципальных и частных организаций, осуществляется аттестационными комиссиями, формируемыми уполномоченными органами государственной власти субъектов Российской Федерации. </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Порядок проведения аттестации педагогических работников устанавливается федеральным органом исполнительной власти, осуществляющим функции по выработке государственной политики </w:t>
      </w:r>
      <w:r w:rsidR="0005174D" w:rsidRPr="0074495D">
        <w:rPr>
          <w:rFonts w:ascii="Times New Roman" w:hAnsi="Times New Roman"/>
          <w:sz w:val="28"/>
          <w:szCs w:val="28"/>
          <w:shd w:val="clear" w:color="auto" w:fill="FFFFFF"/>
        </w:rPr>
        <w:t>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r w:rsidR="007B4927">
        <w:rPr>
          <w:rFonts w:ascii="Times New Roman" w:hAnsi="Times New Roman"/>
          <w:sz w:val="28"/>
          <w:szCs w:val="28"/>
        </w:rPr>
        <w:t>.</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Образовательная организация должна быть укомплектована вспомогательным персоналом. Описание кадровых условий образовательной </w:t>
      </w:r>
      <w:r w:rsidRPr="0074495D">
        <w:rPr>
          <w:rFonts w:ascii="Times New Roman" w:hAnsi="Times New Roman"/>
          <w:sz w:val="28"/>
          <w:szCs w:val="28"/>
        </w:rPr>
        <w:lastRenderedPageBreak/>
        <w:t>организации может быть реализовано в виде таблицы. В ней целесообразно соотнести должностные обязанности и уровень квалификации специалистов</w:t>
      </w:r>
      <w:r w:rsidR="00F61AB1" w:rsidRPr="0074495D">
        <w:rPr>
          <w:rFonts w:ascii="Times New Roman" w:hAnsi="Times New Roman"/>
          <w:sz w:val="28"/>
          <w:szCs w:val="28"/>
        </w:rPr>
        <w:t xml:space="preserve"> в соответствии с профессиональным стандартом </w:t>
      </w:r>
      <w:r w:rsidR="00F61AB1" w:rsidRPr="00D64076">
        <w:rPr>
          <w:rFonts w:ascii="Times New Roman" w:hAnsi="Times New Roman"/>
          <w:sz w:val="28"/>
          <w:szCs w:val="28"/>
          <w:shd w:val="clear" w:color="auto" w:fill="FFFFFF"/>
        </w:rPr>
        <w:t>"</w:t>
      </w:r>
      <w:r w:rsidR="00F61AB1" w:rsidRPr="0074495D">
        <w:rPr>
          <w:rFonts w:ascii="Times New Roman" w:hAnsi="Times New Roman"/>
          <w:sz w:val="28"/>
          <w:szCs w:val="28"/>
          <w:shd w:val="clear" w:color="auto" w:fill="FFFFFF"/>
        </w:rPr>
        <w:t>Педагог (педагогическая деятельность в сфере дошкольного, начального общего, основного общего, среднего общего образования) (воспитатель, учитель)"</w:t>
      </w:r>
      <w:r w:rsidRPr="0074495D">
        <w:rPr>
          <w:rFonts w:ascii="Times New Roman" w:hAnsi="Times New Roman"/>
          <w:sz w:val="28"/>
          <w:szCs w:val="28"/>
        </w:rPr>
        <w:t>, с имеющимся кадровым потенциалом образовательной организации. Это позволит определить состояние кадрового потенциала и наметить пути необходимой работы по его дальнейшему изменению.</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Кадровое обеспечение реализации основной образовательной программы</w:t>
      </w:r>
      <w:r w:rsidRPr="0074495D">
        <w:rPr>
          <w:rFonts w:ascii="Times New Roman" w:hAnsi="Times New Roman"/>
          <w:sz w:val="28"/>
          <w:szCs w:val="28"/>
        </w:rPr>
        <w:t xml:space="preserve"> основного общего образования может строиться по схеме:</w:t>
      </w:r>
    </w:p>
    <w:p w:rsidR="00B540EE" w:rsidRPr="0074495D" w:rsidRDefault="00B540EE" w:rsidP="00496ECF">
      <w:pPr>
        <w:pStyle w:val="a8"/>
        <w:numPr>
          <w:ilvl w:val="0"/>
          <w:numId w:val="140"/>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должность;</w:t>
      </w:r>
    </w:p>
    <w:p w:rsidR="00B540EE" w:rsidRPr="0074495D" w:rsidRDefault="00B540EE" w:rsidP="00496ECF">
      <w:pPr>
        <w:pStyle w:val="a8"/>
        <w:numPr>
          <w:ilvl w:val="0"/>
          <w:numId w:val="140"/>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должностные обязанности;</w:t>
      </w:r>
    </w:p>
    <w:p w:rsidR="00B540EE" w:rsidRPr="0074495D" w:rsidRDefault="00B540EE" w:rsidP="00496ECF">
      <w:pPr>
        <w:pStyle w:val="a8"/>
        <w:numPr>
          <w:ilvl w:val="0"/>
          <w:numId w:val="140"/>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количество работников в образовательной организации (требуется/имеется);</w:t>
      </w:r>
    </w:p>
    <w:p w:rsidR="00B540EE" w:rsidRPr="0074495D" w:rsidRDefault="00B540EE" w:rsidP="00496ECF">
      <w:pPr>
        <w:pStyle w:val="a8"/>
        <w:numPr>
          <w:ilvl w:val="0"/>
          <w:numId w:val="140"/>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уровень работников образовательной организации: требования к уровню квалификации, фактический уровень.</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Образовательная организация с учетом особенностей педагогической деятельности по проектированию и реализации образовательного процесса составляет перечень необходимых должностей в соответствии с </w:t>
      </w:r>
      <w:r w:rsidR="008E46E5" w:rsidRPr="0074495D">
        <w:rPr>
          <w:rFonts w:ascii="Times New Roman" w:hAnsi="Times New Roman"/>
          <w:sz w:val="28"/>
          <w:szCs w:val="28"/>
        </w:rPr>
        <w:t>ЕКС</w:t>
      </w:r>
      <w:r w:rsidRPr="0074495D">
        <w:rPr>
          <w:rFonts w:ascii="Times New Roman" w:hAnsi="Times New Roman"/>
          <w:sz w:val="28"/>
          <w:szCs w:val="28"/>
        </w:rPr>
        <w:t xml:space="preserve"> и требованиями </w:t>
      </w:r>
      <w:r w:rsidR="00F61AB1" w:rsidRPr="0074495D">
        <w:rPr>
          <w:rFonts w:ascii="Times New Roman" w:hAnsi="Times New Roman"/>
          <w:sz w:val="28"/>
          <w:szCs w:val="28"/>
        </w:rPr>
        <w:t xml:space="preserve"> профессионального стандарта </w:t>
      </w:r>
      <w:r w:rsidR="00F61AB1" w:rsidRPr="0074495D">
        <w:rPr>
          <w:rFonts w:ascii="Arial" w:hAnsi="Arial" w:cs="Arial"/>
          <w:sz w:val="23"/>
          <w:szCs w:val="23"/>
          <w:shd w:val="clear" w:color="auto" w:fill="FFFFFF"/>
        </w:rPr>
        <w:t>"</w:t>
      </w:r>
      <w:r w:rsidR="00F61AB1" w:rsidRPr="0074495D">
        <w:rPr>
          <w:rFonts w:ascii="Times New Roman" w:hAnsi="Times New Roman"/>
          <w:sz w:val="28"/>
          <w:szCs w:val="28"/>
          <w:shd w:val="clear" w:color="auto" w:fill="FFFFFF"/>
        </w:rPr>
        <w:t>Педагог (педагогическая деятельность в сфере дошкольного, начального общего, основного общего, среднего общего образования) (воспитатель, учитель)"</w:t>
      </w:r>
      <w:r w:rsidRPr="0074495D">
        <w:rPr>
          <w:rFonts w:ascii="Times New Roman" w:hAnsi="Times New Roman"/>
          <w:sz w:val="28"/>
          <w:szCs w:val="28"/>
        </w:rPr>
        <w:t xml:space="preserve">. </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 xml:space="preserve">Профессиональное развитие и повышение квалификации педагогических работников. </w:t>
      </w:r>
      <w:r w:rsidRPr="0074495D">
        <w:rPr>
          <w:rFonts w:ascii="Times New Roman" w:hAnsi="Times New Roman"/>
          <w:sz w:val="28"/>
          <w:szCs w:val="28"/>
        </w:rPr>
        <w:t>Основным условием формирования и наращивания необходимого и достаточного кадрового потенциала образовательной организации является обеспечение в соответствии с новыми образовательными реалиями и задачами адекватности системы непрерывного педагогического образования происходящим изменениям в системе образования в целом.</w:t>
      </w:r>
    </w:p>
    <w:p w:rsidR="00B540EE" w:rsidRPr="0074495D" w:rsidRDefault="00B540EE">
      <w:pPr>
        <w:shd w:val="clear" w:color="auto" w:fill="FFFFFF"/>
        <w:spacing w:after="0" w:line="360" w:lineRule="auto"/>
        <w:ind w:firstLine="709"/>
        <w:jc w:val="both"/>
        <w:rPr>
          <w:rFonts w:ascii="Times New Roman" w:eastAsia="Times New Roman" w:hAnsi="Times New Roman"/>
          <w:sz w:val="28"/>
          <w:szCs w:val="28"/>
          <w:lang w:eastAsia="ru-RU"/>
        </w:rPr>
      </w:pPr>
      <w:r w:rsidRPr="0074495D">
        <w:rPr>
          <w:rFonts w:ascii="Times New Roman" w:hAnsi="Times New Roman"/>
          <w:sz w:val="28"/>
          <w:szCs w:val="28"/>
        </w:rPr>
        <w:lastRenderedPageBreak/>
        <w:t xml:space="preserve">В </w:t>
      </w:r>
      <w:r w:rsidR="008E46E5" w:rsidRPr="0074495D">
        <w:rPr>
          <w:rFonts w:ascii="Times New Roman" w:hAnsi="Times New Roman"/>
          <w:sz w:val="28"/>
          <w:szCs w:val="28"/>
        </w:rPr>
        <w:t>ООП</w:t>
      </w:r>
      <w:r w:rsidRPr="0074495D">
        <w:rPr>
          <w:rFonts w:ascii="Times New Roman" w:hAnsi="Times New Roman"/>
          <w:sz w:val="28"/>
          <w:szCs w:val="28"/>
        </w:rPr>
        <w:t xml:space="preserve"> образовательной организации могут быть представлены планы-графики, включающие различные формы непрерывного повышения квалификации всех педагогических работников, а также графики аттестации кадров на соответствие занимаемой должности и квалификационную категорию в соответствии с</w:t>
      </w:r>
      <w:r w:rsidRPr="0074495D">
        <w:rPr>
          <w:rFonts w:ascii="Times New Roman" w:eastAsia="Times New Roman" w:hAnsi="Times New Roman"/>
          <w:sz w:val="28"/>
          <w:szCs w:val="28"/>
          <w:lang w:eastAsia="ru-RU"/>
        </w:rPr>
        <w:t xml:space="preserve"> приказом Минобрнауки России от 7 апреля 2014 г. № 276 «О порядке аттестации педагогических работников государственных и муниципальных образовательных организаций», а также методикой оценки уровня квалификации педагогических работников</w:t>
      </w:r>
      <w:r w:rsidR="008E46E5" w:rsidRPr="0074495D">
        <w:rPr>
          <w:rStyle w:val="af3"/>
          <w:rFonts w:ascii="Times New Roman" w:eastAsia="Times New Roman" w:hAnsi="Times New Roman"/>
          <w:sz w:val="28"/>
          <w:szCs w:val="28"/>
          <w:lang w:eastAsia="ru-RU"/>
        </w:rPr>
        <w:footnoteReference w:id="19"/>
      </w:r>
      <w:r w:rsidRPr="0074495D">
        <w:rPr>
          <w:rFonts w:ascii="Times New Roman" w:eastAsia="Times New Roman" w:hAnsi="Times New Roman"/>
          <w:sz w:val="28"/>
          <w:szCs w:val="28"/>
          <w:lang w:eastAsia="ru-RU"/>
        </w:rPr>
        <w:t xml:space="preserve">. </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При этом могут быть использованы различные </w:t>
      </w:r>
      <w:r w:rsidR="00201777" w:rsidRPr="0074495D">
        <w:rPr>
          <w:rFonts w:ascii="Times New Roman" w:hAnsi="Times New Roman"/>
          <w:sz w:val="28"/>
          <w:szCs w:val="28"/>
        </w:rPr>
        <w:t xml:space="preserve">образовательные </w:t>
      </w:r>
      <w:r w:rsidRPr="0074495D">
        <w:rPr>
          <w:rFonts w:ascii="Times New Roman" w:hAnsi="Times New Roman"/>
          <w:sz w:val="28"/>
          <w:szCs w:val="28"/>
        </w:rPr>
        <w:t>организации, имеющие соответствующую лицензию.</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Формами повышения квалификации могут быть: послевузовское обучение в высших учебных заведениях, в том числе магистратуре, аспирантуре, докторантуре, на курсах повышения квалификации; стажировки, участие в конференциях, обучающих семинарах и мастер-классах по отдельным направлениям реализации основной образовательной программы; дистанционное образование; участие в различных педагогических проектах; создание и публикация методических материалов</w:t>
      </w:r>
      <w:r w:rsidR="00E503E5" w:rsidRPr="0074495D">
        <w:rPr>
          <w:rFonts w:ascii="Times New Roman" w:hAnsi="Times New Roman"/>
          <w:sz w:val="28"/>
          <w:szCs w:val="28"/>
        </w:rPr>
        <w:t xml:space="preserve"> и др.</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Для достижения результатов основной образовательной программы в ходе ее реализации предполагается оценка качества и результативности деятельности педагогических работников с целью коррекции их деятельности, а также определения стимулирующей части фонда оплаты труда.</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Примерные критерии оценки результативности деятельности педагогических работников</w:t>
      </w:r>
      <w:r w:rsidRPr="0074495D">
        <w:rPr>
          <w:rFonts w:ascii="Times New Roman" w:hAnsi="Times New Roman"/>
          <w:sz w:val="28"/>
          <w:szCs w:val="28"/>
        </w:rPr>
        <w:t xml:space="preserve">. Результативность деятельности может оцениваться по схеме: </w:t>
      </w:r>
    </w:p>
    <w:p w:rsidR="00B540EE" w:rsidRPr="0074495D" w:rsidRDefault="00B540EE" w:rsidP="00496ECF">
      <w:pPr>
        <w:pStyle w:val="a8"/>
        <w:numPr>
          <w:ilvl w:val="0"/>
          <w:numId w:val="189"/>
        </w:numPr>
        <w:spacing w:line="360" w:lineRule="auto"/>
        <w:ind w:left="993" w:hanging="284"/>
        <w:jc w:val="both"/>
        <w:rPr>
          <w:rFonts w:ascii="Times New Roman" w:hAnsi="Times New Roman"/>
          <w:sz w:val="28"/>
          <w:szCs w:val="28"/>
        </w:rPr>
      </w:pPr>
      <w:r w:rsidRPr="0074495D">
        <w:rPr>
          <w:rFonts w:ascii="Times New Roman" w:hAnsi="Times New Roman"/>
          <w:sz w:val="28"/>
          <w:szCs w:val="28"/>
        </w:rPr>
        <w:t xml:space="preserve">критерии оценки, </w:t>
      </w:r>
    </w:p>
    <w:p w:rsidR="00B540EE" w:rsidRPr="0074495D" w:rsidRDefault="00B540EE" w:rsidP="00496ECF">
      <w:pPr>
        <w:pStyle w:val="a8"/>
        <w:numPr>
          <w:ilvl w:val="0"/>
          <w:numId w:val="189"/>
        </w:numPr>
        <w:spacing w:line="360" w:lineRule="auto"/>
        <w:ind w:left="993" w:hanging="284"/>
        <w:jc w:val="both"/>
        <w:rPr>
          <w:rFonts w:ascii="Times New Roman" w:hAnsi="Times New Roman"/>
          <w:sz w:val="28"/>
          <w:szCs w:val="28"/>
        </w:rPr>
      </w:pPr>
      <w:r w:rsidRPr="0074495D">
        <w:rPr>
          <w:rFonts w:ascii="Times New Roman" w:hAnsi="Times New Roman"/>
          <w:sz w:val="28"/>
          <w:szCs w:val="28"/>
        </w:rPr>
        <w:t xml:space="preserve">содержание критерия, </w:t>
      </w:r>
    </w:p>
    <w:p w:rsidR="00B540EE" w:rsidRPr="0074495D" w:rsidRDefault="00B540EE" w:rsidP="00496ECF">
      <w:pPr>
        <w:pStyle w:val="a8"/>
        <w:numPr>
          <w:ilvl w:val="0"/>
          <w:numId w:val="189"/>
        </w:numPr>
        <w:spacing w:line="360" w:lineRule="auto"/>
        <w:ind w:left="993" w:hanging="284"/>
        <w:jc w:val="both"/>
        <w:rPr>
          <w:rFonts w:ascii="Times New Roman" w:hAnsi="Times New Roman"/>
          <w:sz w:val="28"/>
          <w:szCs w:val="28"/>
        </w:rPr>
      </w:pPr>
      <w:r w:rsidRPr="0074495D">
        <w:rPr>
          <w:rFonts w:ascii="Times New Roman" w:hAnsi="Times New Roman"/>
          <w:sz w:val="28"/>
          <w:szCs w:val="28"/>
        </w:rPr>
        <w:t xml:space="preserve">показатели/индикаторы. </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Показатели и индикаторы могут быть разработаны образовательной организацией на основе планируемых результатов (в том числе для междисциплинарных программ) и в соответствии со спецификой основной образовательной программы образовательной организации. Они отражают динамику образовательных достижений обучающихся, в том числе формирования УУД, а также активность и результативность их участия во внеурочной деятельности, образовательных, творческих и социальных, в том числе разновозрастных, проектах, школьном самоуправлении, волонтерском движении. Обобщенная оценка личностных результатов учебной деятельности обучающихся может осуществляться в ходе различных мониторинговых исследований. При оценке качества деятельности педагогических работников могут учитываться востребованность услуг учителя (в том числе внеурочных) учениками и родителями; использование учителями современных педагогических технологий, в том числе ИКТ и здоровьесберегающих; участие в методической и научной работе; распространение передового педагогического опыта; повышение уровня профессионального мастерства; работа учителя по формированию и сопровождению индивидуальных образовательных траекторий обучающихся; руководство проектной деятельностью обучающихся; взаимодействие со всеми участниками образовательного процесса и др. </w:t>
      </w:r>
    </w:p>
    <w:p w:rsidR="00B540EE" w:rsidRPr="0074495D" w:rsidRDefault="00B540EE">
      <w:pPr>
        <w:spacing w:after="0" w:line="360" w:lineRule="auto"/>
        <w:ind w:firstLine="709"/>
        <w:jc w:val="both"/>
        <w:rPr>
          <w:rFonts w:ascii="Times New Roman" w:hAnsi="Times New Roman"/>
          <w:sz w:val="28"/>
          <w:szCs w:val="28"/>
        </w:rPr>
      </w:pPr>
      <w:r w:rsidRPr="00C26251">
        <w:rPr>
          <w:rFonts w:ascii="Times New Roman" w:hAnsi="Times New Roman"/>
          <w:sz w:val="28"/>
          <w:szCs w:val="28"/>
        </w:rPr>
        <w:t>Ожидаемый результат повышения квалификации</w:t>
      </w:r>
      <w:r w:rsidRPr="0074495D">
        <w:rPr>
          <w:rFonts w:ascii="Times New Roman" w:hAnsi="Times New Roman"/>
          <w:sz w:val="28"/>
          <w:szCs w:val="28"/>
        </w:rPr>
        <w:t xml:space="preserve"> – профессиональная готовность работников образования к реализации ФГОС</w:t>
      </w:r>
      <w:r w:rsidR="008E46E5" w:rsidRPr="0074495D">
        <w:rPr>
          <w:rFonts w:ascii="Times New Roman" w:hAnsi="Times New Roman"/>
          <w:sz w:val="28"/>
          <w:szCs w:val="28"/>
        </w:rPr>
        <w:t xml:space="preserve"> ООО</w:t>
      </w:r>
      <w:r w:rsidRPr="0074495D">
        <w:rPr>
          <w:rFonts w:ascii="Times New Roman" w:hAnsi="Times New Roman"/>
          <w:sz w:val="28"/>
          <w:szCs w:val="28"/>
        </w:rPr>
        <w:t>:</w:t>
      </w:r>
    </w:p>
    <w:p w:rsidR="00B540EE" w:rsidRPr="0074495D" w:rsidRDefault="00B540EE" w:rsidP="00496ECF">
      <w:pPr>
        <w:pStyle w:val="a8"/>
        <w:numPr>
          <w:ilvl w:val="0"/>
          <w:numId w:val="14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обеспечение оптимального вхождения работников образования в систему ценностей современного образования;</w:t>
      </w:r>
    </w:p>
    <w:p w:rsidR="00B540EE" w:rsidRPr="0074495D" w:rsidRDefault="00B540EE" w:rsidP="00496ECF">
      <w:pPr>
        <w:pStyle w:val="a8"/>
        <w:numPr>
          <w:ilvl w:val="0"/>
          <w:numId w:val="141"/>
        </w:numPr>
        <w:tabs>
          <w:tab w:val="left" w:pos="993"/>
        </w:tabs>
        <w:spacing w:line="360" w:lineRule="auto"/>
        <w:ind w:left="0" w:firstLine="709"/>
        <w:jc w:val="both"/>
        <w:rPr>
          <w:rFonts w:ascii="Times New Roman" w:hAnsi="Times New Roman"/>
          <w:sz w:val="28"/>
          <w:szCs w:val="28"/>
        </w:rPr>
      </w:pPr>
    </w:p>
    <w:p w:rsidR="00B540EE" w:rsidRPr="0074495D" w:rsidRDefault="00B540EE" w:rsidP="00496ECF">
      <w:pPr>
        <w:pStyle w:val="a8"/>
        <w:numPr>
          <w:ilvl w:val="0"/>
          <w:numId w:val="14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освоение новой системы требований к структуре основной образовательной программы, результатам ее освоения и условиям реализации, а также системы оценки итогов образовательной деятельности обучающихся;</w:t>
      </w:r>
    </w:p>
    <w:p w:rsidR="00B540EE" w:rsidRPr="0074495D" w:rsidRDefault="00B540EE" w:rsidP="00496ECF">
      <w:pPr>
        <w:pStyle w:val="a8"/>
        <w:numPr>
          <w:ilvl w:val="0"/>
          <w:numId w:val="14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овладение учебно-методическими и информационно-методическими ресурсами, необходимыми для успешного решения задач ФГОС</w:t>
      </w:r>
      <w:r w:rsidR="008E46E5" w:rsidRPr="0074495D">
        <w:rPr>
          <w:rFonts w:ascii="Times New Roman" w:hAnsi="Times New Roman"/>
          <w:sz w:val="28"/>
          <w:szCs w:val="28"/>
        </w:rPr>
        <w:t xml:space="preserve"> ООО</w:t>
      </w:r>
      <w:r w:rsidRPr="0074495D">
        <w:rPr>
          <w:rFonts w:ascii="Times New Roman" w:hAnsi="Times New Roman"/>
          <w:sz w:val="28"/>
          <w:szCs w:val="28"/>
        </w:rPr>
        <w:t>.</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Одним из условий готовности образовательной организации к введению ФГОС </w:t>
      </w:r>
      <w:r w:rsidR="008E46E5" w:rsidRPr="0074495D">
        <w:rPr>
          <w:rFonts w:ascii="Times New Roman" w:hAnsi="Times New Roman"/>
          <w:sz w:val="28"/>
          <w:szCs w:val="28"/>
        </w:rPr>
        <w:t>ООО</w:t>
      </w:r>
      <w:r w:rsidRPr="0074495D">
        <w:rPr>
          <w:rFonts w:ascii="Times New Roman" w:hAnsi="Times New Roman"/>
          <w:sz w:val="28"/>
          <w:szCs w:val="28"/>
        </w:rPr>
        <w:t xml:space="preserve"> является создание системы методической работы, обеспечивающей сопровождение деятельности педагогов на всех этапах реализации требований ФГОС</w:t>
      </w:r>
      <w:r w:rsidR="008E46E5" w:rsidRPr="0074495D">
        <w:rPr>
          <w:rFonts w:ascii="Times New Roman" w:hAnsi="Times New Roman"/>
          <w:sz w:val="28"/>
          <w:szCs w:val="28"/>
        </w:rPr>
        <w:t xml:space="preserve"> ООО</w:t>
      </w:r>
      <w:r w:rsidRPr="0074495D">
        <w:rPr>
          <w:rFonts w:ascii="Times New Roman" w:hAnsi="Times New Roman"/>
          <w:sz w:val="28"/>
          <w:szCs w:val="28"/>
        </w:rPr>
        <w:t>. Организация методической работы может планироваться по следующей форме: мероприятия, сроки исполнения, ответственные, подведение итогов, обсуждение результатов (но не ограничиваться этим).</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При этом могут быть использованы мероприятия:</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1. Семинары, посвященные содержанию и ключевым особенностям ФГОС</w:t>
      </w:r>
      <w:r w:rsidR="008E46E5" w:rsidRPr="0074495D">
        <w:rPr>
          <w:rFonts w:ascii="Times New Roman" w:hAnsi="Times New Roman"/>
          <w:sz w:val="28"/>
          <w:szCs w:val="28"/>
        </w:rPr>
        <w:t xml:space="preserve"> ООО</w:t>
      </w:r>
      <w:r w:rsidRPr="0074495D">
        <w:rPr>
          <w:rFonts w:ascii="Times New Roman" w:hAnsi="Times New Roman"/>
          <w:sz w:val="28"/>
          <w:szCs w:val="28"/>
        </w:rPr>
        <w:t>.</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2. Тренинги для педагогов с целью выявления и соотнесения собственной профессиональной позиции с целями и задачами ФГОС</w:t>
      </w:r>
      <w:r w:rsidR="008E46E5" w:rsidRPr="0074495D">
        <w:rPr>
          <w:rFonts w:ascii="Times New Roman" w:hAnsi="Times New Roman"/>
          <w:sz w:val="28"/>
          <w:szCs w:val="28"/>
        </w:rPr>
        <w:t xml:space="preserve"> ООО</w:t>
      </w:r>
      <w:r w:rsidRPr="0074495D">
        <w:rPr>
          <w:rFonts w:ascii="Times New Roman" w:hAnsi="Times New Roman"/>
          <w:sz w:val="28"/>
          <w:szCs w:val="28"/>
        </w:rPr>
        <w:t>.</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3. Заседания методических объединений учителей, воспитателей по проблемам введения ФГОС</w:t>
      </w:r>
      <w:r w:rsidR="008E46E5" w:rsidRPr="0074495D">
        <w:rPr>
          <w:rFonts w:ascii="Times New Roman" w:hAnsi="Times New Roman"/>
          <w:sz w:val="28"/>
          <w:szCs w:val="28"/>
        </w:rPr>
        <w:t xml:space="preserve"> ООО</w:t>
      </w:r>
      <w:r w:rsidRPr="0074495D">
        <w:rPr>
          <w:rFonts w:ascii="Times New Roman" w:hAnsi="Times New Roman"/>
          <w:sz w:val="28"/>
          <w:szCs w:val="28"/>
        </w:rPr>
        <w:t>.</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4. Конференции участников образовательного процесса и социальных партнеров образовательной организации по итогам разработки основной образовательной программы, ее отдельных разделов, проблемам апробации и введения ФГОС</w:t>
      </w:r>
      <w:r w:rsidR="008E46E5" w:rsidRPr="0074495D">
        <w:rPr>
          <w:rFonts w:ascii="Times New Roman" w:hAnsi="Times New Roman"/>
          <w:sz w:val="28"/>
          <w:szCs w:val="28"/>
        </w:rPr>
        <w:t xml:space="preserve"> ООО</w:t>
      </w:r>
      <w:r w:rsidRPr="0074495D">
        <w:rPr>
          <w:rFonts w:ascii="Times New Roman" w:hAnsi="Times New Roman"/>
          <w:sz w:val="28"/>
          <w:szCs w:val="28"/>
        </w:rPr>
        <w:t>.</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5. Участие педагогов в разработке разделов и компонентов основной образовательной программы образовательной организации.</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6. Участие педагогов в разработке и апробации оценки эффективности работы в условиях внедрения ФГОС</w:t>
      </w:r>
      <w:r w:rsidR="00AB0A45" w:rsidRPr="0074495D">
        <w:rPr>
          <w:rFonts w:ascii="Times New Roman" w:hAnsi="Times New Roman"/>
          <w:sz w:val="28"/>
          <w:szCs w:val="28"/>
        </w:rPr>
        <w:t xml:space="preserve"> ООО</w:t>
      </w:r>
      <w:r w:rsidRPr="0074495D">
        <w:rPr>
          <w:rFonts w:ascii="Times New Roman" w:hAnsi="Times New Roman"/>
          <w:sz w:val="28"/>
          <w:szCs w:val="28"/>
        </w:rPr>
        <w:t xml:space="preserve"> и </w:t>
      </w:r>
      <w:r w:rsidR="00F61AB1" w:rsidRPr="0074495D">
        <w:rPr>
          <w:rFonts w:ascii="Times New Roman" w:hAnsi="Times New Roman"/>
          <w:sz w:val="28"/>
          <w:szCs w:val="28"/>
        </w:rPr>
        <w:t>н</w:t>
      </w:r>
      <w:r w:rsidRPr="0074495D">
        <w:rPr>
          <w:rFonts w:ascii="Times New Roman" w:hAnsi="Times New Roman"/>
          <w:sz w:val="28"/>
          <w:szCs w:val="28"/>
        </w:rPr>
        <w:t>овой системы оплаты труда.</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7. Участие педагогов в проведении мастер-классов, круглых столов, стажерских площадок, «открытых» уроков, внеурочных занятий и мероприятий по отдельным направлениям введения и реализации ФГОС</w:t>
      </w:r>
      <w:r w:rsidR="00AB0A45" w:rsidRPr="0074495D">
        <w:rPr>
          <w:rFonts w:ascii="Times New Roman" w:hAnsi="Times New Roman"/>
          <w:sz w:val="28"/>
          <w:szCs w:val="28"/>
        </w:rPr>
        <w:t xml:space="preserve"> ООО</w:t>
      </w:r>
      <w:r w:rsidRPr="0074495D">
        <w:rPr>
          <w:rFonts w:ascii="Times New Roman" w:hAnsi="Times New Roman"/>
          <w:sz w:val="28"/>
          <w:szCs w:val="28"/>
        </w:rPr>
        <w:t xml:space="preserve">. </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Подведение итогов и обсуждение результатов мероприятий могут осуществляться в разных формах: совещания при директоре, заседания педагогического и методического советов, решения педагогического совета, презентации, приказы, инструкции, рекомендации, резолюции и т. д. </w:t>
      </w:r>
    </w:p>
    <w:p w:rsidR="00B540EE" w:rsidRPr="0074495D" w:rsidRDefault="00B540EE">
      <w:pPr>
        <w:spacing w:after="0" w:line="360" w:lineRule="auto"/>
        <w:ind w:firstLine="709"/>
        <w:jc w:val="both"/>
        <w:rPr>
          <w:rFonts w:ascii="Times New Roman" w:hAnsi="Times New Roman"/>
          <w:sz w:val="28"/>
          <w:szCs w:val="28"/>
        </w:rPr>
      </w:pPr>
    </w:p>
    <w:p w:rsidR="00B540EE" w:rsidRPr="0074495D" w:rsidRDefault="00F61AB1" w:rsidP="0012121B">
      <w:pPr>
        <w:pStyle w:val="3"/>
        <w:spacing w:before="0" w:beforeAutospacing="0" w:after="0" w:afterAutospacing="0" w:line="360" w:lineRule="auto"/>
        <w:ind w:left="709"/>
        <w:rPr>
          <w:szCs w:val="28"/>
        </w:rPr>
      </w:pPr>
      <w:bookmarkStart w:id="424" w:name="_Toc410654077"/>
      <w:bookmarkStart w:id="425" w:name="_Toc409691737"/>
      <w:bookmarkStart w:id="426" w:name="_Toc414553287"/>
      <w:r w:rsidRPr="0074495D">
        <w:rPr>
          <w:szCs w:val="28"/>
        </w:rPr>
        <w:lastRenderedPageBreak/>
        <w:t xml:space="preserve">3.2.2. </w:t>
      </w:r>
      <w:r w:rsidR="00B540EE" w:rsidRPr="0074495D">
        <w:rPr>
          <w:szCs w:val="28"/>
        </w:rPr>
        <w:t>Психолого-педагогические условия реализации основной</w:t>
      </w:r>
      <w:bookmarkStart w:id="427" w:name="_Toc410654078"/>
      <w:bookmarkEnd w:id="424"/>
      <w:r w:rsidR="007B4927">
        <w:rPr>
          <w:szCs w:val="28"/>
        </w:rPr>
        <w:t xml:space="preserve"> </w:t>
      </w:r>
      <w:r w:rsidR="00B540EE" w:rsidRPr="0074495D">
        <w:rPr>
          <w:szCs w:val="28"/>
        </w:rPr>
        <w:t>образовательной программы основного общего образования</w:t>
      </w:r>
      <w:bookmarkEnd w:id="425"/>
      <w:bookmarkEnd w:id="426"/>
      <w:bookmarkEnd w:id="427"/>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Требованиями ФГОС к психолого-педагогическим условиям реализации основной образовательной программы основного общего образования являются:</w:t>
      </w:r>
    </w:p>
    <w:p w:rsidR="00B540EE" w:rsidRPr="0074495D"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обеспечение преемственности содержания и форм организации образовательного процесса по отношению к </w:t>
      </w:r>
      <w:r w:rsidR="006F3B39" w:rsidRPr="0074495D">
        <w:rPr>
          <w:rFonts w:ascii="Times New Roman" w:hAnsi="Times New Roman"/>
          <w:sz w:val="28"/>
          <w:szCs w:val="28"/>
        </w:rPr>
        <w:t xml:space="preserve">уровню </w:t>
      </w:r>
      <w:r w:rsidR="00201777" w:rsidRPr="0074495D">
        <w:rPr>
          <w:rFonts w:ascii="Times New Roman" w:hAnsi="Times New Roman"/>
          <w:sz w:val="28"/>
          <w:szCs w:val="28"/>
        </w:rPr>
        <w:t xml:space="preserve">начального </w:t>
      </w:r>
      <w:r w:rsidRPr="0074495D">
        <w:rPr>
          <w:rFonts w:ascii="Times New Roman" w:hAnsi="Times New Roman"/>
          <w:sz w:val="28"/>
          <w:szCs w:val="28"/>
        </w:rPr>
        <w:t>общего образования с учетом специфики возрастного психофизического развития обучающихся, в том числе особенностей перехода из младшего школьного возраста в подростковый;</w:t>
      </w:r>
    </w:p>
    <w:p w:rsidR="00B540EE" w:rsidRPr="0074495D"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обеспечение вариативности направлений и форм, а также диверсификации уровней психолого-педагогического сопровождения участников образовательного процесса;</w:t>
      </w:r>
    </w:p>
    <w:p w:rsidR="00B540EE" w:rsidRPr="0074495D"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формирование и развитие психолого-педагогической компетентности участников образовательного процесса.</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Преемственность содержания и форм организации образовательного процесса по отношению к  </w:t>
      </w:r>
      <w:r w:rsidR="006F3B39" w:rsidRPr="0074495D">
        <w:rPr>
          <w:rFonts w:ascii="Times New Roman" w:hAnsi="Times New Roman"/>
          <w:sz w:val="28"/>
          <w:szCs w:val="28"/>
        </w:rPr>
        <w:t>уровню</w:t>
      </w:r>
      <w:r w:rsidR="007B4927">
        <w:rPr>
          <w:rFonts w:ascii="Times New Roman" w:hAnsi="Times New Roman"/>
          <w:sz w:val="28"/>
          <w:szCs w:val="28"/>
        </w:rPr>
        <w:t xml:space="preserve"> </w:t>
      </w:r>
      <w:r w:rsidR="00201777" w:rsidRPr="0074495D">
        <w:rPr>
          <w:rFonts w:ascii="Times New Roman" w:hAnsi="Times New Roman"/>
          <w:sz w:val="28"/>
          <w:szCs w:val="28"/>
        </w:rPr>
        <w:t xml:space="preserve">начального </w:t>
      </w:r>
      <w:r w:rsidRPr="0074495D">
        <w:rPr>
          <w:rFonts w:ascii="Times New Roman" w:hAnsi="Times New Roman"/>
          <w:sz w:val="28"/>
          <w:szCs w:val="28"/>
        </w:rPr>
        <w:t>общего образования с учетом специфики возрастного психофизического развития обучающихся, в том числе особенностей перехода из младшего школьного возраста в подростковый, могут включать: учебное сотрудничество, совместную деятельность, разновозрастное сотрудничество, дискуссию, тренинги, групповую игру, освоение культуры аргументации, рефлексию, педагогическое общение, а также информационно-методическое обеспечение образовательно-воспитательного процесса.</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При организации психолого-педагогического сопровождения участников образовательного процесса на </w:t>
      </w:r>
      <w:r w:rsidR="00201777" w:rsidRPr="0074495D">
        <w:rPr>
          <w:rFonts w:ascii="Times New Roman" w:hAnsi="Times New Roman"/>
          <w:sz w:val="28"/>
          <w:szCs w:val="28"/>
        </w:rPr>
        <w:t xml:space="preserve">уровне </w:t>
      </w:r>
      <w:r w:rsidRPr="0074495D">
        <w:rPr>
          <w:rFonts w:ascii="Times New Roman" w:hAnsi="Times New Roman"/>
          <w:sz w:val="28"/>
          <w:szCs w:val="28"/>
        </w:rPr>
        <w:t xml:space="preserve">основного общего образования можно выделить следующие уровни психолого-педагогического сопровождения: индивидуальное, групповое, на уровне класса, на уровне образовательной организации. </w:t>
      </w:r>
    </w:p>
    <w:p w:rsidR="00B540EE" w:rsidRPr="0074495D" w:rsidRDefault="00B540EE">
      <w:pPr>
        <w:spacing w:after="0" w:line="360" w:lineRule="auto"/>
        <w:ind w:firstLine="709"/>
        <w:jc w:val="both"/>
        <w:rPr>
          <w:rFonts w:ascii="Times New Roman" w:hAnsi="Times New Roman"/>
          <w:sz w:val="28"/>
          <w:szCs w:val="28"/>
        </w:rPr>
      </w:pPr>
      <w:r w:rsidRPr="00C26251">
        <w:rPr>
          <w:rFonts w:ascii="Times New Roman" w:hAnsi="Times New Roman"/>
          <w:sz w:val="28"/>
          <w:szCs w:val="28"/>
        </w:rPr>
        <w:lastRenderedPageBreak/>
        <w:t>Основными формами психолого-педагогического сопровождения</w:t>
      </w:r>
      <w:r w:rsidRPr="0074495D">
        <w:rPr>
          <w:rFonts w:ascii="Times New Roman" w:hAnsi="Times New Roman"/>
          <w:sz w:val="28"/>
          <w:szCs w:val="28"/>
        </w:rPr>
        <w:t xml:space="preserve"> могут выступать:</w:t>
      </w:r>
    </w:p>
    <w:p w:rsidR="00B540EE" w:rsidRPr="0074495D"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диагностика, направленная на определение особенностей статуса обучающегося</w:t>
      </w:r>
      <w:r w:rsidR="006549A3" w:rsidRPr="0074495D">
        <w:rPr>
          <w:rFonts w:ascii="Times New Roman" w:hAnsi="Times New Roman"/>
          <w:sz w:val="28"/>
          <w:szCs w:val="28"/>
        </w:rPr>
        <w:t>, которая</w:t>
      </w:r>
      <w:r w:rsidRPr="0074495D">
        <w:rPr>
          <w:rFonts w:ascii="Times New Roman" w:hAnsi="Times New Roman"/>
          <w:sz w:val="28"/>
          <w:szCs w:val="28"/>
        </w:rPr>
        <w:t xml:space="preserve"> может проводиться на этапе перехода ученика на следующ</w:t>
      </w:r>
      <w:r w:rsidR="006F3B39" w:rsidRPr="0074495D">
        <w:rPr>
          <w:rFonts w:ascii="Times New Roman" w:hAnsi="Times New Roman"/>
          <w:sz w:val="28"/>
          <w:szCs w:val="28"/>
        </w:rPr>
        <w:t>ий</w:t>
      </w:r>
      <w:r w:rsidR="00ED18CB">
        <w:rPr>
          <w:rFonts w:ascii="Times New Roman" w:hAnsi="Times New Roman"/>
          <w:sz w:val="28"/>
          <w:szCs w:val="28"/>
        </w:rPr>
        <w:t xml:space="preserve"> </w:t>
      </w:r>
      <w:r w:rsidR="006F3B39" w:rsidRPr="0074495D">
        <w:rPr>
          <w:rFonts w:ascii="Times New Roman" w:hAnsi="Times New Roman"/>
          <w:sz w:val="28"/>
          <w:szCs w:val="28"/>
        </w:rPr>
        <w:t xml:space="preserve">уровень </w:t>
      </w:r>
      <w:r w:rsidRPr="0074495D">
        <w:rPr>
          <w:rFonts w:ascii="Times New Roman" w:hAnsi="Times New Roman"/>
          <w:sz w:val="28"/>
          <w:szCs w:val="28"/>
        </w:rPr>
        <w:t>образования и в конце каждого учебного года;</w:t>
      </w:r>
    </w:p>
    <w:p w:rsidR="00B540EE" w:rsidRPr="0074495D"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консультирование педагогов и родителей, которое осуществляется учителем и психологом с учетом результатов диагностики, а также администрацией образовательной организации;</w:t>
      </w:r>
    </w:p>
    <w:p w:rsidR="00B540EE" w:rsidRPr="0074495D"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профилактика, экспертиза, развивающая работа, просвещение, коррекционная работа, осуществляемая в течение всего учебного времени.</w:t>
      </w:r>
    </w:p>
    <w:p w:rsidR="00B540EE" w:rsidRPr="0074495D" w:rsidRDefault="00B540EE">
      <w:pPr>
        <w:spacing w:after="0" w:line="360" w:lineRule="auto"/>
        <w:ind w:firstLine="709"/>
        <w:jc w:val="both"/>
        <w:rPr>
          <w:rFonts w:ascii="Times New Roman" w:hAnsi="Times New Roman"/>
          <w:sz w:val="28"/>
          <w:szCs w:val="28"/>
        </w:rPr>
      </w:pPr>
      <w:r w:rsidRPr="00C26251">
        <w:rPr>
          <w:rFonts w:ascii="Times New Roman" w:hAnsi="Times New Roman"/>
          <w:sz w:val="28"/>
          <w:szCs w:val="28"/>
        </w:rPr>
        <w:t>К основным направлениям психолого-педагогического сопровождения</w:t>
      </w:r>
      <w:r w:rsidRPr="0074495D">
        <w:rPr>
          <w:rFonts w:ascii="Times New Roman" w:hAnsi="Times New Roman"/>
          <w:sz w:val="28"/>
          <w:szCs w:val="28"/>
        </w:rPr>
        <w:t xml:space="preserve"> можно отнести:</w:t>
      </w:r>
    </w:p>
    <w:p w:rsidR="00B540EE" w:rsidRPr="0074495D"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сохранение и укрепление психологического здоровья;</w:t>
      </w:r>
    </w:p>
    <w:p w:rsidR="00B540EE" w:rsidRPr="0074495D"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мониторинг возможностей и способностей обучающихся;</w:t>
      </w:r>
    </w:p>
    <w:p w:rsidR="00B540EE" w:rsidRPr="0074495D"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психолого-педагогическую поддержку участников олимпиадного движения;</w:t>
      </w:r>
    </w:p>
    <w:p w:rsidR="00B540EE" w:rsidRPr="0074495D"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формирование у обучающихся понимания ценности здоровья и безопасного образа жизни;</w:t>
      </w:r>
    </w:p>
    <w:p w:rsidR="00B540EE" w:rsidRPr="0074495D"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развитие экологической культуры;</w:t>
      </w:r>
    </w:p>
    <w:p w:rsidR="00B540EE" w:rsidRPr="0074495D"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выявление и поддержку детей с особыми образовательными потребностями и особыми возможностями здоровья;</w:t>
      </w:r>
    </w:p>
    <w:p w:rsidR="00B540EE" w:rsidRPr="0074495D"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формирование коммуникативных навыков в разновозрастной среде и среде сверстников;</w:t>
      </w:r>
    </w:p>
    <w:p w:rsidR="00B540EE" w:rsidRPr="0074495D"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поддержку детских объединений и ученического самоуправления;</w:t>
      </w:r>
    </w:p>
    <w:p w:rsidR="00B540EE" w:rsidRPr="0074495D"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выявление и поддержку </w:t>
      </w:r>
      <w:r w:rsidR="006F3B39" w:rsidRPr="0074495D">
        <w:rPr>
          <w:rStyle w:val="Zag11"/>
          <w:rFonts w:ascii="Times New Roman" w:eastAsia="@Arial Unicode MS" w:hAnsi="Times New Roman"/>
          <w:sz w:val="28"/>
          <w:szCs w:val="28"/>
        </w:rPr>
        <w:t>детей, проявивших выдающиеся способности</w:t>
      </w:r>
      <w:r w:rsidRPr="0074495D">
        <w:rPr>
          <w:rFonts w:ascii="Times New Roman" w:hAnsi="Times New Roman"/>
          <w:sz w:val="28"/>
          <w:szCs w:val="28"/>
        </w:rPr>
        <w:t>.</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Для оценки профессиональной деятельности педагога в образовательной организации возможно использование различных методик оценки психолого-педагогической компетентности участников образовательного процесса.</w:t>
      </w:r>
    </w:p>
    <w:p w:rsidR="00B540EE" w:rsidRPr="0074495D" w:rsidRDefault="00B540EE">
      <w:pPr>
        <w:spacing w:after="0" w:line="360" w:lineRule="auto"/>
        <w:ind w:firstLine="709"/>
        <w:jc w:val="both"/>
        <w:rPr>
          <w:rFonts w:ascii="Times New Roman" w:hAnsi="Times New Roman"/>
          <w:sz w:val="28"/>
          <w:szCs w:val="28"/>
        </w:rPr>
      </w:pPr>
    </w:p>
    <w:p w:rsidR="00B540EE" w:rsidRPr="0074495D" w:rsidRDefault="006549A3" w:rsidP="0012121B">
      <w:pPr>
        <w:pStyle w:val="3"/>
        <w:spacing w:before="0" w:beforeAutospacing="0" w:after="0" w:afterAutospacing="0" w:line="360" w:lineRule="auto"/>
        <w:ind w:left="567"/>
        <w:rPr>
          <w:szCs w:val="28"/>
        </w:rPr>
      </w:pPr>
      <w:bookmarkStart w:id="428" w:name="_Toc410654079"/>
      <w:bookmarkStart w:id="429" w:name="_Toc409691738"/>
      <w:bookmarkStart w:id="430" w:name="_Toc414553288"/>
      <w:r w:rsidRPr="0074495D">
        <w:rPr>
          <w:szCs w:val="28"/>
        </w:rPr>
        <w:lastRenderedPageBreak/>
        <w:t xml:space="preserve">3.2.3. </w:t>
      </w:r>
      <w:r w:rsidR="00B540EE" w:rsidRPr="0074495D">
        <w:rPr>
          <w:szCs w:val="28"/>
        </w:rPr>
        <w:t>Финансово-э</w:t>
      </w:r>
      <w:r w:rsidR="007242D1" w:rsidRPr="0074495D">
        <w:rPr>
          <w:szCs w:val="28"/>
        </w:rPr>
        <w:t xml:space="preserve">кономические условия реализации </w:t>
      </w:r>
      <w:r w:rsidR="00B540EE" w:rsidRPr="0074495D">
        <w:rPr>
          <w:szCs w:val="28"/>
        </w:rPr>
        <w:t>образовательной</w:t>
      </w:r>
      <w:bookmarkStart w:id="431" w:name="_Toc410654080"/>
      <w:bookmarkEnd w:id="428"/>
      <w:r w:rsidR="00ED18CB">
        <w:rPr>
          <w:szCs w:val="28"/>
        </w:rPr>
        <w:t xml:space="preserve"> </w:t>
      </w:r>
      <w:r w:rsidR="00B540EE" w:rsidRPr="0074495D">
        <w:rPr>
          <w:szCs w:val="28"/>
        </w:rPr>
        <w:t>программы основного общего образования</w:t>
      </w:r>
      <w:bookmarkEnd w:id="429"/>
      <w:bookmarkEnd w:id="430"/>
      <w:bookmarkEnd w:id="431"/>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Финансовое обеспечение реализации образовательной программы основного общего образования опирается на исполнение расходных обязательств, обеспечивающих государственные гарантии прав на получение общедоступного и бесплатного основного общего образования. Объем действующих расходных обязательств отражается в государственном задании образовательной организации. </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Государственное задание устанавливает показатели, характеризующие качество и (или) объем (содержание) государственной услуги (работы), а также порядок ее оказания (выполнения).</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Финансовое обеспечение реализации образовательной программы основного общего образования бюджетного (автономного) учреждения осуществляется исходя из расходных обязательств на основе государственного (муниципального) задания по оказанию государственных (муниципальных) образовательных услуг, казенного учреждения </w:t>
      </w:r>
      <w:r w:rsidR="007B3D17" w:rsidRPr="0074495D">
        <w:rPr>
          <w:rFonts w:ascii="Times New Roman" w:hAnsi="Times New Roman"/>
          <w:sz w:val="28"/>
          <w:szCs w:val="28"/>
        </w:rPr>
        <w:t>–</w:t>
      </w:r>
      <w:r w:rsidRPr="0074495D">
        <w:rPr>
          <w:rFonts w:ascii="Times New Roman" w:hAnsi="Times New Roman"/>
          <w:sz w:val="28"/>
          <w:szCs w:val="28"/>
        </w:rPr>
        <w:t xml:space="preserve"> на основании бюджетной сметы.</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Обеспечение государственных гарантий реализации прав на получение общедоступного и бесплатного основного общего образования в общеобразовательных организациях осуществляется в соответствии с нормативами, определяемыми органами государственной власти субъектов Российской Федерации. </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Норматив затрат на реализацию образовательной программы основного общего образования </w:t>
      </w:r>
      <w:r w:rsidR="007B3D17" w:rsidRPr="0074495D">
        <w:rPr>
          <w:rFonts w:ascii="Times New Roman" w:hAnsi="Times New Roman"/>
          <w:sz w:val="28"/>
          <w:szCs w:val="28"/>
        </w:rPr>
        <w:t>–</w:t>
      </w:r>
      <w:r w:rsidRPr="0074495D">
        <w:rPr>
          <w:rFonts w:ascii="Times New Roman" w:hAnsi="Times New Roman"/>
          <w:sz w:val="28"/>
          <w:szCs w:val="28"/>
        </w:rPr>
        <w:t xml:space="preserve"> гарантированный минимально допустимый объем финансовых средств в год в расчете на одного обучающегося, необходимый для реализации образовательной программы основного общего образования, включая:</w:t>
      </w:r>
    </w:p>
    <w:p w:rsidR="00B540EE" w:rsidRPr="0074495D" w:rsidRDefault="00B540EE" w:rsidP="00496ECF">
      <w:pPr>
        <w:numPr>
          <w:ilvl w:val="0"/>
          <w:numId w:val="17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расходы на оплату труда работников, реализующих образовательную программу основного общего образования;</w:t>
      </w:r>
    </w:p>
    <w:p w:rsidR="00B540EE" w:rsidRPr="0074495D" w:rsidRDefault="00B540EE" w:rsidP="00496ECF">
      <w:pPr>
        <w:numPr>
          <w:ilvl w:val="0"/>
          <w:numId w:val="17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расходы на приобретение учебников и учебных пособий, средств обучения, игр, игрушек;</w:t>
      </w:r>
    </w:p>
    <w:p w:rsidR="00B540EE" w:rsidRPr="0074495D" w:rsidRDefault="00B540EE" w:rsidP="00496ECF">
      <w:pPr>
        <w:numPr>
          <w:ilvl w:val="0"/>
          <w:numId w:val="17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прочие расходы (за исключением расходов на содержание зданий и оплату коммунальных услуг, осуществляемых из местных бюджетов).</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Нормативные затраты на оказание государственной или муниципальной услуги в сфере образования определяются по каждому виду и направленности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w:t>
      </w:r>
      <w:r w:rsidR="000D18F7" w:rsidRPr="0074495D">
        <w:rPr>
          <w:rFonts w:ascii="Times New Roman" w:hAnsi="Times New Roman"/>
          <w:sz w:val="28"/>
          <w:szCs w:val="28"/>
        </w:rPr>
        <w:t>ОВЗ</w:t>
      </w:r>
      <w:r w:rsidRPr="0074495D">
        <w:rPr>
          <w:rFonts w:ascii="Times New Roman" w:hAnsi="Times New Roman"/>
          <w:sz w:val="28"/>
          <w:szCs w:val="28"/>
        </w:rPr>
        <w:t>,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законодательством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образовательными стандартами, в расчете на одного обучающегося, если иное не установлено законодательством.</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Органы местного самоуправления вправе осуществлять за счет средств местных бюджетов финансовое обеспечение предоставления основного общего образования муниципальными общеобразовательными организациями в части расходов на оплату труда работников, реализующих образовательную программу основного общего образования, расходов на приобретение учебников и учебных пособий, средств обучения, игр, игрушек сверх норматива финансового обеспечения, определенного субъектом Российской Федерации.</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 соответствии с расходными обязательствами органов местного самоуправления по организации предоставления общего образования в расходы местных бюджетов могут также включаться расходы, связанные с организацией подвоза обучающихся к образовательным организациям и </w:t>
      </w:r>
      <w:r w:rsidRPr="0074495D">
        <w:rPr>
          <w:rFonts w:ascii="Times New Roman" w:hAnsi="Times New Roman"/>
          <w:sz w:val="28"/>
          <w:szCs w:val="28"/>
        </w:rPr>
        <w:lastRenderedPageBreak/>
        <w:t>развитием сетевого взаимодействия для реализации основной образовательной программы общего образования.</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Реализация подхода нормативного финансирования в расчете на одного обучающегося осуществляется на трех следующих уровнях:</w:t>
      </w:r>
    </w:p>
    <w:p w:rsidR="00B540EE" w:rsidRPr="0074495D" w:rsidRDefault="00B540EE" w:rsidP="00496ECF">
      <w:pPr>
        <w:numPr>
          <w:ilvl w:val="0"/>
          <w:numId w:val="176"/>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межбюджетные отношения (бюджет субъекта Российской Федерации </w:t>
      </w:r>
      <w:r w:rsidR="007B3D17" w:rsidRPr="0074495D">
        <w:rPr>
          <w:rFonts w:ascii="Times New Roman" w:hAnsi="Times New Roman"/>
          <w:sz w:val="28"/>
          <w:szCs w:val="28"/>
        </w:rPr>
        <w:t>–</w:t>
      </w:r>
      <w:r w:rsidRPr="0074495D">
        <w:rPr>
          <w:rFonts w:ascii="Times New Roman" w:hAnsi="Times New Roman"/>
          <w:sz w:val="28"/>
          <w:szCs w:val="28"/>
        </w:rPr>
        <w:t xml:space="preserve"> местный бюджет);</w:t>
      </w:r>
    </w:p>
    <w:p w:rsidR="00B540EE" w:rsidRPr="0074495D" w:rsidRDefault="00B540EE" w:rsidP="00496ECF">
      <w:pPr>
        <w:numPr>
          <w:ilvl w:val="0"/>
          <w:numId w:val="176"/>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внутрибюджетные отношения (местный бюджет – муниципальная общеобразовательная организация);</w:t>
      </w:r>
    </w:p>
    <w:p w:rsidR="00B540EE" w:rsidRPr="0074495D" w:rsidRDefault="00B540EE" w:rsidP="00496ECF">
      <w:pPr>
        <w:numPr>
          <w:ilvl w:val="0"/>
          <w:numId w:val="176"/>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общеобразовательная организация.</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Порядок определения и доведения до общеобразовательных организаций бюджетных ассигнований, рассчитанных с использованием нормативов бюджетного финансирования в расчете на одного обучающегося, должен обеспечить нормативно</w:t>
      </w:r>
      <w:r w:rsidR="007B3D17" w:rsidRPr="0074495D">
        <w:rPr>
          <w:rFonts w:ascii="Times New Roman" w:hAnsi="Times New Roman"/>
          <w:sz w:val="28"/>
          <w:szCs w:val="28"/>
        </w:rPr>
        <w:t>-</w:t>
      </w:r>
      <w:r w:rsidRPr="0074495D">
        <w:rPr>
          <w:rFonts w:ascii="Times New Roman" w:hAnsi="Times New Roman"/>
          <w:sz w:val="28"/>
          <w:szCs w:val="28"/>
        </w:rPr>
        <w:t>правовое регулирование на региональном уровне следующих положений:</w:t>
      </w:r>
    </w:p>
    <w:p w:rsidR="00B540EE" w:rsidRPr="0074495D" w:rsidRDefault="00B540EE" w:rsidP="00496ECF">
      <w:pPr>
        <w:numPr>
          <w:ilvl w:val="0"/>
          <w:numId w:val="178"/>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сохранение уровня финансирования по статьям расходов, включенным в величину норматива затрат на реализацию образовательной программы основного общего образования (заработная плата с начислениями, прочие текущие расходы на обеспечение материальных затрат, непосредственно связанных с учебной деятельностью общеобразовательных организаций);</w:t>
      </w:r>
    </w:p>
    <w:p w:rsidR="00B540EE" w:rsidRPr="0074495D" w:rsidRDefault="00B540EE" w:rsidP="00496ECF">
      <w:pPr>
        <w:numPr>
          <w:ilvl w:val="0"/>
          <w:numId w:val="178"/>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возможность использования нормативов не только на уровне межбюджетных отношений (бюджет субъекта Российской Федерации – местный бюджет), но и на уровне внутрибюджетных отношений (местный бюджет – общеобразовательная организация) и общеобразовательной организации. </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Образовательная организация самостоятельно принимает решение в части направления и расходования средств государственного (муниципального) задания. И самостоятельно определяет долю средств</w:t>
      </w:r>
      <w:r w:rsidR="00F61CB7" w:rsidRPr="0074495D">
        <w:rPr>
          <w:rFonts w:ascii="Times New Roman" w:hAnsi="Times New Roman"/>
          <w:sz w:val="28"/>
          <w:szCs w:val="28"/>
        </w:rPr>
        <w:t>,</w:t>
      </w:r>
      <w:r w:rsidRPr="0074495D">
        <w:rPr>
          <w:rFonts w:ascii="Times New Roman" w:hAnsi="Times New Roman"/>
          <w:sz w:val="28"/>
          <w:szCs w:val="28"/>
        </w:rPr>
        <w:t xml:space="preserve"> направляемых на оплату труда и иные нужды</w:t>
      </w:r>
      <w:r w:rsidR="00F61CB7" w:rsidRPr="0074495D">
        <w:rPr>
          <w:rFonts w:ascii="Times New Roman" w:hAnsi="Times New Roman"/>
          <w:sz w:val="28"/>
          <w:szCs w:val="28"/>
        </w:rPr>
        <w:t>,</w:t>
      </w:r>
      <w:r w:rsidRPr="0074495D">
        <w:rPr>
          <w:rFonts w:ascii="Times New Roman" w:hAnsi="Times New Roman"/>
          <w:sz w:val="28"/>
          <w:szCs w:val="28"/>
        </w:rPr>
        <w:t xml:space="preserve"> необходимые для выполнения государственного задания.</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При разработке программы образовательной организации в части обучения детей с </w:t>
      </w:r>
      <w:r w:rsidR="000D18F7" w:rsidRPr="0074495D">
        <w:rPr>
          <w:rFonts w:ascii="Times New Roman" w:hAnsi="Times New Roman"/>
          <w:sz w:val="28"/>
          <w:szCs w:val="28"/>
        </w:rPr>
        <w:t>ОВЗ</w:t>
      </w:r>
      <w:r w:rsidRPr="0074495D">
        <w:rPr>
          <w:rFonts w:ascii="Times New Roman" w:hAnsi="Times New Roman"/>
          <w:sz w:val="28"/>
          <w:szCs w:val="28"/>
        </w:rPr>
        <w:t>, финансовое обеспечение реализации образовательной программы основного общего образования для детей с ОВЗ учитывает расходы необходимые для коррекции нарушения развития.</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Нормативные затраты на оказание государственных (муниципальных) услуг включают в себя затраты на оплату труда педагогических работников с учетом обеспечения уровня средней заработной платы педагогических работников за выполняемую ими учебную (преподавательскую) работу и другую работу, определяемого в соответствии с Указами Президента Российской Федерации, нормативно-правовыми актами Правительства Российской Федерации, органов государственной власти субъектов Российской Федерации, органов местного самоуправления.</w:t>
      </w:r>
      <w:r w:rsidR="00ED18CB">
        <w:rPr>
          <w:rFonts w:ascii="Times New Roman" w:hAnsi="Times New Roman"/>
          <w:sz w:val="28"/>
          <w:szCs w:val="28"/>
        </w:rPr>
        <w:t xml:space="preserve"> </w:t>
      </w:r>
      <w:r w:rsidRPr="0074495D">
        <w:rPr>
          <w:rFonts w:ascii="Times New Roman" w:hAnsi="Times New Roman"/>
          <w:sz w:val="28"/>
          <w:szCs w:val="28"/>
        </w:rPr>
        <w:t>Расходы на оплату труда педагогических работников муниципальных общеобразовательных организаций, включаемые органами государственной власти субъектов Российской Федерации в нормативы финансового обеспечения, не могут быть ниже уровня, соответствующего средней заработной плате в соответствующем субъекте Российской Федерации, на территории которого расположены общеобразовательные организации.</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 связи с требованиями </w:t>
      </w:r>
      <w:r w:rsidR="00AB0A45" w:rsidRPr="0074495D">
        <w:rPr>
          <w:rFonts w:ascii="Times New Roman" w:hAnsi="Times New Roman"/>
          <w:sz w:val="28"/>
          <w:szCs w:val="28"/>
        </w:rPr>
        <w:t xml:space="preserve">ФГОС </w:t>
      </w:r>
      <w:r w:rsidR="006549A3" w:rsidRPr="0074495D">
        <w:rPr>
          <w:rFonts w:ascii="Times New Roman" w:hAnsi="Times New Roman"/>
          <w:sz w:val="28"/>
          <w:szCs w:val="28"/>
        </w:rPr>
        <w:t xml:space="preserve">ООО </w:t>
      </w:r>
      <w:r w:rsidRPr="0074495D">
        <w:rPr>
          <w:rFonts w:ascii="Times New Roman" w:hAnsi="Times New Roman"/>
          <w:sz w:val="28"/>
          <w:szCs w:val="28"/>
        </w:rPr>
        <w:t>при расч</w:t>
      </w:r>
      <w:r w:rsidR="00245F1D" w:rsidRPr="0074495D">
        <w:rPr>
          <w:rFonts w:ascii="Times New Roman" w:hAnsi="Times New Roman"/>
          <w:sz w:val="28"/>
          <w:szCs w:val="28"/>
        </w:rPr>
        <w:t>е</w:t>
      </w:r>
      <w:r w:rsidRPr="0074495D">
        <w:rPr>
          <w:rFonts w:ascii="Times New Roman" w:hAnsi="Times New Roman"/>
          <w:sz w:val="28"/>
          <w:szCs w:val="28"/>
        </w:rPr>
        <w:t>те регионального норматива должны учитываться затраты рабочего времени педагогических работников образовательных организаций на урочную и внеурочную деятельность</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Формирование фонда оплаты труда образовательной организации осуществляется в пределах объема средств образовательной организации на текущий финансовый год, установленного в соответствии с нормативами финансового обеспечения, определенными органами государственной власти субъекта Российской Федерации, количеством обучающихся, соответствующими поправочными коэффициентами</w:t>
      </w:r>
      <w:r w:rsidR="006549A3" w:rsidRPr="0074495D">
        <w:rPr>
          <w:rFonts w:ascii="Times New Roman" w:hAnsi="Times New Roman"/>
          <w:sz w:val="28"/>
          <w:szCs w:val="28"/>
        </w:rPr>
        <w:t xml:space="preserve"> (при их наличии)</w:t>
      </w:r>
      <w:r w:rsidRPr="0074495D">
        <w:rPr>
          <w:rFonts w:ascii="Times New Roman" w:hAnsi="Times New Roman"/>
          <w:sz w:val="28"/>
          <w:szCs w:val="28"/>
        </w:rPr>
        <w:t xml:space="preserve"> и локальным нормативным актом образовательной организации, </w:t>
      </w:r>
      <w:r w:rsidRPr="0074495D">
        <w:rPr>
          <w:rFonts w:ascii="Times New Roman" w:hAnsi="Times New Roman"/>
          <w:sz w:val="28"/>
          <w:szCs w:val="28"/>
        </w:rPr>
        <w:lastRenderedPageBreak/>
        <w:t>устанавливающим положение об оплате труда работников образовательной организации.</w:t>
      </w:r>
    </w:p>
    <w:p w:rsidR="00B540EE" w:rsidRPr="0074495D" w:rsidRDefault="00B540EE">
      <w:pPr>
        <w:spacing w:after="0" w:line="360" w:lineRule="auto"/>
        <w:ind w:firstLine="709"/>
        <w:jc w:val="both"/>
        <w:rPr>
          <w:rFonts w:ascii="Times New Roman" w:hAnsi="Times New Roman"/>
          <w:sz w:val="28"/>
          <w:szCs w:val="28"/>
        </w:rPr>
      </w:pPr>
      <w:proofErr w:type="spellStart"/>
      <w:r w:rsidRPr="0074495D">
        <w:rPr>
          <w:rFonts w:ascii="Times New Roman" w:hAnsi="Times New Roman"/>
          <w:sz w:val="28"/>
          <w:szCs w:val="28"/>
        </w:rPr>
        <w:t>Справочно</w:t>
      </w:r>
      <w:proofErr w:type="spellEnd"/>
      <w:r w:rsidRPr="0074495D">
        <w:rPr>
          <w:rFonts w:ascii="Times New Roman" w:hAnsi="Times New Roman"/>
          <w:sz w:val="28"/>
          <w:szCs w:val="28"/>
        </w:rPr>
        <w:t>: в соответствии с установленным порядком финансирования оплаты труда работников образовательных организаций:</w:t>
      </w:r>
    </w:p>
    <w:p w:rsidR="00B540EE" w:rsidRPr="0074495D" w:rsidRDefault="00B540EE" w:rsidP="00496ECF">
      <w:pPr>
        <w:numPr>
          <w:ilvl w:val="0"/>
          <w:numId w:val="179"/>
        </w:numPr>
        <w:tabs>
          <w:tab w:val="left" w:pos="1134"/>
        </w:tabs>
        <w:spacing w:after="0" w:line="360" w:lineRule="auto"/>
        <w:ind w:left="0" w:firstLine="851"/>
        <w:jc w:val="both"/>
        <w:rPr>
          <w:rFonts w:ascii="Times New Roman" w:hAnsi="Times New Roman"/>
          <w:sz w:val="28"/>
          <w:szCs w:val="28"/>
        </w:rPr>
      </w:pPr>
      <w:r w:rsidRPr="0074495D">
        <w:rPr>
          <w:rFonts w:ascii="Times New Roman" w:hAnsi="Times New Roman"/>
          <w:sz w:val="28"/>
          <w:szCs w:val="28"/>
        </w:rPr>
        <w:t xml:space="preserve">фонд оплаты труда образовательной организации состоит из базовой и стимулирующей частей. Рекомендуемый диапазон стимулирующей доли фонда оплаты труда </w:t>
      </w:r>
      <w:r w:rsidR="00F61CB7" w:rsidRPr="0074495D">
        <w:rPr>
          <w:rFonts w:ascii="Times New Roman" w:hAnsi="Times New Roman"/>
          <w:sz w:val="28"/>
          <w:szCs w:val="28"/>
        </w:rPr>
        <w:t xml:space="preserve">– </w:t>
      </w:r>
      <w:r w:rsidRPr="0074495D">
        <w:rPr>
          <w:rFonts w:ascii="Times New Roman" w:hAnsi="Times New Roman"/>
          <w:sz w:val="28"/>
          <w:szCs w:val="28"/>
        </w:rPr>
        <w:t>от 20 до 40</w:t>
      </w:r>
      <w:r w:rsidR="00F61CB7" w:rsidRPr="0074495D">
        <w:rPr>
          <w:rFonts w:ascii="Times New Roman" w:hAnsi="Times New Roman"/>
          <w:sz w:val="28"/>
          <w:szCs w:val="28"/>
        </w:rPr>
        <w:t> </w:t>
      </w:r>
      <w:r w:rsidRPr="0074495D">
        <w:rPr>
          <w:rFonts w:ascii="Times New Roman" w:hAnsi="Times New Roman"/>
          <w:sz w:val="28"/>
          <w:szCs w:val="28"/>
        </w:rPr>
        <w:t>%. Значение стимулирующей части определяется образовательной организацией самостоятельно;</w:t>
      </w:r>
    </w:p>
    <w:p w:rsidR="00B540EE" w:rsidRPr="0074495D" w:rsidRDefault="00B540EE" w:rsidP="00496ECF">
      <w:pPr>
        <w:numPr>
          <w:ilvl w:val="0"/>
          <w:numId w:val="179"/>
        </w:numPr>
        <w:tabs>
          <w:tab w:val="left" w:pos="1134"/>
        </w:tabs>
        <w:spacing w:after="0" w:line="360" w:lineRule="auto"/>
        <w:ind w:left="0" w:firstLine="851"/>
        <w:jc w:val="both"/>
        <w:rPr>
          <w:rFonts w:ascii="Times New Roman" w:hAnsi="Times New Roman"/>
          <w:sz w:val="28"/>
          <w:szCs w:val="28"/>
        </w:rPr>
      </w:pPr>
      <w:r w:rsidRPr="0074495D">
        <w:rPr>
          <w:rFonts w:ascii="Times New Roman" w:hAnsi="Times New Roman"/>
          <w:sz w:val="28"/>
          <w:szCs w:val="28"/>
        </w:rPr>
        <w:t xml:space="preserve">базовая часть фонда оплаты труда обеспечивает гарантированную заработную плату работников; </w:t>
      </w:r>
    </w:p>
    <w:p w:rsidR="00B540EE" w:rsidRPr="0074495D" w:rsidRDefault="00B540EE" w:rsidP="00496ECF">
      <w:pPr>
        <w:numPr>
          <w:ilvl w:val="0"/>
          <w:numId w:val="179"/>
        </w:numPr>
        <w:tabs>
          <w:tab w:val="left" w:pos="1134"/>
        </w:tabs>
        <w:spacing w:after="0" w:line="360" w:lineRule="auto"/>
        <w:ind w:left="0" w:firstLine="851"/>
        <w:jc w:val="both"/>
        <w:rPr>
          <w:rFonts w:ascii="Times New Roman" w:hAnsi="Times New Roman"/>
          <w:sz w:val="28"/>
          <w:szCs w:val="28"/>
        </w:rPr>
      </w:pPr>
      <w:r w:rsidRPr="0074495D">
        <w:rPr>
          <w:rFonts w:ascii="Times New Roman" w:hAnsi="Times New Roman"/>
          <w:sz w:val="28"/>
          <w:szCs w:val="28"/>
        </w:rPr>
        <w:t xml:space="preserve">рекомендуемое оптимальное значение объема фонда оплаты труда педагогического персонала </w:t>
      </w:r>
      <w:r w:rsidR="00F61CB7" w:rsidRPr="0074495D">
        <w:rPr>
          <w:rFonts w:ascii="Times New Roman" w:hAnsi="Times New Roman"/>
          <w:sz w:val="28"/>
          <w:szCs w:val="28"/>
        </w:rPr>
        <w:t>–</w:t>
      </w:r>
      <w:r w:rsidRPr="0074495D">
        <w:rPr>
          <w:rFonts w:ascii="Times New Roman" w:hAnsi="Times New Roman"/>
          <w:sz w:val="28"/>
          <w:szCs w:val="28"/>
        </w:rPr>
        <w:t xml:space="preserve"> 70</w:t>
      </w:r>
      <w:r w:rsidR="00F61CB7" w:rsidRPr="0074495D">
        <w:rPr>
          <w:rFonts w:ascii="Times New Roman" w:hAnsi="Times New Roman"/>
          <w:sz w:val="28"/>
          <w:szCs w:val="28"/>
        </w:rPr>
        <w:t> </w:t>
      </w:r>
      <w:r w:rsidRPr="0074495D">
        <w:rPr>
          <w:rFonts w:ascii="Times New Roman" w:hAnsi="Times New Roman"/>
          <w:sz w:val="28"/>
          <w:szCs w:val="28"/>
        </w:rPr>
        <w:t>% от общего объема фонда оплаты труда. Значение или диапазон фонда оплаты труда педагогического персонала определяется самостоятельно образовательной организацией;</w:t>
      </w:r>
    </w:p>
    <w:p w:rsidR="00B540EE" w:rsidRPr="0074495D" w:rsidRDefault="00B540EE" w:rsidP="00496ECF">
      <w:pPr>
        <w:numPr>
          <w:ilvl w:val="0"/>
          <w:numId w:val="179"/>
        </w:numPr>
        <w:tabs>
          <w:tab w:val="left" w:pos="1134"/>
        </w:tabs>
        <w:spacing w:after="0" w:line="360" w:lineRule="auto"/>
        <w:ind w:left="0" w:firstLine="851"/>
        <w:jc w:val="both"/>
        <w:rPr>
          <w:rFonts w:ascii="Times New Roman" w:hAnsi="Times New Roman"/>
          <w:sz w:val="28"/>
          <w:szCs w:val="28"/>
        </w:rPr>
      </w:pPr>
      <w:r w:rsidRPr="0074495D">
        <w:rPr>
          <w:rFonts w:ascii="Times New Roman" w:hAnsi="Times New Roman"/>
          <w:sz w:val="28"/>
          <w:szCs w:val="28"/>
        </w:rPr>
        <w:t>базовая часть фонда оплаты труда для педагогического персонала, осуществляющего учебный процесс, состоит из общей и специальной частей;</w:t>
      </w:r>
    </w:p>
    <w:p w:rsidR="00B540EE" w:rsidRPr="0074495D" w:rsidRDefault="00B540EE" w:rsidP="00496ECF">
      <w:pPr>
        <w:numPr>
          <w:ilvl w:val="0"/>
          <w:numId w:val="179"/>
        </w:numPr>
        <w:tabs>
          <w:tab w:val="left" w:pos="1134"/>
        </w:tabs>
        <w:spacing w:after="0" w:line="360" w:lineRule="auto"/>
        <w:ind w:left="0" w:firstLine="851"/>
        <w:jc w:val="both"/>
        <w:rPr>
          <w:rFonts w:ascii="Times New Roman" w:hAnsi="Times New Roman"/>
          <w:sz w:val="28"/>
          <w:szCs w:val="28"/>
        </w:rPr>
      </w:pPr>
      <w:r w:rsidRPr="0074495D">
        <w:rPr>
          <w:rFonts w:ascii="Times New Roman" w:hAnsi="Times New Roman"/>
          <w:sz w:val="28"/>
          <w:szCs w:val="28"/>
        </w:rPr>
        <w:t>общая часть фонда оплаты труда обеспечивает гарантированную оплату труда педагогического работника.</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Размеры, порядок и условия осуществления стимулирующих выплат определяются локальными нормативными актами образовательной организации. В локальных нормативных актах о стимулирующих выплатах должны быть определены критерии и показатели результативности и качества деятельности и результатов, разработанные в соответствии с требованиями ФГОС к результатам освоения образовательной программы основного общего образования. В них включаются: динамика учебных достижений обучающихся, активность их участия во внеурочной деятельности; использование учителями современных педагогических технологий, в том числе здоровьесберегающих; участие в методической работе, распространение передового педагогического опыта; повышение уровня профессионального мастерства и др. </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Образовательная организация самостоятельно определяет:</w:t>
      </w:r>
    </w:p>
    <w:p w:rsidR="00B540EE" w:rsidRPr="0074495D" w:rsidRDefault="00B540EE" w:rsidP="00496ECF">
      <w:pPr>
        <w:numPr>
          <w:ilvl w:val="0"/>
          <w:numId w:val="180"/>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соотношение базовой и стимулирующей части фонда оплаты труда;</w:t>
      </w:r>
    </w:p>
    <w:p w:rsidR="00B540EE" w:rsidRPr="0074495D" w:rsidRDefault="00B540EE" w:rsidP="00496ECF">
      <w:pPr>
        <w:numPr>
          <w:ilvl w:val="0"/>
          <w:numId w:val="180"/>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соотношение фонда оплаты труда руководящего, педагогического, </w:t>
      </w:r>
      <w:proofErr w:type="spellStart"/>
      <w:r w:rsidRPr="0074495D">
        <w:rPr>
          <w:rFonts w:ascii="Times New Roman" w:hAnsi="Times New Roman"/>
          <w:sz w:val="28"/>
          <w:szCs w:val="28"/>
        </w:rPr>
        <w:t>инженерно-технического,административно-хозяйственного</w:t>
      </w:r>
      <w:proofErr w:type="spellEnd"/>
      <w:r w:rsidRPr="0074495D">
        <w:rPr>
          <w:rFonts w:ascii="Times New Roman" w:hAnsi="Times New Roman"/>
          <w:sz w:val="28"/>
          <w:szCs w:val="28"/>
        </w:rPr>
        <w:t xml:space="preserve">, </w:t>
      </w:r>
      <w:r w:rsidR="00F61CB7" w:rsidRPr="0074495D">
        <w:rPr>
          <w:rFonts w:ascii="Times New Roman" w:hAnsi="Times New Roman"/>
          <w:sz w:val="28"/>
          <w:szCs w:val="28"/>
        </w:rPr>
        <w:t>п</w:t>
      </w:r>
      <w:r w:rsidRPr="0074495D">
        <w:rPr>
          <w:rFonts w:ascii="Times New Roman" w:hAnsi="Times New Roman"/>
          <w:sz w:val="28"/>
          <w:szCs w:val="28"/>
        </w:rPr>
        <w:t>роизводственного, учебно-вспомогательного</w:t>
      </w:r>
      <w:r w:rsidR="00ED18CB">
        <w:rPr>
          <w:rFonts w:ascii="Times New Roman" w:hAnsi="Times New Roman"/>
          <w:sz w:val="28"/>
          <w:szCs w:val="28"/>
        </w:rPr>
        <w:t xml:space="preserve"> </w:t>
      </w:r>
      <w:r w:rsidRPr="0074495D">
        <w:rPr>
          <w:rFonts w:ascii="Times New Roman" w:hAnsi="Times New Roman"/>
          <w:sz w:val="28"/>
          <w:szCs w:val="28"/>
        </w:rPr>
        <w:t>и иного персонала;</w:t>
      </w:r>
    </w:p>
    <w:p w:rsidR="00B540EE" w:rsidRPr="0074495D" w:rsidRDefault="00B540EE" w:rsidP="00496ECF">
      <w:pPr>
        <w:numPr>
          <w:ilvl w:val="0"/>
          <w:numId w:val="180"/>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соотношение общей и специальной частей внутри базовой части фонда оплаты труда;</w:t>
      </w:r>
    </w:p>
    <w:p w:rsidR="00B540EE" w:rsidRPr="0074495D" w:rsidRDefault="00B540EE" w:rsidP="00496ECF">
      <w:pPr>
        <w:numPr>
          <w:ilvl w:val="0"/>
          <w:numId w:val="180"/>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порядок распределения стимулирующей части фонда оплаты труда в соответствии с региональными и муниципальными нормативными правовыми актами.</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В распределении стимулирующей части фонда оплаты труда учитывается мнение коллегиальных органов управления образовательной организации (например, Общественного совета образовательной организации), выборного органа первичной профсоюзной организации.</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Для обеспечения требований ФГОС на основе проведенного анализа материально-технических условий реализации образовательной программы основного общего образования образовательная организация:</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1) проводит экономический расчет стоимости обеспечения требований ФГОС;</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2) устанавливает предмет закупок, количество и стоимость пополняемого оборудования, а также работ для обеспечения требований к условиям реализации образовательной программы основного общего образования;</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3) определяет величину затрат на обеспечение требований к условиям реализации образовательной программы основного общего образования;</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4) соотносит необходимые затраты с региональным (муниципальным) графиком внедрения </w:t>
      </w:r>
      <w:r w:rsidR="00D051E4" w:rsidRPr="0074495D">
        <w:rPr>
          <w:rFonts w:ascii="Times New Roman" w:hAnsi="Times New Roman"/>
          <w:sz w:val="28"/>
          <w:szCs w:val="28"/>
        </w:rPr>
        <w:t>ФГОС ООО</w:t>
      </w:r>
      <w:r w:rsidRPr="0074495D">
        <w:rPr>
          <w:rFonts w:ascii="Times New Roman" w:hAnsi="Times New Roman"/>
          <w:sz w:val="28"/>
          <w:szCs w:val="28"/>
        </w:rPr>
        <w:t xml:space="preserve"> и определяет распределение по годам освоения средств на обеспечение требований к условиям реализации образовательной программы основного общего образования;</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5) разрабатывает финансовый механизм взаимодействия между образовательной организацией и организациями дополнительного образования детей, а также другими социальными партнерами, организующими внеурочную деятельность обучающихся, и отражает его в своих локальных нормативных актах. При этом учитывается, что взаимодействие может осуществляться:</w:t>
      </w:r>
    </w:p>
    <w:p w:rsidR="00B540EE" w:rsidRPr="0074495D" w:rsidRDefault="00B540EE" w:rsidP="00496ECF">
      <w:pPr>
        <w:pStyle w:val="a8"/>
        <w:numPr>
          <w:ilvl w:val="0"/>
          <w:numId w:val="143"/>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на основе договоров о сетевой форме реализации образовательных программ на проведение занятий в рамках кружков, секций, клубов и др. по различным направлениям внеурочной деятельности на базе образовательной организации (организации дополнительного образования, клуба, спортивного комплекса и др.);</w:t>
      </w:r>
    </w:p>
    <w:p w:rsidR="00B540EE" w:rsidRPr="0074495D" w:rsidRDefault="00B540EE" w:rsidP="00496ECF">
      <w:pPr>
        <w:pStyle w:val="a8"/>
        <w:widowControl w:val="0"/>
        <w:numPr>
          <w:ilvl w:val="0"/>
          <w:numId w:val="143"/>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за счет выделения ставок педагогов дополнительного образования, которые обеспечивают реализацию для обучающихся образовательной организации широкого спектра программ внеурочной деятельности.</w:t>
      </w:r>
    </w:p>
    <w:p w:rsidR="00201777" w:rsidRPr="0074495D" w:rsidRDefault="00B540EE" w:rsidP="0012121B">
      <w:pPr>
        <w:widowControl w:val="0"/>
        <w:spacing w:after="0" w:line="360" w:lineRule="auto"/>
        <w:ind w:firstLine="709"/>
        <w:jc w:val="both"/>
        <w:rPr>
          <w:rFonts w:ascii="Times New Roman" w:hAnsi="Times New Roman"/>
          <w:sz w:val="28"/>
          <w:szCs w:val="28"/>
        </w:rPr>
      </w:pPr>
      <w:r w:rsidRPr="0074495D">
        <w:rPr>
          <w:rFonts w:ascii="Times New Roman" w:hAnsi="Times New Roman"/>
          <w:sz w:val="28"/>
          <w:szCs w:val="28"/>
        </w:rPr>
        <w:t>Примерный календарный учебный график реализации образовательной программы, примерные условия образовательной деятельности, включая примерные расчеты нормативных затрат оказания государственных услуг по реализации образовательной программы</w:t>
      </w:r>
      <w:r w:rsidR="00AB0A45" w:rsidRPr="0074495D">
        <w:rPr>
          <w:rFonts w:ascii="Times New Roman" w:hAnsi="Times New Roman"/>
          <w:sz w:val="28"/>
          <w:szCs w:val="28"/>
        </w:rPr>
        <w:t xml:space="preserve"> в соответствии с </w:t>
      </w:r>
      <w:r w:rsidR="00201777" w:rsidRPr="0074495D">
        <w:rPr>
          <w:rFonts w:ascii="Times New Roman" w:hAnsi="Times New Roman"/>
          <w:sz w:val="28"/>
          <w:szCs w:val="28"/>
        </w:rPr>
        <w:t xml:space="preserve">Федеральным законом № 273-ФЗ «Об образовании в Российской Федерации» </w:t>
      </w:r>
      <w:r w:rsidR="00E91460" w:rsidRPr="0074495D">
        <w:rPr>
          <w:rFonts w:ascii="Times New Roman" w:hAnsi="Times New Roman"/>
          <w:sz w:val="28"/>
          <w:szCs w:val="28"/>
        </w:rPr>
        <w:t xml:space="preserve"> (</w:t>
      </w:r>
      <w:r w:rsidR="00201777" w:rsidRPr="0074495D">
        <w:rPr>
          <w:rFonts w:ascii="Times New Roman" w:hAnsi="Times New Roman"/>
          <w:sz w:val="28"/>
          <w:szCs w:val="28"/>
        </w:rPr>
        <w:t>ст. 2</w:t>
      </w:r>
      <w:r w:rsidR="00E91460" w:rsidRPr="0074495D">
        <w:rPr>
          <w:rFonts w:ascii="Times New Roman" w:hAnsi="Times New Roman"/>
          <w:sz w:val="28"/>
          <w:szCs w:val="28"/>
        </w:rPr>
        <w:t>, п. 10</w:t>
      </w:r>
      <w:r w:rsidR="00201777" w:rsidRPr="0074495D">
        <w:rPr>
          <w:rFonts w:ascii="Times New Roman" w:hAnsi="Times New Roman"/>
          <w:sz w:val="28"/>
          <w:szCs w:val="28"/>
        </w:rPr>
        <w:t>).</w:t>
      </w:r>
    </w:p>
    <w:p w:rsidR="00B540EE" w:rsidRPr="0074495D" w:rsidRDefault="00B540EE" w:rsidP="0012121B">
      <w:pPr>
        <w:widowControl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Примерный расчет нормативных затрат оказания государственных услуг по реализации образовательной программы основного общего образования определяет нормативные затраты субъекта Российской Федерации (муниципального образования) связанных с оказанием государственными (муниципальными) организациями, осуществляющими образовательную деятельность, государственных услуг по реализации образовательных программ в </w:t>
      </w:r>
      <w:r w:rsidR="00AB0A45" w:rsidRPr="0074495D">
        <w:rPr>
          <w:rFonts w:ascii="Times New Roman" w:hAnsi="Times New Roman"/>
          <w:sz w:val="28"/>
          <w:szCs w:val="28"/>
        </w:rPr>
        <w:t xml:space="preserve"> соответствии с </w:t>
      </w:r>
      <w:r w:rsidR="00201777" w:rsidRPr="0074495D">
        <w:rPr>
          <w:rFonts w:ascii="Times New Roman" w:hAnsi="Times New Roman"/>
          <w:sz w:val="28"/>
          <w:szCs w:val="28"/>
        </w:rPr>
        <w:t xml:space="preserve">Федеральным </w:t>
      </w:r>
      <w:r w:rsidR="00AB0A45" w:rsidRPr="0074495D">
        <w:rPr>
          <w:rFonts w:ascii="Times New Roman" w:hAnsi="Times New Roman"/>
          <w:sz w:val="28"/>
          <w:szCs w:val="28"/>
        </w:rPr>
        <w:t>законом «Об образовании в Российской Федерации»</w:t>
      </w:r>
      <w:r w:rsidR="00E91460" w:rsidRPr="0074495D">
        <w:rPr>
          <w:rFonts w:ascii="Times New Roman" w:hAnsi="Times New Roman"/>
          <w:sz w:val="28"/>
          <w:szCs w:val="28"/>
        </w:rPr>
        <w:t xml:space="preserve"> (</w:t>
      </w:r>
      <w:r w:rsidR="00AB0A45" w:rsidRPr="0074495D">
        <w:rPr>
          <w:rFonts w:ascii="Times New Roman" w:hAnsi="Times New Roman"/>
          <w:sz w:val="28"/>
          <w:szCs w:val="28"/>
        </w:rPr>
        <w:t>ст. 2</w:t>
      </w:r>
      <w:r w:rsidR="00E91460" w:rsidRPr="0074495D">
        <w:rPr>
          <w:rFonts w:ascii="Times New Roman" w:hAnsi="Times New Roman"/>
          <w:sz w:val="28"/>
          <w:szCs w:val="28"/>
        </w:rPr>
        <w:t>, п. 10</w:t>
      </w:r>
      <w:r w:rsidR="00AB0A45" w:rsidRPr="0074495D">
        <w:rPr>
          <w:rFonts w:ascii="Times New Roman" w:hAnsi="Times New Roman"/>
          <w:sz w:val="28"/>
          <w:szCs w:val="28"/>
        </w:rPr>
        <w:t>).</w:t>
      </w:r>
    </w:p>
    <w:p w:rsidR="00B540EE" w:rsidRPr="0074495D" w:rsidRDefault="00B540EE" w:rsidP="00C953A7">
      <w:pPr>
        <w:shd w:val="clear" w:color="auto" w:fill="FFFFFF"/>
        <w:tabs>
          <w:tab w:val="left" w:pos="1238"/>
        </w:tabs>
        <w:spacing w:after="0" w:line="360" w:lineRule="auto"/>
        <w:ind w:firstLine="709"/>
        <w:jc w:val="both"/>
        <w:rPr>
          <w:rFonts w:ascii="Times New Roman" w:hAnsi="Times New Roman"/>
          <w:sz w:val="28"/>
          <w:szCs w:val="28"/>
        </w:rPr>
      </w:pPr>
      <w:r w:rsidRPr="0074495D">
        <w:rPr>
          <w:rFonts w:ascii="Times New Roman" w:hAnsi="Times New Roman"/>
          <w:sz w:val="28"/>
          <w:szCs w:val="28"/>
        </w:rPr>
        <w:t>Финансовое обеспечение оказания государственных услуг осуществляется в пределах бюджетных ассигнований, предусмотренных организации на очередной финансовый год.</w:t>
      </w:r>
    </w:p>
    <w:p w:rsidR="00B540EE" w:rsidRPr="0074495D" w:rsidRDefault="00B540EE" w:rsidP="00C953A7">
      <w:pPr>
        <w:shd w:val="clear" w:color="auto" w:fill="FFFFFF"/>
        <w:tabs>
          <w:tab w:val="left" w:pos="1238"/>
        </w:tabs>
        <w:spacing w:after="0" w:line="360" w:lineRule="auto"/>
        <w:ind w:firstLine="709"/>
        <w:jc w:val="both"/>
        <w:rPr>
          <w:rFonts w:ascii="Times New Roman" w:hAnsi="Times New Roman"/>
          <w:sz w:val="28"/>
          <w:szCs w:val="28"/>
        </w:rPr>
      </w:pPr>
    </w:p>
    <w:p w:rsidR="00B540EE" w:rsidRPr="0074495D" w:rsidRDefault="00B540EE" w:rsidP="00436EB5">
      <w:pPr>
        <w:shd w:val="clear" w:color="auto" w:fill="FFFFFF"/>
        <w:spacing w:after="0" w:line="360" w:lineRule="auto"/>
        <w:ind w:firstLine="709"/>
        <w:jc w:val="center"/>
        <w:rPr>
          <w:rFonts w:ascii="Times New Roman" w:hAnsi="Times New Roman"/>
          <w:b/>
          <w:bCs/>
          <w:sz w:val="28"/>
          <w:szCs w:val="28"/>
        </w:rPr>
      </w:pPr>
      <w:r w:rsidRPr="0074495D">
        <w:rPr>
          <w:rFonts w:ascii="Times New Roman" w:hAnsi="Times New Roman"/>
          <w:b/>
          <w:bCs/>
          <w:sz w:val="28"/>
          <w:szCs w:val="28"/>
        </w:rPr>
        <w:t>Определение нормативных затрат на оказани</w:t>
      </w:r>
      <w:r w:rsidR="00F61CB7" w:rsidRPr="0074495D">
        <w:rPr>
          <w:rFonts w:ascii="Times New Roman" w:hAnsi="Times New Roman"/>
          <w:b/>
          <w:bCs/>
          <w:sz w:val="28"/>
          <w:szCs w:val="28"/>
        </w:rPr>
        <w:t xml:space="preserve">е </w:t>
      </w:r>
      <w:r w:rsidRPr="0074495D">
        <w:rPr>
          <w:rFonts w:ascii="Times New Roman" w:hAnsi="Times New Roman"/>
          <w:b/>
          <w:bCs/>
          <w:sz w:val="28"/>
          <w:szCs w:val="28"/>
        </w:rPr>
        <w:t>государственной услуги</w:t>
      </w:r>
    </w:p>
    <w:p w:rsidR="00B540EE" w:rsidRPr="0074495D" w:rsidRDefault="00B540EE" w:rsidP="00436EB5">
      <w:pPr>
        <w:shd w:val="clear" w:color="auto" w:fill="FFFFFF"/>
        <w:tabs>
          <w:tab w:val="left" w:pos="1087"/>
        </w:tabs>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Нормативные затраты на оказание </w:t>
      </w:r>
      <w:r w:rsidRPr="0074495D">
        <w:rPr>
          <w:rFonts w:ascii="Times New Roman" w:hAnsi="Times New Roman"/>
          <w:i/>
          <w:sz w:val="28"/>
          <w:szCs w:val="28"/>
          <w:lang w:val="en-US"/>
        </w:rPr>
        <w:t>i</w:t>
      </w:r>
      <w:r w:rsidRPr="0074495D">
        <w:rPr>
          <w:rFonts w:ascii="Times New Roman" w:hAnsi="Times New Roman"/>
          <w:sz w:val="28"/>
          <w:szCs w:val="28"/>
        </w:rPr>
        <w:t>-той государственной услуги на соответствующий финансовый год определяются по формуле:</w:t>
      </w:r>
    </w:p>
    <w:p w:rsidR="00B540EE" w:rsidRPr="0074495D" w:rsidRDefault="00B540EE" w:rsidP="00436EB5">
      <w:pPr>
        <w:shd w:val="clear" w:color="auto" w:fill="FFFFFF"/>
        <w:spacing w:after="0" w:line="360" w:lineRule="auto"/>
        <w:ind w:firstLine="709"/>
        <w:jc w:val="center"/>
        <w:rPr>
          <w:rFonts w:ascii="Times New Roman" w:hAnsi="Times New Roman"/>
          <w:sz w:val="56"/>
          <w:szCs w:val="56"/>
        </w:rPr>
      </w:pPr>
      <w:r w:rsidRPr="0074495D">
        <w:rPr>
          <w:rFonts w:ascii="Times New Roman" w:hAnsi="Times New Roman"/>
          <w:i/>
          <w:sz w:val="40"/>
          <w:szCs w:val="40"/>
        </w:rPr>
        <w:t>Р</w:t>
      </w:r>
      <w:r w:rsidRPr="0074495D">
        <w:rPr>
          <w:rFonts w:ascii="Times New Roman" w:hAnsi="Times New Roman"/>
          <w:i/>
          <w:sz w:val="40"/>
          <w:szCs w:val="40"/>
          <w:vertAlign w:val="superscript"/>
          <w:lang w:val="en-US"/>
        </w:rPr>
        <w:t>i</w:t>
      </w:r>
      <w:proofErr w:type="spellStart"/>
      <w:r w:rsidRPr="0074495D">
        <w:rPr>
          <w:rFonts w:ascii="Times New Roman" w:hAnsi="Times New Roman"/>
          <w:i/>
          <w:sz w:val="40"/>
          <w:szCs w:val="40"/>
          <w:vertAlign w:val="subscript"/>
        </w:rPr>
        <w:t>гу</w:t>
      </w:r>
      <w:r w:rsidRPr="0074495D">
        <w:rPr>
          <w:rFonts w:ascii="Times New Roman" w:hAnsi="Times New Roman"/>
          <w:bCs/>
          <w:sz w:val="28"/>
          <w:szCs w:val="28"/>
        </w:rPr>
        <w:t>=</w:t>
      </w:r>
      <w:proofErr w:type="spellEnd"/>
      <w:r w:rsidRPr="0074495D">
        <w:rPr>
          <w:rFonts w:ascii="Times New Roman" w:hAnsi="Times New Roman"/>
          <w:bCs/>
          <w:sz w:val="28"/>
          <w:szCs w:val="28"/>
        </w:rPr>
        <w:t xml:space="preserve"> </w:t>
      </w:r>
      <w:r w:rsidRPr="0074495D">
        <w:rPr>
          <w:rFonts w:ascii="Times New Roman" w:hAnsi="Times New Roman"/>
          <w:bCs/>
          <w:i/>
          <w:sz w:val="40"/>
          <w:szCs w:val="40"/>
          <w:lang w:val="en-US"/>
        </w:rPr>
        <w:t>N</w:t>
      </w:r>
      <w:r w:rsidRPr="0074495D">
        <w:rPr>
          <w:rFonts w:ascii="Times New Roman" w:hAnsi="Times New Roman"/>
          <w:i/>
          <w:sz w:val="40"/>
          <w:szCs w:val="40"/>
          <w:vertAlign w:val="superscript"/>
          <w:lang w:val="en-US"/>
        </w:rPr>
        <w:t>i</w:t>
      </w:r>
      <w:proofErr w:type="spellStart"/>
      <w:r w:rsidRPr="0074495D">
        <w:rPr>
          <w:rFonts w:ascii="Times New Roman" w:hAnsi="Times New Roman"/>
          <w:i/>
          <w:sz w:val="40"/>
          <w:szCs w:val="40"/>
          <w:vertAlign w:val="subscript"/>
        </w:rPr>
        <w:t>очр</w:t>
      </w:r>
      <w:proofErr w:type="spellEnd"/>
      <w:r w:rsidRPr="0074495D">
        <w:rPr>
          <w:rFonts w:ascii="Times New Roman" w:hAnsi="Times New Roman"/>
          <w:i/>
          <w:sz w:val="40"/>
          <w:szCs w:val="40"/>
          <w:vertAlign w:val="subscript"/>
        </w:rPr>
        <w:t xml:space="preserve"> </w:t>
      </w:r>
      <w:r w:rsidR="00F61CB7" w:rsidRPr="0074495D">
        <w:rPr>
          <w:rFonts w:ascii="Times New Roman" w:hAnsi="Times New Roman"/>
          <w:i/>
          <w:sz w:val="40"/>
          <w:szCs w:val="40"/>
          <w:vertAlign w:val="subscript"/>
        </w:rPr>
        <w:t>×</w:t>
      </w:r>
      <w:proofErr w:type="spellStart"/>
      <w:r w:rsidRPr="0074495D">
        <w:rPr>
          <w:rFonts w:ascii="Times New Roman" w:hAnsi="Times New Roman"/>
          <w:i/>
          <w:sz w:val="56"/>
          <w:szCs w:val="56"/>
          <w:vertAlign w:val="subscript"/>
          <w:lang w:val="en-US"/>
        </w:rPr>
        <w:t>k</w:t>
      </w:r>
      <w:r w:rsidRPr="0074495D">
        <w:rPr>
          <w:rFonts w:ascii="Times New Roman" w:hAnsi="Times New Roman"/>
          <w:i/>
          <w:sz w:val="40"/>
          <w:szCs w:val="40"/>
          <w:vertAlign w:val="subscript"/>
          <w:lang w:val="en-US"/>
        </w:rPr>
        <w:t>i</w:t>
      </w:r>
      <w:proofErr w:type="spellEnd"/>
      <w:r w:rsidRPr="0074495D">
        <w:rPr>
          <w:rFonts w:ascii="Times New Roman" w:hAnsi="Times New Roman"/>
          <w:i/>
          <w:iCs/>
          <w:sz w:val="28"/>
          <w:szCs w:val="28"/>
        </w:rPr>
        <w:t xml:space="preserve">, </w:t>
      </w:r>
      <w:r w:rsidRPr="0074495D">
        <w:rPr>
          <w:rFonts w:ascii="Times New Roman" w:hAnsi="Times New Roman"/>
          <w:sz w:val="28"/>
          <w:szCs w:val="28"/>
        </w:rPr>
        <w:t>где</w:t>
      </w:r>
      <w:r w:rsidR="00AB0A45" w:rsidRPr="0074495D">
        <w:rPr>
          <w:rFonts w:ascii="Times New Roman" w:hAnsi="Times New Roman"/>
          <w:sz w:val="28"/>
          <w:szCs w:val="28"/>
        </w:rPr>
        <w:t>:</w:t>
      </w:r>
    </w:p>
    <w:p w:rsidR="00B540EE" w:rsidRPr="0074495D" w:rsidRDefault="00B540EE" w:rsidP="00436EB5">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i/>
          <w:sz w:val="28"/>
          <w:szCs w:val="28"/>
        </w:rPr>
        <w:t>Р</w:t>
      </w:r>
      <w:r w:rsidRPr="0074495D">
        <w:rPr>
          <w:rFonts w:ascii="Times New Roman" w:hAnsi="Times New Roman"/>
          <w:i/>
          <w:sz w:val="40"/>
          <w:szCs w:val="40"/>
          <w:vertAlign w:val="superscript"/>
          <w:lang w:val="en-US"/>
        </w:rPr>
        <w:t>i</w:t>
      </w:r>
      <w:proofErr w:type="spellStart"/>
      <w:r w:rsidRPr="0074495D">
        <w:rPr>
          <w:rFonts w:ascii="Times New Roman" w:hAnsi="Times New Roman"/>
          <w:i/>
          <w:sz w:val="40"/>
          <w:szCs w:val="40"/>
          <w:vertAlign w:val="subscript"/>
        </w:rPr>
        <w:t>гу</w:t>
      </w:r>
      <w:proofErr w:type="spellEnd"/>
      <w:r w:rsidR="00F61CB7" w:rsidRPr="0074495D">
        <w:rPr>
          <w:rFonts w:ascii="Times New Roman" w:hAnsi="Times New Roman"/>
          <w:b/>
          <w:bCs/>
          <w:sz w:val="28"/>
          <w:szCs w:val="28"/>
        </w:rPr>
        <w:t>–</w:t>
      </w:r>
      <w:r w:rsidRPr="0074495D">
        <w:rPr>
          <w:rFonts w:ascii="Times New Roman" w:hAnsi="Times New Roman"/>
          <w:bCs/>
          <w:sz w:val="28"/>
          <w:szCs w:val="28"/>
        </w:rPr>
        <w:t>н</w:t>
      </w:r>
      <w:r w:rsidRPr="0074495D">
        <w:rPr>
          <w:rFonts w:ascii="Times New Roman" w:hAnsi="Times New Roman"/>
          <w:sz w:val="28"/>
          <w:szCs w:val="28"/>
        </w:rPr>
        <w:t xml:space="preserve">ормативные затраты на оказание </w:t>
      </w:r>
      <w:r w:rsidRPr="0074495D">
        <w:rPr>
          <w:rFonts w:ascii="Times New Roman" w:hAnsi="Times New Roman"/>
          <w:i/>
          <w:sz w:val="28"/>
          <w:szCs w:val="28"/>
          <w:lang w:val="en-US"/>
        </w:rPr>
        <w:t>i</w:t>
      </w:r>
      <w:r w:rsidRPr="0074495D">
        <w:rPr>
          <w:rFonts w:ascii="Times New Roman" w:hAnsi="Times New Roman"/>
          <w:sz w:val="28"/>
          <w:szCs w:val="28"/>
        </w:rPr>
        <w:t>-той государственной услуги на соответствующий финансовый год;</w:t>
      </w:r>
    </w:p>
    <w:p w:rsidR="00B540EE" w:rsidRPr="0074495D" w:rsidRDefault="00B540EE" w:rsidP="00436EB5">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Cs/>
          <w:sz w:val="28"/>
          <w:szCs w:val="28"/>
          <w:lang w:val="en-US"/>
        </w:rPr>
        <w:t>N</w:t>
      </w:r>
      <w:r w:rsidRPr="0074495D">
        <w:rPr>
          <w:rFonts w:ascii="Times New Roman" w:hAnsi="Times New Roman"/>
          <w:sz w:val="28"/>
          <w:szCs w:val="28"/>
          <w:vertAlign w:val="superscript"/>
          <w:lang w:val="en-US"/>
        </w:rPr>
        <w:t>i</w:t>
      </w:r>
      <w:proofErr w:type="spellStart"/>
      <w:r w:rsidRPr="0074495D">
        <w:rPr>
          <w:rFonts w:ascii="Times New Roman" w:hAnsi="Times New Roman"/>
          <w:sz w:val="28"/>
          <w:szCs w:val="28"/>
          <w:vertAlign w:val="subscript"/>
        </w:rPr>
        <w:t>очр</w:t>
      </w:r>
      <w:proofErr w:type="spellEnd"/>
      <w:r w:rsidR="00F61CB7" w:rsidRPr="0074495D">
        <w:rPr>
          <w:rFonts w:ascii="Times New Roman" w:hAnsi="Times New Roman"/>
          <w:b/>
          <w:bCs/>
          <w:sz w:val="28"/>
          <w:szCs w:val="28"/>
        </w:rPr>
        <w:t>–</w:t>
      </w:r>
      <w:r w:rsidRPr="0074495D">
        <w:rPr>
          <w:rFonts w:ascii="Times New Roman" w:hAnsi="Times New Roman"/>
          <w:sz w:val="28"/>
          <w:szCs w:val="28"/>
        </w:rPr>
        <w:t xml:space="preserve"> нормативные затраты на оказание единицы </w:t>
      </w:r>
      <w:r w:rsidRPr="0074495D">
        <w:rPr>
          <w:rFonts w:ascii="Times New Roman" w:hAnsi="Times New Roman"/>
          <w:i/>
          <w:sz w:val="28"/>
          <w:szCs w:val="28"/>
          <w:lang w:val="en-US"/>
        </w:rPr>
        <w:t>i</w:t>
      </w:r>
      <w:r w:rsidRPr="0074495D">
        <w:rPr>
          <w:rFonts w:ascii="Times New Roman" w:hAnsi="Times New Roman"/>
          <w:sz w:val="28"/>
          <w:szCs w:val="28"/>
        </w:rPr>
        <w:t>-той государственной услуги образовательной организации на соответствующий финансовый год;</w:t>
      </w:r>
    </w:p>
    <w:p w:rsidR="00B540EE" w:rsidRPr="0074495D" w:rsidRDefault="00B540EE" w:rsidP="00436EB5">
      <w:pPr>
        <w:shd w:val="clear" w:color="auto" w:fill="FFFFFF"/>
        <w:spacing w:after="0" w:line="360" w:lineRule="auto"/>
        <w:ind w:firstLine="709"/>
        <w:jc w:val="both"/>
        <w:rPr>
          <w:rFonts w:ascii="Times New Roman" w:hAnsi="Times New Roman"/>
          <w:sz w:val="28"/>
          <w:szCs w:val="28"/>
        </w:rPr>
      </w:pPr>
      <w:proofErr w:type="spellStart"/>
      <w:proofErr w:type="gramStart"/>
      <w:r w:rsidRPr="0074495D">
        <w:rPr>
          <w:rFonts w:ascii="Times New Roman" w:hAnsi="Times New Roman"/>
          <w:i/>
          <w:iCs/>
          <w:sz w:val="28"/>
          <w:szCs w:val="28"/>
          <w:lang w:val="en-US"/>
        </w:rPr>
        <w:t>k</w:t>
      </w:r>
      <w:r w:rsidRPr="0074495D">
        <w:rPr>
          <w:rFonts w:ascii="Times New Roman" w:hAnsi="Times New Roman"/>
          <w:i/>
          <w:iCs/>
          <w:sz w:val="28"/>
          <w:szCs w:val="28"/>
          <w:vertAlign w:val="subscript"/>
          <w:lang w:val="en-US"/>
        </w:rPr>
        <w:t>t</w:t>
      </w:r>
      <w:proofErr w:type="spellEnd"/>
      <w:proofErr w:type="gramEnd"/>
      <w:r w:rsidR="00F61CB7" w:rsidRPr="0074495D">
        <w:rPr>
          <w:rFonts w:ascii="Times New Roman" w:hAnsi="Times New Roman"/>
          <w:b/>
          <w:bCs/>
          <w:sz w:val="28"/>
          <w:szCs w:val="28"/>
        </w:rPr>
        <w:t>–</w:t>
      </w:r>
      <w:r w:rsidRPr="0074495D">
        <w:rPr>
          <w:rFonts w:ascii="Times New Roman" w:hAnsi="Times New Roman"/>
          <w:sz w:val="28"/>
          <w:szCs w:val="28"/>
        </w:rPr>
        <w:t xml:space="preserve"> объем </w:t>
      </w:r>
      <w:r w:rsidRPr="0074495D">
        <w:rPr>
          <w:rFonts w:ascii="Times New Roman" w:hAnsi="Times New Roman"/>
          <w:i/>
          <w:sz w:val="28"/>
          <w:szCs w:val="28"/>
          <w:lang w:val="en-US"/>
        </w:rPr>
        <w:t>i</w:t>
      </w:r>
      <w:r w:rsidRPr="0074495D">
        <w:rPr>
          <w:rFonts w:ascii="Times New Roman" w:hAnsi="Times New Roman"/>
          <w:sz w:val="28"/>
          <w:szCs w:val="28"/>
        </w:rPr>
        <w:t>-той государственной услуги в соответствии с государственным (муниципальным) заданием.</w:t>
      </w:r>
    </w:p>
    <w:p w:rsidR="00B540EE" w:rsidRPr="0074495D" w:rsidRDefault="00B540EE" w:rsidP="00436EB5">
      <w:pPr>
        <w:shd w:val="clear" w:color="auto" w:fill="FFFFFF"/>
        <w:tabs>
          <w:tab w:val="left" w:pos="994"/>
        </w:tabs>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Нормативные затраты на оказание единицы </w:t>
      </w:r>
      <w:r w:rsidRPr="0074495D">
        <w:rPr>
          <w:rFonts w:ascii="Times New Roman" w:hAnsi="Times New Roman"/>
          <w:sz w:val="28"/>
          <w:szCs w:val="28"/>
          <w:lang w:val="en-US"/>
        </w:rPr>
        <w:t>i</w:t>
      </w:r>
      <w:r w:rsidRPr="0074495D">
        <w:rPr>
          <w:rFonts w:ascii="Times New Roman" w:hAnsi="Times New Roman"/>
          <w:sz w:val="28"/>
          <w:szCs w:val="28"/>
        </w:rPr>
        <w:t>-той государственной услуги образовательной организации на соответствующий финансовый год определяются по формуле:</w:t>
      </w:r>
    </w:p>
    <w:p w:rsidR="00B540EE" w:rsidRPr="0074495D" w:rsidRDefault="00B540EE" w:rsidP="00436EB5">
      <w:pPr>
        <w:shd w:val="clear" w:color="auto" w:fill="FFFFFF"/>
        <w:tabs>
          <w:tab w:val="left" w:pos="994"/>
        </w:tabs>
        <w:spacing w:after="0" w:line="360" w:lineRule="auto"/>
        <w:ind w:firstLine="709"/>
        <w:jc w:val="center"/>
        <w:rPr>
          <w:rFonts w:ascii="Times New Roman" w:hAnsi="Times New Roman"/>
          <w:sz w:val="28"/>
          <w:szCs w:val="28"/>
        </w:rPr>
      </w:pPr>
      <w:r w:rsidRPr="0074495D">
        <w:rPr>
          <w:rFonts w:ascii="Times New Roman" w:hAnsi="Times New Roman"/>
          <w:bCs/>
          <w:i/>
          <w:sz w:val="40"/>
          <w:szCs w:val="40"/>
          <w:lang w:val="en-US"/>
        </w:rPr>
        <w:t>N</w:t>
      </w:r>
      <w:r w:rsidRPr="0074495D">
        <w:rPr>
          <w:rFonts w:ascii="Times New Roman" w:hAnsi="Times New Roman"/>
          <w:i/>
          <w:sz w:val="40"/>
          <w:szCs w:val="40"/>
          <w:vertAlign w:val="superscript"/>
          <w:lang w:val="en-US"/>
        </w:rPr>
        <w:t>i</w:t>
      </w:r>
      <w:proofErr w:type="spellStart"/>
      <w:r w:rsidRPr="0074495D">
        <w:rPr>
          <w:rFonts w:ascii="Times New Roman" w:hAnsi="Times New Roman"/>
          <w:i/>
          <w:sz w:val="40"/>
          <w:szCs w:val="40"/>
          <w:vertAlign w:val="subscript"/>
        </w:rPr>
        <w:t>очр=</w:t>
      </w:r>
      <w:proofErr w:type="spellEnd"/>
      <w:r w:rsidRPr="0074495D">
        <w:rPr>
          <w:rFonts w:ascii="Times New Roman" w:hAnsi="Times New Roman"/>
          <w:bCs/>
          <w:i/>
          <w:sz w:val="40"/>
          <w:szCs w:val="40"/>
          <w:lang w:val="en-US"/>
        </w:rPr>
        <w:t>N</w:t>
      </w:r>
      <w:r w:rsidRPr="0074495D">
        <w:rPr>
          <w:rFonts w:ascii="Times New Roman" w:hAnsi="Times New Roman"/>
          <w:i/>
          <w:sz w:val="40"/>
          <w:szCs w:val="40"/>
          <w:vertAlign w:val="subscript"/>
        </w:rPr>
        <w:t xml:space="preserve"> </w:t>
      </w:r>
      <w:proofErr w:type="spellStart"/>
      <w:r w:rsidRPr="0074495D">
        <w:rPr>
          <w:rFonts w:ascii="Times New Roman" w:hAnsi="Times New Roman"/>
          <w:i/>
          <w:sz w:val="40"/>
          <w:szCs w:val="40"/>
          <w:vertAlign w:val="subscript"/>
        </w:rPr>
        <w:t>гу+</w:t>
      </w:r>
      <w:proofErr w:type="spellEnd"/>
      <w:r w:rsidRPr="0074495D">
        <w:rPr>
          <w:rFonts w:ascii="Times New Roman" w:hAnsi="Times New Roman"/>
          <w:bCs/>
          <w:i/>
          <w:sz w:val="40"/>
          <w:szCs w:val="40"/>
          <w:lang w:val="en-US"/>
        </w:rPr>
        <w:t>N</w:t>
      </w:r>
      <w:r w:rsidRPr="0074495D">
        <w:rPr>
          <w:rFonts w:ascii="Times New Roman" w:hAnsi="Times New Roman"/>
          <w:i/>
          <w:sz w:val="40"/>
          <w:szCs w:val="40"/>
          <w:vertAlign w:val="subscript"/>
        </w:rPr>
        <w:t>он</w:t>
      </w:r>
      <w:r w:rsidRPr="0074495D">
        <w:rPr>
          <w:rFonts w:ascii="Times New Roman" w:hAnsi="Times New Roman"/>
          <w:i/>
          <w:iCs/>
          <w:sz w:val="28"/>
          <w:szCs w:val="28"/>
        </w:rPr>
        <w:t>,</w:t>
      </w:r>
      <w:r w:rsidR="00ED18CB">
        <w:rPr>
          <w:rFonts w:ascii="Times New Roman" w:hAnsi="Times New Roman"/>
          <w:i/>
          <w:iCs/>
          <w:sz w:val="28"/>
          <w:szCs w:val="28"/>
        </w:rPr>
        <w:t xml:space="preserve"> </w:t>
      </w:r>
      <w:r w:rsidRPr="0074495D">
        <w:rPr>
          <w:rFonts w:ascii="Times New Roman" w:hAnsi="Times New Roman"/>
          <w:sz w:val="28"/>
          <w:szCs w:val="28"/>
        </w:rPr>
        <w:t>где</w:t>
      </w:r>
    </w:p>
    <w:p w:rsidR="00B540EE" w:rsidRPr="0074495D" w:rsidRDefault="00B540EE" w:rsidP="00436EB5">
      <w:pPr>
        <w:shd w:val="clear" w:color="auto" w:fill="FFFFFF"/>
        <w:spacing w:after="0" w:line="360" w:lineRule="auto"/>
        <w:ind w:firstLine="709"/>
        <w:jc w:val="both"/>
        <w:rPr>
          <w:rFonts w:ascii="Times New Roman" w:hAnsi="Times New Roman"/>
          <w:bCs/>
          <w:sz w:val="28"/>
          <w:szCs w:val="28"/>
        </w:rPr>
      </w:pPr>
      <w:r w:rsidRPr="0074495D">
        <w:rPr>
          <w:rFonts w:ascii="Times New Roman" w:hAnsi="Times New Roman"/>
          <w:bCs/>
          <w:i/>
          <w:sz w:val="28"/>
          <w:szCs w:val="28"/>
          <w:lang w:val="en-US"/>
        </w:rPr>
        <w:t>N</w:t>
      </w:r>
      <w:r w:rsidRPr="0074495D">
        <w:rPr>
          <w:rFonts w:ascii="Times New Roman" w:hAnsi="Times New Roman"/>
          <w:i/>
          <w:sz w:val="40"/>
          <w:szCs w:val="40"/>
          <w:vertAlign w:val="superscript"/>
          <w:lang w:val="en-US"/>
        </w:rPr>
        <w:t>i</w:t>
      </w:r>
      <w:proofErr w:type="spellStart"/>
      <w:r w:rsidRPr="0074495D">
        <w:rPr>
          <w:rFonts w:ascii="Times New Roman" w:hAnsi="Times New Roman"/>
          <w:i/>
          <w:sz w:val="40"/>
          <w:szCs w:val="40"/>
          <w:vertAlign w:val="subscript"/>
        </w:rPr>
        <w:t>очр</w:t>
      </w:r>
      <w:proofErr w:type="spellEnd"/>
      <w:r w:rsidRPr="0074495D">
        <w:rPr>
          <w:rFonts w:ascii="Times New Roman" w:hAnsi="Times New Roman"/>
          <w:i/>
          <w:sz w:val="40"/>
          <w:szCs w:val="40"/>
          <w:vertAlign w:val="subscript"/>
        </w:rPr>
        <w:t xml:space="preserve"> </w:t>
      </w:r>
      <w:r w:rsidR="00F61CB7" w:rsidRPr="0074495D">
        <w:rPr>
          <w:rFonts w:ascii="Times New Roman" w:hAnsi="Times New Roman"/>
          <w:bCs/>
          <w:sz w:val="28"/>
          <w:szCs w:val="28"/>
        </w:rPr>
        <w:t xml:space="preserve">– </w:t>
      </w:r>
      <w:r w:rsidRPr="0074495D">
        <w:rPr>
          <w:rFonts w:ascii="Times New Roman" w:hAnsi="Times New Roman"/>
          <w:sz w:val="28"/>
          <w:szCs w:val="28"/>
        </w:rPr>
        <w:t xml:space="preserve">нормативные затраты на оказание единицы </w:t>
      </w:r>
      <w:r w:rsidRPr="0074495D">
        <w:rPr>
          <w:rFonts w:ascii="Times New Roman" w:hAnsi="Times New Roman"/>
          <w:sz w:val="28"/>
          <w:szCs w:val="28"/>
          <w:lang w:val="en-US"/>
        </w:rPr>
        <w:t>i</w:t>
      </w:r>
      <w:r w:rsidRPr="0074495D">
        <w:rPr>
          <w:rFonts w:ascii="Times New Roman" w:hAnsi="Times New Roman"/>
          <w:sz w:val="28"/>
          <w:szCs w:val="28"/>
        </w:rPr>
        <w:t>-той государственной услуги образовательной организации на соответствующий финансовый год;</w:t>
      </w:r>
    </w:p>
    <w:p w:rsidR="00B540EE" w:rsidRPr="0074495D" w:rsidRDefault="00B540EE" w:rsidP="00436EB5">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Cs/>
          <w:i/>
          <w:sz w:val="28"/>
          <w:szCs w:val="28"/>
          <w:lang w:val="en-US"/>
        </w:rPr>
        <w:t>N</w:t>
      </w:r>
      <w:proofErr w:type="spellStart"/>
      <w:r w:rsidRPr="0074495D">
        <w:rPr>
          <w:rFonts w:ascii="Times New Roman" w:hAnsi="Times New Roman"/>
          <w:i/>
          <w:sz w:val="28"/>
          <w:szCs w:val="28"/>
          <w:vertAlign w:val="subscript"/>
        </w:rPr>
        <w:t>гу</w:t>
      </w:r>
      <w:proofErr w:type="spellEnd"/>
      <w:r w:rsidR="00F61CB7" w:rsidRPr="0074495D">
        <w:rPr>
          <w:rFonts w:ascii="Times New Roman" w:hAnsi="Times New Roman"/>
          <w:b/>
          <w:bCs/>
          <w:sz w:val="28"/>
          <w:szCs w:val="28"/>
        </w:rPr>
        <w:t>–</w:t>
      </w:r>
      <w:r w:rsidRPr="0074495D">
        <w:rPr>
          <w:rFonts w:ascii="Times New Roman" w:hAnsi="Times New Roman"/>
          <w:sz w:val="28"/>
          <w:szCs w:val="28"/>
        </w:rPr>
        <w:t>нормативные затраты, непосредственно связанные с оказанием государственной услуги;</w:t>
      </w:r>
    </w:p>
    <w:p w:rsidR="00B540EE" w:rsidRPr="0074495D" w:rsidRDefault="00B540EE" w:rsidP="00436EB5">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i/>
          <w:sz w:val="28"/>
          <w:szCs w:val="28"/>
          <w:lang w:val="en-US"/>
        </w:rPr>
        <w:t>N</w:t>
      </w:r>
      <w:r w:rsidRPr="0074495D">
        <w:rPr>
          <w:rFonts w:ascii="Times New Roman" w:hAnsi="Times New Roman"/>
          <w:i/>
          <w:sz w:val="28"/>
          <w:szCs w:val="28"/>
          <w:vertAlign w:val="subscript"/>
        </w:rPr>
        <w:t>он</w:t>
      </w:r>
      <w:r w:rsidR="00F61CB7" w:rsidRPr="0074495D">
        <w:rPr>
          <w:rFonts w:ascii="Times New Roman" w:hAnsi="Times New Roman"/>
          <w:b/>
          <w:bCs/>
          <w:sz w:val="28"/>
          <w:szCs w:val="28"/>
        </w:rPr>
        <w:t>–</w:t>
      </w:r>
      <w:r w:rsidRPr="0074495D">
        <w:rPr>
          <w:rFonts w:ascii="Times New Roman" w:hAnsi="Times New Roman"/>
          <w:sz w:val="28"/>
          <w:szCs w:val="28"/>
        </w:rPr>
        <w:t xml:space="preserve"> нормативные затраты на общехозяйственные нужды.</w:t>
      </w:r>
    </w:p>
    <w:p w:rsidR="00B540EE" w:rsidRPr="0074495D" w:rsidRDefault="00B540EE" w:rsidP="00436EB5">
      <w:pPr>
        <w:shd w:val="clear" w:color="auto" w:fill="FFFFFF"/>
        <w:tabs>
          <w:tab w:val="left" w:pos="1058"/>
        </w:tabs>
        <w:spacing w:after="0" w:line="360" w:lineRule="auto"/>
        <w:ind w:firstLine="709"/>
        <w:jc w:val="both"/>
        <w:rPr>
          <w:rFonts w:ascii="Times New Roman" w:hAnsi="Times New Roman"/>
          <w:sz w:val="28"/>
          <w:szCs w:val="28"/>
        </w:rPr>
      </w:pPr>
      <w:r w:rsidRPr="0074495D">
        <w:rPr>
          <w:rFonts w:ascii="Times New Roman" w:hAnsi="Times New Roman"/>
          <w:sz w:val="28"/>
          <w:szCs w:val="28"/>
        </w:rPr>
        <w:t>Нормативные затраты, непосредственно связанные с оказанием</w:t>
      </w:r>
      <w:r w:rsidRPr="0074495D">
        <w:rPr>
          <w:rFonts w:ascii="Times New Roman" w:hAnsi="Times New Roman"/>
          <w:sz w:val="28"/>
          <w:szCs w:val="28"/>
        </w:rPr>
        <w:br/>
        <w:t>государственной услуги на соответствующий финансовый год определяется по формуле:</w:t>
      </w:r>
    </w:p>
    <w:p w:rsidR="00B540EE" w:rsidRPr="0074495D" w:rsidRDefault="00B540EE" w:rsidP="00436EB5">
      <w:pPr>
        <w:shd w:val="clear" w:color="auto" w:fill="FFFFFF"/>
        <w:spacing w:after="0" w:line="360" w:lineRule="auto"/>
        <w:ind w:firstLine="709"/>
        <w:jc w:val="center"/>
        <w:rPr>
          <w:rFonts w:ascii="Times New Roman" w:hAnsi="Times New Roman"/>
          <w:sz w:val="28"/>
          <w:szCs w:val="28"/>
        </w:rPr>
      </w:pPr>
      <w:r w:rsidRPr="0074495D">
        <w:rPr>
          <w:rFonts w:ascii="Times New Roman" w:hAnsi="Times New Roman"/>
          <w:bCs/>
          <w:i/>
          <w:sz w:val="40"/>
          <w:szCs w:val="40"/>
          <w:lang w:val="en-US"/>
        </w:rPr>
        <w:t>N</w:t>
      </w:r>
      <w:proofErr w:type="spellStart"/>
      <w:r w:rsidRPr="0074495D">
        <w:rPr>
          <w:rFonts w:ascii="Times New Roman" w:hAnsi="Times New Roman"/>
          <w:sz w:val="40"/>
          <w:szCs w:val="40"/>
          <w:vertAlign w:val="subscript"/>
        </w:rPr>
        <w:t>гу</w:t>
      </w:r>
      <w:r w:rsidRPr="0074495D">
        <w:rPr>
          <w:rFonts w:ascii="Times New Roman" w:hAnsi="Times New Roman"/>
          <w:i/>
          <w:iCs/>
          <w:sz w:val="28"/>
          <w:szCs w:val="28"/>
        </w:rPr>
        <w:t>=</w:t>
      </w:r>
      <w:proofErr w:type="spellEnd"/>
      <w:r w:rsidRPr="0074495D">
        <w:rPr>
          <w:rFonts w:ascii="Times New Roman" w:hAnsi="Times New Roman"/>
          <w:i/>
          <w:iCs/>
          <w:sz w:val="28"/>
          <w:szCs w:val="28"/>
        </w:rPr>
        <w:t xml:space="preserve"> </w:t>
      </w:r>
      <w:r w:rsidRPr="0074495D">
        <w:rPr>
          <w:rFonts w:ascii="Times New Roman" w:hAnsi="Times New Roman"/>
          <w:i/>
          <w:iCs/>
          <w:sz w:val="40"/>
          <w:szCs w:val="40"/>
          <w:lang w:val="en-US"/>
        </w:rPr>
        <w:t>N</w:t>
      </w:r>
      <w:r w:rsidRPr="0074495D">
        <w:rPr>
          <w:rFonts w:ascii="Times New Roman" w:hAnsi="Times New Roman"/>
          <w:i/>
          <w:iCs/>
          <w:sz w:val="40"/>
          <w:szCs w:val="40"/>
          <w:vertAlign w:val="subscript"/>
          <w:lang w:val="en-US"/>
        </w:rPr>
        <w:t>o</w:t>
      </w:r>
      <w:proofErr w:type="spellStart"/>
      <w:r w:rsidRPr="0074495D">
        <w:rPr>
          <w:rFonts w:ascii="Times New Roman" w:hAnsi="Times New Roman"/>
          <w:i/>
          <w:iCs/>
          <w:sz w:val="40"/>
          <w:szCs w:val="40"/>
          <w:vertAlign w:val="subscript"/>
        </w:rPr>
        <w:t>тгу</w:t>
      </w:r>
      <w:proofErr w:type="spellEnd"/>
      <w:r w:rsidRPr="0074495D">
        <w:rPr>
          <w:rFonts w:ascii="Times New Roman" w:hAnsi="Times New Roman"/>
          <w:i/>
          <w:iCs/>
          <w:sz w:val="40"/>
          <w:szCs w:val="40"/>
          <w:vertAlign w:val="subscript"/>
        </w:rPr>
        <w:t xml:space="preserve"> +</w:t>
      </w:r>
      <w:proofErr w:type="spellStart"/>
      <w:r w:rsidRPr="0074495D">
        <w:rPr>
          <w:rFonts w:ascii="Times New Roman" w:hAnsi="Times New Roman"/>
          <w:i/>
          <w:iCs/>
          <w:sz w:val="40"/>
          <w:szCs w:val="40"/>
          <w:lang w:val="en-US"/>
        </w:rPr>
        <w:t>N</w:t>
      </w:r>
      <w:r w:rsidRPr="0074495D">
        <w:rPr>
          <w:rFonts w:ascii="Times New Roman" w:hAnsi="Times New Roman"/>
          <w:i/>
          <w:iCs/>
          <w:sz w:val="40"/>
          <w:szCs w:val="40"/>
          <w:vertAlign w:val="subscript"/>
          <w:lang w:val="en-US"/>
        </w:rPr>
        <w:t>yp</w:t>
      </w:r>
      <w:proofErr w:type="spellEnd"/>
      <w:r w:rsidRPr="0074495D">
        <w:rPr>
          <w:rFonts w:ascii="Times New Roman" w:hAnsi="Times New Roman"/>
          <w:i/>
          <w:iCs/>
          <w:sz w:val="28"/>
          <w:szCs w:val="28"/>
        </w:rPr>
        <w:t xml:space="preserve">, </w:t>
      </w:r>
      <w:r w:rsidRPr="0074495D">
        <w:rPr>
          <w:rFonts w:ascii="Times New Roman" w:hAnsi="Times New Roman"/>
          <w:sz w:val="28"/>
          <w:szCs w:val="28"/>
        </w:rPr>
        <w:t>где</w:t>
      </w:r>
    </w:p>
    <w:p w:rsidR="00B540EE" w:rsidRPr="0074495D" w:rsidRDefault="00B540EE" w:rsidP="00436EB5">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i/>
          <w:sz w:val="28"/>
          <w:szCs w:val="28"/>
          <w:lang w:val="en-US"/>
        </w:rPr>
        <w:lastRenderedPageBreak/>
        <w:t>N</w:t>
      </w:r>
      <w:proofErr w:type="spellStart"/>
      <w:r w:rsidRPr="0074495D">
        <w:rPr>
          <w:rFonts w:ascii="Times New Roman" w:hAnsi="Times New Roman"/>
          <w:i/>
          <w:sz w:val="28"/>
          <w:szCs w:val="28"/>
          <w:vertAlign w:val="subscript"/>
        </w:rPr>
        <w:t>гу</w:t>
      </w:r>
      <w:proofErr w:type="spellEnd"/>
      <w:r w:rsidR="00F61CB7" w:rsidRPr="0074495D">
        <w:rPr>
          <w:rFonts w:ascii="Times New Roman" w:hAnsi="Times New Roman"/>
          <w:b/>
          <w:bCs/>
          <w:sz w:val="28"/>
          <w:szCs w:val="28"/>
        </w:rPr>
        <w:t>–</w:t>
      </w:r>
      <w:r w:rsidRPr="0074495D">
        <w:rPr>
          <w:rFonts w:ascii="Times New Roman" w:hAnsi="Times New Roman"/>
          <w:sz w:val="28"/>
          <w:szCs w:val="28"/>
        </w:rPr>
        <w:t xml:space="preserve"> нормативные затраты, непосредственно связанные с оказанием</w:t>
      </w:r>
      <w:r w:rsidRPr="0074495D">
        <w:rPr>
          <w:rFonts w:ascii="Times New Roman" w:hAnsi="Times New Roman"/>
          <w:sz w:val="28"/>
          <w:szCs w:val="28"/>
        </w:rPr>
        <w:br/>
        <w:t>государственной услуги на соответствующий финансовый год;</w:t>
      </w:r>
    </w:p>
    <w:p w:rsidR="00B540EE" w:rsidRPr="0074495D" w:rsidRDefault="00B540EE" w:rsidP="00436EB5">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i/>
          <w:iCs/>
          <w:sz w:val="28"/>
          <w:szCs w:val="28"/>
          <w:lang w:val="en-US"/>
        </w:rPr>
        <w:t>N</w:t>
      </w:r>
      <w:r w:rsidRPr="0074495D">
        <w:rPr>
          <w:rFonts w:ascii="Times New Roman" w:hAnsi="Times New Roman"/>
          <w:i/>
          <w:iCs/>
          <w:sz w:val="28"/>
          <w:szCs w:val="28"/>
          <w:vertAlign w:val="subscript"/>
          <w:lang w:val="en-US"/>
        </w:rPr>
        <w:t>om</w:t>
      </w:r>
      <w:r w:rsidRPr="0074495D">
        <w:rPr>
          <w:rFonts w:ascii="Times New Roman" w:hAnsi="Times New Roman"/>
          <w:i/>
          <w:iCs/>
          <w:sz w:val="28"/>
          <w:szCs w:val="28"/>
          <w:vertAlign w:val="subscript"/>
        </w:rPr>
        <w:t>г</w:t>
      </w:r>
      <w:r w:rsidRPr="0074495D">
        <w:rPr>
          <w:rFonts w:ascii="Times New Roman" w:hAnsi="Times New Roman"/>
          <w:i/>
          <w:iCs/>
          <w:sz w:val="28"/>
          <w:szCs w:val="28"/>
          <w:vertAlign w:val="subscript"/>
          <w:lang w:val="en-US"/>
        </w:rPr>
        <w:t>y</w:t>
      </w:r>
      <w:r w:rsidR="00F61CB7" w:rsidRPr="0074495D">
        <w:rPr>
          <w:rFonts w:ascii="Times New Roman" w:hAnsi="Times New Roman"/>
          <w:b/>
          <w:bCs/>
          <w:sz w:val="28"/>
          <w:szCs w:val="28"/>
        </w:rPr>
        <w:t>–</w:t>
      </w:r>
      <w:r w:rsidRPr="0074495D">
        <w:rPr>
          <w:rFonts w:ascii="Times New Roman" w:hAnsi="Times New Roman"/>
          <w:sz w:val="28"/>
          <w:szCs w:val="28"/>
        </w:rPr>
        <w:t xml:space="preserve"> нормативные затраты</w:t>
      </w:r>
      <w:r w:rsidR="00ED18CB">
        <w:rPr>
          <w:rFonts w:ascii="Times New Roman" w:hAnsi="Times New Roman"/>
          <w:sz w:val="28"/>
          <w:szCs w:val="28"/>
        </w:rPr>
        <w:t xml:space="preserve"> </w:t>
      </w:r>
      <w:r w:rsidRPr="0074495D">
        <w:rPr>
          <w:rFonts w:ascii="Times New Roman" w:hAnsi="Times New Roman"/>
          <w:sz w:val="28"/>
          <w:szCs w:val="28"/>
        </w:rPr>
        <w:t>на оплату труда и начисления на</w:t>
      </w:r>
      <w:r w:rsidR="00444D8D">
        <w:rPr>
          <w:rFonts w:ascii="Times New Roman" w:hAnsi="Times New Roman"/>
          <w:sz w:val="28"/>
          <w:szCs w:val="28"/>
        </w:rPr>
        <w:t xml:space="preserve"> </w:t>
      </w:r>
      <w:r w:rsidRPr="0074495D">
        <w:rPr>
          <w:rFonts w:ascii="Times New Roman" w:hAnsi="Times New Roman"/>
          <w:sz w:val="28"/>
          <w:szCs w:val="28"/>
        </w:rPr>
        <w:t>выплаты по оплате труда персонала, принимающего непосредственное участие в оказании государственной услуги;</w:t>
      </w:r>
    </w:p>
    <w:p w:rsidR="00B540EE" w:rsidRPr="0074495D" w:rsidRDefault="00B540EE" w:rsidP="00436EB5">
      <w:pPr>
        <w:shd w:val="clear" w:color="auto" w:fill="FFFFFF"/>
        <w:spacing w:after="0" w:line="360" w:lineRule="auto"/>
        <w:ind w:firstLine="709"/>
        <w:jc w:val="both"/>
        <w:rPr>
          <w:rFonts w:ascii="Times New Roman" w:hAnsi="Times New Roman"/>
          <w:sz w:val="28"/>
          <w:szCs w:val="28"/>
        </w:rPr>
      </w:pPr>
      <w:proofErr w:type="spellStart"/>
      <w:r w:rsidRPr="0074495D">
        <w:rPr>
          <w:rFonts w:ascii="Times New Roman" w:hAnsi="Times New Roman"/>
          <w:i/>
          <w:sz w:val="28"/>
          <w:szCs w:val="28"/>
          <w:lang w:val="en-US"/>
        </w:rPr>
        <w:t>N</w:t>
      </w:r>
      <w:r w:rsidRPr="0074495D">
        <w:rPr>
          <w:rFonts w:ascii="Times New Roman" w:hAnsi="Times New Roman"/>
          <w:i/>
          <w:sz w:val="28"/>
          <w:szCs w:val="28"/>
          <w:vertAlign w:val="subscript"/>
          <w:lang w:val="en-US"/>
        </w:rPr>
        <w:t>yp</w:t>
      </w:r>
      <w:proofErr w:type="spellEnd"/>
      <w:r w:rsidR="00F61CB7" w:rsidRPr="0074495D">
        <w:rPr>
          <w:rFonts w:ascii="Times New Roman" w:hAnsi="Times New Roman"/>
          <w:b/>
          <w:bCs/>
          <w:sz w:val="28"/>
          <w:szCs w:val="28"/>
        </w:rPr>
        <w:t>–</w:t>
      </w:r>
      <w:r w:rsidRPr="0074495D">
        <w:rPr>
          <w:rFonts w:ascii="Times New Roman" w:hAnsi="Times New Roman"/>
          <w:sz w:val="28"/>
          <w:szCs w:val="28"/>
        </w:rPr>
        <w:t xml:space="preserve"> нормативные затраты на расходные материалы в соответствии со стандартами качества оказания услуги.</w:t>
      </w:r>
    </w:p>
    <w:p w:rsidR="00B540EE" w:rsidRPr="0074495D" w:rsidRDefault="00B540EE" w:rsidP="00436EB5">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При расчете нормативных затрат на оплату труда и начисления на выплаты по оплате труда учитываются затраты на оплату труда только тех работников, которые принимают непосредственное участие в оказании соответствующей государственной услуги (вспомогательный, технический, административно-управленческий и </w:t>
      </w:r>
      <w:r w:rsidR="00245F1D" w:rsidRPr="0074495D">
        <w:rPr>
          <w:rFonts w:ascii="Times New Roman" w:hAnsi="Times New Roman"/>
          <w:sz w:val="28"/>
          <w:szCs w:val="28"/>
        </w:rPr>
        <w:t>т. п.</w:t>
      </w:r>
      <w:r w:rsidRPr="0074495D">
        <w:rPr>
          <w:rFonts w:ascii="Times New Roman" w:hAnsi="Times New Roman"/>
          <w:sz w:val="28"/>
          <w:szCs w:val="28"/>
        </w:rPr>
        <w:t xml:space="preserve"> персонал не учитывается).</w:t>
      </w:r>
    </w:p>
    <w:p w:rsidR="00B540EE" w:rsidRPr="0074495D" w:rsidRDefault="00B540EE" w:rsidP="00436EB5">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Нормативные затраты на оплату труда и начисления на выплаты по оплате труда рассчитываются как произведение средней стоимости единицы времени персонала на количество единиц времени, необходимых для оказания единицы государственной услуги, с учетом стимулирующих выплат за результативность труда. Стоимость единицы времени персонала рассчитывается исходя из действующей системы оплаты труда, с учетом доплат и надбавок, установленных действующим законодательством, районного коэффициента и процентной надбавки к заработной плате за работу в районах Крайнего Севера и приравненных к ним местностях</w:t>
      </w:r>
      <w:r w:rsidR="00F61CB7" w:rsidRPr="0074495D">
        <w:rPr>
          <w:rFonts w:ascii="Times New Roman" w:hAnsi="Times New Roman"/>
          <w:sz w:val="28"/>
          <w:szCs w:val="28"/>
        </w:rPr>
        <w:t>,</w:t>
      </w:r>
      <w:r w:rsidRPr="0074495D">
        <w:rPr>
          <w:rFonts w:ascii="Times New Roman" w:hAnsi="Times New Roman"/>
          <w:sz w:val="28"/>
          <w:szCs w:val="28"/>
        </w:rPr>
        <w:t xml:space="preserve"> установленных законодательством.</w:t>
      </w:r>
    </w:p>
    <w:p w:rsidR="00B540EE" w:rsidRPr="0074495D" w:rsidRDefault="00B540EE" w:rsidP="00436EB5">
      <w:pPr>
        <w:shd w:val="clear" w:color="auto" w:fill="FFFFFF"/>
        <w:tabs>
          <w:tab w:val="left" w:pos="709"/>
          <w:tab w:val="left" w:pos="1224"/>
        </w:tabs>
        <w:spacing w:after="0" w:line="360" w:lineRule="auto"/>
        <w:ind w:firstLine="709"/>
        <w:jc w:val="both"/>
        <w:rPr>
          <w:rFonts w:ascii="Times New Roman" w:hAnsi="Times New Roman"/>
          <w:sz w:val="28"/>
          <w:szCs w:val="28"/>
        </w:rPr>
      </w:pPr>
      <w:r w:rsidRPr="0074495D">
        <w:rPr>
          <w:rFonts w:ascii="Times New Roman" w:hAnsi="Times New Roman"/>
          <w:sz w:val="28"/>
          <w:szCs w:val="28"/>
        </w:rPr>
        <w:t>Нормативные затраты на расходные материалы в соответствии со</w:t>
      </w:r>
      <w:r w:rsidRPr="0074495D">
        <w:rPr>
          <w:rFonts w:ascii="Times New Roman" w:hAnsi="Times New Roman"/>
          <w:sz w:val="28"/>
          <w:szCs w:val="28"/>
        </w:rPr>
        <w:br/>
        <w:t>стандартами качества оказания услуги рассчитываются как произведение</w:t>
      </w:r>
      <w:r w:rsidRPr="0074495D">
        <w:rPr>
          <w:rFonts w:ascii="Times New Roman" w:hAnsi="Times New Roman"/>
          <w:sz w:val="28"/>
          <w:szCs w:val="28"/>
        </w:rPr>
        <w:br/>
        <w:t>стоимости учебных материалов на их количество, необходимое для оказания</w:t>
      </w:r>
      <w:r w:rsidRPr="0074495D">
        <w:rPr>
          <w:rFonts w:ascii="Times New Roman" w:hAnsi="Times New Roman"/>
          <w:sz w:val="28"/>
          <w:szCs w:val="28"/>
        </w:rPr>
        <w:br/>
        <w:t>единицы государственной услуги (выполнения работ) и определяется по видам организаций в соответствии с нормативным актом субъекта Российской Федерации или органа исполнительной власти субъекта Российской Федерации.</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основного общего образования:</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реализация образовательных программ основного общего образования может определяться по формуле:</w:t>
      </w:r>
    </w:p>
    <w:p w:rsidR="00B540EE" w:rsidRPr="0074495D" w:rsidRDefault="00B540EE" w:rsidP="00436EB5">
      <w:pPr>
        <w:spacing w:after="0" w:line="360" w:lineRule="auto"/>
        <w:ind w:firstLine="709"/>
        <w:jc w:val="center"/>
        <w:rPr>
          <w:rFonts w:ascii="Times New Roman" w:hAnsi="Times New Roman"/>
          <w:i/>
          <w:sz w:val="28"/>
          <w:szCs w:val="28"/>
        </w:rPr>
      </w:pPr>
      <w:r w:rsidRPr="0074495D">
        <w:rPr>
          <w:rFonts w:ascii="Times New Roman" w:hAnsi="Times New Roman"/>
          <w:bCs/>
          <w:i/>
          <w:sz w:val="28"/>
          <w:szCs w:val="28"/>
          <w:lang w:val="en-US"/>
        </w:rPr>
        <w:t>N</w:t>
      </w:r>
      <w:proofErr w:type="spellStart"/>
      <w:r w:rsidRPr="0074495D">
        <w:rPr>
          <w:rFonts w:ascii="Times New Roman" w:hAnsi="Times New Roman"/>
          <w:bCs/>
          <w:i/>
          <w:sz w:val="28"/>
          <w:szCs w:val="28"/>
          <w:vertAlign w:val="subscript"/>
        </w:rPr>
        <w:t>отгу</w:t>
      </w:r>
      <w:proofErr w:type="spellEnd"/>
      <w:r w:rsidRPr="0074495D">
        <w:rPr>
          <w:rFonts w:ascii="Times New Roman" w:hAnsi="Times New Roman"/>
          <w:bCs/>
          <w:i/>
          <w:sz w:val="28"/>
          <w:szCs w:val="28"/>
        </w:rPr>
        <w:t xml:space="preserve"> = </w:t>
      </w:r>
      <w:proofErr w:type="spellStart"/>
      <w:r w:rsidRPr="0074495D">
        <w:rPr>
          <w:rFonts w:ascii="Times New Roman" w:hAnsi="Times New Roman"/>
          <w:bCs/>
          <w:i/>
          <w:sz w:val="28"/>
          <w:szCs w:val="28"/>
          <w:lang w:val="en-US"/>
        </w:rPr>
        <w:t>W</w:t>
      </w:r>
      <w:r w:rsidRPr="0074495D">
        <w:rPr>
          <w:rFonts w:ascii="Times New Roman" w:hAnsi="Times New Roman"/>
          <w:bCs/>
          <w:i/>
          <w:sz w:val="28"/>
          <w:szCs w:val="28"/>
          <w:vertAlign w:val="subscript"/>
          <w:lang w:val="en-US"/>
        </w:rPr>
        <w:t>er</w:t>
      </w:r>
      <w:proofErr w:type="spellEnd"/>
      <w:r w:rsidR="00F61CB7" w:rsidRPr="0074495D">
        <w:rPr>
          <w:rFonts w:ascii="Times New Roman" w:hAnsi="Times New Roman"/>
          <w:bCs/>
          <w:i/>
          <w:sz w:val="28"/>
          <w:szCs w:val="28"/>
        </w:rPr>
        <w:t>×</w:t>
      </w:r>
      <w:r w:rsidRPr="0074495D">
        <w:rPr>
          <w:rFonts w:ascii="Times New Roman" w:hAnsi="Times New Roman"/>
          <w:bCs/>
          <w:i/>
          <w:sz w:val="28"/>
          <w:szCs w:val="28"/>
        </w:rPr>
        <w:t xml:space="preserve"> 12 </w:t>
      </w:r>
      <w:r w:rsidR="00F61CB7" w:rsidRPr="0074495D">
        <w:rPr>
          <w:rFonts w:ascii="Times New Roman" w:hAnsi="Times New Roman"/>
          <w:bCs/>
          <w:i/>
          <w:sz w:val="28"/>
          <w:szCs w:val="28"/>
        </w:rPr>
        <w:t xml:space="preserve">× </w:t>
      </w:r>
      <w:r w:rsidRPr="0074495D">
        <w:rPr>
          <w:rFonts w:ascii="Times New Roman" w:hAnsi="Times New Roman"/>
          <w:bCs/>
          <w:i/>
          <w:sz w:val="28"/>
          <w:szCs w:val="28"/>
        </w:rPr>
        <w:t>К</w:t>
      </w:r>
      <w:r w:rsidRPr="0074495D">
        <w:rPr>
          <w:rFonts w:ascii="Times New Roman" w:hAnsi="Times New Roman"/>
          <w:bCs/>
          <w:i/>
          <w:sz w:val="28"/>
          <w:szCs w:val="28"/>
          <w:vertAlign w:val="superscript"/>
        </w:rPr>
        <w:t>1</w:t>
      </w:r>
      <w:r w:rsidR="00F61CB7" w:rsidRPr="0074495D">
        <w:rPr>
          <w:rFonts w:ascii="Times New Roman" w:hAnsi="Times New Roman"/>
          <w:bCs/>
          <w:i/>
          <w:sz w:val="28"/>
          <w:szCs w:val="28"/>
        </w:rPr>
        <w:t xml:space="preserve">× </w:t>
      </w:r>
      <w:r w:rsidRPr="0074495D">
        <w:rPr>
          <w:rFonts w:ascii="Times New Roman" w:hAnsi="Times New Roman"/>
          <w:bCs/>
          <w:i/>
          <w:sz w:val="28"/>
          <w:szCs w:val="28"/>
        </w:rPr>
        <w:t>К</w:t>
      </w:r>
      <w:r w:rsidRPr="0074495D">
        <w:rPr>
          <w:rFonts w:ascii="Times New Roman" w:hAnsi="Times New Roman"/>
          <w:bCs/>
          <w:i/>
          <w:sz w:val="28"/>
          <w:szCs w:val="28"/>
          <w:vertAlign w:val="superscript"/>
        </w:rPr>
        <w:t>2</w:t>
      </w:r>
      <w:r w:rsidR="00F61CB7" w:rsidRPr="0074495D">
        <w:rPr>
          <w:rFonts w:ascii="Times New Roman" w:hAnsi="Times New Roman"/>
          <w:bCs/>
          <w:i/>
          <w:sz w:val="28"/>
          <w:szCs w:val="28"/>
        </w:rPr>
        <w:t xml:space="preserve">× </w:t>
      </w:r>
      <w:r w:rsidRPr="0074495D">
        <w:rPr>
          <w:rFonts w:ascii="Times New Roman" w:hAnsi="Times New Roman"/>
          <w:bCs/>
          <w:i/>
          <w:sz w:val="28"/>
          <w:szCs w:val="28"/>
        </w:rPr>
        <w:t>К</w:t>
      </w:r>
      <w:r w:rsidRPr="0074495D">
        <w:rPr>
          <w:rFonts w:ascii="Times New Roman" w:hAnsi="Times New Roman"/>
          <w:bCs/>
          <w:i/>
          <w:sz w:val="28"/>
          <w:szCs w:val="28"/>
          <w:vertAlign w:val="superscript"/>
        </w:rPr>
        <w:t>3</w:t>
      </w:r>
      <w:r w:rsidRPr="0074495D">
        <w:rPr>
          <w:rFonts w:ascii="Times New Roman" w:hAnsi="Times New Roman"/>
          <w:sz w:val="28"/>
          <w:szCs w:val="28"/>
        </w:rPr>
        <w:t>,</w:t>
      </w:r>
      <w:r w:rsidR="00444D8D">
        <w:rPr>
          <w:rFonts w:ascii="Times New Roman" w:hAnsi="Times New Roman"/>
          <w:sz w:val="28"/>
          <w:szCs w:val="28"/>
        </w:rPr>
        <w:t xml:space="preserve"> </w:t>
      </w:r>
      <w:r w:rsidRPr="0074495D">
        <w:rPr>
          <w:rFonts w:ascii="Times New Roman" w:hAnsi="Times New Roman"/>
          <w:bCs/>
          <w:iCs/>
          <w:sz w:val="28"/>
          <w:szCs w:val="28"/>
        </w:rPr>
        <w:t>где:</w:t>
      </w:r>
    </w:p>
    <w:p w:rsidR="00B540EE" w:rsidRPr="0074495D" w:rsidRDefault="00B540EE" w:rsidP="00436EB5">
      <w:pPr>
        <w:spacing w:after="0" w:line="360" w:lineRule="auto"/>
        <w:ind w:firstLine="709"/>
        <w:jc w:val="both"/>
        <w:rPr>
          <w:rFonts w:ascii="Times New Roman" w:hAnsi="Times New Roman"/>
          <w:i/>
          <w:sz w:val="28"/>
          <w:szCs w:val="28"/>
        </w:rPr>
      </w:pPr>
      <w:r w:rsidRPr="0074495D">
        <w:rPr>
          <w:rFonts w:ascii="Times New Roman" w:hAnsi="Times New Roman"/>
          <w:bCs/>
          <w:i/>
          <w:sz w:val="28"/>
          <w:szCs w:val="28"/>
          <w:lang w:val="en-US"/>
        </w:rPr>
        <w:t>N</w:t>
      </w:r>
      <w:proofErr w:type="spellStart"/>
      <w:r w:rsidRPr="0074495D">
        <w:rPr>
          <w:rFonts w:ascii="Times New Roman" w:hAnsi="Times New Roman"/>
          <w:bCs/>
          <w:i/>
          <w:sz w:val="28"/>
          <w:szCs w:val="28"/>
          <w:vertAlign w:val="subscript"/>
        </w:rPr>
        <w:t>отгу</w:t>
      </w:r>
      <w:proofErr w:type="spellEnd"/>
      <w:r w:rsidR="00F61CB7" w:rsidRPr="0074495D">
        <w:rPr>
          <w:rFonts w:ascii="Times New Roman" w:hAnsi="Times New Roman"/>
          <w:b/>
          <w:bCs/>
          <w:sz w:val="28"/>
          <w:szCs w:val="28"/>
        </w:rPr>
        <w:t>–</w:t>
      </w:r>
      <w:r w:rsidR="00ED18CB">
        <w:rPr>
          <w:rFonts w:ascii="Times New Roman" w:hAnsi="Times New Roman"/>
          <w:b/>
          <w:bCs/>
          <w:sz w:val="28"/>
          <w:szCs w:val="28"/>
        </w:rPr>
        <w:t xml:space="preserve"> </w:t>
      </w:r>
      <w:r w:rsidRPr="0074495D">
        <w:rPr>
          <w:rFonts w:ascii="Times New Roman" w:hAnsi="Times New Roman"/>
          <w:bCs/>
          <w:sz w:val="28"/>
          <w:szCs w:val="28"/>
        </w:rPr>
        <w:t>н</w:t>
      </w:r>
      <w:r w:rsidRPr="0074495D">
        <w:rPr>
          <w:rFonts w:ascii="Times New Roman" w:hAnsi="Times New Roman"/>
          <w:sz w:val="28"/>
          <w:szCs w:val="28"/>
        </w:rPr>
        <w:t>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по предоставлению основного общего образования;</w:t>
      </w:r>
    </w:p>
    <w:p w:rsidR="00B540EE" w:rsidRPr="0074495D" w:rsidRDefault="00B540EE">
      <w:pPr>
        <w:spacing w:after="0" w:line="360" w:lineRule="auto"/>
        <w:ind w:firstLine="709"/>
        <w:jc w:val="both"/>
        <w:rPr>
          <w:rFonts w:ascii="Times New Roman" w:hAnsi="Times New Roman"/>
          <w:sz w:val="28"/>
          <w:szCs w:val="28"/>
        </w:rPr>
      </w:pPr>
      <w:proofErr w:type="spellStart"/>
      <w:r w:rsidRPr="0074495D">
        <w:rPr>
          <w:rFonts w:ascii="Times New Roman" w:hAnsi="Times New Roman"/>
          <w:bCs/>
          <w:i/>
          <w:iCs/>
          <w:sz w:val="28"/>
          <w:szCs w:val="28"/>
          <w:lang w:val="en-US"/>
        </w:rPr>
        <w:t>W</w:t>
      </w:r>
      <w:r w:rsidRPr="0074495D">
        <w:rPr>
          <w:rFonts w:ascii="Times New Roman" w:hAnsi="Times New Roman"/>
          <w:bCs/>
          <w:i/>
          <w:iCs/>
          <w:sz w:val="28"/>
          <w:szCs w:val="28"/>
          <w:vertAlign w:val="subscript"/>
          <w:lang w:val="en-US"/>
        </w:rPr>
        <w:t>er</w:t>
      </w:r>
      <w:proofErr w:type="spellEnd"/>
      <w:r w:rsidRPr="0074495D">
        <w:rPr>
          <w:rFonts w:ascii="Times New Roman" w:hAnsi="Times New Roman"/>
          <w:i/>
          <w:sz w:val="28"/>
          <w:szCs w:val="28"/>
        </w:rPr>
        <w:t xml:space="preserve">– </w:t>
      </w:r>
      <w:r w:rsidRPr="0074495D">
        <w:rPr>
          <w:rFonts w:ascii="Times New Roman" w:hAnsi="Times New Roman"/>
          <w:sz w:val="28"/>
          <w:szCs w:val="28"/>
        </w:rPr>
        <w:t>среднемесячная заработная плата в экономике соответствующего региона в предшествующем году, руб</w:t>
      </w:r>
      <w:proofErr w:type="gramStart"/>
      <w:r w:rsidR="00F61CB7" w:rsidRPr="0074495D">
        <w:rPr>
          <w:rFonts w:ascii="Times New Roman" w:hAnsi="Times New Roman"/>
          <w:sz w:val="28"/>
          <w:szCs w:val="28"/>
        </w:rPr>
        <w:t>.</w:t>
      </w:r>
      <w:r w:rsidRPr="0074495D">
        <w:rPr>
          <w:rFonts w:ascii="Times New Roman" w:hAnsi="Times New Roman"/>
          <w:sz w:val="28"/>
          <w:szCs w:val="28"/>
        </w:rPr>
        <w:t>/</w:t>
      </w:r>
      <w:proofErr w:type="gramEnd"/>
      <w:r w:rsidRPr="0074495D">
        <w:rPr>
          <w:rFonts w:ascii="Times New Roman" w:hAnsi="Times New Roman"/>
          <w:sz w:val="28"/>
          <w:szCs w:val="28"/>
        </w:rPr>
        <w:t>мес.;</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Cs/>
          <w:i/>
          <w:sz w:val="28"/>
          <w:szCs w:val="28"/>
        </w:rPr>
        <w:t xml:space="preserve">12 </w:t>
      </w:r>
      <w:r w:rsidRPr="0074495D">
        <w:rPr>
          <w:rFonts w:ascii="Times New Roman" w:hAnsi="Times New Roman"/>
          <w:i/>
          <w:sz w:val="28"/>
          <w:szCs w:val="28"/>
        </w:rPr>
        <w:t xml:space="preserve">– </w:t>
      </w:r>
      <w:r w:rsidRPr="0074495D">
        <w:rPr>
          <w:rFonts w:ascii="Times New Roman" w:hAnsi="Times New Roman"/>
          <w:sz w:val="28"/>
          <w:szCs w:val="28"/>
        </w:rPr>
        <w:t>количество месяцев в году;</w:t>
      </w:r>
    </w:p>
    <w:p w:rsidR="00B540EE" w:rsidRPr="0074495D" w:rsidRDefault="00B540EE">
      <w:pPr>
        <w:tabs>
          <w:tab w:val="left" w:pos="709"/>
        </w:tabs>
        <w:spacing w:after="0" w:line="360" w:lineRule="auto"/>
        <w:ind w:firstLine="709"/>
        <w:jc w:val="both"/>
        <w:rPr>
          <w:rFonts w:ascii="Times New Roman" w:hAnsi="Times New Roman"/>
          <w:sz w:val="28"/>
          <w:szCs w:val="28"/>
        </w:rPr>
      </w:pPr>
      <w:r w:rsidRPr="0074495D">
        <w:rPr>
          <w:rFonts w:ascii="Times New Roman" w:hAnsi="Times New Roman"/>
          <w:i/>
          <w:sz w:val="28"/>
          <w:szCs w:val="28"/>
        </w:rPr>
        <w:t>K</w:t>
      </w:r>
      <w:r w:rsidRPr="0074495D">
        <w:rPr>
          <w:rFonts w:ascii="Times New Roman" w:hAnsi="Times New Roman"/>
          <w:i/>
          <w:sz w:val="28"/>
          <w:szCs w:val="28"/>
          <w:vertAlign w:val="superscript"/>
        </w:rPr>
        <w:t>1</w:t>
      </w:r>
      <w:r w:rsidRPr="0074495D">
        <w:rPr>
          <w:rFonts w:ascii="Times New Roman" w:hAnsi="Times New Roman"/>
          <w:i/>
          <w:sz w:val="28"/>
          <w:szCs w:val="28"/>
        </w:rPr>
        <w:t xml:space="preserve"> – </w:t>
      </w:r>
      <w:r w:rsidRPr="0074495D">
        <w:rPr>
          <w:rFonts w:ascii="Times New Roman" w:hAnsi="Times New Roman"/>
          <w:sz w:val="28"/>
          <w:szCs w:val="28"/>
        </w:rPr>
        <w:t>коэффициент, учитывающий специфику образовательной программы или категорию обучающихся (при их наличии);</w:t>
      </w:r>
    </w:p>
    <w:p w:rsidR="00B540EE" w:rsidRPr="0074495D" w:rsidRDefault="00B540EE">
      <w:pPr>
        <w:spacing w:after="0" w:line="360" w:lineRule="auto"/>
        <w:ind w:firstLine="709"/>
        <w:jc w:val="both"/>
        <w:rPr>
          <w:rFonts w:ascii="Times New Roman" w:hAnsi="Times New Roman"/>
          <w:i/>
          <w:sz w:val="28"/>
          <w:szCs w:val="28"/>
        </w:rPr>
      </w:pPr>
      <w:r w:rsidRPr="0074495D">
        <w:rPr>
          <w:rFonts w:ascii="Times New Roman" w:hAnsi="Times New Roman"/>
          <w:bCs/>
          <w:i/>
          <w:iCs/>
          <w:sz w:val="28"/>
          <w:szCs w:val="28"/>
          <w:lang w:val="en-US"/>
        </w:rPr>
        <w:t>K</w:t>
      </w:r>
      <w:r w:rsidRPr="0074495D">
        <w:rPr>
          <w:rFonts w:ascii="Times New Roman" w:hAnsi="Times New Roman"/>
          <w:bCs/>
          <w:i/>
          <w:iCs/>
          <w:sz w:val="28"/>
          <w:szCs w:val="28"/>
          <w:vertAlign w:val="superscript"/>
        </w:rPr>
        <w:t>2</w:t>
      </w:r>
      <w:r w:rsidRPr="0074495D">
        <w:rPr>
          <w:rFonts w:ascii="Times New Roman" w:hAnsi="Times New Roman"/>
          <w:i/>
          <w:sz w:val="28"/>
          <w:szCs w:val="28"/>
        </w:rPr>
        <w:t xml:space="preserve">– </w:t>
      </w:r>
      <w:r w:rsidRPr="0074495D">
        <w:rPr>
          <w:rFonts w:ascii="Times New Roman" w:hAnsi="Times New Roman"/>
          <w:sz w:val="28"/>
          <w:szCs w:val="28"/>
        </w:rPr>
        <w:t>коэффициент страховых взносов на выплаты по оплате труда. Значение коэффициента – 1,302;</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Cs/>
          <w:i/>
          <w:iCs/>
          <w:sz w:val="28"/>
          <w:szCs w:val="28"/>
          <w:lang w:val="en-US"/>
        </w:rPr>
        <w:t>K</w:t>
      </w:r>
      <w:r w:rsidRPr="0074495D">
        <w:rPr>
          <w:rFonts w:ascii="Times New Roman" w:hAnsi="Times New Roman"/>
          <w:bCs/>
          <w:i/>
          <w:iCs/>
          <w:sz w:val="28"/>
          <w:szCs w:val="28"/>
          <w:vertAlign w:val="superscript"/>
        </w:rPr>
        <w:t>3</w:t>
      </w:r>
      <w:r w:rsidRPr="0074495D">
        <w:rPr>
          <w:rFonts w:ascii="Times New Roman" w:hAnsi="Times New Roman"/>
          <w:i/>
          <w:sz w:val="28"/>
          <w:szCs w:val="28"/>
        </w:rPr>
        <w:t xml:space="preserve">– </w:t>
      </w:r>
      <w:r w:rsidRPr="0074495D">
        <w:rPr>
          <w:rFonts w:ascii="Times New Roman" w:hAnsi="Times New Roman"/>
          <w:sz w:val="28"/>
          <w:szCs w:val="28"/>
        </w:rPr>
        <w:t>коэффициент, учитывающий применение районных коэффициентов и процентных надбавок к заработной плате за стаж работы в районах Крайнего Севера, приравненных к ним местностях (при наличии данных коэффициентов).</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К нормативным затратам на общехозяйственные нужды относятся затраты, которые невозможно отнести напрямую к нормативным затратам, непосредственно связанным с оказанием i-той государственной услуги и к нормативным затратам на содержание имущества. Нормативные затраты на общехозяйственные нужды определяются по формуле:</w:t>
      </w:r>
    </w:p>
    <w:p w:rsidR="00B540EE" w:rsidRPr="0074495D" w:rsidRDefault="0036263B" w:rsidP="00436EB5">
      <w:pPr>
        <w:spacing w:after="0" w:line="360" w:lineRule="auto"/>
        <w:ind w:firstLine="709"/>
        <w:jc w:val="center"/>
        <w:rPr>
          <w:rFonts w:ascii="Times New Roman" w:hAnsi="Times New Roman"/>
          <w:sz w:val="28"/>
          <w:szCs w:val="28"/>
        </w:rPr>
      </w:pPr>
      <w:r w:rsidRPr="0074495D">
        <w:rPr>
          <w:rFonts w:ascii="Times New Roman" w:hAnsi="Times New Roman"/>
          <w:noProof/>
          <w:sz w:val="28"/>
          <w:szCs w:val="28"/>
          <w:lang w:eastAsia="ru-RU"/>
        </w:rPr>
        <w:drawing>
          <wp:inline distT="0" distB="0" distL="0" distR="0">
            <wp:extent cx="2794000" cy="228600"/>
            <wp:effectExtent l="0" t="0" r="0" b="0"/>
            <wp:docPr id="46" name="Рисунок 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3"/>
                    <pic:cNvPicPr>
                      <a:picLocks noChangeAspect="1" noChangeArrowheads="1"/>
                    </pic:cNvPicPr>
                  </pic:nvPicPr>
                  <pic:blipFill>
                    <a:blip r:embed="rId70">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94000" cy="228600"/>
                    </a:xfrm>
                    <a:prstGeom prst="rect">
                      <a:avLst/>
                    </a:prstGeom>
                    <a:noFill/>
                    <a:ln>
                      <a:noFill/>
                    </a:ln>
                  </pic:spPr>
                </pic:pic>
              </a:graphicData>
            </a:graphic>
          </wp:inline>
        </w:drawing>
      </w:r>
      <w:r w:rsidR="00B540EE" w:rsidRPr="0074495D">
        <w:rPr>
          <w:rFonts w:ascii="Times New Roman" w:hAnsi="Times New Roman"/>
          <w:sz w:val="28"/>
          <w:szCs w:val="28"/>
        </w:rPr>
        <w:t>, где</w:t>
      </w:r>
    </w:p>
    <w:p w:rsidR="00B540EE" w:rsidRPr="0074495D" w:rsidRDefault="0036263B">
      <w:pPr>
        <w:spacing w:after="0" w:line="360" w:lineRule="auto"/>
        <w:ind w:firstLine="709"/>
        <w:jc w:val="both"/>
        <w:rPr>
          <w:rFonts w:ascii="Times New Roman" w:hAnsi="Times New Roman"/>
          <w:sz w:val="28"/>
          <w:szCs w:val="28"/>
        </w:rPr>
      </w:pPr>
      <w:r w:rsidRPr="0074495D">
        <w:rPr>
          <w:rFonts w:ascii="Times New Roman" w:hAnsi="Times New Roman"/>
          <w:noProof/>
          <w:sz w:val="28"/>
          <w:szCs w:val="28"/>
          <w:lang w:eastAsia="ru-RU"/>
        </w:rPr>
        <w:drawing>
          <wp:inline distT="0" distB="0" distL="0" distR="0">
            <wp:extent cx="368300" cy="228600"/>
            <wp:effectExtent l="0" t="0" r="12700" b="0"/>
            <wp:docPr id="47" name="Рисунок 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2"/>
                    <pic:cNvPicPr>
                      <a:picLocks noChangeAspect="1" noChangeArrowheads="1"/>
                    </pic:cNvPicPr>
                  </pic:nvPicPr>
                  <pic:blipFill>
                    <a:blip r:embed="rId7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8300" cy="228600"/>
                    </a:xfrm>
                    <a:prstGeom prst="rect">
                      <a:avLst/>
                    </a:prstGeom>
                    <a:noFill/>
                    <a:ln>
                      <a:noFill/>
                    </a:ln>
                  </pic:spPr>
                </pic:pic>
              </a:graphicData>
            </a:graphic>
          </wp:inline>
        </w:drawing>
      </w:r>
      <w:r w:rsidR="00F61CB7" w:rsidRPr="0074495D">
        <w:rPr>
          <w:rFonts w:ascii="Times New Roman" w:hAnsi="Times New Roman"/>
          <w:b/>
          <w:bCs/>
          <w:sz w:val="28"/>
          <w:szCs w:val="28"/>
        </w:rPr>
        <w:t xml:space="preserve">– </w:t>
      </w:r>
      <w:r w:rsidR="00B540EE" w:rsidRPr="0074495D">
        <w:rPr>
          <w:rFonts w:ascii="Times New Roman" w:hAnsi="Times New Roman"/>
          <w:sz w:val="28"/>
          <w:szCs w:val="28"/>
        </w:rPr>
        <w:t xml:space="preserve">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w:t>
      </w:r>
      <w:r w:rsidR="00B540EE" w:rsidRPr="0074495D">
        <w:rPr>
          <w:rFonts w:ascii="Times New Roman" w:hAnsi="Times New Roman"/>
          <w:sz w:val="28"/>
          <w:szCs w:val="28"/>
        </w:rPr>
        <w:lastRenderedPageBreak/>
        <w:t>(вспомогательного,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w:t>
      </w:r>
      <w:r w:rsidR="00996271" w:rsidRPr="0074495D">
        <w:rPr>
          <w:rFonts w:ascii="Times New Roman" w:hAnsi="Times New Roman"/>
          <w:sz w:val="28"/>
          <w:szCs w:val="28"/>
        </w:rPr>
        <w:t>)</w:t>
      </w:r>
      <w:r w:rsidR="00B540EE" w:rsidRPr="0074495D">
        <w:rPr>
          <w:rFonts w:ascii="Times New Roman" w:hAnsi="Times New Roman"/>
          <w:sz w:val="28"/>
          <w:szCs w:val="28"/>
        </w:rPr>
        <w:t>;</w:t>
      </w:r>
    </w:p>
    <w:p w:rsidR="00B540EE" w:rsidRPr="0074495D" w:rsidRDefault="0036263B">
      <w:pPr>
        <w:spacing w:after="0" w:line="360" w:lineRule="auto"/>
        <w:ind w:firstLine="709"/>
        <w:jc w:val="both"/>
        <w:rPr>
          <w:rFonts w:ascii="Times New Roman" w:hAnsi="Times New Roman"/>
          <w:sz w:val="28"/>
          <w:szCs w:val="28"/>
        </w:rPr>
      </w:pPr>
      <w:r w:rsidRPr="0074495D">
        <w:rPr>
          <w:rFonts w:ascii="Times New Roman" w:hAnsi="Times New Roman"/>
          <w:noProof/>
          <w:sz w:val="28"/>
          <w:szCs w:val="28"/>
          <w:lang w:eastAsia="ru-RU"/>
        </w:rPr>
        <w:drawing>
          <wp:inline distT="0" distB="0" distL="0" distR="0">
            <wp:extent cx="317500" cy="228600"/>
            <wp:effectExtent l="0" t="0" r="12700" b="0"/>
            <wp:docPr id="48" name="Рисунок 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1"/>
                    <pic:cNvPicPr>
                      <a:picLocks noChangeAspect="1" noChangeArrowheads="1"/>
                    </pic:cNvPicPr>
                  </pic:nvPicPr>
                  <pic:blipFill>
                    <a:blip r:embed="rId7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7500" cy="228600"/>
                    </a:xfrm>
                    <a:prstGeom prst="rect">
                      <a:avLst/>
                    </a:prstGeom>
                    <a:noFill/>
                    <a:ln>
                      <a:noFill/>
                    </a:ln>
                  </pic:spPr>
                </pic:pic>
              </a:graphicData>
            </a:graphic>
          </wp:inline>
        </w:drawing>
      </w:r>
      <w:r w:rsidR="00F61CB7" w:rsidRPr="0074495D">
        <w:rPr>
          <w:rFonts w:ascii="Times New Roman" w:hAnsi="Times New Roman"/>
          <w:b/>
          <w:bCs/>
          <w:sz w:val="28"/>
          <w:szCs w:val="28"/>
        </w:rPr>
        <w:t xml:space="preserve"> –</w:t>
      </w:r>
      <w:r w:rsidR="00B540EE" w:rsidRPr="0074495D">
        <w:rPr>
          <w:rFonts w:ascii="Times New Roman" w:hAnsi="Times New Roman"/>
          <w:sz w:val="28"/>
          <w:szCs w:val="28"/>
        </w:rPr>
        <w:t xml:space="preserve"> нормативные затраты на коммунальные услуги (за исключением нормативных затрат, отнесенных к нормативным затратам на содержание имущества);</w:t>
      </w:r>
    </w:p>
    <w:p w:rsidR="00B540EE" w:rsidRPr="0074495D" w:rsidRDefault="0036263B">
      <w:pPr>
        <w:spacing w:after="0" w:line="360" w:lineRule="auto"/>
        <w:ind w:firstLine="709"/>
        <w:jc w:val="both"/>
        <w:rPr>
          <w:rFonts w:ascii="Times New Roman" w:hAnsi="Times New Roman"/>
          <w:sz w:val="28"/>
          <w:szCs w:val="28"/>
        </w:rPr>
      </w:pPr>
      <w:r w:rsidRPr="0074495D">
        <w:rPr>
          <w:rFonts w:ascii="Times New Roman" w:hAnsi="Times New Roman"/>
          <w:noProof/>
          <w:sz w:val="28"/>
          <w:szCs w:val="28"/>
          <w:lang w:eastAsia="ru-RU"/>
        </w:rPr>
        <w:drawing>
          <wp:inline distT="0" distB="0" distL="0" distR="0">
            <wp:extent cx="266700" cy="228600"/>
            <wp:effectExtent l="0" t="0" r="12700" b="0"/>
            <wp:docPr id="49" name="Рисунок 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0"/>
                    <pic:cNvPicPr>
                      <a:picLocks noChangeAspect="1" noChangeArrowheads="1"/>
                    </pic:cNvPicPr>
                  </pic:nvPicPr>
                  <pic:blipFill>
                    <a:blip r:embed="rId73">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6700" cy="228600"/>
                    </a:xfrm>
                    <a:prstGeom prst="rect">
                      <a:avLst/>
                    </a:prstGeom>
                    <a:noFill/>
                    <a:ln>
                      <a:noFill/>
                    </a:ln>
                  </pic:spPr>
                </pic:pic>
              </a:graphicData>
            </a:graphic>
          </wp:inline>
        </w:drawing>
      </w:r>
      <w:r w:rsidR="00F61CB7" w:rsidRPr="0074495D">
        <w:rPr>
          <w:rFonts w:ascii="Times New Roman" w:hAnsi="Times New Roman"/>
          <w:b/>
          <w:bCs/>
          <w:sz w:val="28"/>
          <w:szCs w:val="28"/>
        </w:rPr>
        <w:t>–</w:t>
      </w:r>
      <w:r w:rsidR="00B540EE" w:rsidRPr="0074495D">
        <w:rPr>
          <w:rFonts w:ascii="Times New Roman" w:hAnsi="Times New Roman"/>
          <w:sz w:val="28"/>
          <w:szCs w:val="28"/>
        </w:rPr>
        <w:t xml:space="preserve"> нормативные затраты на содержание объектов недвижимого имущества, закрепленного за организацией на праве оперативного управления или приобретенным организацией за счет средств, выделенных ей учредителем на приобретение такого имущества, а также недвижимого имущества, находящегося у организации на основании договора аренды или безвозмездного пользования, эксплуатируемого в процессе оказания государственных услуг (далее </w:t>
      </w:r>
      <w:r w:rsidR="00F61CB7" w:rsidRPr="0074495D">
        <w:rPr>
          <w:rFonts w:ascii="Times New Roman" w:hAnsi="Times New Roman"/>
          <w:sz w:val="28"/>
          <w:szCs w:val="28"/>
        </w:rPr>
        <w:t>–</w:t>
      </w:r>
      <w:r w:rsidR="00B540EE" w:rsidRPr="0074495D">
        <w:rPr>
          <w:rFonts w:ascii="Times New Roman" w:hAnsi="Times New Roman"/>
          <w:sz w:val="28"/>
          <w:szCs w:val="28"/>
        </w:rPr>
        <w:t xml:space="preserve"> нормативные затраты на содержание недвижимого имущества);</w:t>
      </w:r>
    </w:p>
    <w:p w:rsidR="00B540EE" w:rsidRPr="0074495D" w:rsidRDefault="0036263B">
      <w:pPr>
        <w:spacing w:after="0" w:line="360" w:lineRule="auto"/>
        <w:ind w:firstLine="709"/>
        <w:jc w:val="both"/>
        <w:rPr>
          <w:rFonts w:ascii="Times New Roman" w:hAnsi="Times New Roman"/>
          <w:sz w:val="28"/>
          <w:szCs w:val="28"/>
        </w:rPr>
      </w:pPr>
      <w:r w:rsidRPr="0074495D">
        <w:rPr>
          <w:rFonts w:ascii="Times New Roman" w:hAnsi="Times New Roman"/>
          <w:noProof/>
          <w:lang w:eastAsia="ru-RU"/>
        </w:rPr>
        <w:drawing>
          <wp:inline distT="0" distB="0" distL="0" distR="0">
            <wp:extent cx="254000" cy="228600"/>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4">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F61CB7" w:rsidRPr="0074495D">
        <w:rPr>
          <w:rFonts w:ascii="Times New Roman" w:hAnsi="Times New Roman"/>
          <w:b/>
          <w:bCs/>
          <w:sz w:val="28"/>
          <w:szCs w:val="28"/>
        </w:rPr>
        <w:t>–</w:t>
      </w:r>
      <w:r w:rsidR="00B540EE" w:rsidRPr="0074495D">
        <w:rPr>
          <w:rFonts w:ascii="Times New Roman" w:hAnsi="Times New Roman"/>
          <w:sz w:val="28"/>
          <w:szCs w:val="28"/>
        </w:rPr>
        <w:t xml:space="preserve"> нормативные затраты на содержание объектов особо ценного движимого имущества, закрепленного за организацией за счет средств, выделенных ей учредителем на приобретение такого имущества (далее </w:t>
      </w:r>
      <w:r w:rsidR="00F61CB7" w:rsidRPr="0074495D">
        <w:rPr>
          <w:rFonts w:ascii="Times New Roman" w:hAnsi="Times New Roman"/>
          <w:sz w:val="28"/>
          <w:szCs w:val="28"/>
        </w:rPr>
        <w:t>–</w:t>
      </w:r>
      <w:r w:rsidR="00B540EE" w:rsidRPr="0074495D">
        <w:rPr>
          <w:rFonts w:ascii="Times New Roman" w:hAnsi="Times New Roman"/>
          <w:sz w:val="28"/>
          <w:szCs w:val="28"/>
        </w:rPr>
        <w:t xml:space="preserve"> норма</w:t>
      </w:r>
      <w:r w:rsidR="001B2D5B" w:rsidRPr="0074495D">
        <w:rPr>
          <w:rFonts w:ascii="Times New Roman" w:hAnsi="Times New Roman"/>
          <w:sz w:val="28"/>
          <w:szCs w:val="28"/>
        </w:rPr>
        <w:t>т</w:t>
      </w:r>
      <w:r w:rsidR="00B540EE" w:rsidRPr="0074495D">
        <w:rPr>
          <w:rFonts w:ascii="Times New Roman" w:hAnsi="Times New Roman"/>
          <w:sz w:val="28"/>
          <w:szCs w:val="28"/>
        </w:rPr>
        <w:t>ивные затраты на содержание особо ценного движимого имущества);</w:t>
      </w:r>
    </w:p>
    <w:p w:rsidR="00B540EE" w:rsidRPr="0074495D" w:rsidRDefault="0036263B">
      <w:pPr>
        <w:spacing w:after="0" w:line="360" w:lineRule="auto"/>
        <w:ind w:firstLine="709"/>
        <w:jc w:val="both"/>
        <w:rPr>
          <w:rFonts w:ascii="Times New Roman" w:hAnsi="Times New Roman"/>
          <w:sz w:val="28"/>
          <w:szCs w:val="28"/>
        </w:rPr>
      </w:pPr>
      <w:r w:rsidRPr="0074495D">
        <w:rPr>
          <w:rFonts w:ascii="Times New Roman" w:hAnsi="Times New Roman"/>
          <w:noProof/>
          <w:sz w:val="28"/>
          <w:szCs w:val="28"/>
          <w:lang w:eastAsia="ru-RU"/>
        </w:rPr>
        <w:drawing>
          <wp:inline distT="0" distB="0" distL="0" distR="0">
            <wp:extent cx="241300" cy="228600"/>
            <wp:effectExtent l="0" t="0" r="12700" b="0"/>
            <wp:docPr id="51" name="Рисунок 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8"/>
                    <pic:cNvPicPr>
                      <a:picLocks noChangeAspect="1" noChangeArrowheads="1"/>
                    </pic:cNvPicPr>
                  </pic:nvPicPr>
                  <pic:blipFill>
                    <a:blip r:embed="rId75">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1300" cy="228600"/>
                    </a:xfrm>
                    <a:prstGeom prst="rect">
                      <a:avLst/>
                    </a:prstGeom>
                    <a:noFill/>
                    <a:ln>
                      <a:noFill/>
                    </a:ln>
                  </pic:spPr>
                </pic:pic>
              </a:graphicData>
            </a:graphic>
          </wp:inline>
        </w:drawing>
      </w:r>
      <w:r w:rsidR="001B2D5B" w:rsidRPr="0074495D">
        <w:rPr>
          <w:rFonts w:ascii="Times New Roman" w:hAnsi="Times New Roman"/>
          <w:b/>
          <w:bCs/>
          <w:sz w:val="28"/>
          <w:szCs w:val="28"/>
        </w:rPr>
        <w:t>–</w:t>
      </w:r>
      <w:r w:rsidR="00B540EE" w:rsidRPr="0074495D">
        <w:rPr>
          <w:rFonts w:ascii="Times New Roman" w:hAnsi="Times New Roman"/>
          <w:sz w:val="28"/>
          <w:szCs w:val="28"/>
        </w:rPr>
        <w:t xml:space="preserve"> нормативные затраты на приобретение услуг связи;</w:t>
      </w:r>
    </w:p>
    <w:p w:rsidR="00B540EE" w:rsidRPr="0074495D" w:rsidRDefault="0036263B">
      <w:pPr>
        <w:tabs>
          <w:tab w:val="left" w:pos="8222"/>
        </w:tabs>
        <w:spacing w:after="0" w:line="360" w:lineRule="auto"/>
        <w:ind w:firstLine="709"/>
        <w:jc w:val="both"/>
        <w:rPr>
          <w:rFonts w:ascii="Times New Roman" w:hAnsi="Times New Roman"/>
          <w:sz w:val="28"/>
          <w:szCs w:val="28"/>
        </w:rPr>
      </w:pPr>
      <w:r w:rsidRPr="0074495D">
        <w:rPr>
          <w:rFonts w:ascii="Times New Roman" w:hAnsi="Times New Roman"/>
          <w:noProof/>
          <w:sz w:val="28"/>
          <w:szCs w:val="28"/>
          <w:lang w:eastAsia="ru-RU"/>
        </w:rPr>
        <w:drawing>
          <wp:inline distT="0" distB="0" distL="0" distR="0">
            <wp:extent cx="254000" cy="228600"/>
            <wp:effectExtent l="0" t="0" r="0" b="0"/>
            <wp:docPr id="52" name="Рисунок 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7"/>
                    <pic:cNvPicPr>
                      <a:picLocks noChangeAspect="1" noChangeArrowheads="1"/>
                    </pic:cNvPicPr>
                  </pic:nvPicPr>
                  <pic:blipFill>
                    <a:blip r:embed="rId76">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1B2D5B" w:rsidRPr="0074495D">
        <w:rPr>
          <w:rFonts w:ascii="Times New Roman" w:hAnsi="Times New Roman"/>
          <w:b/>
          <w:bCs/>
          <w:sz w:val="28"/>
          <w:szCs w:val="28"/>
        </w:rPr>
        <w:t>–</w:t>
      </w:r>
      <w:r w:rsidR="00B540EE" w:rsidRPr="0074495D">
        <w:rPr>
          <w:rFonts w:ascii="Times New Roman" w:hAnsi="Times New Roman"/>
          <w:sz w:val="28"/>
          <w:szCs w:val="28"/>
        </w:rPr>
        <w:t xml:space="preserve"> нормативные затраты на приобретение транспортных услуг;</w:t>
      </w:r>
    </w:p>
    <w:p w:rsidR="00B540EE" w:rsidRPr="0074495D" w:rsidRDefault="0036263B">
      <w:pPr>
        <w:tabs>
          <w:tab w:val="left" w:pos="8222"/>
        </w:tabs>
        <w:spacing w:after="0" w:line="360" w:lineRule="auto"/>
        <w:ind w:firstLine="709"/>
        <w:jc w:val="both"/>
        <w:rPr>
          <w:rFonts w:ascii="Times New Roman" w:hAnsi="Times New Roman"/>
          <w:sz w:val="28"/>
          <w:szCs w:val="28"/>
        </w:rPr>
      </w:pPr>
      <w:r w:rsidRPr="0074495D">
        <w:rPr>
          <w:rFonts w:ascii="Times New Roman" w:hAnsi="Times New Roman"/>
          <w:noProof/>
          <w:sz w:val="28"/>
          <w:szCs w:val="28"/>
          <w:lang w:eastAsia="ru-RU"/>
        </w:rPr>
        <w:drawing>
          <wp:inline distT="0" distB="0" distL="0" distR="0">
            <wp:extent cx="266700" cy="228600"/>
            <wp:effectExtent l="0" t="0" r="12700" b="0"/>
            <wp:docPr id="53" name="Рисунок 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6"/>
                    <pic:cNvPicPr>
                      <a:picLocks noChangeAspect="1" noChangeArrowheads="1"/>
                    </pic:cNvPicPr>
                  </pic:nvPicPr>
                  <pic:blipFill>
                    <a:blip r:embed="rId7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6700" cy="228600"/>
                    </a:xfrm>
                    <a:prstGeom prst="rect">
                      <a:avLst/>
                    </a:prstGeom>
                    <a:noFill/>
                    <a:ln>
                      <a:noFill/>
                    </a:ln>
                  </pic:spPr>
                </pic:pic>
              </a:graphicData>
            </a:graphic>
          </wp:inline>
        </w:drawing>
      </w:r>
      <w:r w:rsidR="001B2D5B" w:rsidRPr="0074495D">
        <w:rPr>
          <w:rFonts w:ascii="Times New Roman" w:hAnsi="Times New Roman"/>
          <w:b/>
          <w:bCs/>
          <w:sz w:val="28"/>
          <w:szCs w:val="28"/>
        </w:rPr>
        <w:t>–</w:t>
      </w:r>
      <w:r w:rsidR="00B540EE" w:rsidRPr="0074495D">
        <w:rPr>
          <w:rFonts w:ascii="Times New Roman" w:hAnsi="Times New Roman"/>
          <w:sz w:val="28"/>
          <w:szCs w:val="28"/>
        </w:rPr>
        <w:t xml:space="preserve"> прочие нормативные затраты на общехозяйственные нужды</w:t>
      </w:r>
      <w:r w:rsidR="001B2D5B" w:rsidRPr="0074495D">
        <w:rPr>
          <w:rFonts w:ascii="Times New Roman" w:hAnsi="Times New Roman"/>
          <w:sz w:val="28"/>
          <w:szCs w:val="28"/>
        </w:rPr>
        <w:t>.</w:t>
      </w:r>
    </w:p>
    <w:p w:rsidR="00B540EE" w:rsidRPr="0074495D" w:rsidRDefault="00B540EE">
      <w:pPr>
        <w:tabs>
          <w:tab w:val="left" w:pos="8222"/>
        </w:tabs>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 определяются, исходя из количества единиц по штатному расписанию, утвержденному руководителем организации, с учетом </w:t>
      </w:r>
      <w:r w:rsidRPr="0074495D">
        <w:rPr>
          <w:rFonts w:ascii="Times New Roman" w:hAnsi="Times New Roman"/>
          <w:sz w:val="28"/>
          <w:szCs w:val="28"/>
        </w:rPr>
        <w:lastRenderedPageBreak/>
        <w:t>действующей системы, оплаты труда, в пределах фонда оплаты труда, установленного образовательной организации учредителем.</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Нормативные затраты на коммунальные услуги определяются исходя из нормативов потребления коммунальных услуг, в расчете на оказание единицы соответствующей государственной услуги и включают в себя:</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1) нормативные затраты на холодное водоснабжение и водоотведение, ассенизацию, канализацию, вывоз жидких бытовых отходов при отсутствии централизованной системы канализации;</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2) нормативные затраты на горячее водоснабжение;</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3) нормативные затраты на потребление электрической энергии;</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4) нормативные затраты на потребление тепловой энергии. </w:t>
      </w:r>
      <w:r w:rsidR="001B2D5B" w:rsidRPr="0074495D">
        <w:rPr>
          <w:rFonts w:ascii="Times New Roman" w:hAnsi="Times New Roman"/>
          <w:sz w:val="28"/>
          <w:szCs w:val="28"/>
        </w:rPr>
        <w:t>В </w:t>
      </w:r>
      <w:r w:rsidRPr="0074495D">
        <w:rPr>
          <w:rFonts w:ascii="Times New Roman" w:hAnsi="Times New Roman"/>
          <w:sz w:val="28"/>
          <w:szCs w:val="28"/>
        </w:rPr>
        <w:t>случае если организациями используется котельно-печное отопление, данные нормативные затраты не включаются в состав коммунальных услуг.</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Нормативные затраты на коммунальные услуги рассчитываются как произведение норматива потребления коммунальных услуг, необходимых для оказания единицы государственной услуги, на тариф, установленный на соответствующий год.</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Нормативные затраты на содержание недвижимого имущества включают в себя:</w:t>
      </w:r>
    </w:p>
    <w:p w:rsidR="00B540EE" w:rsidRPr="0074495D" w:rsidRDefault="00B540EE" w:rsidP="00496ECF">
      <w:pPr>
        <w:pStyle w:val="a8"/>
        <w:numPr>
          <w:ilvl w:val="0"/>
          <w:numId w:val="14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нормативные затраты на эксплуатацию системы охранной сигнализации и противопожарной безопасности;</w:t>
      </w:r>
    </w:p>
    <w:p w:rsidR="00B540EE" w:rsidRPr="0074495D" w:rsidRDefault="00B540EE" w:rsidP="00496ECF">
      <w:pPr>
        <w:pStyle w:val="a8"/>
        <w:numPr>
          <w:ilvl w:val="0"/>
          <w:numId w:val="14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нормативные затраты на аренду недвижимого имущества;</w:t>
      </w:r>
    </w:p>
    <w:p w:rsidR="00B540EE" w:rsidRPr="0074495D" w:rsidRDefault="00B540EE" w:rsidP="00496ECF">
      <w:pPr>
        <w:pStyle w:val="a8"/>
        <w:numPr>
          <w:ilvl w:val="0"/>
          <w:numId w:val="14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нормативные затраты на проведение текущего ремонта объектов недвижимого имущества;</w:t>
      </w:r>
    </w:p>
    <w:p w:rsidR="00B540EE" w:rsidRPr="0074495D" w:rsidRDefault="00B540EE" w:rsidP="00496ECF">
      <w:pPr>
        <w:pStyle w:val="a8"/>
        <w:numPr>
          <w:ilvl w:val="0"/>
          <w:numId w:val="14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нормативные затраты на содержание прилегающих территорий в соответствии с утвержденными санитарными правилами и нормами;</w:t>
      </w:r>
    </w:p>
    <w:p w:rsidR="00B540EE" w:rsidRPr="0074495D" w:rsidRDefault="00B540EE" w:rsidP="00496ECF">
      <w:pPr>
        <w:pStyle w:val="a8"/>
        <w:numPr>
          <w:ilvl w:val="0"/>
          <w:numId w:val="14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прочие нормативные затраты на содержание недвижимого имущества.</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Нормативные затраты на эксплуатацию систем охранной сигнализации и противопожарной безопасности устанавливаются таким образом, чтобы обеспечивать покрытие затрат, связанных с функционированием </w:t>
      </w:r>
      <w:r w:rsidRPr="0074495D">
        <w:rPr>
          <w:rFonts w:ascii="Times New Roman" w:hAnsi="Times New Roman"/>
          <w:sz w:val="28"/>
          <w:szCs w:val="28"/>
        </w:rPr>
        <w:lastRenderedPageBreak/>
        <w:t>установленных в организации средств и систем (системы охранной сигнализации, системы пожарной сигнализации, первичных средств пожаротушения).</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Нормативные затраты на содержание прилегающих территорий, включая вывоз мусора, сброс снега с крыш, в соответствии с санитарными нормами и правилами, устанавливаются, исходя из необходимости покрытия затрат, произведенных организацией в предыдущем отчетном периоде (году).</w:t>
      </w:r>
    </w:p>
    <w:p w:rsidR="00B540EE" w:rsidRPr="0074495D" w:rsidRDefault="00B540EE">
      <w:pPr>
        <w:spacing w:after="0" w:line="360" w:lineRule="auto"/>
        <w:ind w:firstLine="709"/>
        <w:jc w:val="both"/>
        <w:rPr>
          <w:rFonts w:ascii="Times New Roman" w:hAnsi="Times New Roman"/>
          <w:sz w:val="28"/>
          <w:szCs w:val="28"/>
        </w:rPr>
      </w:pPr>
    </w:p>
    <w:p w:rsidR="00B540EE" w:rsidRPr="0074495D" w:rsidRDefault="00B540EE" w:rsidP="00496ECF">
      <w:pPr>
        <w:pStyle w:val="3"/>
        <w:numPr>
          <w:ilvl w:val="2"/>
          <w:numId w:val="68"/>
        </w:numPr>
        <w:spacing w:before="0" w:beforeAutospacing="0" w:after="0" w:afterAutospacing="0" w:line="360" w:lineRule="auto"/>
        <w:rPr>
          <w:szCs w:val="28"/>
        </w:rPr>
      </w:pPr>
      <w:bookmarkStart w:id="432" w:name="_Toc410654081"/>
      <w:bookmarkStart w:id="433" w:name="_Toc409691739"/>
      <w:bookmarkStart w:id="434" w:name="_Toc414553289"/>
      <w:r w:rsidRPr="0074495D">
        <w:rPr>
          <w:szCs w:val="28"/>
        </w:rPr>
        <w:t>Материально-технические условия реализации основной</w:t>
      </w:r>
      <w:bookmarkStart w:id="435" w:name="_Toc410654082"/>
      <w:bookmarkEnd w:id="432"/>
      <w:r w:rsidR="00ED18CB">
        <w:rPr>
          <w:szCs w:val="28"/>
        </w:rPr>
        <w:t xml:space="preserve"> </w:t>
      </w:r>
      <w:r w:rsidRPr="0074495D">
        <w:rPr>
          <w:szCs w:val="28"/>
        </w:rPr>
        <w:t>образовательной программы</w:t>
      </w:r>
      <w:bookmarkEnd w:id="433"/>
      <w:bookmarkEnd w:id="434"/>
      <w:bookmarkEnd w:id="435"/>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Материально-техническая база образовательной организации должна быть приведена в соответствие с задачами по обеспечению реализации основной образовательной программы образовательной организации, необходимого учебно-материального оснащения образовательного процесса и созданию соответствующей образовательной и социальной среды.</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Для этого образовательная организация разрабатывает и закрепляет локальным актом перечни оснащения и оборудования образовательной организации.</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Критериальными источниками оценки учебно-материального обеспечения образовательного процесса являются требования </w:t>
      </w:r>
      <w:r w:rsidR="00201777" w:rsidRPr="0074495D">
        <w:rPr>
          <w:rFonts w:ascii="Times New Roman" w:hAnsi="Times New Roman"/>
          <w:sz w:val="28"/>
          <w:szCs w:val="28"/>
        </w:rPr>
        <w:t xml:space="preserve"> ФГОС, требования Положения о лицензировании образовательной деятельности, утвержденного постановлением Правительства Российской Федерации от 28 октября 2013 №966.;</w:t>
      </w:r>
      <w:r w:rsidR="00ED18CB">
        <w:rPr>
          <w:rFonts w:ascii="Times New Roman" w:hAnsi="Times New Roman"/>
          <w:sz w:val="28"/>
          <w:szCs w:val="28"/>
        </w:rPr>
        <w:t xml:space="preserve"> </w:t>
      </w:r>
      <w:r w:rsidR="00AB0A45" w:rsidRPr="0074495D">
        <w:rPr>
          <w:rFonts w:ascii="Times New Roman" w:hAnsi="Times New Roman"/>
          <w:sz w:val="28"/>
          <w:szCs w:val="28"/>
        </w:rPr>
        <w:t>п</w:t>
      </w:r>
      <w:r w:rsidRPr="0074495D">
        <w:rPr>
          <w:rFonts w:ascii="Times New Roman" w:hAnsi="Times New Roman"/>
          <w:sz w:val="28"/>
          <w:szCs w:val="28"/>
        </w:rPr>
        <w:t>еречни</w:t>
      </w:r>
      <w:r w:rsidR="00201777" w:rsidRPr="0074495D">
        <w:rPr>
          <w:rFonts w:ascii="Times New Roman" w:hAnsi="Times New Roman"/>
          <w:sz w:val="28"/>
          <w:szCs w:val="28"/>
        </w:rPr>
        <w:t xml:space="preserve"> рекомендуемой учебной литературы и цифровых образовательных ресурсов</w:t>
      </w:r>
      <w:r w:rsidRPr="0074495D">
        <w:rPr>
          <w:rFonts w:ascii="Times New Roman" w:hAnsi="Times New Roman"/>
          <w:sz w:val="28"/>
          <w:szCs w:val="28"/>
        </w:rPr>
        <w:t>, утвержд</w:t>
      </w:r>
      <w:r w:rsidR="00245F1D" w:rsidRPr="0074495D">
        <w:rPr>
          <w:rFonts w:ascii="Times New Roman" w:hAnsi="Times New Roman"/>
          <w:sz w:val="28"/>
          <w:szCs w:val="28"/>
        </w:rPr>
        <w:t>е</w:t>
      </w:r>
      <w:r w:rsidRPr="0074495D">
        <w:rPr>
          <w:rFonts w:ascii="Times New Roman" w:hAnsi="Times New Roman"/>
          <w:sz w:val="28"/>
          <w:szCs w:val="28"/>
        </w:rPr>
        <w:t>нные региональными нормативными актами и локальными актами образовательной организации, разработанными с уч</w:t>
      </w:r>
      <w:r w:rsidR="00245F1D" w:rsidRPr="0074495D">
        <w:rPr>
          <w:rFonts w:ascii="Times New Roman" w:hAnsi="Times New Roman"/>
          <w:sz w:val="28"/>
          <w:szCs w:val="28"/>
        </w:rPr>
        <w:t>е</w:t>
      </w:r>
      <w:r w:rsidRPr="0074495D">
        <w:rPr>
          <w:rFonts w:ascii="Times New Roman" w:hAnsi="Times New Roman"/>
          <w:sz w:val="28"/>
          <w:szCs w:val="28"/>
        </w:rPr>
        <w:t xml:space="preserve">том </w:t>
      </w:r>
      <w:r w:rsidR="006A5C7B" w:rsidRPr="0074495D">
        <w:rPr>
          <w:rFonts w:ascii="Times New Roman" w:hAnsi="Times New Roman"/>
          <w:sz w:val="28"/>
          <w:szCs w:val="28"/>
        </w:rPr>
        <w:t xml:space="preserve">местных условий, </w:t>
      </w:r>
      <w:r w:rsidRPr="0074495D">
        <w:rPr>
          <w:rFonts w:ascii="Times New Roman" w:hAnsi="Times New Roman"/>
          <w:sz w:val="28"/>
          <w:szCs w:val="28"/>
        </w:rPr>
        <w:t>особенностей реализации основной образовательной программы в образовательной организации.</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 соответствии с требованиями ФГОС в образовательной организации, </w:t>
      </w:r>
      <w:r w:rsidR="00AB0A45" w:rsidRPr="0074495D">
        <w:rPr>
          <w:rFonts w:ascii="Times New Roman" w:hAnsi="Times New Roman"/>
          <w:sz w:val="28"/>
          <w:szCs w:val="28"/>
        </w:rPr>
        <w:t xml:space="preserve">реализующей </w:t>
      </w:r>
      <w:r w:rsidRPr="0074495D">
        <w:rPr>
          <w:rFonts w:ascii="Times New Roman" w:hAnsi="Times New Roman"/>
          <w:sz w:val="28"/>
          <w:szCs w:val="28"/>
        </w:rPr>
        <w:t xml:space="preserve">основную образовательную программу основного общего образования, </w:t>
      </w:r>
      <w:r w:rsidR="006A5C7B" w:rsidRPr="0074495D">
        <w:rPr>
          <w:rFonts w:ascii="Times New Roman" w:hAnsi="Times New Roman"/>
          <w:sz w:val="28"/>
          <w:szCs w:val="28"/>
        </w:rPr>
        <w:t>создаются и устанавливаются</w:t>
      </w:r>
      <w:r w:rsidRPr="0074495D">
        <w:rPr>
          <w:rFonts w:ascii="Times New Roman" w:hAnsi="Times New Roman"/>
          <w:sz w:val="28"/>
          <w:szCs w:val="28"/>
        </w:rPr>
        <w:t>:</w:t>
      </w:r>
    </w:p>
    <w:p w:rsidR="00B540EE" w:rsidRPr="0074495D"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учебные кабинеты с автоматизированными рабочими местами обучающихся и педагогических работников;</w:t>
      </w:r>
    </w:p>
    <w:p w:rsidR="00B540EE" w:rsidRPr="0074495D"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лекционные аудитории;</w:t>
      </w:r>
    </w:p>
    <w:p w:rsidR="00B540EE" w:rsidRPr="0074495D"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помещения для занятий учебно-исследовательской и проектной деятельностью, моделированием и техническим творчеством;</w:t>
      </w:r>
    </w:p>
    <w:p w:rsidR="00B540EE" w:rsidRPr="0074495D"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необходимые для реализации учебной и внеурочной деятельности лаборатории и мастерские;</w:t>
      </w:r>
    </w:p>
    <w:p w:rsidR="00B540EE" w:rsidRPr="0074495D"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помещения (кабинеты, мастерские, студии) для занятий музыкой, хореографией и изобразительным искусством;</w:t>
      </w:r>
    </w:p>
    <w:p w:rsidR="00B540EE" w:rsidRPr="0074495D"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лингафонные кабинеты;</w:t>
      </w:r>
    </w:p>
    <w:p w:rsidR="00B540EE" w:rsidRPr="0074495D"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информационно-библиотечные центры с рабочими зонами, оборудованными читальными залами и книгохранилищами, обеспечивающими сохранность книжного фонда, медиатекой;</w:t>
      </w:r>
    </w:p>
    <w:p w:rsidR="00B540EE" w:rsidRPr="0074495D"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актовые и хореографические залы;</w:t>
      </w:r>
    </w:p>
    <w:p w:rsidR="00B540EE" w:rsidRPr="0074495D"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спортивные комплексы, залы, бассейны, стадионы, спортивные площадки, тиры, оснащ</w:t>
      </w:r>
      <w:r w:rsidR="00245F1D" w:rsidRPr="0074495D">
        <w:rPr>
          <w:rFonts w:ascii="Times New Roman" w:hAnsi="Times New Roman"/>
          <w:sz w:val="28"/>
          <w:szCs w:val="28"/>
        </w:rPr>
        <w:t>е</w:t>
      </w:r>
      <w:r w:rsidRPr="0074495D">
        <w:rPr>
          <w:rFonts w:ascii="Times New Roman" w:hAnsi="Times New Roman"/>
          <w:sz w:val="28"/>
          <w:szCs w:val="28"/>
        </w:rPr>
        <w:t>нные игровым, спортивным оборудованием и инвентар</w:t>
      </w:r>
      <w:r w:rsidR="00245F1D" w:rsidRPr="0074495D">
        <w:rPr>
          <w:rFonts w:ascii="Times New Roman" w:hAnsi="Times New Roman"/>
          <w:sz w:val="28"/>
          <w:szCs w:val="28"/>
        </w:rPr>
        <w:t>е</w:t>
      </w:r>
      <w:r w:rsidRPr="0074495D">
        <w:rPr>
          <w:rFonts w:ascii="Times New Roman" w:hAnsi="Times New Roman"/>
          <w:sz w:val="28"/>
          <w:szCs w:val="28"/>
        </w:rPr>
        <w:t>м;</w:t>
      </w:r>
    </w:p>
    <w:p w:rsidR="00B540EE" w:rsidRPr="0074495D"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автогородки;</w:t>
      </w:r>
    </w:p>
    <w:p w:rsidR="00B540EE" w:rsidRPr="0074495D"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помещения для питания обучающихся, а также для хранения и приготовления пищи, обеспечивающие возможность организации качественного горячего питания, в том числе горячих завтраков;</w:t>
      </w:r>
    </w:p>
    <w:p w:rsidR="00B540EE" w:rsidRPr="0074495D"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помещения для медицинского персонала;</w:t>
      </w:r>
    </w:p>
    <w:p w:rsidR="00B540EE" w:rsidRPr="0074495D"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административные и иные помещения, оснащ</w:t>
      </w:r>
      <w:r w:rsidR="00245F1D" w:rsidRPr="0074495D">
        <w:rPr>
          <w:rFonts w:ascii="Times New Roman" w:hAnsi="Times New Roman"/>
          <w:sz w:val="28"/>
          <w:szCs w:val="28"/>
        </w:rPr>
        <w:t>е</w:t>
      </w:r>
      <w:r w:rsidRPr="0074495D">
        <w:rPr>
          <w:rFonts w:ascii="Times New Roman" w:hAnsi="Times New Roman"/>
          <w:sz w:val="28"/>
          <w:szCs w:val="28"/>
        </w:rPr>
        <w:t xml:space="preserve">нные необходимым оборудованием, в том числе для организации учебного процесса с детьми-инвалидами и детьми с </w:t>
      </w:r>
      <w:r w:rsidR="000D18F7" w:rsidRPr="0074495D">
        <w:rPr>
          <w:rFonts w:ascii="Times New Roman" w:hAnsi="Times New Roman"/>
          <w:sz w:val="28"/>
          <w:szCs w:val="28"/>
        </w:rPr>
        <w:t>ОВЗ</w:t>
      </w:r>
      <w:r w:rsidRPr="0074495D">
        <w:rPr>
          <w:rFonts w:ascii="Times New Roman" w:hAnsi="Times New Roman"/>
          <w:sz w:val="28"/>
          <w:szCs w:val="28"/>
        </w:rPr>
        <w:t>;</w:t>
      </w:r>
    </w:p>
    <w:p w:rsidR="00B540EE" w:rsidRPr="0074495D"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гардеробы, санузлы, места личной гигиены;</w:t>
      </w:r>
    </w:p>
    <w:p w:rsidR="00B540EE" w:rsidRPr="0074495D"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участок (территория) с необходимым набором оснащ</w:t>
      </w:r>
      <w:r w:rsidR="00245F1D" w:rsidRPr="0074495D">
        <w:rPr>
          <w:rFonts w:ascii="Times New Roman" w:hAnsi="Times New Roman"/>
          <w:sz w:val="28"/>
          <w:szCs w:val="28"/>
        </w:rPr>
        <w:t>е</w:t>
      </w:r>
      <w:r w:rsidRPr="0074495D">
        <w:rPr>
          <w:rFonts w:ascii="Times New Roman" w:hAnsi="Times New Roman"/>
          <w:sz w:val="28"/>
          <w:szCs w:val="28"/>
        </w:rPr>
        <w:t>нных зон.</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Все помещения должны </w:t>
      </w:r>
      <w:r w:rsidR="006A5C7B" w:rsidRPr="0074495D">
        <w:rPr>
          <w:rFonts w:ascii="Times New Roman" w:hAnsi="Times New Roman"/>
          <w:sz w:val="28"/>
          <w:szCs w:val="28"/>
        </w:rPr>
        <w:t>обеспечиваются</w:t>
      </w:r>
      <w:r w:rsidRPr="0074495D">
        <w:rPr>
          <w:rFonts w:ascii="Times New Roman" w:hAnsi="Times New Roman"/>
          <w:sz w:val="28"/>
          <w:szCs w:val="28"/>
        </w:rPr>
        <w:t xml:space="preserve"> комплектами оборудования для реализации предметных областей и внеурочной деятельности, включая </w:t>
      </w:r>
      <w:r w:rsidRPr="0074495D">
        <w:rPr>
          <w:rFonts w:ascii="Times New Roman" w:hAnsi="Times New Roman"/>
          <w:sz w:val="28"/>
          <w:szCs w:val="28"/>
        </w:rPr>
        <w:lastRenderedPageBreak/>
        <w:t xml:space="preserve">расходные материалы и канцелярские принадлежности, а также мебелью, </w:t>
      </w:r>
      <w:r w:rsidR="006A5C7B" w:rsidRPr="0074495D">
        <w:rPr>
          <w:rFonts w:ascii="Times New Roman" w:hAnsi="Times New Roman"/>
          <w:sz w:val="28"/>
          <w:szCs w:val="28"/>
        </w:rPr>
        <w:t xml:space="preserve">оснащением, презентационным оборудованием </w:t>
      </w:r>
      <w:r w:rsidRPr="0074495D">
        <w:rPr>
          <w:rFonts w:ascii="Times New Roman" w:hAnsi="Times New Roman"/>
          <w:sz w:val="28"/>
          <w:szCs w:val="28"/>
        </w:rPr>
        <w:t>и необходимым инвентар</w:t>
      </w:r>
      <w:r w:rsidR="00245F1D" w:rsidRPr="0074495D">
        <w:rPr>
          <w:rFonts w:ascii="Times New Roman" w:hAnsi="Times New Roman"/>
          <w:sz w:val="28"/>
          <w:szCs w:val="28"/>
        </w:rPr>
        <w:t>е</w:t>
      </w:r>
      <w:r w:rsidRPr="0074495D">
        <w:rPr>
          <w:rFonts w:ascii="Times New Roman" w:hAnsi="Times New Roman"/>
          <w:sz w:val="28"/>
          <w:szCs w:val="28"/>
        </w:rPr>
        <w:t xml:space="preserve">м. Оценка материально-технических условий реализации основной образовательной программы в образовательной организации может быть осуществлена </w:t>
      </w:r>
      <w:r w:rsidR="006A5C7B" w:rsidRPr="0074495D">
        <w:rPr>
          <w:rFonts w:ascii="Times New Roman" w:hAnsi="Times New Roman"/>
          <w:sz w:val="28"/>
          <w:szCs w:val="28"/>
        </w:rPr>
        <w:t>посредством сопоставления имеющегося и требуемого оборудования</w:t>
      </w:r>
      <w:r w:rsidRPr="0074495D">
        <w:rPr>
          <w:rFonts w:ascii="Times New Roman" w:hAnsi="Times New Roman"/>
          <w:sz w:val="28"/>
          <w:szCs w:val="28"/>
        </w:rPr>
        <w:t>.</w:t>
      </w:r>
    </w:p>
    <w:p w:rsidR="00B540EE" w:rsidRPr="0074495D" w:rsidRDefault="00B540EE" w:rsidP="00436EB5">
      <w:pPr>
        <w:spacing w:after="0" w:line="360" w:lineRule="auto"/>
        <w:jc w:val="both"/>
        <w:rPr>
          <w:rFonts w:ascii="Times New Roman" w:hAnsi="Times New Roman"/>
          <w:vanish/>
          <w:sz w:val="28"/>
          <w:szCs w:val="28"/>
        </w:rPr>
      </w:pPr>
    </w:p>
    <w:tbl>
      <w:tblPr>
        <w:tblW w:w="0" w:type="auto"/>
        <w:shd w:val="clear" w:color="auto" w:fill="FFFFFF"/>
        <w:tblCellMar>
          <w:top w:w="15" w:type="dxa"/>
          <w:left w:w="15" w:type="dxa"/>
          <w:bottom w:w="15" w:type="dxa"/>
          <w:right w:w="15" w:type="dxa"/>
        </w:tblCellMar>
        <w:tblLook w:val="04A0"/>
      </w:tblPr>
      <w:tblGrid>
        <w:gridCol w:w="2846"/>
        <w:gridCol w:w="4346"/>
        <w:gridCol w:w="93"/>
        <w:gridCol w:w="2054"/>
      </w:tblGrid>
      <w:tr w:rsidR="00B540EE" w:rsidRPr="0074495D" w:rsidTr="00314F0F">
        <w:tc>
          <w:tcPr>
            <w:tcW w:w="2846"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r w:rsidRPr="0074495D">
              <w:rPr>
                <w:rFonts w:ascii="Times New Roman" w:hAnsi="Times New Roman"/>
                <w:b/>
                <w:bCs/>
                <w:sz w:val="28"/>
                <w:szCs w:val="28"/>
              </w:rPr>
              <w:t>Компоненты оснащения</w:t>
            </w:r>
          </w:p>
        </w:tc>
        <w:tc>
          <w:tcPr>
            <w:tcW w:w="443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r w:rsidRPr="0074495D">
              <w:rPr>
                <w:rFonts w:ascii="Times New Roman" w:hAnsi="Times New Roman"/>
                <w:b/>
                <w:bCs/>
                <w:sz w:val="28"/>
                <w:szCs w:val="28"/>
              </w:rPr>
              <w:t>Необходимое оборудование и оснащение</w:t>
            </w:r>
          </w:p>
        </w:tc>
        <w:tc>
          <w:tcPr>
            <w:tcW w:w="2054"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r w:rsidRPr="0074495D">
              <w:rPr>
                <w:rFonts w:ascii="Times New Roman" w:hAnsi="Times New Roman"/>
                <w:b/>
                <w:bCs/>
                <w:sz w:val="28"/>
                <w:szCs w:val="28"/>
              </w:rPr>
              <w:t>Необходимо/</w:t>
            </w:r>
          </w:p>
          <w:p w:rsidR="00B540EE" w:rsidRPr="0074495D" w:rsidRDefault="00B540EE">
            <w:pPr>
              <w:spacing w:after="0" w:line="360" w:lineRule="auto"/>
              <w:rPr>
                <w:rFonts w:ascii="Times New Roman" w:hAnsi="Times New Roman"/>
                <w:sz w:val="28"/>
                <w:szCs w:val="28"/>
              </w:rPr>
            </w:pPr>
            <w:r w:rsidRPr="0074495D">
              <w:rPr>
                <w:rFonts w:ascii="Times New Roman" w:hAnsi="Times New Roman"/>
                <w:b/>
                <w:bCs/>
                <w:sz w:val="28"/>
                <w:szCs w:val="28"/>
              </w:rPr>
              <w:t>имеется в наличии</w:t>
            </w:r>
          </w:p>
        </w:tc>
      </w:tr>
      <w:tr w:rsidR="00B540EE" w:rsidRPr="0074495D" w:rsidTr="00314F0F">
        <w:tc>
          <w:tcPr>
            <w:tcW w:w="2846"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r w:rsidRPr="0074495D">
              <w:rPr>
                <w:rFonts w:ascii="Times New Roman" w:hAnsi="Times New Roman"/>
                <w:sz w:val="28"/>
                <w:szCs w:val="28"/>
              </w:rPr>
              <w:t>1. Компоненты оснащения учебного (предметного) кабинета основной школы</w:t>
            </w:r>
          </w:p>
        </w:tc>
        <w:tc>
          <w:tcPr>
            <w:tcW w:w="443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r w:rsidRPr="0074495D">
              <w:rPr>
                <w:rFonts w:ascii="Times New Roman" w:hAnsi="Times New Roman"/>
                <w:sz w:val="28"/>
                <w:szCs w:val="28"/>
              </w:rPr>
              <w:t>1.1. Нормативные документы, программно-методическое обеспечение, локальные акты: ...</w:t>
            </w:r>
          </w:p>
        </w:tc>
        <w:tc>
          <w:tcPr>
            <w:tcW w:w="2054"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p>
        </w:tc>
      </w:tr>
      <w:tr w:rsidR="00B540EE" w:rsidRPr="0074495D" w:rsidTr="00314F0F">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p>
        </w:tc>
        <w:tc>
          <w:tcPr>
            <w:tcW w:w="443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r w:rsidRPr="0074495D">
              <w:rPr>
                <w:rFonts w:ascii="Times New Roman" w:hAnsi="Times New Roman"/>
                <w:sz w:val="28"/>
                <w:szCs w:val="28"/>
              </w:rPr>
              <w:t>1.2. Учебно-методические материалы:</w:t>
            </w:r>
          </w:p>
          <w:p w:rsidR="00B540EE" w:rsidRPr="0074495D" w:rsidRDefault="00B540EE">
            <w:pPr>
              <w:spacing w:after="0" w:line="360" w:lineRule="auto"/>
              <w:rPr>
                <w:rFonts w:ascii="Times New Roman" w:hAnsi="Times New Roman"/>
                <w:sz w:val="28"/>
                <w:szCs w:val="28"/>
              </w:rPr>
            </w:pPr>
            <w:r w:rsidRPr="0074495D">
              <w:rPr>
                <w:rFonts w:ascii="Times New Roman" w:hAnsi="Times New Roman"/>
                <w:sz w:val="28"/>
                <w:szCs w:val="28"/>
              </w:rPr>
              <w:t>1.2.1. УМК по предмету …</w:t>
            </w:r>
          </w:p>
          <w:p w:rsidR="00B540EE" w:rsidRPr="0074495D" w:rsidRDefault="00B540EE">
            <w:pPr>
              <w:spacing w:after="0" w:line="360" w:lineRule="auto"/>
              <w:rPr>
                <w:rFonts w:ascii="Times New Roman" w:hAnsi="Times New Roman"/>
                <w:sz w:val="28"/>
                <w:szCs w:val="28"/>
              </w:rPr>
            </w:pPr>
            <w:r w:rsidRPr="0074495D">
              <w:rPr>
                <w:rFonts w:ascii="Times New Roman" w:hAnsi="Times New Roman"/>
                <w:sz w:val="28"/>
                <w:szCs w:val="28"/>
              </w:rPr>
              <w:t>1.2.2. Дидактические и раздаточные материалы по предмету: …</w:t>
            </w:r>
          </w:p>
        </w:tc>
        <w:tc>
          <w:tcPr>
            <w:tcW w:w="2054"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p>
        </w:tc>
      </w:tr>
      <w:tr w:rsidR="00B540EE" w:rsidRPr="0074495D" w:rsidTr="00314F0F">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p>
        </w:tc>
        <w:tc>
          <w:tcPr>
            <w:tcW w:w="443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r w:rsidRPr="0074495D">
              <w:rPr>
                <w:rFonts w:ascii="Times New Roman" w:hAnsi="Times New Roman"/>
                <w:sz w:val="28"/>
                <w:szCs w:val="28"/>
              </w:rPr>
              <w:t>1.2.3. Аудиозаписи, слайды по содержанию учебного предмета: …</w:t>
            </w:r>
          </w:p>
          <w:p w:rsidR="00B540EE" w:rsidRPr="0074495D" w:rsidRDefault="00B540EE">
            <w:pPr>
              <w:spacing w:after="0" w:line="360" w:lineRule="auto"/>
              <w:rPr>
                <w:rFonts w:ascii="Times New Roman" w:hAnsi="Times New Roman"/>
                <w:sz w:val="28"/>
                <w:szCs w:val="28"/>
              </w:rPr>
            </w:pPr>
            <w:r w:rsidRPr="0074495D">
              <w:rPr>
                <w:rFonts w:ascii="Times New Roman" w:hAnsi="Times New Roman"/>
                <w:sz w:val="28"/>
                <w:szCs w:val="28"/>
              </w:rPr>
              <w:t>1.2.4. ТСО, компьютерные, информационно-коммуникационные средства: ...</w:t>
            </w:r>
          </w:p>
        </w:tc>
        <w:tc>
          <w:tcPr>
            <w:tcW w:w="2054"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p>
        </w:tc>
      </w:tr>
      <w:tr w:rsidR="00B540EE" w:rsidRPr="0074495D" w:rsidTr="00314F0F">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p>
        </w:tc>
        <w:tc>
          <w:tcPr>
            <w:tcW w:w="443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r w:rsidRPr="0074495D">
              <w:rPr>
                <w:rFonts w:ascii="Times New Roman" w:hAnsi="Times New Roman"/>
                <w:sz w:val="28"/>
                <w:szCs w:val="28"/>
              </w:rPr>
              <w:t>1.2.5. Учебно-практическое оборудование: ...</w:t>
            </w:r>
          </w:p>
        </w:tc>
        <w:tc>
          <w:tcPr>
            <w:tcW w:w="2054"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p>
        </w:tc>
      </w:tr>
      <w:tr w:rsidR="00B540EE" w:rsidRPr="0074495D" w:rsidTr="00314F0F">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p>
        </w:tc>
        <w:tc>
          <w:tcPr>
            <w:tcW w:w="443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r w:rsidRPr="0074495D">
              <w:rPr>
                <w:rFonts w:ascii="Times New Roman" w:hAnsi="Times New Roman"/>
                <w:sz w:val="28"/>
                <w:szCs w:val="28"/>
              </w:rPr>
              <w:t>1.2.6. Оборудование (мебель): ...</w:t>
            </w:r>
          </w:p>
        </w:tc>
        <w:tc>
          <w:tcPr>
            <w:tcW w:w="2054"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p>
        </w:tc>
      </w:tr>
      <w:tr w:rsidR="00B540EE" w:rsidRPr="0074495D" w:rsidTr="00314F0F">
        <w:trPr>
          <w:trHeight w:val="300"/>
        </w:trPr>
        <w:tc>
          <w:tcPr>
            <w:tcW w:w="2846"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r w:rsidRPr="0074495D">
              <w:rPr>
                <w:rFonts w:ascii="Times New Roman" w:hAnsi="Times New Roman"/>
                <w:sz w:val="28"/>
                <w:szCs w:val="28"/>
              </w:rPr>
              <w:t xml:space="preserve">2. Компоненты оснащения методического кабинета основной </w:t>
            </w:r>
            <w:r w:rsidRPr="0074495D">
              <w:rPr>
                <w:rFonts w:ascii="Times New Roman" w:hAnsi="Times New Roman"/>
                <w:sz w:val="28"/>
                <w:szCs w:val="28"/>
              </w:rPr>
              <w:lastRenderedPageBreak/>
              <w:t>школы</w:t>
            </w:r>
          </w:p>
        </w:tc>
        <w:tc>
          <w:tcPr>
            <w:tcW w:w="443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r w:rsidRPr="0074495D">
              <w:rPr>
                <w:rFonts w:ascii="Times New Roman" w:hAnsi="Times New Roman"/>
                <w:sz w:val="28"/>
                <w:szCs w:val="28"/>
              </w:rPr>
              <w:lastRenderedPageBreak/>
              <w:t>2.1. Нормативные документы федерального, регионального и муниципального уровней, локальные акты: ...</w:t>
            </w:r>
          </w:p>
        </w:tc>
        <w:tc>
          <w:tcPr>
            <w:tcW w:w="2054"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p>
        </w:tc>
      </w:tr>
      <w:tr w:rsidR="00B540EE" w:rsidRPr="0074495D" w:rsidTr="00314F0F">
        <w:tc>
          <w:tcPr>
            <w:tcW w:w="2846"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p>
        </w:tc>
        <w:tc>
          <w:tcPr>
            <w:tcW w:w="4346"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r w:rsidRPr="0074495D">
              <w:rPr>
                <w:rFonts w:ascii="Times New Roman" w:hAnsi="Times New Roman"/>
                <w:sz w:val="28"/>
                <w:szCs w:val="28"/>
              </w:rPr>
              <w:t>2.2. Документация ОУ</w:t>
            </w:r>
          </w:p>
        </w:tc>
        <w:tc>
          <w:tcPr>
            <w:tcW w:w="214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p>
        </w:tc>
      </w:tr>
      <w:tr w:rsidR="00B540EE" w:rsidRPr="0074495D" w:rsidTr="00314F0F">
        <w:tc>
          <w:tcPr>
            <w:tcW w:w="2846" w:type="dxa"/>
            <w:vMerge/>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p>
        </w:tc>
        <w:tc>
          <w:tcPr>
            <w:tcW w:w="4346"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r w:rsidRPr="0074495D">
              <w:rPr>
                <w:rFonts w:ascii="Times New Roman" w:hAnsi="Times New Roman"/>
                <w:sz w:val="28"/>
                <w:szCs w:val="28"/>
              </w:rPr>
              <w:t>2.3. Комплекты диагностических материалов: …</w:t>
            </w:r>
          </w:p>
        </w:tc>
        <w:tc>
          <w:tcPr>
            <w:tcW w:w="214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p>
        </w:tc>
      </w:tr>
      <w:tr w:rsidR="00B540EE" w:rsidRPr="0074495D" w:rsidTr="00314F0F">
        <w:tc>
          <w:tcPr>
            <w:tcW w:w="2846"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p>
        </w:tc>
        <w:tc>
          <w:tcPr>
            <w:tcW w:w="4346"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r w:rsidRPr="0074495D">
              <w:rPr>
                <w:rFonts w:ascii="Times New Roman" w:hAnsi="Times New Roman"/>
                <w:sz w:val="28"/>
                <w:szCs w:val="28"/>
              </w:rPr>
              <w:t>2.4. базы данных: …</w:t>
            </w:r>
          </w:p>
        </w:tc>
        <w:tc>
          <w:tcPr>
            <w:tcW w:w="214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p>
        </w:tc>
      </w:tr>
      <w:tr w:rsidR="00B540EE" w:rsidRPr="0074495D" w:rsidTr="00314F0F">
        <w:tc>
          <w:tcPr>
            <w:tcW w:w="2846"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p>
        </w:tc>
        <w:tc>
          <w:tcPr>
            <w:tcW w:w="4346"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r w:rsidRPr="0074495D">
              <w:rPr>
                <w:rFonts w:ascii="Times New Roman" w:hAnsi="Times New Roman"/>
                <w:sz w:val="28"/>
                <w:szCs w:val="28"/>
              </w:rPr>
              <w:t>2.5. Материально-техническое оснащение: …</w:t>
            </w:r>
          </w:p>
        </w:tc>
        <w:tc>
          <w:tcPr>
            <w:tcW w:w="214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p>
        </w:tc>
      </w:tr>
      <w:tr w:rsidR="00B540EE" w:rsidRPr="0074495D" w:rsidTr="00314F0F">
        <w:tc>
          <w:tcPr>
            <w:tcW w:w="2846" w:type="dxa"/>
            <w:tcBorders>
              <w:top w:val="single" w:sz="6" w:space="0" w:color="000000"/>
              <w:left w:val="single" w:sz="6" w:space="0" w:color="000000"/>
              <w:bottom w:val="single" w:sz="6" w:space="0" w:color="000000"/>
              <w:right w:val="single" w:sz="6" w:space="0" w:color="000000"/>
            </w:tcBorders>
            <w:shd w:val="clear" w:color="auto" w:fill="FFFFFF"/>
            <w:hideMark/>
          </w:tcPr>
          <w:p w:rsidR="001B2D5B" w:rsidRPr="0074495D" w:rsidRDefault="00B540EE">
            <w:pPr>
              <w:spacing w:after="0" w:line="360" w:lineRule="auto"/>
              <w:rPr>
                <w:rFonts w:ascii="Times New Roman" w:hAnsi="Times New Roman"/>
                <w:sz w:val="28"/>
                <w:szCs w:val="28"/>
              </w:rPr>
            </w:pPr>
            <w:r w:rsidRPr="0074495D">
              <w:rPr>
                <w:rFonts w:ascii="Times New Roman" w:hAnsi="Times New Roman"/>
                <w:sz w:val="28"/>
                <w:szCs w:val="28"/>
              </w:rPr>
              <w:t xml:space="preserve">3. Компоненты оснащения </w:t>
            </w:r>
          </w:p>
          <w:p w:rsidR="00B540EE" w:rsidRPr="0074495D" w:rsidRDefault="00B540EE">
            <w:pPr>
              <w:spacing w:after="0" w:line="360" w:lineRule="auto"/>
              <w:rPr>
                <w:rFonts w:ascii="Times New Roman" w:hAnsi="Times New Roman"/>
                <w:sz w:val="28"/>
                <w:szCs w:val="28"/>
              </w:rPr>
            </w:pPr>
            <w:r w:rsidRPr="0074495D">
              <w:rPr>
                <w:rFonts w:ascii="Times New Roman" w:hAnsi="Times New Roman"/>
                <w:sz w:val="28"/>
                <w:szCs w:val="28"/>
              </w:rPr>
              <w:t>мастерских …</w:t>
            </w:r>
          </w:p>
        </w:tc>
        <w:tc>
          <w:tcPr>
            <w:tcW w:w="4346"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r w:rsidRPr="0074495D">
              <w:rPr>
                <w:rFonts w:ascii="Times New Roman" w:hAnsi="Times New Roman"/>
                <w:sz w:val="28"/>
                <w:szCs w:val="28"/>
              </w:rPr>
              <w:t>…</w:t>
            </w:r>
          </w:p>
        </w:tc>
        <w:tc>
          <w:tcPr>
            <w:tcW w:w="214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p>
        </w:tc>
      </w:tr>
      <w:tr w:rsidR="00B540EE" w:rsidRPr="0074495D" w:rsidTr="00314F0F">
        <w:tc>
          <w:tcPr>
            <w:tcW w:w="2846"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r w:rsidRPr="0074495D">
              <w:rPr>
                <w:rFonts w:ascii="Times New Roman" w:hAnsi="Times New Roman"/>
                <w:sz w:val="28"/>
                <w:szCs w:val="28"/>
              </w:rPr>
              <w:t>4. …</w:t>
            </w:r>
          </w:p>
        </w:tc>
        <w:tc>
          <w:tcPr>
            <w:tcW w:w="4346"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r w:rsidRPr="0074495D">
              <w:rPr>
                <w:rFonts w:ascii="Times New Roman" w:hAnsi="Times New Roman"/>
                <w:sz w:val="28"/>
                <w:szCs w:val="28"/>
              </w:rPr>
              <w:t>…</w:t>
            </w:r>
          </w:p>
        </w:tc>
        <w:tc>
          <w:tcPr>
            <w:tcW w:w="214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p>
        </w:tc>
      </w:tr>
      <w:tr w:rsidR="00B540EE" w:rsidRPr="0074495D" w:rsidTr="00314F0F">
        <w:tc>
          <w:tcPr>
            <w:tcW w:w="2846"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r w:rsidRPr="0074495D">
              <w:rPr>
                <w:rFonts w:ascii="Times New Roman" w:hAnsi="Times New Roman"/>
                <w:sz w:val="28"/>
                <w:szCs w:val="28"/>
              </w:rPr>
              <w:t>5. …</w:t>
            </w:r>
          </w:p>
        </w:tc>
        <w:tc>
          <w:tcPr>
            <w:tcW w:w="4346"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r w:rsidRPr="0074495D">
              <w:rPr>
                <w:rFonts w:ascii="Times New Roman" w:hAnsi="Times New Roman"/>
                <w:sz w:val="28"/>
                <w:szCs w:val="28"/>
              </w:rPr>
              <w:t>…</w:t>
            </w:r>
          </w:p>
        </w:tc>
        <w:tc>
          <w:tcPr>
            <w:tcW w:w="214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p>
        </w:tc>
      </w:tr>
    </w:tbl>
    <w:p w:rsidR="001B2D5B" w:rsidRPr="0074495D" w:rsidRDefault="001B2D5B">
      <w:pPr>
        <w:spacing w:after="0" w:line="360" w:lineRule="auto"/>
        <w:ind w:firstLine="709"/>
        <w:jc w:val="both"/>
        <w:rPr>
          <w:rFonts w:ascii="Times New Roman" w:hAnsi="Times New Roman"/>
          <w:sz w:val="28"/>
          <w:szCs w:val="28"/>
        </w:rPr>
      </w:pP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Необходимо также на основе </w:t>
      </w:r>
      <w:proofErr w:type="spellStart"/>
      <w:r w:rsidR="00AB0A45" w:rsidRPr="0074495D">
        <w:rPr>
          <w:rFonts w:ascii="Times New Roman" w:hAnsi="Times New Roman"/>
          <w:sz w:val="28"/>
          <w:szCs w:val="28"/>
        </w:rPr>
        <w:t>СанПИН</w:t>
      </w:r>
      <w:proofErr w:type="spellEnd"/>
      <w:r w:rsidR="00AB0A45" w:rsidRPr="0074495D">
        <w:rPr>
          <w:rFonts w:ascii="Times New Roman" w:hAnsi="Times New Roman"/>
          <w:sz w:val="28"/>
          <w:szCs w:val="28"/>
        </w:rPr>
        <w:t xml:space="preserve"> 2.4.2.2821-10 </w:t>
      </w:r>
      <w:r w:rsidR="00117308" w:rsidRPr="0074495D">
        <w:rPr>
          <w:rFonts w:ascii="Times New Roman" w:hAnsi="Times New Roman"/>
          <w:sz w:val="28"/>
          <w:szCs w:val="28"/>
        </w:rPr>
        <w:t>«Санитарно-</w:t>
      </w:r>
      <w:r w:rsidR="00940668" w:rsidRPr="0074495D">
        <w:rPr>
          <w:rFonts w:ascii="Times New Roman" w:hAnsi="Times New Roman"/>
          <w:sz w:val="28"/>
          <w:szCs w:val="28"/>
        </w:rPr>
        <w:t xml:space="preserve">эпидемиологические </w:t>
      </w:r>
      <w:r w:rsidR="00117308" w:rsidRPr="0074495D">
        <w:rPr>
          <w:rFonts w:ascii="Times New Roman" w:hAnsi="Times New Roman"/>
          <w:sz w:val="28"/>
          <w:szCs w:val="28"/>
        </w:rPr>
        <w:t>требовани</w:t>
      </w:r>
      <w:r w:rsidR="00940668" w:rsidRPr="0074495D">
        <w:rPr>
          <w:rFonts w:ascii="Times New Roman" w:hAnsi="Times New Roman"/>
          <w:sz w:val="28"/>
          <w:szCs w:val="28"/>
        </w:rPr>
        <w:t>я</w:t>
      </w:r>
      <w:r w:rsidR="00117308" w:rsidRPr="0074495D">
        <w:rPr>
          <w:rFonts w:ascii="Times New Roman" w:hAnsi="Times New Roman"/>
          <w:sz w:val="28"/>
          <w:szCs w:val="28"/>
        </w:rPr>
        <w:t xml:space="preserve"> к условиям и организации обучения в общеобразовательных учреждениях» </w:t>
      </w:r>
      <w:r w:rsidRPr="0074495D">
        <w:rPr>
          <w:rFonts w:ascii="Times New Roman" w:hAnsi="Times New Roman"/>
          <w:sz w:val="28"/>
          <w:szCs w:val="28"/>
        </w:rPr>
        <w:t>оценить наличие и размещение помещений для осуществления образовательного процесса, активной деятельности, отдыха, питания обучающихся, их площадь, освещ</w:t>
      </w:r>
      <w:r w:rsidR="00245F1D" w:rsidRPr="0074495D">
        <w:rPr>
          <w:rFonts w:ascii="Times New Roman" w:hAnsi="Times New Roman"/>
          <w:sz w:val="28"/>
          <w:szCs w:val="28"/>
        </w:rPr>
        <w:t>е</w:t>
      </w:r>
      <w:r w:rsidRPr="0074495D">
        <w:rPr>
          <w:rFonts w:ascii="Times New Roman" w:hAnsi="Times New Roman"/>
          <w:sz w:val="28"/>
          <w:szCs w:val="28"/>
        </w:rPr>
        <w:t>нность и воздушно-тепловой режим, расположение и размеры рабочих, учебных зон и зон для индивидуальных занятий, которые должны обеспечивать возможность безопасной и комфортной организации всех видов учебной и внеурочной деятельности для всех участников образовательного процесса.</w:t>
      </w:r>
    </w:p>
    <w:p w:rsidR="00B540EE" w:rsidRPr="0074495D" w:rsidRDefault="00B540EE">
      <w:pPr>
        <w:spacing w:after="0" w:line="360" w:lineRule="auto"/>
        <w:ind w:firstLine="709"/>
        <w:jc w:val="both"/>
        <w:rPr>
          <w:rFonts w:ascii="Times New Roman" w:hAnsi="Times New Roman"/>
          <w:sz w:val="28"/>
          <w:szCs w:val="28"/>
        </w:rPr>
      </w:pPr>
    </w:p>
    <w:p w:rsidR="00B540EE" w:rsidRPr="0074495D" w:rsidRDefault="00B540EE" w:rsidP="00496ECF">
      <w:pPr>
        <w:pStyle w:val="3"/>
        <w:numPr>
          <w:ilvl w:val="2"/>
          <w:numId w:val="68"/>
        </w:numPr>
        <w:spacing w:before="0" w:beforeAutospacing="0" w:after="0" w:afterAutospacing="0" w:line="360" w:lineRule="auto"/>
        <w:jc w:val="both"/>
        <w:rPr>
          <w:szCs w:val="28"/>
        </w:rPr>
      </w:pPr>
      <w:bookmarkStart w:id="436" w:name="_Toc410654083"/>
      <w:bookmarkStart w:id="437" w:name="_Toc409691740"/>
      <w:bookmarkStart w:id="438" w:name="_Toc414553290"/>
      <w:r w:rsidRPr="0074495D">
        <w:rPr>
          <w:szCs w:val="28"/>
        </w:rPr>
        <w:t>Информационно-методические условия реализации основной</w:t>
      </w:r>
      <w:bookmarkStart w:id="439" w:name="_Toc410654084"/>
      <w:bookmarkEnd w:id="436"/>
      <w:r w:rsidR="00ED18CB">
        <w:rPr>
          <w:szCs w:val="28"/>
        </w:rPr>
        <w:t xml:space="preserve"> </w:t>
      </w:r>
      <w:r w:rsidRPr="0074495D">
        <w:rPr>
          <w:szCs w:val="28"/>
        </w:rPr>
        <w:t>образовательной программы основного общего образования</w:t>
      </w:r>
      <w:bookmarkEnd w:id="437"/>
      <w:bookmarkEnd w:id="438"/>
      <w:bookmarkEnd w:id="439"/>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Cs/>
          <w:sz w:val="28"/>
          <w:szCs w:val="28"/>
        </w:rPr>
        <w:t xml:space="preserve">Под </w:t>
      </w:r>
      <w:r w:rsidRPr="0074495D">
        <w:rPr>
          <w:rFonts w:ascii="Times New Roman" w:hAnsi="Times New Roman"/>
          <w:b/>
          <w:bCs/>
          <w:sz w:val="28"/>
          <w:szCs w:val="28"/>
        </w:rPr>
        <w:t xml:space="preserve">информационно-образовательной средой </w:t>
      </w:r>
      <w:r w:rsidRPr="0074495D">
        <w:rPr>
          <w:rFonts w:ascii="Times New Roman" w:hAnsi="Times New Roman"/>
          <w:bCs/>
          <w:sz w:val="28"/>
          <w:szCs w:val="28"/>
        </w:rPr>
        <w:t>(ИОС)</w:t>
      </w:r>
      <w:r w:rsidRPr="0074495D">
        <w:rPr>
          <w:rFonts w:ascii="Times New Roman" w:hAnsi="Times New Roman"/>
          <w:sz w:val="28"/>
          <w:szCs w:val="28"/>
        </w:rPr>
        <w:t xml:space="preserve"> понимается открытая педагогическая система, сформированная на основе разнообразных информационных образовательных ресурсов, современных информационно-телекоммуникационных средств и педагогических технологий, направленных </w:t>
      </w:r>
      <w:r w:rsidRPr="0074495D">
        <w:rPr>
          <w:rFonts w:ascii="Times New Roman" w:hAnsi="Times New Roman"/>
          <w:sz w:val="28"/>
          <w:szCs w:val="28"/>
        </w:rPr>
        <w:lastRenderedPageBreak/>
        <w:t>на формирование творческой, социально активной личности, а также компетентность участников образовательного процесса в решении учебно-познавательных и профессиональных задач с применением информационно-коммуникационных технологий (ИКТ-компетентность), наличие служб поддержки применения ИКТ.</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Cs/>
          <w:iCs/>
          <w:sz w:val="28"/>
          <w:szCs w:val="28"/>
        </w:rPr>
        <w:t>Создаваемая в образовательной организации ИОС строится в соответствии со следующей иерархией:</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единая информационно-образовательная среда страны;</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единая информационно-образовательная среда региона;</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информационно-образовательная среда образовательной организации;</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предметная информационно-образовательная среда;</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информационно-образовательная среда УМК;</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информационно-образовательная среда компонентов УМК;</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информационно-образовательная среда элементов УМК.</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Cs/>
          <w:iCs/>
          <w:sz w:val="28"/>
          <w:szCs w:val="28"/>
        </w:rPr>
        <w:t>Основными элементами ИОС являются:</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информационно-образовательные ресурсы в виде печатной продукции;</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информационно-образовательные ресурсы на сменных оптических носителях;</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информационно-образовательные ресурсы </w:t>
      </w:r>
      <w:r w:rsidR="00940668" w:rsidRPr="0074495D">
        <w:rPr>
          <w:rFonts w:ascii="Times New Roman" w:hAnsi="Times New Roman"/>
          <w:sz w:val="28"/>
          <w:szCs w:val="28"/>
        </w:rPr>
        <w:t xml:space="preserve">сети </w:t>
      </w:r>
      <w:r w:rsidRPr="0074495D">
        <w:rPr>
          <w:rFonts w:ascii="Times New Roman" w:hAnsi="Times New Roman"/>
          <w:sz w:val="28"/>
          <w:szCs w:val="28"/>
        </w:rPr>
        <w:t>Интернет;</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вычислительная и информационно-телекоммуникационная инфраструктура;</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прикладные программы, в том числе поддерживающие администрирование и финансово-хозяйственную деятельность образовательной организации (бухгалтерский уч</w:t>
      </w:r>
      <w:r w:rsidR="00245F1D" w:rsidRPr="0074495D">
        <w:rPr>
          <w:rFonts w:ascii="Times New Roman" w:hAnsi="Times New Roman"/>
          <w:sz w:val="28"/>
          <w:szCs w:val="28"/>
        </w:rPr>
        <w:t>е</w:t>
      </w:r>
      <w:r w:rsidRPr="0074495D">
        <w:rPr>
          <w:rFonts w:ascii="Times New Roman" w:hAnsi="Times New Roman"/>
          <w:sz w:val="28"/>
          <w:szCs w:val="28"/>
        </w:rPr>
        <w:t>т, делопроизводство, кадры и т. д.).</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Cs/>
          <w:iCs/>
          <w:sz w:val="28"/>
          <w:szCs w:val="28"/>
        </w:rPr>
        <w:t>Необходимое для использования ИКТ оборудование</w:t>
      </w:r>
      <w:r w:rsidRPr="0074495D">
        <w:rPr>
          <w:rFonts w:ascii="Times New Roman" w:hAnsi="Times New Roman"/>
          <w:sz w:val="28"/>
          <w:szCs w:val="28"/>
        </w:rPr>
        <w:t>  отвеча</w:t>
      </w:r>
      <w:r w:rsidR="002B4028" w:rsidRPr="0074495D">
        <w:rPr>
          <w:rFonts w:ascii="Times New Roman" w:hAnsi="Times New Roman"/>
          <w:sz w:val="28"/>
          <w:szCs w:val="28"/>
        </w:rPr>
        <w:t>е</w:t>
      </w:r>
      <w:r w:rsidRPr="0074495D">
        <w:rPr>
          <w:rFonts w:ascii="Times New Roman" w:hAnsi="Times New Roman"/>
          <w:sz w:val="28"/>
          <w:szCs w:val="28"/>
        </w:rPr>
        <w:t xml:space="preserve">т современным требованиям и </w:t>
      </w:r>
      <w:r w:rsidR="00ED18CB" w:rsidRPr="0074495D">
        <w:rPr>
          <w:rFonts w:ascii="Times New Roman" w:hAnsi="Times New Roman"/>
          <w:sz w:val="28"/>
          <w:szCs w:val="28"/>
        </w:rPr>
        <w:t>обеспечива</w:t>
      </w:r>
      <w:r w:rsidR="00ED18CB">
        <w:rPr>
          <w:rFonts w:ascii="Times New Roman" w:hAnsi="Times New Roman"/>
          <w:sz w:val="28"/>
          <w:szCs w:val="28"/>
        </w:rPr>
        <w:t>ет</w:t>
      </w:r>
      <w:r w:rsidR="00ED18CB" w:rsidRPr="0074495D">
        <w:rPr>
          <w:rFonts w:ascii="Times New Roman" w:hAnsi="Times New Roman"/>
          <w:sz w:val="28"/>
          <w:szCs w:val="28"/>
        </w:rPr>
        <w:t xml:space="preserve"> </w:t>
      </w:r>
      <w:r w:rsidRPr="0074495D">
        <w:rPr>
          <w:rFonts w:ascii="Times New Roman" w:hAnsi="Times New Roman"/>
          <w:sz w:val="28"/>
          <w:szCs w:val="28"/>
        </w:rPr>
        <w:t>использование ИКТ:</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в учебной деятельности;</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во внеурочной деятельности;</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в исследовательской и проектной деятельности;</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при измерении, контроле и оценке результатов образования;</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в административной деятельности, включая дистанционное взаимодействие всех участников образовательного процесса, в том числе в рамках дистанционного образования, а также дистанционное взаимодействие образовательной организации с другими организациями социальной сферы и органами управления.</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Cs/>
          <w:iCs/>
          <w:sz w:val="28"/>
          <w:szCs w:val="28"/>
        </w:rPr>
        <w:t>Учебно-методическое и информационное оснащение образовательного процесса</w:t>
      </w:r>
      <w:r w:rsidRPr="0074495D">
        <w:rPr>
          <w:rFonts w:ascii="Times New Roman" w:hAnsi="Times New Roman"/>
          <w:sz w:val="28"/>
          <w:szCs w:val="28"/>
        </w:rPr>
        <w:t xml:space="preserve"> обеспечива</w:t>
      </w:r>
      <w:r w:rsidR="002B4028" w:rsidRPr="0074495D">
        <w:rPr>
          <w:rFonts w:ascii="Times New Roman" w:hAnsi="Times New Roman"/>
          <w:sz w:val="28"/>
          <w:szCs w:val="28"/>
        </w:rPr>
        <w:t>е</w:t>
      </w:r>
      <w:r w:rsidRPr="0074495D">
        <w:rPr>
          <w:rFonts w:ascii="Times New Roman" w:hAnsi="Times New Roman"/>
          <w:sz w:val="28"/>
          <w:szCs w:val="28"/>
        </w:rPr>
        <w:t>т возможность:</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реализации индивидуальных образовательных планов обучающихся, осуществления их самостоятельной образовательной деятельности;</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ввода русского и иноязычного текста, распознавания сканированного текста; создания текста на основе расшифровки аудиозаписи; использования средств орфографического и синтаксического контроля русского текста и текста на иностранном языке; редактирования и структурирования текста средствами текстового редактора;</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записи и обработки изображения (включая микроскопические, телескопические и спутниковые изображения) и звука при фиксации явлений в природе и обществе, хода образовательного процесса; переноса информации с нецифровых носителей (включая тр</w:t>
      </w:r>
      <w:r w:rsidR="00245F1D" w:rsidRPr="0074495D">
        <w:rPr>
          <w:rFonts w:ascii="Times New Roman" w:hAnsi="Times New Roman"/>
          <w:sz w:val="28"/>
          <w:szCs w:val="28"/>
        </w:rPr>
        <w:t>е</w:t>
      </w:r>
      <w:r w:rsidRPr="0074495D">
        <w:rPr>
          <w:rFonts w:ascii="Times New Roman" w:hAnsi="Times New Roman"/>
          <w:sz w:val="28"/>
          <w:szCs w:val="28"/>
        </w:rPr>
        <w:t>хмерные объекты) в цифровую среду (оцифровка, сканирование);</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создания и использования диаграмм различных видов (алгоритмических, концептуальных, классификационных, организационных, хронологических, родства и др.), специализированных географических (в ГИС) и исторических карт; создания виртуальных геометрических объектов, графических сообщений с проведением рукой произвольных линий;</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организации сообщения в виде линейного или включающего ссылки сопровождения выступления, сообщения для самостоятельного просмотра, в том числе видеомонтажа и озвучивания видеосообщений;</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выступления с аудио-, видео- и графическим экранным сопровождением;</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вывода информации на бумагу и т. п. и в тр</w:t>
      </w:r>
      <w:r w:rsidR="00245F1D" w:rsidRPr="0074495D">
        <w:rPr>
          <w:rFonts w:ascii="Times New Roman" w:hAnsi="Times New Roman"/>
          <w:sz w:val="28"/>
          <w:szCs w:val="28"/>
        </w:rPr>
        <w:t>е</w:t>
      </w:r>
      <w:r w:rsidRPr="0074495D">
        <w:rPr>
          <w:rFonts w:ascii="Times New Roman" w:hAnsi="Times New Roman"/>
          <w:sz w:val="28"/>
          <w:szCs w:val="28"/>
        </w:rPr>
        <w:t>хмерную материальную среду (печать);</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информационного подключения к локальной сети и глобальной сети Интернет, входа в информационную среду организации, в том числе через Интернет, размещения гипермедиасообщений в информационной среде образовательной организации;</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поиска и получения информации;</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использования источников информации на бумажных и цифровых носителях (в том числе в справочниках, словарях, поисковых системах);</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вещания (подкастинга), использования носимых аудио</w:t>
      </w:r>
      <w:r w:rsidR="00ED18CB">
        <w:rPr>
          <w:rFonts w:ascii="Times New Roman" w:hAnsi="Times New Roman"/>
          <w:sz w:val="28"/>
          <w:szCs w:val="28"/>
        </w:rPr>
        <w:t xml:space="preserve">-, </w:t>
      </w:r>
      <w:r w:rsidRPr="0074495D">
        <w:rPr>
          <w:rFonts w:ascii="Times New Roman" w:hAnsi="Times New Roman"/>
          <w:sz w:val="28"/>
          <w:szCs w:val="28"/>
        </w:rPr>
        <w:t>видеоустройств для учебной деятельности на уроке и вне урока;</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общения в Интернете, взаимодействия в социальных группах и сетях, участия в форумах, групповой работы над сообщениями (вики);</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создания</w:t>
      </w:r>
      <w:r w:rsidR="002B4028" w:rsidRPr="0074495D">
        <w:rPr>
          <w:rFonts w:ascii="Times New Roman" w:hAnsi="Times New Roman"/>
          <w:sz w:val="28"/>
          <w:szCs w:val="28"/>
        </w:rPr>
        <w:t>,</w:t>
      </w:r>
      <w:r w:rsidRPr="0074495D">
        <w:rPr>
          <w:rFonts w:ascii="Times New Roman" w:hAnsi="Times New Roman"/>
          <w:sz w:val="28"/>
          <w:szCs w:val="28"/>
        </w:rPr>
        <w:t xml:space="preserve"> заполнения </w:t>
      </w:r>
      <w:r w:rsidR="002B4028" w:rsidRPr="0074495D">
        <w:rPr>
          <w:rFonts w:ascii="Times New Roman" w:hAnsi="Times New Roman"/>
          <w:sz w:val="28"/>
          <w:szCs w:val="28"/>
        </w:rPr>
        <w:t xml:space="preserve">и анализа </w:t>
      </w:r>
      <w:r w:rsidRPr="0074495D">
        <w:rPr>
          <w:rFonts w:ascii="Times New Roman" w:hAnsi="Times New Roman"/>
          <w:sz w:val="28"/>
          <w:szCs w:val="28"/>
        </w:rPr>
        <w:t xml:space="preserve">баз данных, в том числе определителей; </w:t>
      </w:r>
      <w:r w:rsidR="002B4028" w:rsidRPr="0074495D">
        <w:rPr>
          <w:rFonts w:ascii="Times New Roman" w:hAnsi="Times New Roman"/>
          <w:sz w:val="28"/>
          <w:szCs w:val="28"/>
        </w:rPr>
        <w:t xml:space="preserve">их </w:t>
      </w:r>
      <w:r w:rsidRPr="0074495D">
        <w:rPr>
          <w:rFonts w:ascii="Times New Roman" w:hAnsi="Times New Roman"/>
          <w:sz w:val="28"/>
          <w:szCs w:val="28"/>
        </w:rPr>
        <w:t>наглядного представления;</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включения обучающихся в проектную и учебно-исследовательскую деятельность, проведения наблюдений и экспериментов, в том числе с использованием: учебного лабораторного оборудования, цифрового (электронного) и традиционного измерения, включая определение местонахождения; виртуальных лабораторий, вещественных и виртуально-наглядных моделей и коллекций основных математических и естественно-научных объектов и явлений;</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исполнения, сочинения и аранжировки музыкальных произведений с применением традиционных народных и современных инструментов и цифровых технологий, использования звуковых и музыкальных редакторов, клавишных и кинестетических синтезаторов;</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художественного творчества с использованием ручных, электрических и ИКТ-инструментов, реализации художественно-оформительских и издательских проектов, натурной и рисованной мультипликации;</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создания материальных и информационных объектов с использованием ручных и электроинструментов, применяемых в избранных для изучения распростран</w:t>
      </w:r>
      <w:r w:rsidR="00245F1D" w:rsidRPr="0074495D">
        <w:rPr>
          <w:rFonts w:ascii="Times New Roman" w:hAnsi="Times New Roman"/>
          <w:sz w:val="28"/>
          <w:szCs w:val="28"/>
        </w:rPr>
        <w:t>е</w:t>
      </w:r>
      <w:r w:rsidRPr="0074495D">
        <w:rPr>
          <w:rFonts w:ascii="Times New Roman" w:hAnsi="Times New Roman"/>
          <w:sz w:val="28"/>
          <w:szCs w:val="28"/>
        </w:rPr>
        <w:t>нных технологиях (индустриальных, сельскохозяйственных, технологиях ведения дома, информационных и коммуникационных технологиях);</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проектирования и конструирования, в том числе моделей с цифровым управлением и обратной связью, с использованием конструкторов; управления объектами; программирования;</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занятий по изучению правил дорожного движения с использованием игр, оборудования, а также компьютерных тренаж</w:t>
      </w:r>
      <w:r w:rsidR="00245F1D" w:rsidRPr="0074495D">
        <w:rPr>
          <w:rFonts w:ascii="Times New Roman" w:hAnsi="Times New Roman"/>
          <w:sz w:val="28"/>
          <w:szCs w:val="28"/>
        </w:rPr>
        <w:t>е</w:t>
      </w:r>
      <w:r w:rsidRPr="0074495D">
        <w:rPr>
          <w:rFonts w:ascii="Times New Roman" w:hAnsi="Times New Roman"/>
          <w:sz w:val="28"/>
          <w:szCs w:val="28"/>
        </w:rPr>
        <w:t>ров;</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размещения продуктов познавательной, учебно-исследовательской и проектной деятельности обучающихся в информационно-образовательной среде образовательной организации;</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проектирования и организации индивидуальной и групповой деятельности, организации своего времени с использованием ИКТ; планирования учебного процесса, фиксирования его реализации в целом и отдельных этапов (выступлений, дискуссий, экспериментов);</w:t>
      </w:r>
    </w:p>
    <w:p w:rsidR="00B540EE" w:rsidRPr="0074495D" w:rsidRDefault="001B2D5B"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о</w:t>
      </w:r>
      <w:r w:rsidR="00B540EE" w:rsidRPr="0074495D">
        <w:rPr>
          <w:rFonts w:ascii="Times New Roman" w:hAnsi="Times New Roman"/>
          <w:sz w:val="28"/>
          <w:szCs w:val="28"/>
        </w:rPr>
        <w:t xml:space="preserve">беспечения доступа в школьной библиотеке к информационным ресурсам Интернета, учебной и художественной литературе, коллекциям </w:t>
      </w:r>
      <w:proofErr w:type="spellStart"/>
      <w:r w:rsidR="00B540EE" w:rsidRPr="0074495D">
        <w:rPr>
          <w:rFonts w:ascii="Times New Roman" w:hAnsi="Times New Roman"/>
          <w:sz w:val="28"/>
          <w:szCs w:val="28"/>
        </w:rPr>
        <w:t>медиаресурсов</w:t>
      </w:r>
      <w:proofErr w:type="spellEnd"/>
      <w:r w:rsidR="00B540EE" w:rsidRPr="0074495D">
        <w:rPr>
          <w:rFonts w:ascii="Times New Roman" w:hAnsi="Times New Roman"/>
          <w:sz w:val="28"/>
          <w:szCs w:val="28"/>
        </w:rPr>
        <w:t xml:space="preserve"> на электронных носителях, множительной технике для тиражирования учебных и методических </w:t>
      </w:r>
      <w:proofErr w:type="spellStart"/>
      <w:r w:rsidR="00B540EE" w:rsidRPr="0074495D">
        <w:rPr>
          <w:rFonts w:ascii="Times New Roman" w:hAnsi="Times New Roman"/>
          <w:sz w:val="28"/>
          <w:szCs w:val="28"/>
        </w:rPr>
        <w:t>тексто-графических</w:t>
      </w:r>
      <w:proofErr w:type="spellEnd"/>
      <w:r w:rsidR="00B540EE" w:rsidRPr="0074495D">
        <w:rPr>
          <w:rFonts w:ascii="Times New Roman" w:hAnsi="Times New Roman"/>
          <w:sz w:val="28"/>
          <w:szCs w:val="28"/>
        </w:rPr>
        <w:t xml:space="preserve"> и аудио</w:t>
      </w:r>
      <w:r w:rsidR="00ED18CB">
        <w:rPr>
          <w:rFonts w:ascii="Times New Roman" w:hAnsi="Times New Roman"/>
          <w:sz w:val="28"/>
          <w:szCs w:val="28"/>
        </w:rPr>
        <w:t xml:space="preserve">-, </w:t>
      </w:r>
      <w:r w:rsidR="00B540EE" w:rsidRPr="0074495D">
        <w:rPr>
          <w:rFonts w:ascii="Times New Roman" w:hAnsi="Times New Roman"/>
          <w:sz w:val="28"/>
          <w:szCs w:val="28"/>
        </w:rPr>
        <w:t>видеоматериалов, результатов творческой, научно-исследовательской и проектной деятельности обучающихся;</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проведения массовых мероприятий, собраний, представлений; досуга и общения обучающихся с возможностью для массового просмотра кино- и видеоматериалов, организации сценической работы, театрализованных </w:t>
      </w:r>
      <w:r w:rsidRPr="0074495D">
        <w:rPr>
          <w:rFonts w:ascii="Times New Roman" w:hAnsi="Times New Roman"/>
          <w:sz w:val="28"/>
          <w:szCs w:val="28"/>
        </w:rPr>
        <w:lastRenderedPageBreak/>
        <w:t>представлений, обеспеченных озвучиванием, освещением и мультимедиа</w:t>
      </w:r>
      <w:r w:rsidR="00086D62">
        <w:rPr>
          <w:rFonts w:ascii="Times New Roman" w:hAnsi="Times New Roman"/>
          <w:sz w:val="28"/>
          <w:szCs w:val="28"/>
        </w:rPr>
        <w:t xml:space="preserve"> </w:t>
      </w:r>
      <w:r w:rsidRPr="0074495D">
        <w:rPr>
          <w:rFonts w:ascii="Times New Roman" w:hAnsi="Times New Roman"/>
          <w:sz w:val="28"/>
          <w:szCs w:val="28"/>
        </w:rPr>
        <w:t>сопровождением;</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выпуска школьных печатных изданий, работы школьного телевидения.</w:t>
      </w:r>
    </w:p>
    <w:p w:rsidR="00B540EE" w:rsidRPr="0074495D" w:rsidRDefault="00B540EE" w:rsidP="00436EB5">
      <w:pPr>
        <w:pStyle w:val="a8"/>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Все указанные виды деятельности </w:t>
      </w:r>
      <w:r w:rsidR="00C83F0A" w:rsidRPr="0074495D">
        <w:rPr>
          <w:rFonts w:ascii="Times New Roman" w:hAnsi="Times New Roman"/>
          <w:sz w:val="28"/>
          <w:szCs w:val="28"/>
        </w:rPr>
        <w:t xml:space="preserve">обеспечиваются </w:t>
      </w:r>
      <w:r w:rsidRPr="0074495D">
        <w:rPr>
          <w:rFonts w:ascii="Times New Roman" w:hAnsi="Times New Roman"/>
          <w:sz w:val="28"/>
          <w:szCs w:val="28"/>
        </w:rPr>
        <w:t>расходными материалами.</w:t>
      </w:r>
    </w:p>
    <w:p w:rsidR="001B2D5B" w:rsidRPr="0074495D" w:rsidRDefault="00B540EE" w:rsidP="00436EB5">
      <w:pPr>
        <w:spacing w:after="0" w:line="360" w:lineRule="auto"/>
        <w:ind w:firstLine="709"/>
        <w:jc w:val="center"/>
        <w:rPr>
          <w:rFonts w:ascii="Times New Roman" w:hAnsi="Times New Roman"/>
          <w:b/>
          <w:bCs/>
          <w:sz w:val="28"/>
          <w:szCs w:val="28"/>
        </w:rPr>
      </w:pPr>
      <w:r w:rsidRPr="0074495D">
        <w:rPr>
          <w:rFonts w:ascii="Times New Roman" w:hAnsi="Times New Roman"/>
          <w:b/>
          <w:bCs/>
          <w:sz w:val="28"/>
          <w:szCs w:val="28"/>
        </w:rPr>
        <w:t>Создание в образовательной организации информационно-</w:t>
      </w:r>
    </w:p>
    <w:p w:rsidR="00B540EE" w:rsidRPr="0074495D" w:rsidRDefault="00B540EE" w:rsidP="00436EB5">
      <w:pPr>
        <w:spacing w:after="0" w:line="360" w:lineRule="auto"/>
        <w:ind w:firstLine="709"/>
        <w:jc w:val="center"/>
        <w:rPr>
          <w:rFonts w:ascii="Times New Roman" w:hAnsi="Times New Roman"/>
          <w:sz w:val="28"/>
          <w:szCs w:val="28"/>
        </w:rPr>
      </w:pPr>
      <w:r w:rsidRPr="0074495D">
        <w:rPr>
          <w:rFonts w:ascii="Times New Roman" w:hAnsi="Times New Roman"/>
          <w:b/>
          <w:bCs/>
          <w:sz w:val="28"/>
          <w:szCs w:val="28"/>
        </w:rPr>
        <w:t xml:space="preserve">образовательной среды, соответствующей требованиям </w:t>
      </w:r>
      <w:r w:rsidR="000A7509" w:rsidRPr="0074495D">
        <w:rPr>
          <w:rFonts w:ascii="Times New Roman" w:hAnsi="Times New Roman"/>
          <w:b/>
          <w:bCs/>
          <w:sz w:val="28"/>
          <w:szCs w:val="28"/>
        </w:rPr>
        <w:t>ФГОС</w:t>
      </w:r>
    </w:p>
    <w:tbl>
      <w:tblPr>
        <w:tblW w:w="0" w:type="auto"/>
        <w:shd w:val="clear" w:color="auto" w:fill="FFFFFF"/>
        <w:tblCellMar>
          <w:top w:w="15" w:type="dxa"/>
          <w:left w:w="15" w:type="dxa"/>
          <w:bottom w:w="15" w:type="dxa"/>
          <w:right w:w="15" w:type="dxa"/>
        </w:tblCellMar>
        <w:tblLook w:val="04A0"/>
      </w:tblPr>
      <w:tblGrid>
        <w:gridCol w:w="837"/>
        <w:gridCol w:w="4735"/>
        <w:gridCol w:w="1975"/>
        <w:gridCol w:w="1979"/>
      </w:tblGrid>
      <w:tr w:rsidR="00B540EE" w:rsidRPr="0074495D" w:rsidTr="00314F0F">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rsidR="001B2D5B" w:rsidRPr="0074495D" w:rsidRDefault="00B540EE" w:rsidP="00436EB5">
            <w:pPr>
              <w:spacing w:after="0" w:line="288" w:lineRule="auto"/>
              <w:jc w:val="center"/>
              <w:rPr>
                <w:rFonts w:ascii="Times New Roman" w:hAnsi="Times New Roman"/>
                <w:b/>
                <w:bCs/>
                <w:sz w:val="28"/>
                <w:szCs w:val="28"/>
              </w:rPr>
            </w:pPr>
            <w:r w:rsidRPr="0074495D">
              <w:rPr>
                <w:rFonts w:ascii="Times New Roman" w:hAnsi="Times New Roman"/>
                <w:b/>
                <w:bCs/>
                <w:sz w:val="28"/>
                <w:szCs w:val="28"/>
              </w:rPr>
              <w:t xml:space="preserve">№ </w:t>
            </w:r>
          </w:p>
          <w:p w:rsidR="00B540EE" w:rsidRPr="0074495D" w:rsidRDefault="00B540EE" w:rsidP="00436EB5">
            <w:pPr>
              <w:spacing w:after="0" w:line="288" w:lineRule="auto"/>
              <w:jc w:val="center"/>
              <w:rPr>
                <w:rFonts w:ascii="Times New Roman" w:hAnsi="Times New Roman"/>
                <w:sz w:val="28"/>
                <w:szCs w:val="28"/>
              </w:rPr>
            </w:pPr>
            <w:r w:rsidRPr="0074495D">
              <w:rPr>
                <w:rFonts w:ascii="Times New Roman" w:hAnsi="Times New Roman"/>
                <w:b/>
                <w:bCs/>
                <w:sz w:val="28"/>
                <w:szCs w:val="28"/>
              </w:rPr>
              <w:t>п/п</w:t>
            </w:r>
          </w:p>
        </w:tc>
        <w:tc>
          <w:tcPr>
            <w:tcW w:w="4818"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jc w:val="center"/>
              <w:rPr>
                <w:rFonts w:ascii="Times New Roman" w:hAnsi="Times New Roman"/>
                <w:sz w:val="28"/>
                <w:szCs w:val="28"/>
              </w:rPr>
            </w:pPr>
            <w:r w:rsidRPr="0074495D">
              <w:rPr>
                <w:rFonts w:ascii="Times New Roman" w:hAnsi="Times New Roman"/>
                <w:b/>
                <w:bCs/>
                <w:sz w:val="28"/>
                <w:szCs w:val="28"/>
              </w:rPr>
              <w:t>Необходимые средства</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jc w:val="center"/>
              <w:rPr>
                <w:rFonts w:ascii="Times New Roman" w:hAnsi="Times New Roman"/>
                <w:sz w:val="28"/>
                <w:szCs w:val="28"/>
              </w:rPr>
            </w:pPr>
            <w:r w:rsidRPr="0074495D">
              <w:rPr>
                <w:rFonts w:ascii="Times New Roman" w:hAnsi="Times New Roman"/>
                <w:b/>
                <w:bCs/>
                <w:sz w:val="28"/>
                <w:szCs w:val="28"/>
              </w:rPr>
              <w:t>Необходимое количество средств/ имеющееся в наличии</w:t>
            </w:r>
          </w:p>
        </w:tc>
        <w:tc>
          <w:tcPr>
            <w:tcW w:w="1983"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jc w:val="center"/>
              <w:rPr>
                <w:rFonts w:ascii="Times New Roman" w:hAnsi="Times New Roman"/>
                <w:sz w:val="28"/>
                <w:szCs w:val="28"/>
              </w:rPr>
            </w:pPr>
            <w:r w:rsidRPr="0074495D">
              <w:rPr>
                <w:rFonts w:ascii="Times New Roman" w:hAnsi="Times New Roman"/>
                <w:b/>
                <w:bCs/>
                <w:sz w:val="28"/>
                <w:szCs w:val="28"/>
              </w:rPr>
              <w:t>Сроки создания условий в соответствии с требованиями ФГОС</w:t>
            </w:r>
          </w:p>
        </w:tc>
      </w:tr>
      <w:tr w:rsidR="00B540EE" w:rsidRPr="0074495D" w:rsidTr="00314F0F">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jc w:val="center"/>
              <w:rPr>
                <w:rFonts w:ascii="Times New Roman" w:hAnsi="Times New Roman"/>
                <w:sz w:val="28"/>
                <w:szCs w:val="28"/>
              </w:rPr>
            </w:pPr>
            <w:r w:rsidRPr="0074495D">
              <w:rPr>
                <w:rFonts w:ascii="Times New Roman" w:hAnsi="Times New Roman"/>
                <w:sz w:val="28"/>
                <w:szCs w:val="28"/>
              </w:rPr>
              <w:t>I</w:t>
            </w:r>
          </w:p>
        </w:tc>
        <w:tc>
          <w:tcPr>
            <w:tcW w:w="4818"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rPr>
                <w:rFonts w:ascii="Times New Roman" w:hAnsi="Times New Roman"/>
                <w:sz w:val="28"/>
                <w:szCs w:val="28"/>
              </w:rPr>
            </w:pPr>
            <w:r w:rsidRPr="0074495D">
              <w:rPr>
                <w:rFonts w:ascii="Times New Roman" w:hAnsi="Times New Roman"/>
                <w:sz w:val="28"/>
                <w:szCs w:val="28"/>
              </w:rPr>
              <w:t>Технические средства</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rPr>
                <w:rFonts w:ascii="Times New Roman" w:hAnsi="Times New Roman"/>
                <w:sz w:val="28"/>
                <w:szCs w:val="28"/>
              </w:rPr>
            </w:pPr>
          </w:p>
        </w:tc>
        <w:tc>
          <w:tcPr>
            <w:tcW w:w="1983"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rPr>
                <w:rFonts w:ascii="Times New Roman" w:hAnsi="Times New Roman"/>
                <w:sz w:val="28"/>
                <w:szCs w:val="28"/>
              </w:rPr>
            </w:pPr>
          </w:p>
        </w:tc>
      </w:tr>
      <w:tr w:rsidR="00B540EE" w:rsidRPr="0074495D" w:rsidTr="00314F0F">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jc w:val="center"/>
              <w:rPr>
                <w:rFonts w:ascii="Times New Roman" w:hAnsi="Times New Roman"/>
                <w:sz w:val="28"/>
                <w:szCs w:val="28"/>
              </w:rPr>
            </w:pPr>
            <w:r w:rsidRPr="0074495D">
              <w:rPr>
                <w:rFonts w:ascii="Times New Roman" w:hAnsi="Times New Roman"/>
                <w:sz w:val="28"/>
                <w:szCs w:val="28"/>
              </w:rPr>
              <w:t>II</w:t>
            </w:r>
          </w:p>
        </w:tc>
        <w:tc>
          <w:tcPr>
            <w:tcW w:w="4818"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rPr>
                <w:rFonts w:ascii="Times New Roman" w:hAnsi="Times New Roman"/>
                <w:sz w:val="28"/>
                <w:szCs w:val="28"/>
              </w:rPr>
            </w:pPr>
            <w:r w:rsidRPr="0074495D">
              <w:rPr>
                <w:rFonts w:ascii="Times New Roman" w:hAnsi="Times New Roman"/>
                <w:sz w:val="28"/>
                <w:szCs w:val="28"/>
              </w:rPr>
              <w:t>Программные инструменты</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rPr>
                <w:rFonts w:ascii="Times New Roman" w:hAnsi="Times New Roman"/>
                <w:sz w:val="28"/>
                <w:szCs w:val="28"/>
              </w:rPr>
            </w:pPr>
          </w:p>
        </w:tc>
        <w:tc>
          <w:tcPr>
            <w:tcW w:w="1983"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rPr>
                <w:rFonts w:ascii="Times New Roman" w:hAnsi="Times New Roman"/>
                <w:sz w:val="28"/>
                <w:szCs w:val="28"/>
              </w:rPr>
            </w:pPr>
          </w:p>
        </w:tc>
      </w:tr>
      <w:tr w:rsidR="00B540EE" w:rsidRPr="0074495D" w:rsidTr="00314F0F">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jc w:val="center"/>
              <w:rPr>
                <w:rFonts w:ascii="Times New Roman" w:hAnsi="Times New Roman"/>
                <w:sz w:val="28"/>
                <w:szCs w:val="28"/>
              </w:rPr>
            </w:pPr>
            <w:r w:rsidRPr="0074495D">
              <w:rPr>
                <w:rFonts w:ascii="Times New Roman" w:hAnsi="Times New Roman"/>
                <w:sz w:val="28"/>
                <w:szCs w:val="28"/>
              </w:rPr>
              <w:t>III</w:t>
            </w:r>
          </w:p>
        </w:tc>
        <w:tc>
          <w:tcPr>
            <w:tcW w:w="4818"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rPr>
                <w:rFonts w:ascii="Times New Roman" w:hAnsi="Times New Roman"/>
                <w:sz w:val="28"/>
                <w:szCs w:val="28"/>
              </w:rPr>
            </w:pPr>
            <w:r w:rsidRPr="0074495D">
              <w:rPr>
                <w:rFonts w:ascii="Times New Roman" w:hAnsi="Times New Roman"/>
                <w:sz w:val="28"/>
                <w:szCs w:val="28"/>
              </w:rPr>
              <w:t>Обеспечение технической, методической и организационной поддержки</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rPr>
                <w:rFonts w:ascii="Times New Roman" w:hAnsi="Times New Roman"/>
                <w:sz w:val="28"/>
                <w:szCs w:val="28"/>
              </w:rPr>
            </w:pPr>
          </w:p>
        </w:tc>
        <w:tc>
          <w:tcPr>
            <w:tcW w:w="1983"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rPr>
                <w:rFonts w:ascii="Times New Roman" w:hAnsi="Times New Roman"/>
                <w:sz w:val="28"/>
                <w:szCs w:val="28"/>
              </w:rPr>
            </w:pPr>
          </w:p>
        </w:tc>
      </w:tr>
      <w:tr w:rsidR="00B540EE" w:rsidRPr="0074495D" w:rsidTr="00314F0F">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jc w:val="center"/>
              <w:rPr>
                <w:rFonts w:ascii="Times New Roman" w:hAnsi="Times New Roman"/>
                <w:sz w:val="28"/>
                <w:szCs w:val="28"/>
              </w:rPr>
            </w:pPr>
            <w:r w:rsidRPr="0074495D">
              <w:rPr>
                <w:rFonts w:ascii="Times New Roman" w:hAnsi="Times New Roman"/>
                <w:sz w:val="28"/>
                <w:szCs w:val="28"/>
              </w:rPr>
              <w:t>IV</w:t>
            </w:r>
          </w:p>
        </w:tc>
        <w:tc>
          <w:tcPr>
            <w:tcW w:w="4818"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rPr>
                <w:rFonts w:ascii="Times New Roman" w:hAnsi="Times New Roman"/>
                <w:sz w:val="28"/>
                <w:szCs w:val="28"/>
              </w:rPr>
            </w:pPr>
            <w:r w:rsidRPr="0074495D">
              <w:rPr>
                <w:rFonts w:ascii="Times New Roman" w:hAnsi="Times New Roman"/>
                <w:sz w:val="28"/>
                <w:szCs w:val="28"/>
              </w:rPr>
              <w:t>Отображение образовательного процесса в информационной среде</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rPr>
                <w:rFonts w:ascii="Times New Roman" w:hAnsi="Times New Roman"/>
                <w:sz w:val="28"/>
                <w:szCs w:val="28"/>
              </w:rPr>
            </w:pPr>
          </w:p>
        </w:tc>
        <w:tc>
          <w:tcPr>
            <w:tcW w:w="1983"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rPr>
                <w:rFonts w:ascii="Times New Roman" w:hAnsi="Times New Roman"/>
                <w:sz w:val="28"/>
                <w:szCs w:val="28"/>
              </w:rPr>
            </w:pPr>
          </w:p>
        </w:tc>
      </w:tr>
      <w:tr w:rsidR="00B540EE" w:rsidRPr="0074495D" w:rsidTr="00314F0F">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jc w:val="center"/>
              <w:rPr>
                <w:rFonts w:ascii="Times New Roman" w:hAnsi="Times New Roman"/>
                <w:sz w:val="28"/>
                <w:szCs w:val="28"/>
              </w:rPr>
            </w:pPr>
            <w:r w:rsidRPr="0074495D">
              <w:rPr>
                <w:rFonts w:ascii="Times New Roman" w:hAnsi="Times New Roman"/>
                <w:sz w:val="28"/>
                <w:szCs w:val="28"/>
              </w:rPr>
              <w:t>V</w:t>
            </w:r>
          </w:p>
        </w:tc>
        <w:tc>
          <w:tcPr>
            <w:tcW w:w="4818"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rPr>
                <w:rFonts w:ascii="Times New Roman" w:hAnsi="Times New Roman"/>
                <w:sz w:val="28"/>
                <w:szCs w:val="28"/>
              </w:rPr>
            </w:pPr>
            <w:r w:rsidRPr="0074495D">
              <w:rPr>
                <w:rFonts w:ascii="Times New Roman" w:hAnsi="Times New Roman"/>
                <w:sz w:val="28"/>
                <w:szCs w:val="28"/>
              </w:rPr>
              <w:t>Компоненты на бумажных носителях</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rPr>
                <w:rFonts w:ascii="Times New Roman" w:hAnsi="Times New Roman"/>
                <w:sz w:val="28"/>
                <w:szCs w:val="28"/>
              </w:rPr>
            </w:pPr>
          </w:p>
        </w:tc>
        <w:tc>
          <w:tcPr>
            <w:tcW w:w="1983"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rPr>
                <w:rFonts w:ascii="Times New Roman" w:hAnsi="Times New Roman"/>
                <w:sz w:val="28"/>
                <w:szCs w:val="28"/>
              </w:rPr>
            </w:pPr>
          </w:p>
        </w:tc>
      </w:tr>
      <w:tr w:rsidR="00B540EE" w:rsidRPr="0074495D" w:rsidTr="00314F0F">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jc w:val="center"/>
              <w:rPr>
                <w:rFonts w:ascii="Times New Roman" w:hAnsi="Times New Roman"/>
                <w:sz w:val="28"/>
                <w:szCs w:val="28"/>
              </w:rPr>
            </w:pPr>
            <w:r w:rsidRPr="0074495D">
              <w:rPr>
                <w:rFonts w:ascii="Times New Roman" w:hAnsi="Times New Roman"/>
                <w:sz w:val="28"/>
                <w:szCs w:val="28"/>
              </w:rPr>
              <w:t>VI</w:t>
            </w:r>
          </w:p>
        </w:tc>
        <w:tc>
          <w:tcPr>
            <w:tcW w:w="4818"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rPr>
                <w:rFonts w:ascii="Times New Roman" w:hAnsi="Times New Roman"/>
                <w:sz w:val="28"/>
                <w:szCs w:val="28"/>
              </w:rPr>
            </w:pPr>
            <w:r w:rsidRPr="0074495D">
              <w:rPr>
                <w:rFonts w:ascii="Times New Roman" w:hAnsi="Times New Roman"/>
                <w:sz w:val="28"/>
                <w:szCs w:val="28"/>
              </w:rPr>
              <w:t>Компоненты на CD и DVD</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rPr>
                <w:rFonts w:ascii="Times New Roman" w:hAnsi="Times New Roman"/>
                <w:sz w:val="28"/>
                <w:szCs w:val="28"/>
              </w:rPr>
            </w:pPr>
          </w:p>
        </w:tc>
        <w:tc>
          <w:tcPr>
            <w:tcW w:w="1983"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rPr>
                <w:rFonts w:ascii="Times New Roman" w:hAnsi="Times New Roman"/>
                <w:sz w:val="28"/>
                <w:szCs w:val="28"/>
              </w:rPr>
            </w:pPr>
          </w:p>
        </w:tc>
      </w:tr>
    </w:tbl>
    <w:p w:rsidR="00B540EE" w:rsidRPr="0074495D" w:rsidRDefault="00B540EE">
      <w:pPr>
        <w:spacing w:after="0" w:line="360" w:lineRule="auto"/>
        <w:ind w:firstLine="709"/>
        <w:jc w:val="both"/>
        <w:rPr>
          <w:rFonts w:ascii="Times New Roman" w:hAnsi="Times New Roman"/>
          <w:b/>
          <w:bCs/>
          <w:sz w:val="28"/>
          <w:szCs w:val="28"/>
        </w:rPr>
      </w:pPr>
    </w:p>
    <w:p w:rsidR="00B540EE" w:rsidRPr="0074495D" w:rsidRDefault="00B540EE">
      <w:pPr>
        <w:spacing w:after="0" w:line="360" w:lineRule="auto"/>
        <w:ind w:firstLine="709"/>
        <w:jc w:val="both"/>
        <w:rPr>
          <w:rFonts w:ascii="Times New Roman" w:hAnsi="Times New Roman"/>
          <w:sz w:val="28"/>
          <w:szCs w:val="28"/>
        </w:rPr>
      </w:pPr>
      <w:r w:rsidRPr="00C26251">
        <w:rPr>
          <w:rFonts w:ascii="Times New Roman" w:hAnsi="Times New Roman"/>
          <w:bCs/>
          <w:sz w:val="28"/>
          <w:szCs w:val="28"/>
        </w:rPr>
        <w:t>Технические средства:</w:t>
      </w:r>
      <w:r w:rsidRPr="00C26251">
        <w:rPr>
          <w:rFonts w:ascii="Times New Roman" w:hAnsi="Times New Roman"/>
          <w:sz w:val="28"/>
          <w:szCs w:val="28"/>
        </w:rPr>
        <w:t> </w:t>
      </w:r>
      <w:r w:rsidRPr="0074495D">
        <w:rPr>
          <w:rFonts w:ascii="Times New Roman" w:hAnsi="Times New Roman"/>
          <w:sz w:val="28"/>
          <w:szCs w:val="28"/>
        </w:rPr>
        <w:t>мультимедийный проектор и экран; принтер монохромный; принтер цветной; фотопринтер; цифровой фотоаппарат; цифровая видеокамера; графический планшет; сканер; микрофон; музыкальная клавиатура; оборудование компьютерной сети; конструктор, позволяющий создавать компьютерно-управляемые движущиеся модели с обратной связью; цифровые датчики с интерфейсом; устройство глобального позиционирования; цифровой микроскоп; доска со средствами, обеспечивающими обратную связь.</w:t>
      </w:r>
    </w:p>
    <w:p w:rsidR="00B540EE" w:rsidRPr="00C26251" w:rsidRDefault="00B540EE">
      <w:pPr>
        <w:spacing w:after="0" w:line="360" w:lineRule="auto"/>
        <w:ind w:firstLine="709"/>
        <w:jc w:val="both"/>
        <w:rPr>
          <w:rFonts w:ascii="Times New Roman" w:hAnsi="Times New Roman"/>
          <w:sz w:val="28"/>
          <w:szCs w:val="28"/>
        </w:rPr>
      </w:pPr>
      <w:r w:rsidRPr="00C26251">
        <w:rPr>
          <w:rFonts w:ascii="Times New Roman" w:hAnsi="Times New Roman"/>
          <w:bCs/>
          <w:sz w:val="28"/>
          <w:szCs w:val="28"/>
        </w:rPr>
        <w:lastRenderedPageBreak/>
        <w:t>Программные инструменты:</w:t>
      </w:r>
      <w:r w:rsidRPr="00C26251">
        <w:rPr>
          <w:rFonts w:ascii="Times New Roman" w:hAnsi="Times New Roman"/>
          <w:sz w:val="28"/>
          <w:szCs w:val="28"/>
        </w:rPr>
        <w:t> операционные системы и служебные инструменты; орфографический корректор для текстов на русском и иностранном языках; клавиатурный тренаж</w:t>
      </w:r>
      <w:r w:rsidR="00245F1D" w:rsidRPr="00C26251">
        <w:rPr>
          <w:rFonts w:ascii="Times New Roman" w:hAnsi="Times New Roman"/>
          <w:sz w:val="28"/>
          <w:szCs w:val="28"/>
        </w:rPr>
        <w:t>е</w:t>
      </w:r>
      <w:r w:rsidRPr="00C26251">
        <w:rPr>
          <w:rFonts w:ascii="Times New Roman" w:hAnsi="Times New Roman"/>
          <w:sz w:val="28"/>
          <w:szCs w:val="28"/>
        </w:rPr>
        <w:t xml:space="preserve">р для русского и иностранного языков; текстовый редактор для работы с русскими и иноязычными текстами; инструмент планирования деятельности; графический редактор для обработки растровых изображений; графический редактор для обработки векторных изображений; музыкальный редактор; редактор подготовки презентаций; редактор видео; редактор звука; ГИС; редактор представления </w:t>
      </w:r>
      <w:proofErr w:type="spellStart"/>
      <w:r w:rsidRPr="00C26251">
        <w:rPr>
          <w:rFonts w:ascii="Times New Roman" w:hAnsi="Times New Roman"/>
          <w:sz w:val="28"/>
          <w:szCs w:val="28"/>
        </w:rPr>
        <w:t>временнóй</w:t>
      </w:r>
      <w:proofErr w:type="spellEnd"/>
      <w:r w:rsidRPr="00C26251">
        <w:rPr>
          <w:rFonts w:ascii="Times New Roman" w:hAnsi="Times New Roman"/>
          <w:sz w:val="28"/>
          <w:szCs w:val="28"/>
        </w:rPr>
        <w:t xml:space="preserve"> информации (линия времени); редактор генеалогических деревьев; цифровой биологический определитель; виртуальные лаборатории по учебным предметам; среды для дистанционного </w:t>
      </w:r>
      <w:proofErr w:type="spellStart"/>
      <w:r w:rsidRPr="00C26251">
        <w:rPr>
          <w:rFonts w:ascii="Times New Roman" w:hAnsi="Times New Roman"/>
          <w:sz w:val="28"/>
          <w:szCs w:val="28"/>
        </w:rPr>
        <w:t>он-лайн</w:t>
      </w:r>
      <w:proofErr w:type="spellEnd"/>
      <w:r w:rsidRPr="00C26251">
        <w:rPr>
          <w:rFonts w:ascii="Times New Roman" w:hAnsi="Times New Roman"/>
          <w:sz w:val="28"/>
          <w:szCs w:val="28"/>
        </w:rPr>
        <w:t xml:space="preserve"> и </w:t>
      </w:r>
      <w:proofErr w:type="spellStart"/>
      <w:r w:rsidRPr="00C26251">
        <w:rPr>
          <w:rFonts w:ascii="Times New Roman" w:hAnsi="Times New Roman"/>
          <w:sz w:val="28"/>
          <w:szCs w:val="28"/>
        </w:rPr>
        <w:t>оф-лайн</w:t>
      </w:r>
      <w:proofErr w:type="spellEnd"/>
      <w:r w:rsidRPr="00C26251">
        <w:rPr>
          <w:rFonts w:ascii="Times New Roman" w:hAnsi="Times New Roman"/>
          <w:sz w:val="28"/>
          <w:szCs w:val="28"/>
        </w:rPr>
        <w:t xml:space="preserve"> сетевого взаимодействия; среда для интернет-публикаций; редактор интернет-сайтов; редактор для совместного удал</w:t>
      </w:r>
      <w:r w:rsidR="00245F1D" w:rsidRPr="00C26251">
        <w:rPr>
          <w:rFonts w:ascii="Times New Roman" w:hAnsi="Times New Roman"/>
          <w:sz w:val="28"/>
          <w:szCs w:val="28"/>
        </w:rPr>
        <w:t>е</w:t>
      </w:r>
      <w:r w:rsidRPr="00C26251">
        <w:rPr>
          <w:rFonts w:ascii="Times New Roman" w:hAnsi="Times New Roman"/>
          <w:sz w:val="28"/>
          <w:szCs w:val="28"/>
        </w:rPr>
        <w:t>нного редактирования сообщений.</w:t>
      </w:r>
    </w:p>
    <w:p w:rsidR="00B540EE" w:rsidRPr="0074495D" w:rsidRDefault="00B540EE">
      <w:pPr>
        <w:spacing w:after="0" w:line="360" w:lineRule="auto"/>
        <w:ind w:firstLine="709"/>
        <w:jc w:val="both"/>
        <w:rPr>
          <w:rFonts w:ascii="Times New Roman" w:hAnsi="Times New Roman"/>
          <w:sz w:val="28"/>
          <w:szCs w:val="28"/>
        </w:rPr>
      </w:pPr>
      <w:r w:rsidRPr="00C26251">
        <w:rPr>
          <w:rFonts w:ascii="Times New Roman" w:hAnsi="Times New Roman"/>
          <w:bCs/>
          <w:sz w:val="28"/>
          <w:szCs w:val="28"/>
        </w:rPr>
        <w:t>Обеспечение технической, методической и организационной поддержки: </w:t>
      </w:r>
      <w:r w:rsidRPr="0074495D">
        <w:rPr>
          <w:rFonts w:ascii="Times New Roman" w:hAnsi="Times New Roman"/>
          <w:sz w:val="28"/>
          <w:szCs w:val="28"/>
        </w:rPr>
        <w:t xml:space="preserve">разработка планов, дорожных карт; заключение договоров; подготовка распорядительных документов учредителя; подготовка локальных актов образовательной организации; подготовка программ формирования ИКТ-компетентности работников </w:t>
      </w:r>
      <w:r w:rsidR="001B2D5B" w:rsidRPr="0074495D">
        <w:rPr>
          <w:rFonts w:ascii="Times New Roman" w:hAnsi="Times New Roman"/>
          <w:sz w:val="28"/>
          <w:szCs w:val="28"/>
        </w:rPr>
        <w:t xml:space="preserve">образовательной организации </w:t>
      </w:r>
      <w:r w:rsidRPr="0074495D">
        <w:rPr>
          <w:rFonts w:ascii="Times New Roman" w:hAnsi="Times New Roman"/>
          <w:sz w:val="28"/>
          <w:szCs w:val="28"/>
        </w:rPr>
        <w:t>(индивидуальных программ для каждого работника).</w:t>
      </w:r>
    </w:p>
    <w:p w:rsidR="00B540EE" w:rsidRPr="0074495D" w:rsidRDefault="00B540EE">
      <w:pPr>
        <w:spacing w:after="0" w:line="360" w:lineRule="auto"/>
        <w:ind w:firstLine="709"/>
        <w:jc w:val="both"/>
        <w:rPr>
          <w:rFonts w:ascii="Times New Roman" w:hAnsi="Times New Roman"/>
          <w:sz w:val="28"/>
          <w:szCs w:val="28"/>
        </w:rPr>
      </w:pPr>
      <w:r w:rsidRPr="00C26251">
        <w:rPr>
          <w:rFonts w:ascii="Times New Roman" w:hAnsi="Times New Roman"/>
          <w:bCs/>
          <w:sz w:val="28"/>
          <w:szCs w:val="28"/>
        </w:rPr>
        <w:t>Отображение образовательного процесса в информационной среде: </w:t>
      </w:r>
      <w:r w:rsidRPr="0074495D">
        <w:rPr>
          <w:rFonts w:ascii="Times New Roman" w:hAnsi="Times New Roman"/>
          <w:sz w:val="28"/>
          <w:szCs w:val="28"/>
        </w:rPr>
        <w:t>размещаются домашние задания (текстовая формулировка, видеофильм для анализа, географическая карта); результаты выполнения аттестационных работ обучающихся; творческие работы учителей и обучающихся; осуществляется связь учителей, администрации, родителей, органов управления; осуществляется методическая поддержка учителей (интернет-школа, интернет-ИПК, мультимедиа</w:t>
      </w:r>
      <w:r w:rsidR="00086D62">
        <w:rPr>
          <w:rFonts w:ascii="Times New Roman" w:hAnsi="Times New Roman"/>
          <w:sz w:val="28"/>
          <w:szCs w:val="28"/>
        </w:rPr>
        <w:t xml:space="preserve"> </w:t>
      </w:r>
      <w:r w:rsidRPr="0074495D">
        <w:rPr>
          <w:rFonts w:ascii="Times New Roman" w:hAnsi="Times New Roman"/>
          <w:sz w:val="28"/>
          <w:szCs w:val="28"/>
        </w:rPr>
        <w:t>коллекция).</w:t>
      </w:r>
    </w:p>
    <w:p w:rsidR="00B540EE" w:rsidRPr="0074495D" w:rsidRDefault="00B540EE">
      <w:pPr>
        <w:spacing w:after="0" w:line="360" w:lineRule="auto"/>
        <w:ind w:firstLine="709"/>
        <w:jc w:val="both"/>
        <w:rPr>
          <w:rFonts w:ascii="Times New Roman" w:hAnsi="Times New Roman"/>
          <w:sz w:val="28"/>
          <w:szCs w:val="28"/>
        </w:rPr>
      </w:pPr>
      <w:r w:rsidRPr="00C26251">
        <w:rPr>
          <w:rFonts w:ascii="Times New Roman" w:hAnsi="Times New Roman"/>
          <w:bCs/>
          <w:sz w:val="28"/>
          <w:szCs w:val="28"/>
        </w:rPr>
        <w:t>Компоненты на бумажных носителях: </w:t>
      </w:r>
      <w:r w:rsidRPr="0074495D">
        <w:rPr>
          <w:rFonts w:ascii="Times New Roman" w:hAnsi="Times New Roman"/>
          <w:sz w:val="28"/>
          <w:szCs w:val="28"/>
        </w:rPr>
        <w:t>учебники (органайзеры); рабочие тетради (тетради-тренаж</w:t>
      </w:r>
      <w:r w:rsidR="00245F1D" w:rsidRPr="0074495D">
        <w:rPr>
          <w:rFonts w:ascii="Times New Roman" w:hAnsi="Times New Roman"/>
          <w:sz w:val="28"/>
          <w:szCs w:val="28"/>
        </w:rPr>
        <w:t>е</w:t>
      </w:r>
      <w:r w:rsidRPr="0074495D">
        <w:rPr>
          <w:rFonts w:ascii="Times New Roman" w:hAnsi="Times New Roman"/>
          <w:sz w:val="28"/>
          <w:szCs w:val="28"/>
        </w:rPr>
        <w:t>ры).</w:t>
      </w:r>
    </w:p>
    <w:p w:rsidR="00B540EE" w:rsidRPr="0074495D" w:rsidRDefault="00B540EE">
      <w:pPr>
        <w:spacing w:after="0" w:line="360" w:lineRule="auto"/>
        <w:ind w:firstLine="709"/>
        <w:jc w:val="both"/>
        <w:rPr>
          <w:rFonts w:ascii="Times New Roman" w:hAnsi="Times New Roman"/>
          <w:sz w:val="28"/>
          <w:szCs w:val="28"/>
        </w:rPr>
      </w:pPr>
      <w:r w:rsidRPr="00C26251">
        <w:rPr>
          <w:rFonts w:ascii="Times New Roman" w:hAnsi="Times New Roman"/>
          <w:bCs/>
          <w:sz w:val="28"/>
          <w:szCs w:val="28"/>
        </w:rPr>
        <w:lastRenderedPageBreak/>
        <w:t>Компоненты на CD и DVD: </w:t>
      </w:r>
      <w:r w:rsidRPr="0074495D">
        <w:rPr>
          <w:rFonts w:ascii="Times New Roman" w:hAnsi="Times New Roman"/>
          <w:sz w:val="28"/>
          <w:szCs w:val="28"/>
        </w:rPr>
        <w:t>электронные приложения к учебникам; электронные наглядные пособия; электронные тренаж</w:t>
      </w:r>
      <w:r w:rsidR="00245F1D" w:rsidRPr="0074495D">
        <w:rPr>
          <w:rFonts w:ascii="Times New Roman" w:hAnsi="Times New Roman"/>
          <w:sz w:val="28"/>
          <w:szCs w:val="28"/>
        </w:rPr>
        <w:t>е</w:t>
      </w:r>
      <w:r w:rsidRPr="0074495D">
        <w:rPr>
          <w:rFonts w:ascii="Times New Roman" w:hAnsi="Times New Roman"/>
          <w:sz w:val="28"/>
          <w:szCs w:val="28"/>
        </w:rPr>
        <w:t>ры; электронные практикумы.</w:t>
      </w:r>
      <w:bookmarkStart w:id="440" w:name="_GoBack"/>
      <w:bookmarkEnd w:id="440"/>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Образовательной организацией определяются необходимые меры и сроки по приведению информационно-методических условий реализации основной образовательной программы основного общего образования в соответствие с требованиями </w:t>
      </w:r>
      <w:r w:rsidR="00C83F0A" w:rsidRPr="0074495D">
        <w:rPr>
          <w:rFonts w:ascii="Times New Roman" w:hAnsi="Times New Roman"/>
          <w:sz w:val="28"/>
          <w:szCs w:val="28"/>
        </w:rPr>
        <w:t>ФГОС ООО</w:t>
      </w:r>
      <w:r w:rsidRPr="0074495D">
        <w:rPr>
          <w:rFonts w:ascii="Times New Roman" w:hAnsi="Times New Roman"/>
          <w:sz w:val="28"/>
          <w:szCs w:val="28"/>
        </w:rPr>
        <w:t>.</w:t>
      </w:r>
    </w:p>
    <w:p w:rsidR="000F55DA" w:rsidRPr="0074495D" w:rsidRDefault="000F55DA" w:rsidP="00436EB5">
      <w:pPr>
        <w:pStyle w:val="3"/>
        <w:spacing w:before="0" w:beforeAutospacing="0" w:after="0" w:afterAutospacing="0" w:line="360" w:lineRule="auto"/>
        <w:ind w:firstLine="709"/>
        <w:jc w:val="center"/>
        <w:rPr>
          <w:szCs w:val="28"/>
        </w:rPr>
      </w:pPr>
      <w:bookmarkStart w:id="441" w:name="_Toc406059072"/>
      <w:bookmarkStart w:id="442" w:name="_Toc409691741"/>
      <w:bookmarkStart w:id="443" w:name="_Toc410654085"/>
    </w:p>
    <w:p w:rsidR="00B540EE" w:rsidRPr="0074495D" w:rsidRDefault="00B540EE" w:rsidP="00496ECF">
      <w:pPr>
        <w:pStyle w:val="3"/>
        <w:numPr>
          <w:ilvl w:val="2"/>
          <w:numId w:val="68"/>
        </w:numPr>
        <w:spacing w:before="0" w:beforeAutospacing="0" w:after="0" w:afterAutospacing="0" w:line="360" w:lineRule="auto"/>
        <w:rPr>
          <w:szCs w:val="28"/>
        </w:rPr>
      </w:pPr>
      <w:bookmarkStart w:id="444" w:name="_Toc414553291"/>
      <w:r w:rsidRPr="0074495D">
        <w:rPr>
          <w:szCs w:val="28"/>
        </w:rPr>
        <w:t>Механизмы достижения целевых ориентиров в системе условий</w:t>
      </w:r>
      <w:bookmarkEnd w:id="441"/>
      <w:bookmarkEnd w:id="442"/>
      <w:bookmarkEnd w:id="443"/>
      <w:bookmarkEnd w:id="444"/>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Интегративным результатом выполнения требований основной образовательной программы образовательной организации является создание и поддержание развивающей образовательной среды, адекватной задачам достижения личностного, социального, познавательного (интеллектуального), коммуникативного, эстетического, физического, трудового развития обучающихся. Созданные в образовательной организации, реализующей </w:t>
      </w:r>
      <w:r w:rsidR="00940668" w:rsidRPr="0074495D">
        <w:rPr>
          <w:rFonts w:ascii="Times New Roman" w:hAnsi="Times New Roman"/>
          <w:sz w:val="28"/>
          <w:szCs w:val="28"/>
        </w:rPr>
        <w:t>ООП ООО</w:t>
      </w:r>
      <w:r w:rsidRPr="0074495D">
        <w:rPr>
          <w:rFonts w:ascii="Times New Roman" w:hAnsi="Times New Roman"/>
          <w:sz w:val="28"/>
          <w:szCs w:val="28"/>
        </w:rPr>
        <w:t>, условия:</w:t>
      </w:r>
    </w:p>
    <w:p w:rsidR="00B540EE" w:rsidRPr="0074495D" w:rsidRDefault="00B540EE" w:rsidP="00496ECF">
      <w:pPr>
        <w:pStyle w:val="a8"/>
        <w:numPr>
          <w:ilvl w:val="0"/>
          <w:numId w:val="147"/>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соответствуют требованиям ФГОС</w:t>
      </w:r>
      <w:r w:rsidR="00C83F0A" w:rsidRPr="0074495D">
        <w:rPr>
          <w:rFonts w:ascii="Times New Roman" w:hAnsi="Times New Roman"/>
          <w:sz w:val="28"/>
          <w:szCs w:val="28"/>
        </w:rPr>
        <w:t xml:space="preserve"> ООО</w:t>
      </w:r>
      <w:r w:rsidRPr="0074495D">
        <w:rPr>
          <w:rFonts w:ascii="Times New Roman" w:hAnsi="Times New Roman"/>
          <w:sz w:val="28"/>
          <w:szCs w:val="28"/>
        </w:rPr>
        <w:t>;</w:t>
      </w:r>
    </w:p>
    <w:p w:rsidR="00B540EE" w:rsidRPr="0074495D" w:rsidRDefault="00B540EE" w:rsidP="00496ECF">
      <w:pPr>
        <w:pStyle w:val="a8"/>
        <w:numPr>
          <w:ilvl w:val="0"/>
          <w:numId w:val="147"/>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обеспечивают достижение планируемых результатов освоения</w:t>
      </w:r>
      <w:r w:rsidR="00086D62">
        <w:rPr>
          <w:rFonts w:ascii="Times New Roman" w:hAnsi="Times New Roman"/>
          <w:sz w:val="28"/>
          <w:szCs w:val="28"/>
        </w:rPr>
        <w:t xml:space="preserve"> </w:t>
      </w:r>
      <w:r w:rsidRPr="0074495D">
        <w:rPr>
          <w:rFonts w:ascii="Times New Roman" w:hAnsi="Times New Roman"/>
          <w:sz w:val="28"/>
          <w:szCs w:val="28"/>
        </w:rPr>
        <w:t>основной образовательной программы образовательной организации и</w:t>
      </w:r>
      <w:r w:rsidR="00086D62">
        <w:rPr>
          <w:rFonts w:ascii="Times New Roman" w:hAnsi="Times New Roman"/>
          <w:sz w:val="28"/>
          <w:szCs w:val="28"/>
        </w:rPr>
        <w:t xml:space="preserve"> </w:t>
      </w:r>
      <w:r w:rsidRPr="0074495D">
        <w:rPr>
          <w:rFonts w:ascii="Times New Roman" w:hAnsi="Times New Roman"/>
          <w:sz w:val="28"/>
          <w:szCs w:val="28"/>
        </w:rPr>
        <w:t>реализацию предусмотренных в ней образовательных программ;</w:t>
      </w:r>
    </w:p>
    <w:p w:rsidR="00B540EE" w:rsidRPr="0074495D" w:rsidRDefault="00B540EE" w:rsidP="00496ECF">
      <w:pPr>
        <w:pStyle w:val="a8"/>
        <w:numPr>
          <w:ilvl w:val="0"/>
          <w:numId w:val="147"/>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учитывают особенности образовательной организации, ее</w:t>
      </w:r>
      <w:r w:rsidR="00086D62">
        <w:rPr>
          <w:rFonts w:ascii="Times New Roman" w:hAnsi="Times New Roman"/>
          <w:sz w:val="28"/>
          <w:szCs w:val="28"/>
        </w:rPr>
        <w:t xml:space="preserve"> </w:t>
      </w:r>
      <w:r w:rsidRPr="0074495D">
        <w:rPr>
          <w:rFonts w:ascii="Times New Roman" w:hAnsi="Times New Roman"/>
          <w:sz w:val="28"/>
          <w:szCs w:val="28"/>
        </w:rPr>
        <w:t>организационную структуру, запросы участников образовательного процесса;</w:t>
      </w:r>
    </w:p>
    <w:p w:rsidR="00B540EE" w:rsidRPr="0074495D" w:rsidRDefault="00B540EE" w:rsidP="00496ECF">
      <w:pPr>
        <w:pStyle w:val="a8"/>
        <w:numPr>
          <w:ilvl w:val="0"/>
          <w:numId w:val="147"/>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предоставляют возможность взаимодействия с социальными</w:t>
      </w:r>
      <w:r w:rsidR="00086D62">
        <w:rPr>
          <w:rFonts w:ascii="Times New Roman" w:hAnsi="Times New Roman"/>
          <w:sz w:val="28"/>
          <w:szCs w:val="28"/>
        </w:rPr>
        <w:t xml:space="preserve"> </w:t>
      </w:r>
      <w:r w:rsidRPr="0074495D">
        <w:rPr>
          <w:rFonts w:ascii="Times New Roman" w:hAnsi="Times New Roman"/>
          <w:sz w:val="28"/>
          <w:szCs w:val="28"/>
        </w:rPr>
        <w:t>партнерами, использования ресурсов социума, в том числе и сетевого</w:t>
      </w:r>
      <w:r w:rsidR="00086D62">
        <w:rPr>
          <w:rFonts w:ascii="Times New Roman" w:hAnsi="Times New Roman"/>
          <w:sz w:val="28"/>
          <w:szCs w:val="28"/>
        </w:rPr>
        <w:t xml:space="preserve"> </w:t>
      </w:r>
      <w:r w:rsidRPr="0074495D">
        <w:rPr>
          <w:rFonts w:ascii="Times New Roman" w:hAnsi="Times New Roman"/>
          <w:sz w:val="28"/>
          <w:szCs w:val="28"/>
        </w:rPr>
        <w:t>взаимодействия.</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В соответствии с требованиями ФГОС</w:t>
      </w:r>
      <w:r w:rsidR="00C83F0A" w:rsidRPr="0074495D">
        <w:rPr>
          <w:rFonts w:ascii="Times New Roman" w:hAnsi="Times New Roman"/>
          <w:sz w:val="28"/>
          <w:szCs w:val="28"/>
        </w:rPr>
        <w:t xml:space="preserve"> ООО</w:t>
      </w:r>
      <w:r w:rsidRPr="0074495D">
        <w:rPr>
          <w:rFonts w:ascii="Times New Roman" w:hAnsi="Times New Roman"/>
          <w:sz w:val="28"/>
          <w:szCs w:val="28"/>
        </w:rPr>
        <w:t xml:space="preserve"> раздел основной образовательной программы образовательной организации, характеризующий систему условий, содержит:</w:t>
      </w:r>
    </w:p>
    <w:p w:rsidR="00B540EE" w:rsidRPr="0074495D" w:rsidRDefault="00B540EE" w:rsidP="00496ECF">
      <w:pPr>
        <w:pStyle w:val="a8"/>
        <w:numPr>
          <w:ilvl w:val="0"/>
          <w:numId w:val="181"/>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описание кадровых, психолого-педагогических, финансово-экономических, материально-технических, информационно-методических условий и ресурсов;</w:t>
      </w:r>
    </w:p>
    <w:p w:rsidR="00B540EE" w:rsidRPr="0074495D" w:rsidRDefault="00B540EE" w:rsidP="00496ECF">
      <w:pPr>
        <w:pStyle w:val="a8"/>
        <w:numPr>
          <w:ilvl w:val="0"/>
          <w:numId w:val="181"/>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обоснование необходимых изменений в имеющихся условиях в соответствии с целями и приоритетами </w:t>
      </w:r>
      <w:r w:rsidR="00940668" w:rsidRPr="0074495D">
        <w:rPr>
          <w:rFonts w:ascii="Times New Roman" w:hAnsi="Times New Roman"/>
          <w:sz w:val="28"/>
          <w:szCs w:val="28"/>
        </w:rPr>
        <w:t xml:space="preserve">ООП ООО </w:t>
      </w:r>
      <w:r w:rsidRPr="0074495D">
        <w:rPr>
          <w:rFonts w:ascii="Times New Roman" w:hAnsi="Times New Roman"/>
          <w:sz w:val="28"/>
          <w:szCs w:val="28"/>
        </w:rPr>
        <w:t>образовательной организации;</w:t>
      </w:r>
    </w:p>
    <w:p w:rsidR="00B540EE" w:rsidRPr="0074495D" w:rsidRDefault="00B540EE" w:rsidP="00496ECF">
      <w:pPr>
        <w:pStyle w:val="a8"/>
        <w:numPr>
          <w:ilvl w:val="0"/>
          <w:numId w:val="181"/>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механизмы достижения целевых ориентиров в системе условий;</w:t>
      </w:r>
    </w:p>
    <w:p w:rsidR="00B540EE" w:rsidRPr="0074495D" w:rsidRDefault="00B540EE" w:rsidP="00496ECF">
      <w:pPr>
        <w:pStyle w:val="a8"/>
        <w:numPr>
          <w:ilvl w:val="0"/>
          <w:numId w:val="181"/>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сетевой график (дорожную карту) по формированию необходимой системы условий;</w:t>
      </w:r>
    </w:p>
    <w:p w:rsidR="00B540EE" w:rsidRPr="0074495D" w:rsidRDefault="00B540EE" w:rsidP="00496ECF">
      <w:pPr>
        <w:pStyle w:val="a8"/>
        <w:numPr>
          <w:ilvl w:val="0"/>
          <w:numId w:val="181"/>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систему оценки условий.</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Система условий реализации </w:t>
      </w:r>
      <w:r w:rsidR="00940668" w:rsidRPr="0074495D">
        <w:rPr>
          <w:rFonts w:ascii="Times New Roman" w:hAnsi="Times New Roman"/>
          <w:sz w:val="28"/>
          <w:szCs w:val="28"/>
        </w:rPr>
        <w:t>ООП</w:t>
      </w:r>
      <w:r w:rsidRPr="0074495D">
        <w:rPr>
          <w:rFonts w:ascii="Times New Roman" w:hAnsi="Times New Roman"/>
          <w:sz w:val="28"/>
          <w:szCs w:val="28"/>
        </w:rPr>
        <w:t xml:space="preserve"> образовательной организации базируется на результатах проведенной в ходе разработки программы комплексной аналитико-обобщающей и прогностической работы, включающей:</w:t>
      </w:r>
    </w:p>
    <w:p w:rsidR="00B540EE" w:rsidRPr="0074495D" w:rsidRDefault="00B540EE" w:rsidP="00496ECF">
      <w:pPr>
        <w:pStyle w:val="a8"/>
        <w:numPr>
          <w:ilvl w:val="0"/>
          <w:numId w:val="148"/>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анализ имеющихся в образовательной организации условий и ресурсов реализации основной образовательной программы основного общего образования;</w:t>
      </w:r>
    </w:p>
    <w:p w:rsidR="00B540EE" w:rsidRPr="0074495D" w:rsidRDefault="00B540EE" w:rsidP="00496ECF">
      <w:pPr>
        <w:pStyle w:val="a8"/>
        <w:numPr>
          <w:ilvl w:val="0"/>
          <w:numId w:val="148"/>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установление степени их соответствия требованиям ФГОС, а также целям и задачам основной образовательной программы образовательной организации, сформированным с учетом потребностей всех участников образовательного процесса;</w:t>
      </w:r>
    </w:p>
    <w:p w:rsidR="00B540EE" w:rsidRPr="0074495D" w:rsidRDefault="00B540EE" w:rsidP="00496ECF">
      <w:pPr>
        <w:pStyle w:val="a8"/>
        <w:numPr>
          <w:ilvl w:val="0"/>
          <w:numId w:val="148"/>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выявление проблемных зон и установление необходимых изменений в имеющихся условиях для приведения их в соответствие с требованиями ФГОС;</w:t>
      </w:r>
    </w:p>
    <w:p w:rsidR="00B540EE" w:rsidRPr="0074495D" w:rsidRDefault="00B540EE" w:rsidP="00496ECF">
      <w:pPr>
        <w:pStyle w:val="a8"/>
        <w:numPr>
          <w:ilvl w:val="0"/>
          <w:numId w:val="148"/>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разработку с привлечением всех участников образовательного процесса и возможных партнеров механизмов достижения целевых ориентиров в системе условий;</w:t>
      </w:r>
    </w:p>
    <w:p w:rsidR="00B540EE" w:rsidRPr="0074495D" w:rsidRDefault="00B540EE" w:rsidP="00496ECF">
      <w:pPr>
        <w:pStyle w:val="a8"/>
        <w:numPr>
          <w:ilvl w:val="0"/>
          <w:numId w:val="148"/>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разработку сетевого графика (дорожной карты) создания необходимой системы условий;</w:t>
      </w:r>
    </w:p>
    <w:p w:rsidR="00B540EE" w:rsidRPr="0074495D" w:rsidRDefault="00B540EE" w:rsidP="00496ECF">
      <w:pPr>
        <w:pStyle w:val="a8"/>
        <w:numPr>
          <w:ilvl w:val="0"/>
          <w:numId w:val="148"/>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разработку механизмов мониторинга, оценки и коррекции реализации промежуточных этапов разработанного графика (дорожной карты).</w:t>
      </w:r>
    </w:p>
    <w:p w:rsidR="000F55DA" w:rsidRPr="0074495D" w:rsidRDefault="000F55DA" w:rsidP="00436EB5">
      <w:pPr>
        <w:pStyle w:val="3"/>
        <w:spacing w:before="0" w:beforeAutospacing="0" w:after="0" w:afterAutospacing="0" w:line="360" w:lineRule="auto"/>
        <w:ind w:firstLine="709"/>
        <w:jc w:val="center"/>
        <w:rPr>
          <w:szCs w:val="28"/>
        </w:rPr>
      </w:pPr>
      <w:bookmarkStart w:id="445" w:name="_Toc410654086"/>
      <w:bookmarkStart w:id="446" w:name="_Toc406059073"/>
      <w:bookmarkStart w:id="447" w:name="_Toc409691742"/>
    </w:p>
    <w:p w:rsidR="00B540EE" w:rsidRPr="0074495D" w:rsidRDefault="00B540EE" w:rsidP="00496ECF">
      <w:pPr>
        <w:pStyle w:val="3"/>
        <w:numPr>
          <w:ilvl w:val="2"/>
          <w:numId w:val="68"/>
        </w:numPr>
        <w:spacing w:before="0" w:beforeAutospacing="0" w:after="0" w:afterAutospacing="0" w:line="360" w:lineRule="auto"/>
        <w:rPr>
          <w:szCs w:val="28"/>
        </w:rPr>
      </w:pPr>
      <w:bookmarkStart w:id="448" w:name="_Toc414553292"/>
      <w:r w:rsidRPr="0074495D">
        <w:rPr>
          <w:szCs w:val="28"/>
        </w:rPr>
        <w:t>Сетевой график (дорожная карта) по формированию необходимой</w:t>
      </w:r>
      <w:bookmarkStart w:id="449" w:name="_Toc410654087"/>
      <w:bookmarkEnd w:id="445"/>
      <w:r w:rsidR="00086D62">
        <w:rPr>
          <w:szCs w:val="28"/>
        </w:rPr>
        <w:t xml:space="preserve"> </w:t>
      </w:r>
      <w:r w:rsidRPr="0074495D">
        <w:rPr>
          <w:szCs w:val="28"/>
        </w:rPr>
        <w:t>системы условий</w:t>
      </w:r>
      <w:bookmarkEnd w:id="446"/>
      <w:bookmarkEnd w:id="447"/>
      <w:bookmarkEnd w:id="448"/>
      <w:bookmarkEnd w:id="449"/>
    </w:p>
    <w:tbl>
      <w:tblPr>
        <w:tblW w:w="9639" w:type="dxa"/>
        <w:tblInd w:w="-5" w:type="dxa"/>
        <w:tblLayout w:type="fixed"/>
        <w:tblCellMar>
          <w:left w:w="0" w:type="dxa"/>
          <w:right w:w="0" w:type="dxa"/>
        </w:tblCellMar>
        <w:tblLook w:val="0000"/>
      </w:tblPr>
      <w:tblGrid>
        <w:gridCol w:w="2835"/>
        <w:gridCol w:w="4536"/>
        <w:gridCol w:w="2268"/>
      </w:tblGrid>
      <w:tr w:rsidR="00B540EE" w:rsidRPr="0074495D" w:rsidTr="00436EB5">
        <w:trPr>
          <w:trHeight w:val="500"/>
          <w:tblHeader/>
        </w:trPr>
        <w:tc>
          <w:tcPr>
            <w:tcW w:w="2835"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tabs>
                <w:tab w:val="left" w:pos="4500"/>
                <w:tab w:val="left" w:pos="9180"/>
                <w:tab w:val="left" w:pos="9360"/>
              </w:tabs>
              <w:autoSpaceDE w:val="0"/>
              <w:autoSpaceDN w:val="0"/>
              <w:adjustRightInd w:val="0"/>
              <w:spacing w:after="0" w:line="288" w:lineRule="auto"/>
              <w:ind w:firstLine="52"/>
              <w:jc w:val="center"/>
              <w:textAlignment w:val="center"/>
              <w:rPr>
                <w:rFonts w:ascii="Times New Roman" w:eastAsia="MS Mincho" w:hAnsi="Times New Roman"/>
                <w:b/>
                <w:bCs/>
                <w:sz w:val="28"/>
                <w:szCs w:val="28"/>
                <w:lang w:eastAsia="ru-RU"/>
              </w:rPr>
            </w:pPr>
            <w:r w:rsidRPr="0074495D">
              <w:rPr>
                <w:rFonts w:ascii="Times New Roman" w:eastAsia="MS Mincho" w:hAnsi="Times New Roman"/>
                <w:b/>
                <w:bCs/>
                <w:sz w:val="28"/>
                <w:szCs w:val="28"/>
                <w:lang w:eastAsia="ru-RU"/>
              </w:rPr>
              <w:t>Направление мероприятий</w:t>
            </w: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tabs>
                <w:tab w:val="left" w:pos="4500"/>
                <w:tab w:val="left" w:pos="9180"/>
                <w:tab w:val="left" w:pos="9360"/>
              </w:tabs>
              <w:autoSpaceDE w:val="0"/>
              <w:autoSpaceDN w:val="0"/>
              <w:adjustRightInd w:val="0"/>
              <w:spacing w:after="0" w:line="288" w:lineRule="auto"/>
              <w:ind w:firstLine="52"/>
              <w:jc w:val="center"/>
              <w:textAlignment w:val="center"/>
              <w:rPr>
                <w:rFonts w:ascii="Times New Roman" w:eastAsia="MS Mincho" w:hAnsi="Times New Roman"/>
                <w:b/>
                <w:bCs/>
                <w:sz w:val="28"/>
                <w:szCs w:val="28"/>
                <w:lang w:eastAsia="ru-RU"/>
              </w:rPr>
            </w:pPr>
            <w:r w:rsidRPr="0074495D">
              <w:rPr>
                <w:rFonts w:ascii="Times New Roman" w:eastAsia="MS Mincho" w:hAnsi="Times New Roman"/>
                <w:b/>
                <w:bCs/>
                <w:sz w:val="28"/>
                <w:szCs w:val="28"/>
                <w:lang w:eastAsia="ru-RU"/>
              </w:rPr>
              <w:t>Мероприятия</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tabs>
                <w:tab w:val="left" w:pos="4500"/>
                <w:tab w:val="left" w:pos="9180"/>
                <w:tab w:val="left" w:pos="9360"/>
              </w:tabs>
              <w:autoSpaceDE w:val="0"/>
              <w:autoSpaceDN w:val="0"/>
              <w:adjustRightInd w:val="0"/>
              <w:spacing w:after="0" w:line="288" w:lineRule="auto"/>
              <w:ind w:firstLine="52"/>
              <w:jc w:val="center"/>
              <w:textAlignment w:val="center"/>
              <w:rPr>
                <w:rFonts w:ascii="Times New Roman" w:eastAsia="MS Mincho" w:hAnsi="Times New Roman"/>
                <w:b/>
                <w:bCs/>
                <w:sz w:val="28"/>
                <w:szCs w:val="28"/>
                <w:lang w:eastAsia="ru-RU"/>
              </w:rPr>
            </w:pPr>
            <w:r w:rsidRPr="0074495D">
              <w:rPr>
                <w:rFonts w:ascii="Times New Roman" w:eastAsia="MS Mincho" w:hAnsi="Times New Roman"/>
                <w:b/>
                <w:bCs/>
                <w:sz w:val="28"/>
                <w:szCs w:val="28"/>
                <w:lang w:eastAsia="ru-RU"/>
              </w:rPr>
              <w:t>Сроки реализации</w:t>
            </w:r>
          </w:p>
        </w:tc>
      </w:tr>
      <w:tr w:rsidR="00B540EE" w:rsidRPr="0074495D" w:rsidTr="00436EB5">
        <w:trPr>
          <w:trHeight w:val="2697"/>
        </w:trPr>
        <w:tc>
          <w:tcPr>
            <w:tcW w:w="2835"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940668">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I.</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 xml:space="preserve">Нормативное обеспечение введения ФГОС </w:t>
            </w:r>
            <w:r w:rsidR="00940668" w:rsidRPr="0074495D">
              <w:rPr>
                <w:rFonts w:ascii="Times New Roman" w:eastAsia="MS Mincho" w:hAnsi="Times New Roman"/>
                <w:sz w:val="28"/>
                <w:szCs w:val="28"/>
                <w:lang w:eastAsia="ru-RU"/>
              </w:rPr>
              <w:t>ООО</w:t>
            </w: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 xml:space="preserve">1. Наличие решения органа </w:t>
            </w:r>
            <w:proofErr w:type="spellStart"/>
            <w:r w:rsidRPr="0074495D">
              <w:rPr>
                <w:rFonts w:ascii="Times New Roman" w:eastAsia="MS Mincho" w:hAnsi="Times New Roman"/>
                <w:sz w:val="28"/>
                <w:szCs w:val="28"/>
                <w:lang w:eastAsia="ru-RU"/>
              </w:rPr>
              <w:t>государственно­общественного</w:t>
            </w:r>
            <w:proofErr w:type="spellEnd"/>
            <w:r w:rsidRPr="0074495D">
              <w:rPr>
                <w:rFonts w:ascii="Times New Roman" w:eastAsia="MS Mincho" w:hAnsi="Times New Roman"/>
                <w:sz w:val="28"/>
                <w:szCs w:val="28"/>
                <w:lang w:eastAsia="ru-RU"/>
              </w:rPr>
              <w:t xml:space="preserve"> управления (совета школы, управляющего совета, попечительского совета) </w:t>
            </w:r>
            <w:r w:rsidR="00C83F0A" w:rsidRPr="0074495D">
              <w:rPr>
                <w:rFonts w:ascii="Times New Roman" w:eastAsia="MS Mincho" w:hAnsi="Times New Roman"/>
                <w:sz w:val="28"/>
                <w:szCs w:val="28"/>
                <w:lang w:eastAsia="ru-RU"/>
              </w:rPr>
              <w:t xml:space="preserve">или иного локального акта </w:t>
            </w:r>
            <w:r w:rsidRPr="0074495D">
              <w:rPr>
                <w:rFonts w:ascii="Times New Roman" w:eastAsia="MS Mincho" w:hAnsi="Times New Roman"/>
                <w:sz w:val="28"/>
                <w:szCs w:val="28"/>
                <w:lang w:eastAsia="ru-RU"/>
              </w:rPr>
              <w:t xml:space="preserve">о введении в образовательной организации ФГОС ООО </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436EB5">
        <w:trPr>
          <w:trHeight w:val="1082"/>
        </w:trPr>
        <w:tc>
          <w:tcPr>
            <w:tcW w:w="2835" w:type="dxa"/>
            <w:vMerge/>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C83F0A">
            <w:pPr>
              <w:autoSpaceDE w:val="0"/>
              <w:autoSpaceDN w:val="0"/>
              <w:adjustRightInd w:val="0"/>
              <w:spacing w:after="0" w:line="288" w:lineRule="auto"/>
              <w:ind w:firstLine="52"/>
              <w:rPr>
                <w:rFonts w:ascii="Times New Roman" w:eastAsia="MS Mincho" w:hAnsi="Times New Roman"/>
                <w:sz w:val="28"/>
                <w:szCs w:val="28"/>
                <w:lang w:eastAsia="ru-RU"/>
              </w:rPr>
            </w:pPr>
            <w:r w:rsidRPr="0074495D">
              <w:rPr>
                <w:rFonts w:ascii="Times New Roman" w:eastAsia="MS Mincho" w:hAnsi="Times New Roman"/>
                <w:sz w:val="28"/>
                <w:szCs w:val="28"/>
                <w:lang w:eastAsia="ru-RU"/>
              </w:rPr>
              <w:t xml:space="preserve">2. </w:t>
            </w:r>
            <w:r w:rsidR="00C83F0A" w:rsidRPr="0074495D">
              <w:rPr>
                <w:rFonts w:ascii="Times New Roman" w:eastAsia="MS Mincho" w:hAnsi="Times New Roman"/>
                <w:sz w:val="28"/>
                <w:szCs w:val="28"/>
                <w:lang w:eastAsia="ru-RU"/>
              </w:rPr>
              <w:t>Разработка и утверждение плана-графика введения ФГОС ООО</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12121B">
        <w:trPr>
          <w:trHeight w:val="402"/>
        </w:trPr>
        <w:tc>
          <w:tcPr>
            <w:tcW w:w="2835" w:type="dxa"/>
            <w:vMerge/>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C83F0A">
            <w:pPr>
              <w:autoSpaceDE w:val="0"/>
              <w:autoSpaceDN w:val="0"/>
              <w:adjustRightInd w:val="0"/>
              <w:spacing w:after="0" w:line="288" w:lineRule="auto"/>
              <w:ind w:firstLine="52"/>
              <w:rPr>
                <w:rFonts w:ascii="Times New Roman" w:eastAsia="MS Mincho" w:hAnsi="Times New Roman"/>
                <w:sz w:val="28"/>
                <w:szCs w:val="28"/>
                <w:lang w:eastAsia="ru-RU"/>
              </w:rPr>
            </w:pPr>
            <w:r w:rsidRPr="0074495D">
              <w:rPr>
                <w:rFonts w:ascii="Times New Roman" w:eastAsia="MS Mincho" w:hAnsi="Times New Roman"/>
                <w:sz w:val="28"/>
                <w:szCs w:val="28"/>
                <w:lang w:eastAsia="ru-RU"/>
              </w:rPr>
              <w:t xml:space="preserve">3. </w:t>
            </w:r>
            <w:r w:rsidR="00C83F0A" w:rsidRPr="0074495D">
              <w:rPr>
                <w:rFonts w:ascii="Times New Roman" w:eastAsia="MS Mincho" w:hAnsi="Times New Roman"/>
                <w:sz w:val="28"/>
                <w:szCs w:val="28"/>
                <w:lang w:eastAsia="ru-RU"/>
              </w:rPr>
              <w:t>Обеспечение соответствия нормативной базы школы требованиям ФГОС ООО (цели образовательного процесса, режим занятий, финансирование, материально-техническое обеспечение и др.)</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436EB5">
        <w:trPr>
          <w:trHeight w:val="60"/>
        </w:trPr>
        <w:tc>
          <w:tcPr>
            <w:tcW w:w="2835" w:type="dxa"/>
            <w:vMerge/>
            <w:tcBorders>
              <w:top w:val="single" w:sz="4" w:space="0" w:color="000000"/>
              <w:left w:val="single" w:sz="4" w:space="0" w:color="000000"/>
              <w:bottom w:val="single" w:sz="4" w:space="0" w:color="000000"/>
              <w:right w:val="single" w:sz="4" w:space="0" w:color="000000"/>
            </w:tcBorders>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C83F0A">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trike/>
                <w:sz w:val="28"/>
                <w:szCs w:val="28"/>
                <w:lang w:eastAsia="ru-RU"/>
              </w:rPr>
            </w:pPr>
            <w:r w:rsidRPr="0074495D">
              <w:rPr>
                <w:rFonts w:ascii="Times New Roman" w:eastAsia="MS Mincho" w:hAnsi="Times New Roman"/>
                <w:sz w:val="28"/>
                <w:szCs w:val="28"/>
                <w:lang w:eastAsia="ru-RU"/>
              </w:rPr>
              <w:t>4.</w:t>
            </w:r>
            <w:r w:rsidRPr="0074495D">
              <w:rPr>
                <w:rFonts w:ascii="Times New Roman" w:eastAsia="MS Mincho" w:hAnsi="Times New Roman"/>
                <w:sz w:val="28"/>
                <w:szCs w:val="28"/>
                <w:lang w:eastAsia="ru-RU"/>
              </w:rPr>
              <w:t> </w:t>
            </w:r>
            <w:r w:rsidR="00C83F0A" w:rsidRPr="0074495D">
              <w:rPr>
                <w:rFonts w:ascii="Times New Roman" w:eastAsia="MS Mincho" w:hAnsi="Times New Roman"/>
                <w:sz w:val="28"/>
                <w:szCs w:val="28"/>
                <w:lang w:eastAsia="ru-RU"/>
              </w:rPr>
              <w:t xml:space="preserve"> Разработка на основе примерной основной образовательной программы основного общего образования основной образовательной программы основного общего образования образовательной организации</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436EB5">
        <w:trPr>
          <w:trHeight w:val="60"/>
        </w:trPr>
        <w:tc>
          <w:tcPr>
            <w:tcW w:w="2835" w:type="dxa"/>
            <w:vMerge/>
            <w:tcBorders>
              <w:top w:val="single" w:sz="4" w:space="0" w:color="000000"/>
              <w:left w:val="single" w:sz="4" w:space="0" w:color="000000"/>
              <w:bottom w:val="single" w:sz="4" w:space="0" w:color="000000"/>
              <w:right w:val="single" w:sz="4" w:space="0" w:color="000000"/>
            </w:tcBorders>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C83F0A">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5.</w:t>
            </w:r>
            <w:r w:rsidRPr="0074495D">
              <w:rPr>
                <w:rFonts w:ascii="Times New Roman" w:eastAsia="MS Mincho" w:hAnsi="Times New Roman"/>
                <w:sz w:val="28"/>
                <w:szCs w:val="28"/>
                <w:lang w:eastAsia="ru-RU"/>
              </w:rPr>
              <w:t> </w:t>
            </w:r>
            <w:r w:rsidR="00C83F0A" w:rsidRPr="0074495D">
              <w:rPr>
                <w:rFonts w:ascii="Times New Roman" w:eastAsia="MS Mincho" w:hAnsi="Times New Roman"/>
                <w:sz w:val="28"/>
                <w:szCs w:val="28"/>
                <w:lang w:eastAsia="ru-RU"/>
              </w:rPr>
              <w:t xml:space="preserve"> Утверждение основной </w:t>
            </w:r>
            <w:r w:rsidR="00C83F0A" w:rsidRPr="0074495D">
              <w:rPr>
                <w:rFonts w:ascii="Times New Roman" w:eastAsia="MS Mincho" w:hAnsi="Times New Roman"/>
                <w:sz w:val="28"/>
                <w:szCs w:val="28"/>
                <w:lang w:eastAsia="ru-RU"/>
              </w:rPr>
              <w:lastRenderedPageBreak/>
              <w:t>образовательной программы образовательной организации</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12121B">
        <w:trPr>
          <w:trHeight w:val="1245"/>
        </w:trPr>
        <w:tc>
          <w:tcPr>
            <w:tcW w:w="2835" w:type="dxa"/>
            <w:vMerge w:val="restart"/>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right w:val="single" w:sz="4" w:space="0" w:color="000000"/>
            </w:tcBorders>
            <w:tcMar>
              <w:top w:w="71" w:type="dxa"/>
              <w:left w:w="85" w:type="dxa"/>
              <w:bottom w:w="85" w:type="dxa"/>
              <w:right w:w="85" w:type="dxa"/>
            </w:tcMar>
          </w:tcPr>
          <w:p w:rsidR="00B540EE" w:rsidRPr="0074495D" w:rsidRDefault="00B540EE" w:rsidP="00C83F0A">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6.</w:t>
            </w:r>
            <w:r w:rsidRPr="0074495D">
              <w:rPr>
                <w:rFonts w:ascii="Times New Roman" w:eastAsia="MS Mincho" w:hAnsi="Times New Roman"/>
                <w:sz w:val="28"/>
                <w:szCs w:val="28"/>
                <w:lang w:eastAsia="ru-RU"/>
              </w:rPr>
              <w:t> </w:t>
            </w:r>
            <w:r w:rsidR="00C83F0A" w:rsidRPr="0074495D">
              <w:rPr>
                <w:rFonts w:ascii="Times New Roman" w:eastAsia="MS Mincho" w:hAnsi="Times New Roman"/>
                <w:sz w:val="28"/>
                <w:szCs w:val="28"/>
                <w:lang w:eastAsia="ru-RU"/>
              </w:rPr>
              <w:t xml:space="preserve"> Приведение должностных инструкций работников образовательной организации в соответствие с требованиями ФГОС основного общего образования и </w:t>
            </w:r>
            <w:proofErr w:type="spellStart"/>
            <w:r w:rsidR="00C83F0A" w:rsidRPr="0074495D">
              <w:rPr>
                <w:rFonts w:ascii="Times New Roman" w:eastAsia="MS Mincho" w:hAnsi="Times New Roman"/>
                <w:sz w:val="28"/>
                <w:szCs w:val="28"/>
                <w:lang w:eastAsia="ru-RU"/>
              </w:rPr>
              <w:t>тарифно­квалификационными</w:t>
            </w:r>
            <w:proofErr w:type="spellEnd"/>
            <w:r w:rsidR="00C83F0A" w:rsidRPr="0074495D">
              <w:rPr>
                <w:rFonts w:ascii="Times New Roman" w:eastAsia="MS Mincho" w:hAnsi="Times New Roman"/>
                <w:sz w:val="28"/>
                <w:szCs w:val="28"/>
                <w:lang w:eastAsia="ru-RU"/>
              </w:rPr>
              <w:t xml:space="preserve"> характеристиками</w:t>
            </w:r>
            <w:r w:rsidR="00086D62">
              <w:rPr>
                <w:rFonts w:ascii="Times New Roman" w:eastAsia="MS Mincho" w:hAnsi="Times New Roman"/>
                <w:sz w:val="28"/>
                <w:szCs w:val="28"/>
                <w:lang w:eastAsia="ru-RU"/>
              </w:rPr>
              <w:t xml:space="preserve"> </w:t>
            </w:r>
            <w:r w:rsidR="00C83F0A" w:rsidRPr="0074495D">
              <w:rPr>
                <w:rFonts w:ascii="Times New Roman" w:eastAsia="MS Mincho" w:hAnsi="Times New Roman"/>
                <w:sz w:val="28"/>
                <w:szCs w:val="28"/>
                <w:lang w:eastAsia="ru-RU"/>
              </w:rPr>
              <w:t>и профессиональным стандартом</w:t>
            </w:r>
          </w:p>
        </w:tc>
        <w:tc>
          <w:tcPr>
            <w:tcW w:w="2268" w:type="dxa"/>
            <w:tcBorders>
              <w:top w:val="single" w:sz="4" w:space="0" w:color="000000"/>
              <w:left w:val="single" w:sz="4" w:space="0" w:color="000000"/>
              <w:right w:val="single" w:sz="4" w:space="0" w:color="000000"/>
            </w:tcBorders>
            <w:tcMar>
              <w:top w:w="71" w:type="dxa"/>
              <w:left w:w="85" w:type="dxa"/>
              <w:bottom w:w="85"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12121B">
        <w:trPr>
          <w:trHeight w:val="1970"/>
        </w:trPr>
        <w:tc>
          <w:tcPr>
            <w:tcW w:w="2835" w:type="dxa"/>
            <w:vMerge/>
            <w:tcBorders>
              <w:top w:val="single" w:sz="4" w:space="0" w:color="000000"/>
              <w:left w:val="single" w:sz="4" w:space="0" w:color="000000"/>
              <w:bottom w:val="single" w:sz="4" w:space="0" w:color="000000"/>
              <w:right w:val="single" w:sz="4" w:space="0" w:color="000000"/>
            </w:tcBorders>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right w:val="single" w:sz="4" w:space="0" w:color="000000"/>
            </w:tcBorders>
            <w:tcMar>
              <w:top w:w="71" w:type="dxa"/>
              <w:left w:w="85" w:type="dxa"/>
              <w:bottom w:w="85" w:type="dxa"/>
              <w:right w:w="85" w:type="dxa"/>
            </w:tcMar>
          </w:tcPr>
          <w:p w:rsidR="00B540EE" w:rsidRPr="0074495D" w:rsidRDefault="00B540EE" w:rsidP="00C83F0A">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7.</w:t>
            </w:r>
            <w:r w:rsidRPr="0074495D">
              <w:rPr>
                <w:rFonts w:ascii="Times New Roman" w:eastAsia="MS Mincho" w:hAnsi="Times New Roman"/>
                <w:sz w:val="28"/>
                <w:szCs w:val="28"/>
                <w:lang w:eastAsia="ru-RU"/>
              </w:rPr>
              <w:t> </w:t>
            </w:r>
            <w:r w:rsidR="00C83F0A" w:rsidRPr="0074495D">
              <w:rPr>
                <w:rFonts w:ascii="Times New Roman" w:eastAsia="MS Mincho" w:hAnsi="Times New Roman"/>
                <w:sz w:val="28"/>
                <w:szCs w:val="28"/>
                <w:lang w:eastAsia="ru-RU"/>
              </w:rPr>
              <w:t xml:space="preserve"> Определение списка учебников и учебных пособий, используемых в образовательном процессе в соответствии с ФГОС основного общего образования</w:t>
            </w:r>
          </w:p>
        </w:tc>
        <w:tc>
          <w:tcPr>
            <w:tcW w:w="2268" w:type="dxa"/>
            <w:tcBorders>
              <w:top w:val="single" w:sz="4" w:space="0" w:color="000000"/>
              <w:left w:val="single" w:sz="4" w:space="0" w:color="000000"/>
              <w:right w:val="single" w:sz="4" w:space="0" w:color="000000"/>
            </w:tcBorders>
            <w:tcMar>
              <w:top w:w="71" w:type="dxa"/>
              <w:left w:w="85" w:type="dxa"/>
              <w:bottom w:w="85"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436EB5">
        <w:trPr>
          <w:trHeight w:val="688"/>
        </w:trPr>
        <w:tc>
          <w:tcPr>
            <w:tcW w:w="2835" w:type="dxa"/>
            <w:vMerge/>
            <w:tcBorders>
              <w:top w:val="single" w:sz="4" w:space="0" w:color="000000"/>
              <w:left w:val="single" w:sz="4" w:space="0" w:color="000000"/>
              <w:bottom w:val="single" w:sz="4" w:space="0" w:color="000000"/>
              <w:right w:val="single" w:sz="4" w:space="0" w:color="000000"/>
            </w:tcBorders>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B540EE" w:rsidRPr="0074495D" w:rsidRDefault="00B540EE" w:rsidP="005B178C">
            <w:pPr>
              <w:snapToGrid w:val="0"/>
              <w:spacing w:after="0" w:line="288" w:lineRule="auto"/>
              <w:ind w:firstLine="52"/>
              <w:rPr>
                <w:rFonts w:ascii="Times New Roman" w:eastAsia="MS Mincho" w:hAnsi="Times New Roman"/>
                <w:strike/>
                <w:sz w:val="28"/>
                <w:szCs w:val="28"/>
                <w:lang w:eastAsia="ru-RU"/>
              </w:rPr>
            </w:pPr>
            <w:r w:rsidRPr="0074495D">
              <w:rPr>
                <w:rFonts w:ascii="Times New Roman" w:hAnsi="Times New Roman"/>
                <w:sz w:val="28"/>
                <w:szCs w:val="28"/>
              </w:rPr>
              <w:t>8.</w:t>
            </w:r>
            <w:r w:rsidRPr="0074495D">
              <w:rPr>
                <w:rFonts w:ascii="Times New Roman" w:hAnsi="Times New Roman"/>
                <w:sz w:val="28"/>
                <w:szCs w:val="28"/>
              </w:rPr>
              <w:t> </w:t>
            </w:r>
            <w:r w:rsidR="00C83F0A" w:rsidRPr="0074495D">
              <w:rPr>
                <w:rFonts w:ascii="Times New Roman" w:eastAsia="MS Mincho" w:hAnsi="Times New Roman"/>
                <w:sz w:val="28"/>
                <w:szCs w:val="28"/>
                <w:lang w:eastAsia="ru-RU"/>
              </w:rPr>
              <w:t xml:space="preserve">Разработка и корректировка локальных актов, устанавливающих требования к различным объектам инфраструктуры образовательной организации с учетом требований к минимальной оснащенности учебного процесса </w:t>
            </w:r>
          </w:p>
        </w:tc>
        <w:tc>
          <w:tcPr>
            <w:tcW w:w="2268"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5B178C" w:rsidRPr="0074495D" w:rsidTr="00C92A67">
        <w:trPr>
          <w:trHeight w:val="8500"/>
        </w:trPr>
        <w:tc>
          <w:tcPr>
            <w:tcW w:w="2835" w:type="dxa"/>
            <w:vMerge/>
            <w:tcBorders>
              <w:top w:val="single" w:sz="4" w:space="0" w:color="000000"/>
              <w:left w:val="single" w:sz="4" w:space="0" w:color="000000"/>
              <w:bottom w:val="single" w:sz="4" w:space="0" w:color="000000"/>
              <w:right w:val="single" w:sz="4" w:space="0" w:color="000000"/>
            </w:tcBorders>
          </w:tcPr>
          <w:p w:rsidR="005B178C" w:rsidRPr="0074495D" w:rsidRDefault="005B178C"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right w:val="single" w:sz="4" w:space="0" w:color="000000"/>
            </w:tcBorders>
            <w:tcMar>
              <w:top w:w="71" w:type="dxa"/>
              <w:left w:w="85" w:type="dxa"/>
              <w:bottom w:w="85" w:type="dxa"/>
              <w:right w:w="85" w:type="dxa"/>
            </w:tcMar>
          </w:tcPr>
          <w:p w:rsidR="005B178C" w:rsidRPr="0074495D" w:rsidRDefault="005B178C" w:rsidP="00C83F0A">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trike/>
                <w:sz w:val="28"/>
                <w:szCs w:val="28"/>
                <w:lang w:eastAsia="ru-RU"/>
              </w:rPr>
            </w:pPr>
            <w:r w:rsidRPr="0074495D">
              <w:rPr>
                <w:rFonts w:ascii="Times New Roman" w:eastAsia="MS Mincho" w:hAnsi="Times New Roman"/>
                <w:sz w:val="28"/>
                <w:szCs w:val="28"/>
                <w:lang w:eastAsia="ru-RU"/>
              </w:rPr>
              <w:t>9.</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 xml:space="preserve"> Доработка:</w:t>
            </w:r>
          </w:p>
          <w:p w:rsidR="005B178C" w:rsidRPr="0074495D" w:rsidRDefault="005B178C" w:rsidP="00C83F0A">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hAnsi="Times New Roman"/>
                <w:b/>
                <w:bCs/>
                <w:sz w:val="28"/>
                <w:szCs w:val="28"/>
              </w:rPr>
              <w:t>–</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образовательных программ (индивидуальных и</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др.);</w:t>
            </w:r>
          </w:p>
          <w:p w:rsidR="005B178C" w:rsidRPr="0074495D" w:rsidRDefault="005B178C" w:rsidP="00C83F0A">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hAnsi="Times New Roman"/>
                <w:b/>
                <w:bCs/>
                <w:sz w:val="28"/>
                <w:szCs w:val="28"/>
              </w:rPr>
              <w:t>–</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учебного плана;</w:t>
            </w:r>
          </w:p>
          <w:p w:rsidR="005B178C" w:rsidRPr="0074495D" w:rsidRDefault="005B178C" w:rsidP="00C83F0A">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hAnsi="Times New Roman"/>
                <w:b/>
                <w:bCs/>
                <w:sz w:val="28"/>
                <w:szCs w:val="28"/>
              </w:rPr>
              <w:t>–</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рабочих программ учебных предметов, курсов, дисциплин, модулей;</w:t>
            </w:r>
          </w:p>
          <w:p w:rsidR="005B178C" w:rsidRPr="0074495D" w:rsidRDefault="005B178C" w:rsidP="00C83F0A">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hAnsi="Times New Roman"/>
                <w:b/>
                <w:bCs/>
                <w:sz w:val="28"/>
                <w:szCs w:val="28"/>
              </w:rPr>
              <w:t>–</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годового календарного учебного графика;</w:t>
            </w:r>
          </w:p>
          <w:p w:rsidR="005B178C" w:rsidRPr="0074495D" w:rsidRDefault="005B178C" w:rsidP="00C83F0A">
            <w:pPr>
              <w:spacing w:after="0" w:line="288" w:lineRule="auto"/>
              <w:ind w:firstLine="52"/>
              <w:rPr>
                <w:rFonts w:ascii="Times New Roman" w:eastAsia="Times New Roman" w:hAnsi="Times New Roman"/>
                <w:sz w:val="28"/>
                <w:szCs w:val="28"/>
                <w:lang w:eastAsia="ru-RU"/>
              </w:rPr>
            </w:pPr>
            <w:r w:rsidRPr="0074495D">
              <w:rPr>
                <w:rFonts w:ascii="Times New Roman" w:hAnsi="Times New Roman"/>
                <w:b/>
                <w:bCs/>
                <w:sz w:val="28"/>
                <w:szCs w:val="28"/>
              </w:rPr>
              <w:t>–</w:t>
            </w:r>
            <w:r w:rsidRPr="0074495D">
              <w:rPr>
                <w:rFonts w:ascii="Times New Roman" w:eastAsia="Times New Roman" w:hAnsi="Times New Roman"/>
                <w:sz w:val="28"/>
                <w:szCs w:val="28"/>
                <w:lang w:eastAsia="ru-RU"/>
              </w:rPr>
              <w:t> положений о внеурочной деятельности обучающихся;</w:t>
            </w:r>
          </w:p>
          <w:p w:rsidR="005B178C" w:rsidRPr="0074495D" w:rsidRDefault="005B178C" w:rsidP="00C83F0A">
            <w:pPr>
              <w:spacing w:after="0" w:line="288" w:lineRule="auto"/>
              <w:ind w:firstLine="52"/>
              <w:rPr>
                <w:rFonts w:ascii="Times New Roman" w:eastAsia="Times New Roman" w:hAnsi="Times New Roman"/>
                <w:sz w:val="28"/>
                <w:szCs w:val="28"/>
                <w:lang w:eastAsia="ru-RU"/>
              </w:rPr>
            </w:pPr>
            <w:r w:rsidRPr="0074495D">
              <w:rPr>
                <w:rFonts w:ascii="Times New Roman" w:hAnsi="Times New Roman"/>
                <w:b/>
                <w:bCs/>
                <w:sz w:val="28"/>
                <w:szCs w:val="28"/>
              </w:rPr>
              <w:t>–</w:t>
            </w:r>
            <w:r w:rsidRPr="0074495D">
              <w:rPr>
                <w:rFonts w:ascii="Times New Roman" w:eastAsia="Times New Roman" w:hAnsi="Times New Roman"/>
                <w:sz w:val="28"/>
                <w:szCs w:val="28"/>
                <w:lang w:eastAsia="ru-RU"/>
              </w:rPr>
              <w:t> положения об организации текущей и итоговой оценки достижения обучающимися планируемых результатов освоения основной образовательной программы;</w:t>
            </w:r>
          </w:p>
          <w:p w:rsidR="005B178C" w:rsidRPr="0074495D" w:rsidRDefault="005B178C" w:rsidP="00C83F0A">
            <w:pPr>
              <w:spacing w:after="0" w:line="288" w:lineRule="auto"/>
              <w:ind w:firstLine="52"/>
              <w:rPr>
                <w:rFonts w:ascii="Times New Roman" w:eastAsia="Times New Roman" w:hAnsi="Times New Roman"/>
                <w:sz w:val="28"/>
                <w:szCs w:val="28"/>
                <w:lang w:eastAsia="ru-RU"/>
              </w:rPr>
            </w:pPr>
            <w:r w:rsidRPr="0074495D">
              <w:rPr>
                <w:rFonts w:ascii="Times New Roman" w:hAnsi="Times New Roman"/>
                <w:b/>
                <w:bCs/>
                <w:sz w:val="28"/>
                <w:szCs w:val="28"/>
              </w:rPr>
              <w:t>–</w:t>
            </w:r>
            <w:r w:rsidRPr="0074495D">
              <w:rPr>
                <w:rFonts w:ascii="Times New Roman" w:eastAsia="Times New Roman" w:hAnsi="Times New Roman"/>
                <w:sz w:val="28"/>
                <w:szCs w:val="28"/>
                <w:lang w:eastAsia="ru-RU"/>
              </w:rPr>
              <w:t> положения об организации домашней работы обучающихся;</w:t>
            </w:r>
          </w:p>
          <w:p w:rsidR="005B178C" w:rsidRPr="0074495D" w:rsidRDefault="005B178C" w:rsidP="00726303">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hAnsi="Times New Roman"/>
                <w:b/>
                <w:bCs/>
                <w:sz w:val="28"/>
                <w:szCs w:val="28"/>
              </w:rPr>
              <w:t>–</w:t>
            </w:r>
            <w:r w:rsidRPr="0074495D">
              <w:rPr>
                <w:rFonts w:ascii="Times New Roman" w:eastAsia="Times New Roman" w:hAnsi="Times New Roman"/>
                <w:sz w:val="28"/>
                <w:szCs w:val="28"/>
                <w:lang w:eastAsia="ru-RU"/>
              </w:rPr>
              <w:t> положения о формах получения образования</w:t>
            </w:r>
          </w:p>
        </w:tc>
        <w:tc>
          <w:tcPr>
            <w:tcW w:w="2268" w:type="dxa"/>
            <w:tcBorders>
              <w:top w:val="single" w:sz="4" w:space="0" w:color="000000"/>
              <w:left w:val="single" w:sz="4" w:space="0" w:color="000000"/>
              <w:right w:val="single" w:sz="4" w:space="0" w:color="000000"/>
            </w:tcBorders>
            <w:tcMar>
              <w:top w:w="71" w:type="dxa"/>
              <w:left w:w="85" w:type="dxa"/>
              <w:bottom w:w="85" w:type="dxa"/>
              <w:right w:w="85" w:type="dxa"/>
            </w:tcMar>
          </w:tcPr>
          <w:p w:rsidR="005B178C" w:rsidRPr="0074495D" w:rsidRDefault="005B178C"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436EB5">
        <w:trPr>
          <w:trHeight w:val="882"/>
        </w:trPr>
        <w:tc>
          <w:tcPr>
            <w:tcW w:w="2835"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74495D"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II. Финансовое обеспечение введения ФГОС основного общего образования</w:t>
            </w: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74495D" w:rsidRDefault="00B540EE" w:rsidP="005B178C">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1.</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Определение объема расходов, необходимых для реализации ООП и достижения планируемых результатов</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436EB5">
        <w:trPr>
          <w:trHeight w:val="1270"/>
        </w:trPr>
        <w:tc>
          <w:tcPr>
            <w:tcW w:w="2835" w:type="dxa"/>
            <w:vMerge/>
            <w:tcBorders>
              <w:top w:val="single" w:sz="4" w:space="0" w:color="000000"/>
              <w:left w:val="single" w:sz="4" w:space="0" w:color="000000"/>
              <w:bottom w:val="single" w:sz="4" w:space="0" w:color="000000"/>
              <w:right w:val="single" w:sz="4" w:space="0" w:color="000000"/>
            </w:tcBorders>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74495D" w:rsidRDefault="00B540EE" w:rsidP="005B178C">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2.</w:t>
            </w:r>
            <w:r w:rsidRPr="0074495D">
              <w:rPr>
                <w:rFonts w:ascii="Times New Roman" w:eastAsia="MS Mincho" w:hAnsi="Times New Roman"/>
                <w:sz w:val="28"/>
                <w:szCs w:val="28"/>
                <w:lang w:eastAsia="ru-RU"/>
              </w:rPr>
              <w:t> </w:t>
            </w:r>
            <w:r w:rsidR="005B178C" w:rsidRPr="0074495D">
              <w:rPr>
                <w:rFonts w:ascii="Times New Roman" w:eastAsia="MS Mincho" w:hAnsi="Times New Roman"/>
                <w:sz w:val="28"/>
                <w:szCs w:val="28"/>
                <w:lang w:eastAsia="ru-RU"/>
              </w:rPr>
              <w:t xml:space="preserve">Корректировка </w:t>
            </w:r>
            <w:r w:rsidRPr="0074495D">
              <w:rPr>
                <w:rFonts w:ascii="Times New Roman" w:eastAsia="MS Mincho" w:hAnsi="Times New Roman"/>
                <w:sz w:val="28"/>
                <w:szCs w:val="28"/>
                <w:lang w:eastAsia="ru-RU"/>
              </w:rPr>
              <w:t>локальных актов, регламентирующих установление заработной платы работников образовательной организации, в том числе стимулирующих надбавок и доплат, порядка и размеров премирования</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5B178C" w:rsidRPr="0074495D" w:rsidTr="00C92A67">
        <w:trPr>
          <w:trHeight w:val="1545"/>
        </w:trPr>
        <w:tc>
          <w:tcPr>
            <w:tcW w:w="2835" w:type="dxa"/>
            <w:vMerge/>
            <w:tcBorders>
              <w:top w:val="single" w:sz="4" w:space="0" w:color="000000"/>
              <w:left w:val="single" w:sz="4" w:space="0" w:color="000000"/>
              <w:bottom w:val="single" w:sz="4" w:space="0" w:color="000000"/>
              <w:right w:val="single" w:sz="4" w:space="0" w:color="000000"/>
            </w:tcBorders>
          </w:tcPr>
          <w:p w:rsidR="005B178C" w:rsidRPr="0074495D" w:rsidRDefault="005B178C"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right w:val="single" w:sz="4" w:space="0" w:color="000000"/>
            </w:tcBorders>
            <w:tcMar>
              <w:top w:w="68" w:type="dxa"/>
              <w:left w:w="85" w:type="dxa"/>
              <w:bottom w:w="82" w:type="dxa"/>
              <w:right w:w="85" w:type="dxa"/>
            </w:tcMar>
          </w:tcPr>
          <w:p w:rsidR="005B178C" w:rsidRPr="0074495D" w:rsidRDefault="005B178C"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3.</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Заключение дополнительных соглашений к трудовому договору с педагогическими работниками</w:t>
            </w:r>
          </w:p>
          <w:p w:rsidR="005B178C" w:rsidRPr="0074495D" w:rsidRDefault="005B178C" w:rsidP="005B178C">
            <w:pPr>
              <w:tabs>
                <w:tab w:val="left" w:pos="4500"/>
                <w:tab w:val="left" w:pos="9180"/>
                <w:tab w:val="left" w:pos="9360"/>
              </w:tabs>
              <w:autoSpaceDE w:val="0"/>
              <w:autoSpaceDN w:val="0"/>
              <w:adjustRightInd w:val="0"/>
              <w:spacing w:after="0" w:line="288" w:lineRule="auto"/>
              <w:textAlignment w:val="center"/>
              <w:rPr>
                <w:rFonts w:ascii="Times New Roman" w:eastAsia="MS Mincho" w:hAnsi="Times New Roman"/>
                <w:sz w:val="28"/>
                <w:szCs w:val="28"/>
                <w:lang w:eastAsia="ru-RU"/>
              </w:rPr>
            </w:pPr>
          </w:p>
        </w:tc>
        <w:tc>
          <w:tcPr>
            <w:tcW w:w="2268" w:type="dxa"/>
            <w:tcBorders>
              <w:top w:val="single" w:sz="4" w:space="0" w:color="000000"/>
              <w:left w:val="single" w:sz="4" w:space="0" w:color="000000"/>
              <w:right w:val="single" w:sz="4" w:space="0" w:color="000000"/>
            </w:tcBorders>
            <w:tcMar>
              <w:top w:w="68" w:type="dxa"/>
              <w:left w:w="85" w:type="dxa"/>
              <w:bottom w:w="82" w:type="dxa"/>
              <w:right w:w="85" w:type="dxa"/>
            </w:tcMar>
          </w:tcPr>
          <w:p w:rsidR="005B178C" w:rsidRPr="0074495D" w:rsidRDefault="005B178C"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5B178C" w:rsidRPr="0074495D" w:rsidTr="00726303">
        <w:trPr>
          <w:trHeight w:val="1949"/>
        </w:trPr>
        <w:tc>
          <w:tcPr>
            <w:tcW w:w="2835"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5B178C" w:rsidRPr="0074495D" w:rsidRDefault="005B178C"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III.</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Организационное обеспечение введения ФГОС основного общего образования</w:t>
            </w:r>
          </w:p>
        </w:tc>
        <w:tc>
          <w:tcPr>
            <w:tcW w:w="4536" w:type="dxa"/>
            <w:tcBorders>
              <w:top w:val="single" w:sz="4" w:space="0" w:color="000000"/>
              <w:left w:val="single" w:sz="4" w:space="0" w:color="000000"/>
              <w:right w:val="single" w:sz="4" w:space="0" w:color="000000"/>
            </w:tcBorders>
            <w:tcMar>
              <w:top w:w="68" w:type="dxa"/>
              <w:left w:w="85" w:type="dxa"/>
              <w:bottom w:w="82" w:type="dxa"/>
              <w:right w:w="85" w:type="dxa"/>
            </w:tcMar>
          </w:tcPr>
          <w:p w:rsidR="005B178C" w:rsidRPr="0074495D" w:rsidRDefault="005B178C" w:rsidP="005B178C">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1.</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Обеспечение координации взаимодействия участников образо</w:t>
            </w:r>
            <w:r w:rsidR="00086D62">
              <w:rPr>
                <w:rFonts w:ascii="Times New Roman" w:eastAsia="MS Mincho" w:hAnsi="Times New Roman"/>
                <w:sz w:val="28"/>
                <w:szCs w:val="28"/>
                <w:lang w:eastAsia="ru-RU"/>
              </w:rPr>
              <w:t>в</w:t>
            </w:r>
            <w:r w:rsidRPr="0074495D">
              <w:rPr>
                <w:rFonts w:ascii="Times New Roman" w:eastAsia="MS Mincho" w:hAnsi="Times New Roman"/>
                <w:sz w:val="28"/>
                <w:szCs w:val="28"/>
                <w:lang w:eastAsia="ru-RU"/>
              </w:rPr>
              <w:t>ательных отношений</w:t>
            </w:r>
            <w:r w:rsidR="00086D62">
              <w:rPr>
                <w:rFonts w:ascii="Times New Roman" w:eastAsia="MS Mincho" w:hAnsi="Times New Roman"/>
                <w:sz w:val="28"/>
                <w:szCs w:val="28"/>
                <w:lang w:eastAsia="ru-RU"/>
              </w:rPr>
              <w:t xml:space="preserve"> </w:t>
            </w:r>
            <w:r w:rsidRPr="0074495D">
              <w:rPr>
                <w:rFonts w:ascii="Times New Roman" w:eastAsia="MS Mincho" w:hAnsi="Times New Roman"/>
                <w:sz w:val="28"/>
                <w:szCs w:val="28"/>
                <w:lang w:eastAsia="ru-RU"/>
              </w:rPr>
              <w:t>по  организации введения ФГОС ООО</w:t>
            </w:r>
          </w:p>
          <w:p w:rsidR="005B178C" w:rsidRPr="0074495D" w:rsidRDefault="005B178C" w:rsidP="005B178C">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p>
        </w:tc>
        <w:tc>
          <w:tcPr>
            <w:tcW w:w="2268" w:type="dxa"/>
            <w:tcBorders>
              <w:top w:val="single" w:sz="4" w:space="0" w:color="000000"/>
              <w:left w:val="single" w:sz="4" w:space="0" w:color="000000"/>
              <w:right w:val="single" w:sz="4" w:space="0" w:color="000000"/>
            </w:tcBorders>
            <w:tcMar>
              <w:top w:w="68" w:type="dxa"/>
              <w:left w:w="85" w:type="dxa"/>
              <w:bottom w:w="82" w:type="dxa"/>
              <w:right w:w="85" w:type="dxa"/>
            </w:tcMar>
          </w:tcPr>
          <w:p w:rsidR="005B178C" w:rsidRPr="0074495D" w:rsidRDefault="005B178C"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436EB5">
        <w:trPr>
          <w:trHeight w:val="1076"/>
        </w:trPr>
        <w:tc>
          <w:tcPr>
            <w:tcW w:w="2835" w:type="dxa"/>
            <w:vMerge/>
            <w:tcBorders>
              <w:top w:val="single" w:sz="4" w:space="0" w:color="000000"/>
              <w:left w:val="single" w:sz="4" w:space="0" w:color="000000"/>
              <w:bottom w:val="single" w:sz="4" w:space="0" w:color="000000"/>
              <w:right w:val="single" w:sz="4" w:space="0" w:color="000000"/>
            </w:tcBorders>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74495D" w:rsidRDefault="005B178C"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2</w:t>
            </w:r>
            <w:r w:rsidR="00B540EE" w:rsidRPr="0074495D">
              <w:rPr>
                <w:rFonts w:ascii="Times New Roman" w:eastAsia="MS Mincho" w:hAnsi="Times New Roman"/>
                <w:sz w:val="28"/>
                <w:szCs w:val="28"/>
                <w:lang w:eastAsia="ru-RU"/>
              </w:rPr>
              <w:t>.</w:t>
            </w:r>
            <w:r w:rsidR="00B540EE" w:rsidRPr="0074495D">
              <w:rPr>
                <w:rFonts w:ascii="Times New Roman" w:eastAsia="MS Mincho" w:hAnsi="Times New Roman"/>
                <w:sz w:val="28"/>
                <w:szCs w:val="28"/>
                <w:lang w:eastAsia="ru-RU"/>
              </w:rPr>
              <w:t> </w:t>
            </w:r>
            <w:r w:rsidR="00B540EE" w:rsidRPr="0074495D">
              <w:rPr>
                <w:rFonts w:ascii="Times New Roman" w:eastAsia="MS Mincho" w:hAnsi="Times New Roman"/>
                <w:sz w:val="28"/>
                <w:szCs w:val="28"/>
                <w:lang w:eastAsia="ru-RU"/>
              </w:rPr>
              <w:t>Разработка и реализация моделей взаимодействия организаций общего образования и дополнительного образования детей и учреждений культуры и спорта, обеспечивающих организацию внеурочной деятельности</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12121B">
        <w:trPr>
          <w:trHeight w:val="402"/>
        </w:trPr>
        <w:tc>
          <w:tcPr>
            <w:tcW w:w="2835" w:type="dxa"/>
            <w:vMerge/>
            <w:tcBorders>
              <w:top w:val="single" w:sz="4" w:space="0" w:color="000000"/>
              <w:left w:val="single" w:sz="4" w:space="0" w:color="000000"/>
              <w:bottom w:val="single" w:sz="4" w:space="0" w:color="000000"/>
              <w:right w:val="single" w:sz="4" w:space="0" w:color="000000"/>
            </w:tcBorders>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74495D" w:rsidRDefault="005B178C"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3</w:t>
            </w:r>
            <w:r w:rsidR="00B540EE" w:rsidRPr="0074495D">
              <w:rPr>
                <w:rFonts w:ascii="Times New Roman" w:eastAsia="MS Mincho" w:hAnsi="Times New Roman"/>
                <w:sz w:val="28"/>
                <w:szCs w:val="28"/>
                <w:lang w:eastAsia="ru-RU"/>
              </w:rPr>
              <w:t>.</w:t>
            </w:r>
            <w:r w:rsidR="00B540EE" w:rsidRPr="0074495D">
              <w:rPr>
                <w:rFonts w:ascii="Times New Roman" w:eastAsia="MS Mincho" w:hAnsi="Times New Roman"/>
                <w:sz w:val="28"/>
                <w:szCs w:val="28"/>
                <w:lang w:eastAsia="ru-RU"/>
              </w:rPr>
              <w:t> </w:t>
            </w:r>
            <w:r w:rsidR="00B540EE" w:rsidRPr="0074495D">
              <w:rPr>
                <w:rFonts w:ascii="Times New Roman" w:eastAsia="MS Mincho" w:hAnsi="Times New Roman"/>
                <w:sz w:val="28"/>
                <w:szCs w:val="28"/>
                <w:lang w:eastAsia="ru-RU"/>
              </w:rPr>
              <w:t>Разработка и реализация системы мониторинга образовательных потребностей обучающихся и родителей по использованию часов вариативной части учебного плана и внеурочной деятельности</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436EB5">
        <w:trPr>
          <w:trHeight w:val="1076"/>
        </w:trPr>
        <w:tc>
          <w:tcPr>
            <w:tcW w:w="2835" w:type="dxa"/>
            <w:vMerge/>
            <w:tcBorders>
              <w:top w:val="single" w:sz="4" w:space="0" w:color="000000"/>
              <w:left w:val="single" w:sz="4" w:space="0" w:color="000000"/>
              <w:bottom w:val="single" w:sz="4" w:space="0" w:color="000000"/>
              <w:right w:val="single" w:sz="4" w:space="0" w:color="000000"/>
            </w:tcBorders>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74495D" w:rsidRDefault="005B178C"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4</w:t>
            </w:r>
            <w:r w:rsidR="00B540EE" w:rsidRPr="0074495D">
              <w:rPr>
                <w:rFonts w:ascii="Times New Roman" w:eastAsia="MS Mincho" w:hAnsi="Times New Roman"/>
                <w:sz w:val="28"/>
                <w:szCs w:val="28"/>
                <w:lang w:eastAsia="ru-RU"/>
              </w:rPr>
              <w:t>.</w:t>
            </w:r>
            <w:r w:rsidR="00B540EE" w:rsidRPr="0074495D">
              <w:rPr>
                <w:rFonts w:ascii="Times New Roman" w:eastAsia="MS Mincho" w:hAnsi="Times New Roman"/>
                <w:sz w:val="28"/>
                <w:szCs w:val="28"/>
                <w:lang w:eastAsia="ru-RU"/>
              </w:rPr>
              <w:t> </w:t>
            </w:r>
            <w:r w:rsidR="00B540EE" w:rsidRPr="0074495D">
              <w:rPr>
                <w:rFonts w:ascii="Times New Roman" w:eastAsia="MS Mincho" w:hAnsi="Times New Roman"/>
                <w:sz w:val="28"/>
                <w:szCs w:val="28"/>
                <w:lang w:eastAsia="ru-RU"/>
              </w:rPr>
              <w:t xml:space="preserve">Привлечение органов </w:t>
            </w:r>
            <w:proofErr w:type="spellStart"/>
            <w:r w:rsidR="00B540EE" w:rsidRPr="0074495D">
              <w:rPr>
                <w:rFonts w:ascii="Times New Roman" w:eastAsia="MS Mincho" w:hAnsi="Times New Roman"/>
                <w:sz w:val="28"/>
                <w:szCs w:val="28"/>
                <w:lang w:eastAsia="ru-RU"/>
              </w:rPr>
              <w:t>государственно­общественного</w:t>
            </w:r>
            <w:proofErr w:type="spellEnd"/>
            <w:r w:rsidR="00B540EE" w:rsidRPr="0074495D">
              <w:rPr>
                <w:rFonts w:ascii="Times New Roman" w:eastAsia="MS Mincho" w:hAnsi="Times New Roman"/>
                <w:sz w:val="28"/>
                <w:szCs w:val="28"/>
                <w:lang w:eastAsia="ru-RU"/>
              </w:rPr>
              <w:t xml:space="preserve"> управления образовательной организацией к проектированию основной образовательной программы основного общего образования</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436EB5">
        <w:trPr>
          <w:trHeight w:val="494"/>
        </w:trPr>
        <w:tc>
          <w:tcPr>
            <w:tcW w:w="2835"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74495D"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IV.</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 xml:space="preserve">Кадровое обеспечение введения </w:t>
            </w:r>
            <w:r w:rsidRPr="0074495D">
              <w:rPr>
                <w:rFonts w:ascii="Times New Roman" w:eastAsia="MS Mincho" w:hAnsi="Times New Roman"/>
                <w:sz w:val="28"/>
                <w:szCs w:val="28"/>
                <w:lang w:eastAsia="ru-RU"/>
              </w:rPr>
              <w:lastRenderedPageBreak/>
              <w:t>ФГОС основного общего образования</w:t>
            </w: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74495D"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lastRenderedPageBreak/>
              <w:t>1.</w:t>
            </w:r>
            <w:r w:rsidR="00B028EF">
              <w:rPr>
                <w:rFonts w:ascii="Times New Roman" w:eastAsia="MS Mincho" w:hAnsi="Times New Roman"/>
                <w:sz w:val="28"/>
                <w:szCs w:val="28"/>
                <w:lang w:eastAsia="ru-RU"/>
              </w:rPr>
              <w:t xml:space="preserve"> </w:t>
            </w:r>
            <w:r w:rsidRPr="0074495D">
              <w:rPr>
                <w:rFonts w:ascii="Times New Roman" w:eastAsia="MS Mincho" w:hAnsi="Times New Roman"/>
                <w:sz w:val="28"/>
                <w:szCs w:val="28"/>
                <w:lang w:eastAsia="ru-RU"/>
              </w:rPr>
              <w:t xml:space="preserve">Анализ кадрового обеспечения введения и реализации ФГОС </w:t>
            </w:r>
            <w:r w:rsidRPr="0074495D">
              <w:rPr>
                <w:rFonts w:ascii="Times New Roman" w:eastAsia="MS Mincho" w:hAnsi="Times New Roman"/>
                <w:sz w:val="28"/>
                <w:szCs w:val="28"/>
                <w:lang w:eastAsia="ru-RU"/>
              </w:rPr>
              <w:lastRenderedPageBreak/>
              <w:t>основного общего образования</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436EB5">
        <w:trPr>
          <w:trHeight w:val="691"/>
        </w:trPr>
        <w:tc>
          <w:tcPr>
            <w:tcW w:w="2835" w:type="dxa"/>
            <w:vMerge/>
            <w:tcBorders>
              <w:top w:val="single" w:sz="4" w:space="0" w:color="000000"/>
              <w:left w:val="single" w:sz="4" w:space="0" w:color="000000"/>
              <w:bottom w:val="single" w:sz="4" w:space="0" w:color="000000"/>
              <w:right w:val="single" w:sz="4" w:space="0" w:color="000000"/>
            </w:tcBorders>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74495D"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2.</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 xml:space="preserve">Создание (корректировка) </w:t>
            </w:r>
            <w:proofErr w:type="spellStart"/>
            <w:r w:rsidRPr="0074495D">
              <w:rPr>
                <w:rFonts w:ascii="Times New Roman" w:eastAsia="MS Mincho" w:hAnsi="Times New Roman"/>
                <w:sz w:val="28"/>
                <w:szCs w:val="28"/>
                <w:lang w:eastAsia="ru-RU"/>
              </w:rPr>
              <w:t>плана­графика</w:t>
            </w:r>
            <w:proofErr w:type="spellEnd"/>
            <w:r w:rsidRPr="0074495D">
              <w:rPr>
                <w:rFonts w:ascii="Times New Roman" w:eastAsia="MS Mincho" w:hAnsi="Times New Roman"/>
                <w:sz w:val="28"/>
                <w:szCs w:val="28"/>
                <w:lang w:eastAsia="ru-RU"/>
              </w:rPr>
              <w:t xml:space="preserve"> повышения квалификации педагогических и руководящих работников образовательной организации в связи с введением ФГОС основного общего образования</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5B178C" w:rsidRPr="0074495D" w:rsidTr="00726303">
        <w:trPr>
          <w:trHeight w:val="2364"/>
        </w:trPr>
        <w:tc>
          <w:tcPr>
            <w:tcW w:w="2835" w:type="dxa"/>
            <w:vMerge/>
            <w:tcBorders>
              <w:top w:val="single" w:sz="4" w:space="0" w:color="000000"/>
              <w:left w:val="single" w:sz="4" w:space="0" w:color="000000"/>
              <w:bottom w:val="single" w:sz="4" w:space="0" w:color="000000"/>
              <w:right w:val="single" w:sz="4" w:space="0" w:color="000000"/>
            </w:tcBorders>
          </w:tcPr>
          <w:p w:rsidR="005B178C" w:rsidRPr="0074495D" w:rsidRDefault="005B178C"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right w:val="single" w:sz="4" w:space="0" w:color="000000"/>
            </w:tcBorders>
            <w:tcMar>
              <w:top w:w="68" w:type="dxa"/>
              <w:left w:w="85" w:type="dxa"/>
              <w:bottom w:w="79" w:type="dxa"/>
              <w:right w:w="85" w:type="dxa"/>
            </w:tcMar>
          </w:tcPr>
          <w:p w:rsidR="005B178C" w:rsidRPr="0074495D" w:rsidRDefault="005B178C"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3.</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Корректировка плана научно-методических семинаров (внутришкольного повышения квалификации) с ориентацией на проблемы введения ФГОС основного общего образования</w:t>
            </w:r>
          </w:p>
          <w:p w:rsidR="005B178C" w:rsidRPr="0074495D" w:rsidRDefault="005B178C"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p>
        </w:tc>
        <w:tc>
          <w:tcPr>
            <w:tcW w:w="2268" w:type="dxa"/>
            <w:tcBorders>
              <w:top w:val="single" w:sz="4" w:space="0" w:color="000000"/>
              <w:left w:val="single" w:sz="4" w:space="0" w:color="000000"/>
              <w:right w:val="single" w:sz="4" w:space="0" w:color="000000"/>
            </w:tcBorders>
            <w:tcMar>
              <w:top w:w="68" w:type="dxa"/>
              <w:left w:w="85" w:type="dxa"/>
              <w:bottom w:w="79" w:type="dxa"/>
              <w:right w:w="85" w:type="dxa"/>
            </w:tcMar>
          </w:tcPr>
          <w:p w:rsidR="005B178C" w:rsidRPr="0074495D" w:rsidRDefault="005B178C"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436EB5">
        <w:trPr>
          <w:trHeight w:val="306"/>
        </w:trPr>
        <w:tc>
          <w:tcPr>
            <w:tcW w:w="2835"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540EE" w:rsidRPr="0074495D"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V.</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Информационное обеспечение введения ФГОС основного общего образования</w:t>
            </w: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540EE" w:rsidRPr="0074495D" w:rsidRDefault="00B540EE" w:rsidP="00201777">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1.</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 xml:space="preserve">Размещение на сайте </w:t>
            </w:r>
            <w:r w:rsidR="00940668" w:rsidRPr="0074495D">
              <w:rPr>
                <w:rFonts w:ascii="Times New Roman" w:eastAsia="MS Mincho" w:hAnsi="Times New Roman"/>
                <w:sz w:val="28"/>
                <w:szCs w:val="28"/>
                <w:lang w:eastAsia="ru-RU"/>
              </w:rPr>
              <w:t xml:space="preserve">образовательной организации </w:t>
            </w:r>
            <w:r w:rsidRPr="0074495D">
              <w:rPr>
                <w:rFonts w:ascii="Times New Roman" w:eastAsia="MS Mincho" w:hAnsi="Times New Roman"/>
                <w:sz w:val="28"/>
                <w:szCs w:val="28"/>
                <w:lang w:eastAsia="ru-RU"/>
              </w:rPr>
              <w:t xml:space="preserve">информационных материалов о реализации </w:t>
            </w:r>
            <w:r w:rsidR="00201777" w:rsidRPr="0074495D">
              <w:rPr>
                <w:rFonts w:ascii="Times New Roman" w:eastAsia="MS Mincho" w:hAnsi="Times New Roman"/>
                <w:sz w:val="28"/>
                <w:szCs w:val="28"/>
                <w:lang w:eastAsia="ru-RU"/>
              </w:rPr>
              <w:t>ФГОС</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436EB5">
        <w:trPr>
          <w:trHeight w:val="306"/>
        </w:trPr>
        <w:tc>
          <w:tcPr>
            <w:tcW w:w="2835" w:type="dxa"/>
            <w:vMerge/>
            <w:tcBorders>
              <w:top w:val="single" w:sz="4" w:space="0" w:color="000000"/>
              <w:left w:val="single" w:sz="4" w:space="0" w:color="000000"/>
              <w:bottom w:val="single" w:sz="4" w:space="0" w:color="000000"/>
              <w:right w:val="single" w:sz="4" w:space="0" w:color="000000"/>
            </w:tcBorders>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540EE" w:rsidRPr="0074495D" w:rsidRDefault="00B540EE" w:rsidP="00201777">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trike/>
                <w:sz w:val="28"/>
                <w:szCs w:val="28"/>
                <w:lang w:eastAsia="ru-RU"/>
              </w:rPr>
            </w:pPr>
            <w:r w:rsidRPr="0074495D">
              <w:rPr>
                <w:rFonts w:ascii="Times New Roman" w:eastAsia="MS Mincho" w:hAnsi="Times New Roman"/>
                <w:sz w:val="28"/>
                <w:szCs w:val="28"/>
                <w:lang w:eastAsia="ru-RU"/>
              </w:rPr>
              <w:t>2.</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 xml:space="preserve"> Широкое информирование родительской общественности о введении </w:t>
            </w:r>
            <w:r w:rsidR="00201777" w:rsidRPr="0074495D">
              <w:rPr>
                <w:rFonts w:ascii="Times New Roman" w:eastAsia="MS Mincho" w:hAnsi="Times New Roman"/>
                <w:sz w:val="28"/>
                <w:szCs w:val="28"/>
                <w:lang w:eastAsia="ru-RU"/>
              </w:rPr>
              <w:t xml:space="preserve">ФГОС </w:t>
            </w:r>
            <w:r w:rsidRPr="0074495D">
              <w:rPr>
                <w:rFonts w:ascii="Times New Roman" w:eastAsia="MS Mincho" w:hAnsi="Times New Roman"/>
                <w:sz w:val="28"/>
                <w:szCs w:val="28"/>
                <w:lang w:eastAsia="ru-RU"/>
              </w:rPr>
              <w:t xml:space="preserve"> и порядке перехода на них</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5B178C" w:rsidRPr="0074495D" w:rsidTr="00726303">
        <w:trPr>
          <w:trHeight w:val="1975"/>
        </w:trPr>
        <w:tc>
          <w:tcPr>
            <w:tcW w:w="2835" w:type="dxa"/>
            <w:vMerge/>
            <w:tcBorders>
              <w:top w:val="single" w:sz="4" w:space="0" w:color="000000"/>
              <w:left w:val="single" w:sz="4" w:space="0" w:color="000000"/>
              <w:bottom w:val="single" w:sz="4" w:space="0" w:color="000000"/>
              <w:right w:val="single" w:sz="4" w:space="0" w:color="000000"/>
            </w:tcBorders>
          </w:tcPr>
          <w:p w:rsidR="005B178C" w:rsidRPr="0074495D" w:rsidRDefault="005B178C"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right w:val="single" w:sz="4" w:space="0" w:color="000000"/>
            </w:tcBorders>
            <w:tcMar>
              <w:top w:w="68" w:type="dxa"/>
              <w:left w:w="85" w:type="dxa"/>
              <w:bottom w:w="79" w:type="dxa"/>
              <w:right w:w="85" w:type="dxa"/>
            </w:tcMar>
          </w:tcPr>
          <w:p w:rsidR="005B178C" w:rsidRPr="0074495D" w:rsidRDefault="005B178C"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3.</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Организация изучения общественного мнения по вопросам реализации ФГОС и внесения возможных дополнений в содержание ООП ОО</w:t>
            </w:r>
          </w:p>
          <w:p w:rsidR="005B178C" w:rsidRPr="0074495D" w:rsidRDefault="005B178C"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p>
        </w:tc>
        <w:tc>
          <w:tcPr>
            <w:tcW w:w="2268" w:type="dxa"/>
            <w:tcBorders>
              <w:top w:val="single" w:sz="4" w:space="0" w:color="000000"/>
              <w:left w:val="single" w:sz="4" w:space="0" w:color="000000"/>
              <w:right w:val="single" w:sz="4" w:space="0" w:color="000000"/>
            </w:tcBorders>
            <w:tcMar>
              <w:top w:w="68" w:type="dxa"/>
              <w:left w:w="85" w:type="dxa"/>
              <w:bottom w:w="79" w:type="dxa"/>
              <w:right w:w="85" w:type="dxa"/>
            </w:tcMar>
          </w:tcPr>
          <w:p w:rsidR="005B178C" w:rsidRPr="0074495D" w:rsidRDefault="005B178C"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436EB5">
        <w:trPr>
          <w:trHeight w:val="306"/>
        </w:trPr>
        <w:tc>
          <w:tcPr>
            <w:tcW w:w="2835" w:type="dxa"/>
            <w:vMerge/>
            <w:tcBorders>
              <w:top w:val="single" w:sz="4" w:space="0" w:color="000000"/>
              <w:left w:val="single" w:sz="4" w:space="0" w:color="000000"/>
              <w:bottom w:val="single" w:sz="4" w:space="0" w:color="000000"/>
              <w:right w:val="single" w:sz="4" w:space="0" w:color="000000"/>
            </w:tcBorders>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540EE" w:rsidRPr="0074495D" w:rsidRDefault="005B178C"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4</w:t>
            </w:r>
            <w:r w:rsidR="00B540EE" w:rsidRPr="0074495D">
              <w:rPr>
                <w:rFonts w:ascii="Times New Roman" w:eastAsia="MS Mincho" w:hAnsi="Times New Roman"/>
                <w:sz w:val="28"/>
                <w:szCs w:val="28"/>
                <w:lang w:eastAsia="ru-RU"/>
              </w:rPr>
              <w:t>.</w:t>
            </w:r>
            <w:r w:rsidR="00B540EE" w:rsidRPr="0074495D">
              <w:rPr>
                <w:rFonts w:ascii="Times New Roman" w:eastAsia="MS Mincho" w:hAnsi="Times New Roman"/>
                <w:sz w:val="28"/>
                <w:szCs w:val="28"/>
                <w:lang w:eastAsia="ru-RU"/>
              </w:rPr>
              <w:t> </w:t>
            </w:r>
            <w:r w:rsidR="00B540EE" w:rsidRPr="0074495D">
              <w:rPr>
                <w:rFonts w:ascii="Times New Roman" w:eastAsia="MS Mincho" w:hAnsi="Times New Roman"/>
                <w:sz w:val="28"/>
                <w:szCs w:val="28"/>
                <w:lang w:eastAsia="ru-RU"/>
              </w:rPr>
              <w:t xml:space="preserve">Разработка и утверждение локальных актов, регламентирующих: организацию и </w:t>
            </w:r>
            <w:r w:rsidR="00B540EE" w:rsidRPr="0074495D">
              <w:rPr>
                <w:rFonts w:ascii="Times New Roman" w:eastAsia="MS Mincho" w:hAnsi="Times New Roman"/>
                <w:sz w:val="28"/>
                <w:szCs w:val="28"/>
                <w:lang w:eastAsia="ru-RU"/>
              </w:rPr>
              <w:lastRenderedPageBreak/>
              <w:t>проведение публичного отчета образовательной организации</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436EB5">
        <w:trPr>
          <w:trHeight w:val="306"/>
        </w:trPr>
        <w:tc>
          <w:tcPr>
            <w:tcW w:w="2835"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30367C" w:rsidRPr="0074495D"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lastRenderedPageBreak/>
              <w:t>VI.</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Материально­</w:t>
            </w:r>
          </w:p>
          <w:p w:rsidR="00B540EE" w:rsidRPr="0074495D"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техническое обеспечение введения ФГОС основного общего образования</w:t>
            </w: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540EE" w:rsidRPr="0074495D"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1.</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 xml:space="preserve">Анализ </w:t>
            </w:r>
            <w:proofErr w:type="spellStart"/>
            <w:r w:rsidRPr="0074495D">
              <w:rPr>
                <w:rFonts w:ascii="Times New Roman" w:eastAsia="MS Mincho" w:hAnsi="Times New Roman"/>
                <w:sz w:val="28"/>
                <w:szCs w:val="28"/>
                <w:lang w:eastAsia="ru-RU"/>
              </w:rPr>
              <w:t>материально­технического</w:t>
            </w:r>
            <w:proofErr w:type="spellEnd"/>
            <w:r w:rsidRPr="0074495D">
              <w:rPr>
                <w:rFonts w:ascii="Times New Roman" w:eastAsia="MS Mincho" w:hAnsi="Times New Roman"/>
                <w:sz w:val="28"/>
                <w:szCs w:val="28"/>
                <w:lang w:eastAsia="ru-RU"/>
              </w:rPr>
              <w:t xml:space="preserve"> обеспечения реализации ФГОС основного общего образования</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436EB5">
        <w:trPr>
          <w:trHeight w:val="306"/>
        </w:trPr>
        <w:tc>
          <w:tcPr>
            <w:tcW w:w="2835" w:type="dxa"/>
            <w:vMerge/>
            <w:tcBorders>
              <w:top w:val="single" w:sz="4" w:space="0" w:color="000000"/>
              <w:left w:val="single" w:sz="4" w:space="0" w:color="000000"/>
              <w:bottom w:val="single" w:sz="4" w:space="0" w:color="000000"/>
              <w:right w:val="single" w:sz="4" w:space="0" w:color="000000"/>
            </w:tcBorders>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540EE" w:rsidRPr="0074495D" w:rsidRDefault="00B540EE" w:rsidP="00940668">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2.</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 xml:space="preserve">Обеспечение соответствия </w:t>
            </w:r>
            <w:proofErr w:type="spellStart"/>
            <w:r w:rsidRPr="0074495D">
              <w:rPr>
                <w:rFonts w:ascii="Times New Roman" w:eastAsia="MS Mincho" w:hAnsi="Times New Roman"/>
                <w:sz w:val="28"/>
                <w:szCs w:val="28"/>
                <w:lang w:eastAsia="ru-RU"/>
              </w:rPr>
              <w:t>материально­технической</w:t>
            </w:r>
            <w:proofErr w:type="spellEnd"/>
            <w:r w:rsidRPr="0074495D">
              <w:rPr>
                <w:rFonts w:ascii="Times New Roman" w:eastAsia="MS Mincho" w:hAnsi="Times New Roman"/>
                <w:sz w:val="28"/>
                <w:szCs w:val="28"/>
                <w:lang w:eastAsia="ru-RU"/>
              </w:rPr>
              <w:t xml:space="preserve"> базы </w:t>
            </w:r>
            <w:r w:rsidR="00940668" w:rsidRPr="0074495D">
              <w:rPr>
                <w:rFonts w:ascii="Times New Roman" w:eastAsia="MS Mincho" w:hAnsi="Times New Roman"/>
                <w:sz w:val="28"/>
                <w:szCs w:val="28"/>
                <w:lang w:eastAsia="ru-RU"/>
              </w:rPr>
              <w:t xml:space="preserve">образовательной организации </w:t>
            </w:r>
            <w:r w:rsidRPr="0074495D">
              <w:rPr>
                <w:rFonts w:ascii="Times New Roman" w:eastAsia="MS Mincho" w:hAnsi="Times New Roman"/>
                <w:sz w:val="28"/>
                <w:szCs w:val="28"/>
                <w:lang w:eastAsia="ru-RU"/>
              </w:rPr>
              <w:t>требованиям ФГОС</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436EB5">
        <w:trPr>
          <w:trHeight w:val="1536"/>
        </w:trPr>
        <w:tc>
          <w:tcPr>
            <w:tcW w:w="2835"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3.</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 xml:space="preserve">Обеспечение соответствия </w:t>
            </w:r>
            <w:proofErr w:type="spellStart"/>
            <w:r w:rsidRPr="0074495D">
              <w:rPr>
                <w:rFonts w:ascii="Times New Roman" w:eastAsia="MS Mincho" w:hAnsi="Times New Roman"/>
                <w:sz w:val="28"/>
                <w:szCs w:val="28"/>
                <w:lang w:eastAsia="ru-RU"/>
              </w:rPr>
              <w:t>санитарно­гигиенических</w:t>
            </w:r>
            <w:proofErr w:type="spellEnd"/>
            <w:r w:rsidRPr="0074495D">
              <w:rPr>
                <w:rFonts w:ascii="Times New Roman" w:eastAsia="MS Mincho" w:hAnsi="Times New Roman"/>
                <w:sz w:val="28"/>
                <w:szCs w:val="28"/>
                <w:lang w:eastAsia="ru-RU"/>
              </w:rPr>
              <w:t xml:space="preserve"> условий требованиям ФГОС основного общего образования</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436EB5">
        <w:trPr>
          <w:trHeight w:val="888"/>
        </w:trPr>
        <w:tc>
          <w:tcPr>
            <w:tcW w:w="2835" w:type="dxa"/>
            <w:vMerge/>
            <w:tcBorders>
              <w:top w:val="single" w:sz="4" w:space="0" w:color="000000"/>
              <w:left w:val="single" w:sz="4" w:space="0" w:color="000000"/>
              <w:bottom w:val="single" w:sz="4" w:space="0" w:color="000000"/>
              <w:right w:val="single" w:sz="4" w:space="0" w:color="000000"/>
            </w:tcBorders>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4.</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Обеспечение соответствия условий реализации ООП противопожарным нормам, нормам охраны труда работников образовательной организации</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436EB5">
        <w:trPr>
          <w:trHeight w:val="694"/>
        </w:trPr>
        <w:tc>
          <w:tcPr>
            <w:tcW w:w="2835" w:type="dxa"/>
            <w:vMerge/>
            <w:tcBorders>
              <w:top w:val="single" w:sz="4" w:space="0" w:color="000000"/>
              <w:left w:val="single" w:sz="4" w:space="0" w:color="000000"/>
              <w:bottom w:val="single" w:sz="4" w:space="0" w:color="000000"/>
              <w:right w:val="single" w:sz="4" w:space="0" w:color="000000"/>
            </w:tcBorders>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5.</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 xml:space="preserve">Обеспечение соответствия </w:t>
            </w:r>
            <w:proofErr w:type="spellStart"/>
            <w:r w:rsidRPr="0074495D">
              <w:rPr>
                <w:rFonts w:ascii="Times New Roman" w:eastAsia="MS Mincho" w:hAnsi="Times New Roman"/>
                <w:sz w:val="28"/>
                <w:szCs w:val="28"/>
                <w:lang w:eastAsia="ru-RU"/>
              </w:rPr>
              <w:t>информационно­образовательной</w:t>
            </w:r>
            <w:proofErr w:type="spellEnd"/>
            <w:r w:rsidRPr="0074495D">
              <w:rPr>
                <w:rFonts w:ascii="Times New Roman" w:eastAsia="MS Mincho" w:hAnsi="Times New Roman"/>
                <w:sz w:val="28"/>
                <w:szCs w:val="28"/>
                <w:lang w:eastAsia="ru-RU"/>
              </w:rPr>
              <w:t xml:space="preserve"> среды требованиям ФГОС основного общего образования</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436EB5">
        <w:trPr>
          <w:trHeight w:val="306"/>
        </w:trPr>
        <w:tc>
          <w:tcPr>
            <w:tcW w:w="2835" w:type="dxa"/>
            <w:vMerge/>
            <w:tcBorders>
              <w:top w:val="single" w:sz="4" w:space="0" w:color="000000"/>
              <w:left w:val="single" w:sz="4" w:space="0" w:color="000000"/>
              <w:bottom w:val="single" w:sz="4" w:space="0" w:color="000000"/>
              <w:right w:val="single" w:sz="4" w:space="0" w:color="000000"/>
            </w:tcBorders>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6.</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 xml:space="preserve">Обеспечение укомплектованности </w:t>
            </w:r>
            <w:proofErr w:type="spellStart"/>
            <w:r w:rsidRPr="0074495D">
              <w:rPr>
                <w:rFonts w:ascii="Times New Roman" w:eastAsia="MS Mincho" w:hAnsi="Times New Roman"/>
                <w:sz w:val="28"/>
                <w:szCs w:val="28"/>
                <w:lang w:eastAsia="ru-RU"/>
              </w:rPr>
              <w:t>библиотечно­информационного</w:t>
            </w:r>
            <w:proofErr w:type="spellEnd"/>
            <w:r w:rsidRPr="0074495D">
              <w:rPr>
                <w:rFonts w:ascii="Times New Roman" w:eastAsia="MS Mincho" w:hAnsi="Times New Roman"/>
                <w:sz w:val="28"/>
                <w:szCs w:val="28"/>
                <w:lang w:eastAsia="ru-RU"/>
              </w:rPr>
              <w:t xml:space="preserve"> центра печатными и электронными образовательными ресурсами</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436EB5">
        <w:trPr>
          <w:trHeight w:val="888"/>
        </w:trPr>
        <w:tc>
          <w:tcPr>
            <w:tcW w:w="2835" w:type="dxa"/>
            <w:vMerge/>
            <w:tcBorders>
              <w:top w:val="single" w:sz="4" w:space="0" w:color="000000"/>
              <w:left w:val="single" w:sz="4" w:space="0" w:color="000000"/>
              <w:bottom w:val="single" w:sz="4" w:space="0" w:color="000000"/>
              <w:right w:val="single" w:sz="4" w:space="0" w:color="000000"/>
            </w:tcBorders>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940668">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7.</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 xml:space="preserve">Наличие доступа </w:t>
            </w:r>
            <w:r w:rsidR="00940668" w:rsidRPr="0074495D">
              <w:rPr>
                <w:rFonts w:ascii="Times New Roman" w:eastAsia="MS Mincho" w:hAnsi="Times New Roman"/>
                <w:sz w:val="28"/>
                <w:szCs w:val="28"/>
                <w:lang w:eastAsia="ru-RU"/>
              </w:rPr>
              <w:t xml:space="preserve">образовательной организации </w:t>
            </w:r>
            <w:r w:rsidRPr="0074495D">
              <w:rPr>
                <w:rFonts w:ascii="Times New Roman" w:eastAsia="MS Mincho" w:hAnsi="Times New Roman"/>
                <w:sz w:val="28"/>
                <w:szCs w:val="28"/>
                <w:lang w:eastAsia="ru-RU"/>
              </w:rPr>
              <w:t xml:space="preserve">к электронным образовательным </w:t>
            </w:r>
            <w:r w:rsidRPr="0074495D">
              <w:rPr>
                <w:rFonts w:ascii="Times New Roman" w:eastAsia="MS Mincho" w:hAnsi="Times New Roman"/>
                <w:sz w:val="28"/>
                <w:szCs w:val="28"/>
                <w:lang w:eastAsia="ru-RU"/>
              </w:rPr>
              <w:lastRenderedPageBreak/>
              <w:t>ресурсам (ЭОР), размещенным в федеральных</w:t>
            </w:r>
            <w:r w:rsidR="00A51045" w:rsidRPr="0074495D">
              <w:rPr>
                <w:rFonts w:ascii="Times New Roman" w:eastAsia="MS Mincho" w:hAnsi="Times New Roman"/>
                <w:sz w:val="28"/>
                <w:szCs w:val="28"/>
                <w:lang w:eastAsia="ru-RU"/>
              </w:rPr>
              <w:t>,</w:t>
            </w:r>
            <w:r w:rsidRPr="0074495D">
              <w:rPr>
                <w:rFonts w:ascii="Times New Roman" w:eastAsia="MS Mincho" w:hAnsi="Times New Roman"/>
                <w:sz w:val="28"/>
                <w:szCs w:val="28"/>
                <w:lang w:eastAsia="ru-RU"/>
              </w:rPr>
              <w:t xml:space="preserve"> региональных</w:t>
            </w:r>
            <w:r w:rsidR="00A51045" w:rsidRPr="0074495D">
              <w:rPr>
                <w:rFonts w:ascii="Times New Roman" w:eastAsia="MS Mincho" w:hAnsi="Times New Roman"/>
                <w:sz w:val="28"/>
                <w:szCs w:val="28"/>
                <w:lang w:eastAsia="ru-RU"/>
              </w:rPr>
              <w:t xml:space="preserve"> и иных</w:t>
            </w:r>
            <w:r w:rsidRPr="0074495D">
              <w:rPr>
                <w:rFonts w:ascii="Times New Roman" w:eastAsia="MS Mincho" w:hAnsi="Times New Roman"/>
                <w:sz w:val="28"/>
                <w:szCs w:val="28"/>
                <w:lang w:eastAsia="ru-RU"/>
              </w:rPr>
              <w:t xml:space="preserve"> базах данных</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436EB5">
        <w:trPr>
          <w:trHeight w:val="306"/>
        </w:trPr>
        <w:tc>
          <w:tcPr>
            <w:tcW w:w="2835" w:type="dxa"/>
            <w:vMerge/>
            <w:tcBorders>
              <w:top w:val="single" w:sz="4" w:space="0" w:color="000000"/>
              <w:left w:val="single" w:sz="4" w:space="0" w:color="000000"/>
              <w:bottom w:val="single" w:sz="4" w:space="0" w:color="000000"/>
              <w:right w:val="single" w:sz="4" w:space="0" w:color="000000"/>
            </w:tcBorders>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8.</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 xml:space="preserve">Обеспечение контролируемого доступа участников образовательного процесса к информационным образовательным ресурсам в </w:t>
            </w:r>
            <w:r w:rsidR="00201777" w:rsidRPr="0074495D">
              <w:rPr>
                <w:rFonts w:ascii="Times New Roman" w:eastAsia="MS Mincho" w:hAnsi="Times New Roman"/>
                <w:sz w:val="28"/>
                <w:szCs w:val="28"/>
                <w:lang w:eastAsia="ru-RU"/>
              </w:rPr>
              <w:t xml:space="preserve">сети </w:t>
            </w:r>
            <w:r w:rsidRPr="0074495D">
              <w:rPr>
                <w:rFonts w:ascii="Times New Roman" w:eastAsia="MS Mincho" w:hAnsi="Times New Roman"/>
                <w:sz w:val="28"/>
                <w:szCs w:val="28"/>
                <w:lang w:eastAsia="ru-RU"/>
              </w:rPr>
              <w:t>Интернет</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bl>
    <w:p w:rsidR="00447CA6" w:rsidRPr="0074495D" w:rsidRDefault="00447CA6" w:rsidP="00436EB5">
      <w:pPr>
        <w:spacing w:after="0" w:line="360" w:lineRule="auto"/>
        <w:ind w:firstLine="709"/>
        <w:jc w:val="center"/>
        <w:rPr>
          <w:rFonts w:ascii="Times New Roman" w:hAnsi="Times New Roman"/>
          <w:sz w:val="28"/>
          <w:szCs w:val="28"/>
        </w:rPr>
      </w:pPr>
      <w:r w:rsidRPr="0074495D">
        <w:rPr>
          <w:rFonts w:ascii="Times New Roman" w:hAnsi="Times New Roman"/>
          <w:sz w:val="28"/>
          <w:szCs w:val="28"/>
        </w:rPr>
        <w:br w:type="page"/>
      </w:r>
    </w:p>
    <w:p w:rsidR="000A7509" w:rsidRPr="0074495D" w:rsidRDefault="0005656B" w:rsidP="0012121B">
      <w:pPr>
        <w:spacing w:after="0" w:line="360" w:lineRule="auto"/>
        <w:jc w:val="center"/>
        <w:rPr>
          <w:rFonts w:ascii="Times New Roman" w:hAnsi="Times New Roman"/>
          <w:b/>
          <w:sz w:val="28"/>
          <w:szCs w:val="28"/>
        </w:rPr>
      </w:pPr>
      <w:r w:rsidRPr="0074495D">
        <w:rPr>
          <w:rFonts w:ascii="Times New Roman" w:hAnsi="Times New Roman"/>
          <w:b/>
          <w:sz w:val="28"/>
          <w:szCs w:val="28"/>
        </w:rPr>
        <w:lastRenderedPageBreak/>
        <w:t>Условные сокращения</w:t>
      </w:r>
    </w:p>
    <w:p w:rsidR="0005656B" w:rsidRPr="0074495D" w:rsidRDefault="0005656B" w:rsidP="0005656B">
      <w:pPr>
        <w:spacing w:after="0" w:line="360" w:lineRule="auto"/>
        <w:rPr>
          <w:rFonts w:ascii="Times New Roman" w:hAnsi="Times New Roman"/>
          <w:sz w:val="28"/>
          <w:szCs w:val="28"/>
        </w:rPr>
      </w:pPr>
      <w:r w:rsidRPr="0074495D">
        <w:rPr>
          <w:rFonts w:ascii="Times New Roman" w:hAnsi="Times New Roman"/>
          <w:sz w:val="28"/>
          <w:szCs w:val="28"/>
        </w:rPr>
        <w:t>ФГОС – федеральный государственный образовательный стандарт</w:t>
      </w:r>
    </w:p>
    <w:p w:rsidR="0005656B" w:rsidRPr="0074495D" w:rsidRDefault="0005656B" w:rsidP="0005656B">
      <w:pPr>
        <w:spacing w:after="0" w:line="360" w:lineRule="auto"/>
        <w:rPr>
          <w:rFonts w:ascii="Times New Roman" w:hAnsi="Times New Roman"/>
          <w:sz w:val="28"/>
          <w:szCs w:val="28"/>
        </w:rPr>
      </w:pPr>
      <w:r w:rsidRPr="0074495D">
        <w:rPr>
          <w:rFonts w:ascii="Times New Roman" w:hAnsi="Times New Roman"/>
          <w:sz w:val="28"/>
          <w:szCs w:val="28"/>
        </w:rPr>
        <w:t>ФГОС ООО – федеральный государственный образовательный стандарт основного общего образования</w:t>
      </w:r>
    </w:p>
    <w:p w:rsidR="0005656B" w:rsidRPr="0074495D" w:rsidRDefault="0005656B" w:rsidP="0005656B">
      <w:pPr>
        <w:spacing w:after="0" w:line="360" w:lineRule="auto"/>
        <w:rPr>
          <w:rFonts w:ascii="Times New Roman" w:hAnsi="Times New Roman"/>
          <w:sz w:val="28"/>
          <w:szCs w:val="28"/>
        </w:rPr>
      </w:pPr>
      <w:r w:rsidRPr="0074495D">
        <w:rPr>
          <w:rFonts w:ascii="Times New Roman" w:hAnsi="Times New Roman"/>
          <w:sz w:val="28"/>
          <w:szCs w:val="28"/>
        </w:rPr>
        <w:t>ПООП ООО – примерная основная образовательная программа основного общего образования</w:t>
      </w:r>
    </w:p>
    <w:p w:rsidR="0005656B" w:rsidRPr="0074495D" w:rsidRDefault="0005656B" w:rsidP="0005656B">
      <w:pPr>
        <w:spacing w:after="0" w:line="360" w:lineRule="auto"/>
        <w:rPr>
          <w:rFonts w:ascii="Times New Roman" w:hAnsi="Times New Roman"/>
          <w:sz w:val="28"/>
          <w:szCs w:val="28"/>
        </w:rPr>
      </w:pPr>
      <w:r w:rsidRPr="0074495D">
        <w:rPr>
          <w:rFonts w:ascii="Times New Roman" w:hAnsi="Times New Roman"/>
          <w:sz w:val="28"/>
          <w:szCs w:val="28"/>
        </w:rPr>
        <w:t>ООП ООО – основная образовательная программа основного общего образования</w:t>
      </w:r>
    </w:p>
    <w:p w:rsidR="0005656B" w:rsidRPr="0074495D" w:rsidRDefault="0005656B" w:rsidP="0005656B">
      <w:pPr>
        <w:spacing w:after="0" w:line="360" w:lineRule="auto"/>
        <w:rPr>
          <w:rFonts w:ascii="Times New Roman" w:hAnsi="Times New Roman"/>
          <w:sz w:val="28"/>
          <w:szCs w:val="28"/>
        </w:rPr>
      </w:pPr>
      <w:r w:rsidRPr="0074495D">
        <w:rPr>
          <w:rFonts w:ascii="Times New Roman" w:hAnsi="Times New Roman"/>
          <w:sz w:val="28"/>
          <w:szCs w:val="28"/>
        </w:rPr>
        <w:t>ООП – основная образовательная программа</w:t>
      </w:r>
    </w:p>
    <w:p w:rsidR="0005656B" w:rsidRPr="0074495D" w:rsidRDefault="0005656B" w:rsidP="0005656B">
      <w:pPr>
        <w:spacing w:after="0" w:line="360" w:lineRule="auto"/>
        <w:rPr>
          <w:rFonts w:ascii="Times New Roman" w:hAnsi="Times New Roman"/>
          <w:sz w:val="28"/>
          <w:szCs w:val="28"/>
        </w:rPr>
      </w:pPr>
      <w:r w:rsidRPr="0074495D">
        <w:rPr>
          <w:rFonts w:ascii="Times New Roman" w:hAnsi="Times New Roman"/>
          <w:sz w:val="28"/>
          <w:szCs w:val="28"/>
        </w:rPr>
        <w:t>УУД – универсальные учебные действия</w:t>
      </w:r>
    </w:p>
    <w:p w:rsidR="0005656B" w:rsidRPr="0074495D" w:rsidRDefault="0005656B" w:rsidP="0005656B">
      <w:pPr>
        <w:spacing w:after="0" w:line="360" w:lineRule="auto"/>
        <w:rPr>
          <w:rFonts w:ascii="Times New Roman" w:hAnsi="Times New Roman"/>
          <w:sz w:val="28"/>
          <w:szCs w:val="28"/>
        </w:rPr>
      </w:pPr>
      <w:r w:rsidRPr="0074495D">
        <w:rPr>
          <w:rFonts w:ascii="Times New Roman" w:hAnsi="Times New Roman"/>
          <w:sz w:val="28"/>
          <w:szCs w:val="28"/>
        </w:rPr>
        <w:t>ИКТ – информационно-коммуникационные технологии</w:t>
      </w:r>
    </w:p>
    <w:p w:rsidR="0005656B" w:rsidRPr="0074495D" w:rsidRDefault="0005656B" w:rsidP="0005656B">
      <w:pPr>
        <w:spacing w:after="0" w:line="360" w:lineRule="auto"/>
        <w:rPr>
          <w:rFonts w:ascii="Times New Roman" w:hAnsi="Times New Roman"/>
          <w:sz w:val="28"/>
          <w:szCs w:val="28"/>
        </w:rPr>
      </w:pPr>
      <w:r w:rsidRPr="0074495D">
        <w:rPr>
          <w:rFonts w:ascii="Times New Roman" w:hAnsi="Times New Roman"/>
          <w:sz w:val="28"/>
          <w:szCs w:val="28"/>
        </w:rPr>
        <w:t>ОВЗ – ограниченные возможности здоровья</w:t>
      </w:r>
    </w:p>
    <w:p w:rsidR="0005656B" w:rsidRPr="0074495D" w:rsidRDefault="0005656B" w:rsidP="0005656B">
      <w:pPr>
        <w:spacing w:after="0" w:line="360" w:lineRule="auto"/>
        <w:rPr>
          <w:rFonts w:ascii="Times New Roman" w:hAnsi="Times New Roman"/>
          <w:sz w:val="28"/>
          <w:szCs w:val="28"/>
        </w:rPr>
      </w:pPr>
      <w:r w:rsidRPr="0074495D">
        <w:rPr>
          <w:rFonts w:ascii="Times New Roman" w:hAnsi="Times New Roman"/>
          <w:sz w:val="28"/>
          <w:szCs w:val="28"/>
        </w:rPr>
        <w:t>ПКР – программа коррекционной работы</w:t>
      </w:r>
    </w:p>
    <w:p w:rsidR="0005656B" w:rsidRPr="0074495D" w:rsidRDefault="0005656B" w:rsidP="0005656B">
      <w:pPr>
        <w:spacing w:after="0" w:line="360" w:lineRule="auto"/>
        <w:rPr>
          <w:rFonts w:ascii="Times New Roman" w:hAnsi="Times New Roman"/>
          <w:sz w:val="28"/>
          <w:szCs w:val="28"/>
        </w:rPr>
      </w:pPr>
      <w:r w:rsidRPr="0074495D">
        <w:rPr>
          <w:rFonts w:ascii="Times New Roman" w:hAnsi="Times New Roman"/>
          <w:sz w:val="28"/>
          <w:szCs w:val="28"/>
        </w:rPr>
        <w:t>ПМПК -  психолого-медико-педагогическ</w:t>
      </w:r>
      <w:r w:rsidR="00086D62">
        <w:rPr>
          <w:rFonts w:ascii="Times New Roman" w:hAnsi="Times New Roman"/>
          <w:sz w:val="28"/>
          <w:szCs w:val="28"/>
        </w:rPr>
        <w:t>ая</w:t>
      </w:r>
      <w:r w:rsidRPr="0074495D">
        <w:rPr>
          <w:rFonts w:ascii="Times New Roman" w:hAnsi="Times New Roman"/>
          <w:sz w:val="28"/>
          <w:szCs w:val="28"/>
        </w:rPr>
        <w:t xml:space="preserve"> комиссия</w:t>
      </w:r>
    </w:p>
    <w:p w:rsidR="0005656B" w:rsidRPr="0074495D" w:rsidRDefault="0005656B" w:rsidP="0005656B">
      <w:pPr>
        <w:spacing w:after="0" w:line="360" w:lineRule="auto"/>
        <w:rPr>
          <w:rFonts w:ascii="Times New Roman" w:hAnsi="Times New Roman"/>
          <w:sz w:val="28"/>
          <w:szCs w:val="28"/>
        </w:rPr>
      </w:pPr>
      <w:proofErr w:type="spellStart"/>
      <w:r w:rsidRPr="0074495D">
        <w:rPr>
          <w:rFonts w:ascii="Times New Roman" w:hAnsi="Times New Roman"/>
          <w:sz w:val="28"/>
          <w:szCs w:val="28"/>
        </w:rPr>
        <w:t>ПМПк</w:t>
      </w:r>
      <w:proofErr w:type="spellEnd"/>
      <w:r w:rsidRPr="0074495D">
        <w:rPr>
          <w:rFonts w:ascii="Times New Roman" w:hAnsi="Times New Roman"/>
          <w:sz w:val="28"/>
          <w:szCs w:val="28"/>
        </w:rPr>
        <w:t xml:space="preserve"> - </w:t>
      </w:r>
      <w:proofErr w:type="spellStart"/>
      <w:r w:rsidRPr="0074495D">
        <w:rPr>
          <w:rFonts w:ascii="Times New Roman" w:hAnsi="Times New Roman"/>
          <w:sz w:val="28"/>
          <w:szCs w:val="28"/>
        </w:rPr>
        <w:t>психолого-медико-педагогическ</w:t>
      </w:r>
      <w:r w:rsidR="00086D62">
        <w:rPr>
          <w:rFonts w:ascii="Times New Roman" w:hAnsi="Times New Roman"/>
          <w:sz w:val="28"/>
          <w:szCs w:val="28"/>
        </w:rPr>
        <w:t>ий</w:t>
      </w:r>
      <w:proofErr w:type="spellEnd"/>
      <w:r w:rsidRPr="0074495D">
        <w:rPr>
          <w:rFonts w:ascii="Times New Roman" w:hAnsi="Times New Roman"/>
          <w:sz w:val="28"/>
          <w:szCs w:val="28"/>
        </w:rPr>
        <w:t xml:space="preserve"> консилиум</w:t>
      </w:r>
    </w:p>
    <w:p w:rsidR="0005656B" w:rsidRPr="0074495D" w:rsidRDefault="0005656B" w:rsidP="0005656B">
      <w:pPr>
        <w:spacing w:after="0" w:line="360" w:lineRule="auto"/>
        <w:rPr>
          <w:rFonts w:ascii="Times New Roman" w:hAnsi="Times New Roman"/>
          <w:sz w:val="28"/>
          <w:szCs w:val="28"/>
        </w:rPr>
      </w:pPr>
      <w:r w:rsidRPr="0074495D">
        <w:rPr>
          <w:rFonts w:ascii="Times New Roman" w:hAnsi="Times New Roman"/>
          <w:sz w:val="28"/>
          <w:szCs w:val="28"/>
        </w:rPr>
        <w:t>УМК – учебно-методический комплекс</w:t>
      </w:r>
    </w:p>
    <w:p w:rsidR="0005656B" w:rsidRPr="0074495D" w:rsidRDefault="0005656B" w:rsidP="0012121B">
      <w:pPr>
        <w:spacing w:after="0" w:line="360" w:lineRule="auto"/>
        <w:jc w:val="center"/>
        <w:rPr>
          <w:rFonts w:ascii="Times New Roman" w:hAnsi="Times New Roman"/>
          <w:b/>
          <w:sz w:val="28"/>
          <w:szCs w:val="28"/>
        </w:rPr>
      </w:pPr>
    </w:p>
    <w:sectPr w:rsidR="0005656B" w:rsidRPr="0074495D" w:rsidSect="008444C3">
      <w:footerReference w:type="default" r:id="rId78"/>
      <w:pgSz w:w="11906" w:h="16838"/>
      <w:pgMar w:top="1134" w:right="567" w:bottom="1134" w:left="1843" w:header="680"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77AE" w:rsidRDefault="000F77AE" w:rsidP="00B540EE">
      <w:pPr>
        <w:spacing w:after="0" w:line="240" w:lineRule="auto"/>
      </w:pPr>
      <w:r>
        <w:separator/>
      </w:r>
    </w:p>
  </w:endnote>
  <w:endnote w:type="continuationSeparator" w:id="0">
    <w:p w:rsidR="000F77AE" w:rsidRDefault="000F77AE" w:rsidP="00B540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ヒラギノ角ゴ Pro W3">
    <w:charset w:val="4E"/>
    <w:family w:val="auto"/>
    <w:pitch w:val="variable"/>
    <w:sig w:usb0="E00002FF" w:usb1="7AC7FFFF" w:usb2="00000012" w:usb3="00000000" w:csb0="0002000D"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Calibri Light">
    <w:charset w:val="CC"/>
    <w:family w:val="swiss"/>
    <w:pitch w:val="variable"/>
    <w:sig w:usb0="A00002EF" w:usb1="4000207B" w:usb2="00000000" w:usb3="00000000" w:csb0="0000019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choolBookC">
    <w:panose1 w:val="00000000000000000000"/>
    <w:charset w:val="00"/>
    <w:family w:val="decorative"/>
    <w:notTrueType/>
    <w:pitch w:val="variable"/>
    <w:sig w:usb0="00000203"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Microsoft Sans Serif">
    <w:panose1 w:val="020B0604020202020204"/>
    <w:charset w:val="CC"/>
    <w:family w:val="swiss"/>
    <w:pitch w:val="variable"/>
    <w:sig w:usb0="E1002AFF" w:usb1="C0000002" w:usb2="00000008" w:usb3="00000000" w:csb0="000101F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Franklin Gothic Heavy">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w:panose1 w:val="02020603050405020304"/>
    <w:charset w:val="CC"/>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AD8" w:rsidRPr="00FC65AF" w:rsidRDefault="00796497" w:rsidP="00314F0F">
    <w:pPr>
      <w:pStyle w:val="af"/>
      <w:jc w:val="center"/>
      <w:rPr>
        <w:sz w:val="24"/>
        <w:szCs w:val="24"/>
      </w:rPr>
    </w:pPr>
    <w:r w:rsidRPr="00FC65AF">
      <w:rPr>
        <w:sz w:val="24"/>
        <w:szCs w:val="24"/>
      </w:rPr>
      <w:fldChar w:fldCharType="begin"/>
    </w:r>
    <w:r w:rsidR="00A46AD8" w:rsidRPr="00FC65AF">
      <w:rPr>
        <w:sz w:val="24"/>
        <w:szCs w:val="24"/>
      </w:rPr>
      <w:instrText>PAGE   \* MERGEFORMAT</w:instrText>
    </w:r>
    <w:r w:rsidRPr="00FC65AF">
      <w:rPr>
        <w:sz w:val="24"/>
        <w:szCs w:val="24"/>
      </w:rPr>
      <w:fldChar w:fldCharType="separate"/>
    </w:r>
    <w:r w:rsidR="007806CC">
      <w:rPr>
        <w:noProof/>
        <w:sz w:val="24"/>
        <w:szCs w:val="24"/>
      </w:rPr>
      <w:t>560</w:t>
    </w:r>
    <w:r w:rsidRPr="00FC65AF">
      <w:rPr>
        <w:sz w:val="24"/>
        <w:szCs w:val="24"/>
      </w:rPr>
      <w:fldChar w:fldCharType="end"/>
    </w:r>
  </w:p>
  <w:p w:rsidR="00A46AD8" w:rsidRDefault="00A46AD8">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77AE" w:rsidRDefault="000F77AE" w:rsidP="00B540EE">
      <w:pPr>
        <w:spacing w:after="0" w:line="240" w:lineRule="auto"/>
      </w:pPr>
      <w:r>
        <w:separator/>
      </w:r>
    </w:p>
  </w:footnote>
  <w:footnote w:type="continuationSeparator" w:id="0">
    <w:p w:rsidR="000F77AE" w:rsidRDefault="000F77AE" w:rsidP="00B540EE">
      <w:pPr>
        <w:spacing w:after="0" w:line="240" w:lineRule="auto"/>
      </w:pPr>
      <w:r>
        <w:continuationSeparator/>
      </w:r>
    </w:p>
  </w:footnote>
  <w:footnote w:id="1">
    <w:p w:rsidR="00A46AD8" w:rsidRDefault="00A46AD8">
      <w:pPr>
        <w:pStyle w:val="af4"/>
      </w:pPr>
      <w:r>
        <w:rPr>
          <w:rStyle w:val="af3"/>
        </w:rPr>
        <w:footnoteRef/>
      </w:r>
      <w:r>
        <w:t xml:space="preserve"> В редакции протокола № 3/15 от 28.10.2015 </w:t>
      </w:r>
      <w:proofErr w:type="spellStart"/>
      <w:r>
        <w:t>федарального</w:t>
      </w:r>
      <w:proofErr w:type="spellEnd"/>
      <w:r>
        <w:t xml:space="preserve"> учебно-методического объединения по общему образованию</w:t>
      </w:r>
    </w:p>
  </w:footnote>
  <w:footnote w:id="2">
    <w:p w:rsidR="00A46AD8" w:rsidRDefault="00A46AD8">
      <w:pPr>
        <w:pStyle w:val="af4"/>
      </w:pPr>
      <w:r>
        <w:rPr>
          <w:rStyle w:val="af3"/>
        </w:rPr>
        <w:footnoteRef/>
      </w:r>
      <w:r>
        <w:rPr>
          <w:szCs w:val="28"/>
        </w:rPr>
        <w:t xml:space="preserve"> </w:t>
      </w:r>
      <w:r w:rsidRPr="00B13DC5">
        <w:rPr>
          <w:szCs w:val="28"/>
        </w:rPr>
        <w:t xml:space="preserve">см. </w:t>
      </w:r>
      <w:r w:rsidRPr="00B13DC5">
        <w:t>Лотман Ю. М. История и типология русской культуры. СПб.: Искусство-СПБ, 2002. С. 16</w:t>
      </w:r>
    </w:p>
  </w:footnote>
  <w:footnote w:id="3">
    <w:p w:rsidR="00A46AD8" w:rsidRPr="006940DA" w:rsidRDefault="00A46AD8" w:rsidP="009A2DE7">
      <w:pPr>
        <w:pStyle w:val="afff8"/>
        <w:spacing w:line="240" w:lineRule="auto"/>
        <w:ind w:firstLine="0"/>
        <w:outlineLvl w:val="0"/>
        <w:rPr>
          <w:b/>
          <w:sz w:val="20"/>
          <w:szCs w:val="20"/>
        </w:rPr>
      </w:pPr>
      <w:r w:rsidRPr="006940DA">
        <w:rPr>
          <w:rStyle w:val="af3"/>
          <w:sz w:val="20"/>
          <w:szCs w:val="20"/>
        </w:rPr>
        <w:footnoteRef/>
      </w:r>
      <w:r w:rsidRPr="006940DA">
        <w:rPr>
          <w:sz w:val="20"/>
          <w:szCs w:val="20"/>
        </w:rPr>
        <w:t xml:space="preserve"> Планируемые результаты представлены в виде общего перечня для курсов отечественной и всеобщей истории. Это объясняется тем, что при разработке планируемых результатов за основу принята структура познавательной деятельности школьников. В широком смысле речь идет о методологической общности. В то же время общий перечень способствует установлению содержательных связей курсов отечественной и всеобщей истории, что всегда является актуальной задачей для преподавателей. В календарно-тематическом планировании и </w:t>
      </w:r>
      <w:proofErr w:type="spellStart"/>
      <w:r w:rsidRPr="006940DA">
        <w:rPr>
          <w:sz w:val="20"/>
          <w:szCs w:val="20"/>
        </w:rPr>
        <w:t>вметодических</w:t>
      </w:r>
      <w:proofErr w:type="spellEnd"/>
      <w:r w:rsidRPr="006940DA">
        <w:rPr>
          <w:sz w:val="20"/>
          <w:szCs w:val="20"/>
        </w:rPr>
        <w:t xml:space="preserve"> разработках планируемые результаты могут конкретизироваться применительно к курсу, разделу, теме.</w:t>
      </w:r>
    </w:p>
  </w:footnote>
  <w:footnote w:id="4">
    <w:p w:rsidR="00A46AD8" w:rsidRDefault="00A46AD8" w:rsidP="00FF65A6">
      <w:pPr>
        <w:pStyle w:val="af4"/>
      </w:pPr>
      <w:r>
        <w:rPr>
          <w:rStyle w:val="af3"/>
        </w:rPr>
        <w:footnoteRef/>
      </w:r>
      <w:r>
        <w:t xml:space="preserve"> </w:t>
      </w:r>
      <w:r w:rsidRPr="00EB06C4">
        <w:t xml:space="preserve">Здесь и далее – </w:t>
      </w:r>
      <w:r>
        <w:t xml:space="preserve">распознавать конкретные примеры общих понятий по характерным признакам, </w:t>
      </w:r>
      <w:r w:rsidRPr="00EB06C4">
        <w:t>выполнять действия в соответствии с определением и простейшими свойствами понятий, конкретизировать примерами</w:t>
      </w:r>
      <w:r>
        <w:t xml:space="preserve"> общие </w:t>
      </w:r>
      <w:r w:rsidRPr="00EB06C4">
        <w:t>понятия.</w:t>
      </w:r>
    </w:p>
  </w:footnote>
  <w:footnote w:id="5">
    <w:p w:rsidR="00A46AD8" w:rsidRDefault="00A46AD8" w:rsidP="00FF65A6">
      <w:pPr>
        <w:pStyle w:val="af4"/>
      </w:pPr>
      <w:r>
        <w:rPr>
          <w:rStyle w:val="af3"/>
        </w:rPr>
        <w:footnoteRef/>
      </w:r>
      <w:r>
        <w:t xml:space="preserve"> Здесь и далее – з</w:t>
      </w:r>
      <w:r w:rsidRPr="007B5F28">
        <w:t>нать определени</w:t>
      </w:r>
      <w:r>
        <w:t>е</w:t>
      </w:r>
      <w:r w:rsidRPr="007B5F28">
        <w:t xml:space="preserve"> поняти</w:t>
      </w:r>
      <w:r>
        <w:t>я</w:t>
      </w:r>
      <w:r w:rsidRPr="007B5F28">
        <w:t>, уметь пояснять</w:t>
      </w:r>
      <w:r>
        <w:t xml:space="preserve"> его смысл, у</w:t>
      </w:r>
      <w:r w:rsidRPr="007B5F28">
        <w:t xml:space="preserve">меть использовать </w:t>
      </w:r>
      <w:r>
        <w:t xml:space="preserve">понятие и его свойства при </w:t>
      </w:r>
      <w:r w:rsidRPr="007B5F28">
        <w:t>проведени</w:t>
      </w:r>
      <w:r>
        <w:t>и</w:t>
      </w:r>
      <w:r w:rsidRPr="007B5F28">
        <w:t xml:space="preserve"> рассуждений, доказательств, решени</w:t>
      </w:r>
      <w:r>
        <w:t>и</w:t>
      </w:r>
      <w:r w:rsidRPr="007B5F28">
        <w:t xml:space="preserve"> задач</w:t>
      </w:r>
      <w:r>
        <w:t>.</w:t>
      </w:r>
    </w:p>
  </w:footnote>
  <w:footnote w:id="6">
    <w:p w:rsidR="00A46AD8" w:rsidRDefault="00A46AD8" w:rsidP="00FF65A6">
      <w:pPr>
        <w:pStyle w:val="af4"/>
      </w:pPr>
      <w:r>
        <w:rPr>
          <w:rStyle w:val="af3"/>
        </w:rPr>
        <w:footnoteRef/>
      </w:r>
      <w:r>
        <w:t xml:space="preserve"> </w:t>
      </w:r>
      <w:r w:rsidRPr="00EB06C4">
        <w:t xml:space="preserve">Здесь и далее – </w:t>
      </w:r>
      <w:r>
        <w:t xml:space="preserve">распознавать конкретные примеры общих понятий по характерным признакам, </w:t>
      </w:r>
      <w:r w:rsidRPr="00EB06C4">
        <w:t>выполнять действия в соответствии с определением и простейшими свойствами понятий, конкретизировать примерами</w:t>
      </w:r>
      <w:r>
        <w:t xml:space="preserve"> общие </w:t>
      </w:r>
      <w:r w:rsidRPr="00EB06C4">
        <w:t>понятия.</w:t>
      </w:r>
    </w:p>
  </w:footnote>
  <w:footnote w:id="7">
    <w:p w:rsidR="00A46AD8" w:rsidRDefault="00A46AD8" w:rsidP="00FF65A6">
      <w:pPr>
        <w:pStyle w:val="af4"/>
      </w:pPr>
      <w:r>
        <w:rPr>
          <w:rStyle w:val="af3"/>
        </w:rPr>
        <w:footnoteRef/>
      </w:r>
      <w:r>
        <w:t xml:space="preserve"> Здесь и далее – з</w:t>
      </w:r>
      <w:r w:rsidRPr="007B5F28">
        <w:t>нать определени</w:t>
      </w:r>
      <w:r>
        <w:t>е</w:t>
      </w:r>
      <w:r w:rsidRPr="007B5F28">
        <w:t xml:space="preserve"> поняти</w:t>
      </w:r>
      <w:r>
        <w:t>я</w:t>
      </w:r>
      <w:r w:rsidRPr="007B5F28">
        <w:t>, уметь пояснять</w:t>
      </w:r>
      <w:r>
        <w:t xml:space="preserve"> его смысл, у</w:t>
      </w:r>
      <w:r w:rsidRPr="007B5F28">
        <w:t xml:space="preserve">меть использовать </w:t>
      </w:r>
      <w:r>
        <w:t xml:space="preserve">понятие и его свойства при </w:t>
      </w:r>
      <w:r w:rsidRPr="007B5F28">
        <w:t>проведени</w:t>
      </w:r>
      <w:r>
        <w:t>и</w:t>
      </w:r>
      <w:r w:rsidRPr="007B5F28">
        <w:t xml:space="preserve"> рассуждений, доказательств, решени</w:t>
      </w:r>
      <w:r>
        <w:t>и</w:t>
      </w:r>
      <w:r w:rsidRPr="007B5F28">
        <w:t xml:space="preserve"> задач</w:t>
      </w:r>
      <w:r>
        <w:t>.</w:t>
      </w:r>
    </w:p>
  </w:footnote>
  <w:footnote w:id="8">
    <w:p w:rsidR="00A46AD8" w:rsidRDefault="00A46AD8" w:rsidP="00FF65A6">
      <w:pPr>
        <w:pStyle w:val="af4"/>
      </w:pPr>
      <w:r>
        <w:rPr>
          <w:rStyle w:val="af3"/>
        </w:rPr>
        <w:footnoteRef/>
      </w:r>
      <w:r>
        <w:t xml:space="preserve"> Здесь и далее – знать определение понятия, знать и уметь доказывать свойства (признаки, если они есть) понятия, характеризовать связи с другими понятиями, представляя одно понятие как часть целостного комплекса, использовать понятие и его свойства при проведении рассуждений, доказательств, решении задач.</w:t>
      </w:r>
    </w:p>
  </w:footnote>
  <w:footnote w:id="9">
    <w:p w:rsidR="00A46AD8" w:rsidRPr="00451AC4" w:rsidRDefault="00A46AD8" w:rsidP="002F5340">
      <w:pPr>
        <w:pStyle w:val="af4"/>
        <w:rPr>
          <w:sz w:val="22"/>
          <w:szCs w:val="22"/>
        </w:rPr>
      </w:pPr>
      <w:r w:rsidRPr="00451AC4">
        <w:rPr>
          <w:rStyle w:val="af3"/>
          <w:sz w:val="22"/>
          <w:szCs w:val="22"/>
        </w:rPr>
        <w:footnoteRef/>
      </w:r>
      <w:r w:rsidRPr="00451AC4">
        <w:rPr>
          <w:sz w:val="22"/>
          <w:szCs w:val="22"/>
        </w:rPr>
        <w:t xml:space="preserve"> Осуществляется в соответствии со статьей №92 </w:t>
      </w:r>
      <w:r>
        <w:rPr>
          <w:sz w:val="22"/>
          <w:szCs w:val="22"/>
        </w:rPr>
        <w:t>Федерального закона</w:t>
      </w:r>
      <w:r w:rsidRPr="00451AC4">
        <w:rPr>
          <w:sz w:val="22"/>
          <w:szCs w:val="22"/>
        </w:rPr>
        <w:t xml:space="preserve"> «Об образовании в Р</w:t>
      </w:r>
      <w:r>
        <w:rPr>
          <w:sz w:val="22"/>
          <w:szCs w:val="22"/>
        </w:rPr>
        <w:t xml:space="preserve">оссийской </w:t>
      </w:r>
      <w:r w:rsidRPr="00451AC4">
        <w:rPr>
          <w:sz w:val="22"/>
          <w:szCs w:val="22"/>
        </w:rPr>
        <w:t>Ф</w:t>
      </w:r>
      <w:r>
        <w:rPr>
          <w:sz w:val="22"/>
          <w:szCs w:val="22"/>
        </w:rPr>
        <w:t>едерации</w:t>
      </w:r>
      <w:r w:rsidRPr="00451AC4">
        <w:rPr>
          <w:sz w:val="22"/>
          <w:szCs w:val="22"/>
        </w:rPr>
        <w:t>»</w:t>
      </w:r>
    </w:p>
  </w:footnote>
  <w:footnote w:id="10">
    <w:p w:rsidR="00A46AD8" w:rsidRDefault="00A46AD8" w:rsidP="002F5340">
      <w:pPr>
        <w:pStyle w:val="af4"/>
      </w:pPr>
      <w:r>
        <w:rPr>
          <w:rStyle w:val="af3"/>
        </w:rPr>
        <w:footnoteRef/>
      </w:r>
      <w:r>
        <w:rPr>
          <w:sz w:val="22"/>
          <w:szCs w:val="22"/>
        </w:rPr>
        <w:t xml:space="preserve"> </w:t>
      </w:r>
      <w:r w:rsidRPr="00451AC4">
        <w:rPr>
          <w:sz w:val="22"/>
          <w:szCs w:val="22"/>
        </w:rPr>
        <w:t>Осуществляется в соответствии со статьей №9</w:t>
      </w:r>
      <w:r>
        <w:rPr>
          <w:sz w:val="22"/>
          <w:szCs w:val="22"/>
        </w:rPr>
        <w:t>5 Федерального закона</w:t>
      </w:r>
      <w:r w:rsidRPr="00451AC4">
        <w:rPr>
          <w:sz w:val="22"/>
          <w:szCs w:val="22"/>
        </w:rPr>
        <w:t xml:space="preserve"> «Об образовании в Р</w:t>
      </w:r>
      <w:r>
        <w:rPr>
          <w:sz w:val="22"/>
          <w:szCs w:val="22"/>
        </w:rPr>
        <w:t xml:space="preserve">оссийской </w:t>
      </w:r>
      <w:r w:rsidRPr="00451AC4">
        <w:rPr>
          <w:sz w:val="22"/>
          <w:szCs w:val="22"/>
        </w:rPr>
        <w:t>Ф</w:t>
      </w:r>
      <w:r>
        <w:rPr>
          <w:sz w:val="22"/>
          <w:szCs w:val="22"/>
        </w:rPr>
        <w:t>едерации</w:t>
      </w:r>
      <w:r w:rsidRPr="00451AC4">
        <w:rPr>
          <w:sz w:val="22"/>
          <w:szCs w:val="22"/>
        </w:rPr>
        <w:t>»</w:t>
      </w:r>
    </w:p>
  </w:footnote>
  <w:footnote w:id="11">
    <w:p w:rsidR="00A46AD8" w:rsidRDefault="00A46AD8" w:rsidP="002F5340">
      <w:pPr>
        <w:pStyle w:val="af4"/>
      </w:pPr>
      <w:r>
        <w:rPr>
          <w:rStyle w:val="af3"/>
        </w:rPr>
        <w:footnoteRef/>
      </w:r>
      <w:r>
        <w:rPr>
          <w:sz w:val="22"/>
          <w:szCs w:val="22"/>
        </w:rPr>
        <w:t xml:space="preserve"> </w:t>
      </w:r>
      <w:r w:rsidRPr="00451AC4">
        <w:rPr>
          <w:sz w:val="22"/>
          <w:szCs w:val="22"/>
        </w:rPr>
        <w:t>Осуществляется в соответствии со статьей №9</w:t>
      </w:r>
      <w:r>
        <w:rPr>
          <w:sz w:val="22"/>
          <w:szCs w:val="22"/>
        </w:rPr>
        <w:t>7 Федерального закона</w:t>
      </w:r>
      <w:r w:rsidRPr="00451AC4">
        <w:rPr>
          <w:sz w:val="22"/>
          <w:szCs w:val="22"/>
        </w:rPr>
        <w:t xml:space="preserve"> «Об образовании в Р</w:t>
      </w:r>
      <w:r>
        <w:rPr>
          <w:sz w:val="22"/>
          <w:szCs w:val="22"/>
        </w:rPr>
        <w:t xml:space="preserve">оссийской </w:t>
      </w:r>
      <w:r w:rsidRPr="00451AC4">
        <w:rPr>
          <w:sz w:val="22"/>
          <w:szCs w:val="22"/>
        </w:rPr>
        <w:t>Ф</w:t>
      </w:r>
      <w:r>
        <w:rPr>
          <w:sz w:val="22"/>
          <w:szCs w:val="22"/>
        </w:rPr>
        <w:t>едерации</w:t>
      </w:r>
      <w:r w:rsidRPr="00451AC4">
        <w:rPr>
          <w:sz w:val="22"/>
          <w:szCs w:val="22"/>
        </w:rPr>
        <w:t>»</w:t>
      </w:r>
    </w:p>
  </w:footnote>
  <w:footnote w:id="12">
    <w:p w:rsidR="00A46AD8" w:rsidRPr="0012121B" w:rsidRDefault="00A46AD8" w:rsidP="0012121B">
      <w:pPr>
        <w:pStyle w:val="afffa"/>
        <w:spacing w:line="240" w:lineRule="auto"/>
        <w:ind w:firstLine="709"/>
        <w:rPr>
          <w:sz w:val="20"/>
          <w:szCs w:val="20"/>
          <w:lang w:eastAsia="ru-RU"/>
        </w:rPr>
      </w:pPr>
      <w:r>
        <w:rPr>
          <w:rStyle w:val="af3"/>
        </w:rPr>
        <w:footnoteRef/>
      </w:r>
      <w:r>
        <w:rPr>
          <w:rStyle w:val="dash041e0431044b0447043d044b0439char1"/>
          <w:b/>
          <w:sz w:val="20"/>
          <w:szCs w:val="20"/>
        </w:rPr>
        <w:t xml:space="preserve"> </w:t>
      </w:r>
      <w:r w:rsidRPr="00170F60">
        <w:rPr>
          <w:rStyle w:val="dash041e0431044b0447043d044b0439char1"/>
          <w:sz w:val="20"/>
          <w:szCs w:val="20"/>
        </w:rPr>
        <w:t xml:space="preserve">Накопленная оценка рассматривается как способ фиксации освоения учащимся основных умений, </w:t>
      </w:r>
      <w:r w:rsidRPr="0012121B">
        <w:rPr>
          <w:rStyle w:val="dash041e0431044b0447043d044b0439char1"/>
          <w:sz w:val="20"/>
          <w:szCs w:val="20"/>
        </w:rPr>
        <w:t xml:space="preserve">характеризующих достижение каждого планируемого результата на всех этапах его формирования. (Например, с этой целью может использоваться лист продвижения, построенный на основе списков итоговых и тематических результатов.) Накопленная оценка фиксирует достижение а) предметных результатов, продемонстрированных в ходе процедур текущей и тематической оценки, б) метапредметных и частично –личностных результатов, связанных с оценкой поведения, прилежания, а также с оценкой готовности и способности делать осознанный выбор профиля обучения, продемонстрированных в ходе </w:t>
      </w:r>
      <w:proofErr w:type="spellStart"/>
      <w:r w:rsidRPr="0012121B">
        <w:rPr>
          <w:rStyle w:val="dash041e0431044b0447043d044b0439char1"/>
          <w:sz w:val="20"/>
          <w:szCs w:val="20"/>
        </w:rPr>
        <w:t>внутришкольных</w:t>
      </w:r>
      <w:proofErr w:type="spellEnd"/>
      <w:r w:rsidRPr="0012121B">
        <w:rPr>
          <w:rStyle w:val="dash041e0431044b0447043d044b0439char1"/>
          <w:sz w:val="20"/>
          <w:szCs w:val="20"/>
        </w:rPr>
        <w:t xml:space="preserve"> мониторингов и в) той части предметных, метапредметных и личностных результатов, отраж</w:t>
      </w:r>
      <w:r>
        <w:rPr>
          <w:rStyle w:val="dash041e0431044b0447043d044b0439char1"/>
          <w:sz w:val="20"/>
          <w:szCs w:val="20"/>
        </w:rPr>
        <w:t>е</w:t>
      </w:r>
      <w:r w:rsidRPr="0012121B">
        <w:rPr>
          <w:rStyle w:val="dash041e0431044b0447043d044b0439char1"/>
          <w:sz w:val="20"/>
          <w:szCs w:val="20"/>
        </w:rPr>
        <w:t>нных в портфолио, которая свидетельствует о достижении высоких уровней освоения планируемых результатов и(или) позитивной динамике в освоении планируемы результатов.</w:t>
      </w:r>
    </w:p>
    <w:p w:rsidR="00A46AD8" w:rsidRDefault="00A46AD8">
      <w:pPr>
        <w:pStyle w:val="af4"/>
      </w:pPr>
    </w:p>
  </w:footnote>
  <w:footnote w:id="13">
    <w:p w:rsidR="00A46AD8" w:rsidRPr="00B222AB" w:rsidRDefault="00A46AD8" w:rsidP="002F5340">
      <w:pPr>
        <w:pStyle w:val="af4"/>
        <w:jc w:val="both"/>
      </w:pPr>
      <w:r w:rsidRPr="00B222AB">
        <w:rPr>
          <w:rStyle w:val="af3"/>
        </w:rPr>
        <w:footnoteRef/>
      </w:r>
      <w:r>
        <w:rPr>
          <w:bCs/>
          <w:iCs/>
          <w:sz w:val="24"/>
          <w:szCs w:val="24"/>
        </w:rPr>
        <w:t xml:space="preserve"> </w:t>
      </w:r>
      <w:r w:rsidRPr="00B222AB">
        <w:rPr>
          <w:bCs/>
          <w:iCs/>
          <w:sz w:val="24"/>
          <w:szCs w:val="24"/>
        </w:rPr>
        <w:t>См. например, "Порядок проведения государственной итоговой аттестации по образовательным программам основного общего образования". Утвержден Приказом Минобрнауки РФ от 25 декабря 2013 г., №1394.</w:t>
      </w:r>
    </w:p>
  </w:footnote>
  <w:footnote w:id="14">
    <w:p w:rsidR="00A46AD8" w:rsidRPr="00025D75" w:rsidRDefault="00A46AD8">
      <w:pPr>
        <w:pStyle w:val="af4"/>
      </w:pPr>
      <w:r w:rsidRPr="00025D75">
        <w:rPr>
          <w:rStyle w:val="af3"/>
        </w:rPr>
        <w:footnoteRef/>
      </w:r>
      <w:r w:rsidRPr="00025D75">
        <w:t xml:space="preserve"> Такой раздел программы может быть скорректирован и дополнен в соответствии с конкретными особенностями и текущими условиями функционирования образовательной организации.</w:t>
      </w:r>
    </w:p>
  </w:footnote>
  <w:footnote w:id="15">
    <w:p w:rsidR="00A46AD8" w:rsidRPr="00275F4D" w:rsidRDefault="00A46AD8" w:rsidP="0012121B">
      <w:pPr>
        <w:spacing w:after="0" w:line="240" w:lineRule="auto"/>
        <w:jc w:val="both"/>
        <w:rPr>
          <w:rFonts w:ascii="Times New Roman" w:hAnsi="Times New Roman"/>
          <w:sz w:val="20"/>
          <w:szCs w:val="20"/>
        </w:rPr>
      </w:pPr>
      <w:r w:rsidRPr="00275F4D">
        <w:rPr>
          <w:rStyle w:val="af3"/>
          <w:sz w:val="20"/>
          <w:szCs w:val="20"/>
        </w:rPr>
        <w:footnoteRef/>
      </w:r>
      <w:r w:rsidRPr="00275F4D">
        <w:rPr>
          <w:rFonts w:ascii="Times New Roman" w:hAnsi="Times New Roman"/>
          <w:sz w:val="20"/>
          <w:szCs w:val="20"/>
        </w:rPr>
        <w:t xml:space="preserve"> Пр</w:t>
      </w:r>
      <w:r>
        <w:rPr>
          <w:rFonts w:ascii="Times New Roman" w:hAnsi="Times New Roman"/>
          <w:sz w:val="20"/>
          <w:szCs w:val="20"/>
        </w:rPr>
        <w:t>имерная пр</w:t>
      </w:r>
      <w:r w:rsidRPr="00275F4D">
        <w:rPr>
          <w:rFonts w:ascii="Times New Roman" w:hAnsi="Times New Roman"/>
          <w:sz w:val="20"/>
          <w:szCs w:val="20"/>
        </w:rPr>
        <w:t>ограмма определяет основной корпус  произведений, авторов, тем для каждой группы классов (с возможными пересечениями)</w:t>
      </w:r>
      <w:r>
        <w:rPr>
          <w:rFonts w:ascii="Times New Roman" w:hAnsi="Times New Roman"/>
          <w:sz w:val="20"/>
          <w:szCs w:val="20"/>
        </w:rPr>
        <w:t>. В</w:t>
      </w:r>
      <w:r w:rsidRPr="00275F4D">
        <w:rPr>
          <w:rFonts w:ascii="Times New Roman" w:hAnsi="Times New Roman"/>
          <w:sz w:val="20"/>
          <w:szCs w:val="20"/>
        </w:rPr>
        <w:t xml:space="preserve">се указания на классы носят рекомендательный характер. </w:t>
      </w:r>
    </w:p>
    <w:p w:rsidR="00A46AD8" w:rsidRPr="00C7059D" w:rsidRDefault="00A46AD8" w:rsidP="0042291A">
      <w:pPr>
        <w:pStyle w:val="af4"/>
        <w:rPr>
          <w:sz w:val="22"/>
          <w:szCs w:val="22"/>
        </w:rPr>
      </w:pPr>
    </w:p>
  </w:footnote>
  <w:footnote w:id="16">
    <w:p w:rsidR="00A46AD8" w:rsidRDefault="00A46AD8" w:rsidP="00B540EE">
      <w:pPr>
        <w:pStyle w:val="af4"/>
      </w:pPr>
      <w:r>
        <w:rPr>
          <w:rStyle w:val="af3"/>
          <w:rFonts w:eastAsia="Calibri"/>
        </w:rPr>
        <w:footnoteRef/>
      </w:r>
      <w:r>
        <w:t xml:space="preserve"> Для освоения техник обработки материалов, необходимых для реализации проектного замысла, проводятся мастер-классы как форма внеурочной деятельности, посещаемая обучающимися по выбору.</w:t>
      </w:r>
    </w:p>
  </w:footnote>
  <w:footnote w:id="17">
    <w:p w:rsidR="00A46AD8" w:rsidRPr="001665A0" w:rsidRDefault="00A46AD8">
      <w:pPr>
        <w:pStyle w:val="af4"/>
      </w:pPr>
      <w:r>
        <w:rPr>
          <w:rStyle w:val="af3"/>
        </w:rPr>
        <w:footnoteRef/>
      </w:r>
      <w:r>
        <w:t xml:space="preserve"> </w:t>
      </w:r>
      <w:r w:rsidRPr="00DA34A9">
        <w:t xml:space="preserve">Элементы  видов  спорта могут  быть заменены на другие  с учетом наличия  материально-технической базы  в  общеобразовательной организации,  а так же  </w:t>
      </w:r>
      <w:proofErr w:type="spellStart"/>
      <w:r w:rsidRPr="00DA34A9">
        <w:t>климато-географических</w:t>
      </w:r>
      <w:proofErr w:type="spellEnd"/>
      <w:r w:rsidRPr="00DA34A9">
        <w:t xml:space="preserve">  и региональных  особенностей.</w:t>
      </w:r>
    </w:p>
  </w:footnote>
  <w:footnote w:id="18">
    <w:p w:rsidR="00A46AD8" w:rsidRDefault="00A46AD8" w:rsidP="00B540EE">
      <w:pPr>
        <w:pStyle w:val="af4"/>
      </w:pPr>
      <w:r>
        <w:rPr>
          <w:rStyle w:val="af3"/>
        </w:rPr>
        <w:footnoteRef/>
      </w:r>
      <w:r>
        <w:t xml:space="preserve"> Для бесснежных районов Российской Федерации или в отсутствие условий для занятий лыжной подготовкой разрешается заменять модуль «Лыжные гонки» на двигательную активность на свежем воздухе.</w:t>
      </w:r>
    </w:p>
  </w:footnote>
  <w:footnote w:id="19">
    <w:p w:rsidR="00A46AD8" w:rsidRPr="008E46E5" w:rsidRDefault="00A46AD8">
      <w:pPr>
        <w:pStyle w:val="af4"/>
      </w:pPr>
      <w:r>
        <w:rPr>
          <w:rStyle w:val="af3"/>
        </w:rPr>
        <w:footnoteRef/>
      </w:r>
      <w:r>
        <w:t xml:space="preserve"> Письмо Департамента общего образования Минобрнауки России « О методике оценки уровня квалификации педагогических работников (от </w:t>
      </w:r>
      <w:r w:rsidRPr="0012121B">
        <w:t>29 ноября 2010 г. № 03</w:t>
      </w:r>
      <w:r w:rsidRPr="0012121B">
        <w:softHyphen/>
        <w:t>339)</w:t>
      </w:r>
      <w: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491C"/>
    <w:multiLevelType w:val="hybridMultilevel"/>
    <w:tmpl w:val="00004D06"/>
    <w:lvl w:ilvl="0" w:tplc="00004DB7">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9B5F6C"/>
    <w:multiLevelType w:val="hybridMultilevel"/>
    <w:tmpl w:val="5162A794"/>
    <w:lvl w:ilvl="0" w:tplc="041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A275D8"/>
    <w:multiLevelType w:val="hybridMultilevel"/>
    <w:tmpl w:val="760AEE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0BD03FF"/>
    <w:multiLevelType w:val="hybridMultilevel"/>
    <w:tmpl w:val="1AE4DE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0CA7A8D"/>
    <w:multiLevelType w:val="hybridMultilevel"/>
    <w:tmpl w:val="A8764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177538E"/>
    <w:multiLevelType w:val="hybridMultilevel"/>
    <w:tmpl w:val="34CC03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2CD1850"/>
    <w:multiLevelType w:val="hybridMultilevel"/>
    <w:tmpl w:val="F3F2366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39069B0"/>
    <w:multiLevelType w:val="hybridMultilevel"/>
    <w:tmpl w:val="820C75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47C3980"/>
    <w:multiLevelType w:val="hybridMultilevel"/>
    <w:tmpl w:val="043269F6"/>
    <w:lvl w:ilvl="0" w:tplc="04190001">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nsid w:val="05007690"/>
    <w:multiLevelType w:val="hybridMultilevel"/>
    <w:tmpl w:val="7C960FCE"/>
    <w:lvl w:ilvl="0" w:tplc="04190001">
      <w:start w:val="1"/>
      <w:numFmt w:val="bullet"/>
      <w:lvlText w:val=""/>
      <w:lvlJc w:val="left"/>
      <w:pPr>
        <w:ind w:left="1308" w:hanging="360"/>
      </w:pPr>
      <w:rPr>
        <w:rFonts w:ascii="Symbol" w:hAnsi="Symbol" w:hint="default"/>
      </w:rPr>
    </w:lvl>
    <w:lvl w:ilvl="1" w:tplc="04190003" w:tentative="1">
      <w:start w:val="1"/>
      <w:numFmt w:val="bullet"/>
      <w:lvlText w:val="o"/>
      <w:lvlJc w:val="left"/>
      <w:pPr>
        <w:ind w:left="2028" w:hanging="360"/>
      </w:pPr>
      <w:rPr>
        <w:rFonts w:ascii="Courier New" w:hAnsi="Courier New" w:cs="Courier New" w:hint="default"/>
      </w:rPr>
    </w:lvl>
    <w:lvl w:ilvl="2" w:tplc="04190005" w:tentative="1">
      <w:start w:val="1"/>
      <w:numFmt w:val="bullet"/>
      <w:lvlText w:val=""/>
      <w:lvlJc w:val="left"/>
      <w:pPr>
        <w:ind w:left="2748" w:hanging="360"/>
      </w:pPr>
      <w:rPr>
        <w:rFonts w:ascii="Wingdings" w:hAnsi="Wingdings" w:hint="default"/>
      </w:rPr>
    </w:lvl>
    <w:lvl w:ilvl="3" w:tplc="04190001" w:tentative="1">
      <w:start w:val="1"/>
      <w:numFmt w:val="bullet"/>
      <w:lvlText w:val=""/>
      <w:lvlJc w:val="left"/>
      <w:pPr>
        <w:ind w:left="3468" w:hanging="360"/>
      </w:pPr>
      <w:rPr>
        <w:rFonts w:ascii="Symbol" w:hAnsi="Symbol" w:hint="default"/>
      </w:rPr>
    </w:lvl>
    <w:lvl w:ilvl="4" w:tplc="04190003" w:tentative="1">
      <w:start w:val="1"/>
      <w:numFmt w:val="bullet"/>
      <w:lvlText w:val="o"/>
      <w:lvlJc w:val="left"/>
      <w:pPr>
        <w:ind w:left="4188" w:hanging="360"/>
      </w:pPr>
      <w:rPr>
        <w:rFonts w:ascii="Courier New" w:hAnsi="Courier New" w:cs="Courier New" w:hint="default"/>
      </w:rPr>
    </w:lvl>
    <w:lvl w:ilvl="5" w:tplc="04190005" w:tentative="1">
      <w:start w:val="1"/>
      <w:numFmt w:val="bullet"/>
      <w:lvlText w:val=""/>
      <w:lvlJc w:val="left"/>
      <w:pPr>
        <w:ind w:left="4908" w:hanging="360"/>
      </w:pPr>
      <w:rPr>
        <w:rFonts w:ascii="Wingdings" w:hAnsi="Wingdings" w:hint="default"/>
      </w:rPr>
    </w:lvl>
    <w:lvl w:ilvl="6" w:tplc="04190001" w:tentative="1">
      <w:start w:val="1"/>
      <w:numFmt w:val="bullet"/>
      <w:lvlText w:val=""/>
      <w:lvlJc w:val="left"/>
      <w:pPr>
        <w:ind w:left="5628" w:hanging="360"/>
      </w:pPr>
      <w:rPr>
        <w:rFonts w:ascii="Symbol" w:hAnsi="Symbol" w:hint="default"/>
      </w:rPr>
    </w:lvl>
    <w:lvl w:ilvl="7" w:tplc="04190003" w:tentative="1">
      <w:start w:val="1"/>
      <w:numFmt w:val="bullet"/>
      <w:lvlText w:val="o"/>
      <w:lvlJc w:val="left"/>
      <w:pPr>
        <w:ind w:left="6348" w:hanging="360"/>
      </w:pPr>
      <w:rPr>
        <w:rFonts w:ascii="Courier New" w:hAnsi="Courier New" w:cs="Courier New" w:hint="default"/>
      </w:rPr>
    </w:lvl>
    <w:lvl w:ilvl="8" w:tplc="04190005" w:tentative="1">
      <w:start w:val="1"/>
      <w:numFmt w:val="bullet"/>
      <w:lvlText w:val=""/>
      <w:lvlJc w:val="left"/>
      <w:pPr>
        <w:ind w:left="7068" w:hanging="360"/>
      </w:pPr>
      <w:rPr>
        <w:rFonts w:ascii="Wingdings" w:hAnsi="Wingdings" w:hint="default"/>
      </w:rPr>
    </w:lvl>
  </w:abstractNum>
  <w:abstractNum w:abstractNumId="10">
    <w:nsid w:val="051D5748"/>
    <w:multiLevelType w:val="multilevel"/>
    <w:tmpl w:val="74B2674E"/>
    <w:lvl w:ilvl="0">
      <w:start w:val="1"/>
      <w:numFmt w:val="decimal"/>
      <w:lvlText w:val="%1."/>
      <w:lvlJc w:val="left"/>
      <w:pPr>
        <w:ind w:left="390" w:hanging="390"/>
      </w:p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1">
    <w:nsid w:val="0556714E"/>
    <w:multiLevelType w:val="hybridMultilevel"/>
    <w:tmpl w:val="243A49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80B4059"/>
    <w:multiLevelType w:val="hybridMultilevel"/>
    <w:tmpl w:val="42F6218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089F7116"/>
    <w:multiLevelType w:val="hybridMultilevel"/>
    <w:tmpl w:val="2FB0F27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093B50E0"/>
    <w:multiLevelType w:val="multilevel"/>
    <w:tmpl w:val="123CEAD8"/>
    <w:lvl w:ilvl="0">
      <w:start w:val="1"/>
      <w:numFmt w:val="bullet"/>
      <w:lvlText w:val=""/>
      <w:lvlJc w:val="left"/>
      <w:pPr>
        <w:tabs>
          <w:tab w:val="num" w:pos="720"/>
        </w:tabs>
        <w:ind w:left="720" w:hanging="360"/>
      </w:pPr>
      <w:rPr>
        <w:rFonts w:ascii="Symbol" w:hAnsi="Symbol" w:hint="default"/>
        <w:b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96B09B0"/>
    <w:multiLevelType w:val="multilevel"/>
    <w:tmpl w:val="B4128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96D5DCB"/>
    <w:multiLevelType w:val="hybridMultilevel"/>
    <w:tmpl w:val="B83C591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0A0800C6"/>
    <w:multiLevelType w:val="hybridMultilevel"/>
    <w:tmpl w:val="A1222D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0A3E183F"/>
    <w:multiLevelType w:val="hybridMultilevel"/>
    <w:tmpl w:val="1EC02C12"/>
    <w:lvl w:ilvl="0" w:tplc="04190001">
      <w:start w:val="1"/>
      <w:numFmt w:val="bullet"/>
      <w:lvlText w:val=""/>
      <w:lvlJc w:val="left"/>
      <w:pPr>
        <w:ind w:left="793" w:hanging="360"/>
      </w:pPr>
      <w:rPr>
        <w:rFonts w:ascii="Symbol" w:hAnsi="Symbol" w:hint="default"/>
      </w:rPr>
    </w:lvl>
    <w:lvl w:ilvl="1" w:tplc="134472E4">
      <w:numFmt w:val="bullet"/>
      <w:lvlText w:val="-"/>
      <w:lvlJc w:val="left"/>
      <w:pPr>
        <w:ind w:left="1513" w:hanging="360"/>
      </w:pPr>
      <w:rPr>
        <w:rFonts w:ascii="Times New Roman" w:eastAsia="Times New Roman" w:hAnsi="Times New Roman" w:cs="Times New Roman"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19">
    <w:nsid w:val="0AD12A2B"/>
    <w:multiLevelType w:val="hybridMultilevel"/>
    <w:tmpl w:val="52340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0B5D2C94"/>
    <w:multiLevelType w:val="multilevel"/>
    <w:tmpl w:val="ED3A66B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0B834F8F"/>
    <w:multiLevelType w:val="hybridMultilevel"/>
    <w:tmpl w:val="D436A3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0CE55F08"/>
    <w:multiLevelType w:val="hybridMultilevel"/>
    <w:tmpl w:val="0178BF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0D4846D9"/>
    <w:multiLevelType w:val="hybridMultilevel"/>
    <w:tmpl w:val="8EF852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0D5C4657"/>
    <w:multiLevelType w:val="hybridMultilevel"/>
    <w:tmpl w:val="4D681ED4"/>
    <w:lvl w:ilvl="0" w:tplc="04190001">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5">
    <w:nsid w:val="107207BC"/>
    <w:multiLevelType w:val="hybridMultilevel"/>
    <w:tmpl w:val="D2C0C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108910C3"/>
    <w:multiLevelType w:val="hybridMultilevel"/>
    <w:tmpl w:val="9DE6EA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0A111E1"/>
    <w:multiLevelType w:val="hybridMultilevel"/>
    <w:tmpl w:val="2DE2BC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11EE0DD5"/>
    <w:multiLevelType w:val="hybridMultilevel"/>
    <w:tmpl w:val="9348CA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12A57FF0"/>
    <w:multiLevelType w:val="hybridMultilevel"/>
    <w:tmpl w:val="F56A884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153A0290"/>
    <w:multiLevelType w:val="hybridMultilevel"/>
    <w:tmpl w:val="0120A75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159D526D"/>
    <w:multiLevelType w:val="hybridMultilevel"/>
    <w:tmpl w:val="2452C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16880B14"/>
    <w:multiLevelType w:val="hybridMultilevel"/>
    <w:tmpl w:val="6EF2DB1A"/>
    <w:lvl w:ilvl="0" w:tplc="CDEC914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18BB7B20"/>
    <w:multiLevelType w:val="multilevel"/>
    <w:tmpl w:val="198EC2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b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19A62CB3"/>
    <w:multiLevelType w:val="multilevel"/>
    <w:tmpl w:val="00286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1BAC5D0A"/>
    <w:multiLevelType w:val="hybridMultilevel"/>
    <w:tmpl w:val="E904C964"/>
    <w:lvl w:ilvl="0" w:tplc="B302E1FA">
      <w:start w:val="1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6">
    <w:nsid w:val="1BB104F8"/>
    <w:multiLevelType w:val="hybridMultilevel"/>
    <w:tmpl w:val="A4467C16"/>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1C0B7CFC"/>
    <w:multiLevelType w:val="hybridMultilevel"/>
    <w:tmpl w:val="BF187C7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1C714931"/>
    <w:multiLevelType w:val="hybridMultilevel"/>
    <w:tmpl w:val="1ED423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1D39531F"/>
    <w:multiLevelType w:val="hybridMultilevel"/>
    <w:tmpl w:val="C06C77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1D811956"/>
    <w:multiLevelType w:val="hybridMultilevel"/>
    <w:tmpl w:val="72DCE5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1D9C26E4"/>
    <w:multiLevelType w:val="hybridMultilevel"/>
    <w:tmpl w:val="7A8E4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1E9025B0"/>
    <w:multiLevelType w:val="hybridMultilevel"/>
    <w:tmpl w:val="20A480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1EF264A5"/>
    <w:multiLevelType w:val="hybridMultilevel"/>
    <w:tmpl w:val="BB52AB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1F4F3EE8"/>
    <w:multiLevelType w:val="multilevel"/>
    <w:tmpl w:val="07A6C054"/>
    <w:lvl w:ilvl="0">
      <w:start w:val="1"/>
      <w:numFmt w:val="bullet"/>
      <w:lvlText w:val="‒"/>
      <w:lvlJc w:val="left"/>
      <w:pPr>
        <w:tabs>
          <w:tab w:val="num" w:pos="720"/>
        </w:tabs>
        <w:ind w:left="720" w:hanging="360"/>
      </w:pPr>
      <w:rPr>
        <w:rFonts w:ascii="Times New Roman" w:hAnsi="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20120C62"/>
    <w:multiLevelType w:val="hybridMultilevel"/>
    <w:tmpl w:val="6F707D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20150DA6"/>
    <w:multiLevelType w:val="hybridMultilevel"/>
    <w:tmpl w:val="77289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20547E03"/>
    <w:multiLevelType w:val="hybridMultilevel"/>
    <w:tmpl w:val="0D9A26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20D554DA"/>
    <w:multiLevelType w:val="hybridMultilevel"/>
    <w:tmpl w:val="CFE890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220308D3"/>
    <w:multiLevelType w:val="multilevel"/>
    <w:tmpl w:val="4A668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227513AA"/>
    <w:multiLevelType w:val="hybridMultilevel"/>
    <w:tmpl w:val="0DD065D8"/>
    <w:lvl w:ilvl="0" w:tplc="D3C6F13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230D5381"/>
    <w:multiLevelType w:val="hybridMultilevel"/>
    <w:tmpl w:val="647C47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237A3AD0"/>
    <w:multiLevelType w:val="hybridMultilevel"/>
    <w:tmpl w:val="F8DCAB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23E412FF"/>
    <w:multiLevelType w:val="hybridMultilevel"/>
    <w:tmpl w:val="EA2C4A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nsid w:val="2460331B"/>
    <w:multiLevelType w:val="hybridMultilevel"/>
    <w:tmpl w:val="C7BAE0E8"/>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55">
    <w:nsid w:val="24E93E8A"/>
    <w:multiLevelType w:val="hybridMultilevel"/>
    <w:tmpl w:val="F5ECEF62"/>
    <w:lvl w:ilvl="0" w:tplc="CDEC9144">
      <w:start w:val="1"/>
      <w:numFmt w:val="bullet"/>
      <w:lvlText w:val=""/>
      <w:lvlJc w:val="left"/>
      <w:pPr>
        <w:tabs>
          <w:tab w:val="num" w:pos="1287"/>
        </w:tabs>
        <w:ind w:left="1287"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6">
    <w:nsid w:val="256A7D13"/>
    <w:multiLevelType w:val="hybridMultilevel"/>
    <w:tmpl w:val="49FA8442"/>
    <w:lvl w:ilvl="0" w:tplc="137CF6B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26EC5F12"/>
    <w:multiLevelType w:val="hybridMultilevel"/>
    <w:tmpl w:val="DEE82D42"/>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8">
    <w:nsid w:val="26F660DB"/>
    <w:multiLevelType w:val="multilevel"/>
    <w:tmpl w:val="7D98AA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276166C3"/>
    <w:multiLevelType w:val="hybridMultilevel"/>
    <w:tmpl w:val="143A6550"/>
    <w:lvl w:ilvl="0" w:tplc="04190001">
      <w:start w:val="1"/>
      <w:numFmt w:val="bullet"/>
      <w:lvlText w:val=""/>
      <w:lvlJc w:val="left"/>
      <w:pPr>
        <w:ind w:left="369" w:hanging="360"/>
      </w:pPr>
      <w:rPr>
        <w:rFonts w:ascii="Symbol" w:hAnsi="Symbol" w:hint="default"/>
      </w:rPr>
    </w:lvl>
    <w:lvl w:ilvl="1" w:tplc="04190003" w:tentative="1">
      <w:start w:val="1"/>
      <w:numFmt w:val="bullet"/>
      <w:lvlText w:val="o"/>
      <w:lvlJc w:val="left"/>
      <w:pPr>
        <w:ind w:left="1089" w:hanging="360"/>
      </w:pPr>
      <w:rPr>
        <w:rFonts w:ascii="Courier New" w:hAnsi="Courier New" w:cs="Courier New" w:hint="default"/>
      </w:rPr>
    </w:lvl>
    <w:lvl w:ilvl="2" w:tplc="04190005" w:tentative="1">
      <w:start w:val="1"/>
      <w:numFmt w:val="bullet"/>
      <w:lvlText w:val=""/>
      <w:lvlJc w:val="left"/>
      <w:pPr>
        <w:ind w:left="1809" w:hanging="360"/>
      </w:pPr>
      <w:rPr>
        <w:rFonts w:ascii="Wingdings" w:hAnsi="Wingdings" w:hint="default"/>
      </w:rPr>
    </w:lvl>
    <w:lvl w:ilvl="3" w:tplc="04190001" w:tentative="1">
      <w:start w:val="1"/>
      <w:numFmt w:val="bullet"/>
      <w:lvlText w:val=""/>
      <w:lvlJc w:val="left"/>
      <w:pPr>
        <w:ind w:left="2529" w:hanging="360"/>
      </w:pPr>
      <w:rPr>
        <w:rFonts w:ascii="Symbol" w:hAnsi="Symbol" w:hint="default"/>
      </w:rPr>
    </w:lvl>
    <w:lvl w:ilvl="4" w:tplc="04190003" w:tentative="1">
      <w:start w:val="1"/>
      <w:numFmt w:val="bullet"/>
      <w:lvlText w:val="o"/>
      <w:lvlJc w:val="left"/>
      <w:pPr>
        <w:ind w:left="3249" w:hanging="360"/>
      </w:pPr>
      <w:rPr>
        <w:rFonts w:ascii="Courier New" w:hAnsi="Courier New" w:cs="Courier New" w:hint="default"/>
      </w:rPr>
    </w:lvl>
    <w:lvl w:ilvl="5" w:tplc="04190005" w:tentative="1">
      <w:start w:val="1"/>
      <w:numFmt w:val="bullet"/>
      <w:lvlText w:val=""/>
      <w:lvlJc w:val="left"/>
      <w:pPr>
        <w:ind w:left="3969" w:hanging="360"/>
      </w:pPr>
      <w:rPr>
        <w:rFonts w:ascii="Wingdings" w:hAnsi="Wingdings" w:hint="default"/>
      </w:rPr>
    </w:lvl>
    <w:lvl w:ilvl="6" w:tplc="04190001" w:tentative="1">
      <w:start w:val="1"/>
      <w:numFmt w:val="bullet"/>
      <w:lvlText w:val=""/>
      <w:lvlJc w:val="left"/>
      <w:pPr>
        <w:ind w:left="4689" w:hanging="360"/>
      </w:pPr>
      <w:rPr>
        <w:rFonts w:ascii="Symbol" w:hAnsi="Symbol" w:hint="default"/>
      </w:rPr>
    </w:lvl>
    <w:lvl w:ilvl="7" w:tplc="04190003" w:tentative="1">
      <w:start w:val="1"/>
      <w:numFmt w:val="bullet"/>
      <w:lvlText w:val="o"/>
      <w:lvlJc w:val="left"/>
      <w:pPr>
        <w:ind w:left="5409" w:hanging="360"/>
      </w:pPr>
      <w:rPr>
        <w:rFonts w:ascii="Courier New" w:hAnsi="Courier New" w:cs="Courier New" w:hint="default"/>
      </w:rPr>
    </w:lvl>
    <w:lvl w:ilvl="8" w:tplc="04190005" w:tentative="1">
      <w:start w:val="1"/>
      <w:numFmt w:val="bullet"/>
      <w:lvlText w:val=""/>
      <w:lvlJc w:val="left"/>
      <w:pPr>
        <w:ind w:left="6129" w:hanging="360"/>
      </w:pPr>
      <w:rPr>
        <w:rFonts w:ascii="Wingdings" w:hAnsi="Wingdings" w:hint="default"/>
      </w:rPr>
    </w:lvl>
  </w:abstractNum>
  <w:abstractNum w:abstractNumId="60">
    <w:nsid w:val="27BC0EDF"/>
    <w:multiLevelType w:val="hybridMultilevel"/>
    <w:tmpl w:val="87D0D468"/>
    <w:lvl w:ilvl="0" w:tplc="0419000F">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27C85A32"/>
    <w:multiLevelType w:val="hybridMultilevel"/>
    <w:tmpl w:val="3C1A195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27DC4CF6"/>
    <w:multiLevelType w:val="hybridMultilevel"/>
    <w:tmpl w:val="B9A2F6A6"/>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3">
    <w:nsid w:val="29C22A6E"/>
    <w:multiLevelType w:val="hybridMultilevel"/>
    <w:tmpl w:val="5E7C3518"/>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2B4F3600"/>
    <w:multiLevelType w:val="hybridMultilevel"/>
    <w:tmpl w:val="CCBE467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5">
    <w:nsid w:val="2B934FC4"/>
    <w:multiLevelType w:val="hybridMultilevel"/>
    <w:tmpl w:val="7D84B084"/>
    <w:lvl w:ilvl="0" w:tplc="4178EE56">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7124454">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0C6D732">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2665ACC">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DD83B32">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102CC26">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0AE0478">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B92BD70">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130671E">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6">
    <w:nsid w:val="2BE8139D"/>
    <w:multiLevelType w:val="hybridMultilevel"/>
    <w:tmpl w:val="53622D2E"/>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67">
    <w:nsid w:val="2C044764"/>
    <w:multiLevelType w:val="hybridMultilevel"/>
    <w:tmpl w:val="1FEACBC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8">
    <w:nsid w:val="2C587840"/>
    <w:multiLevelType w:val="hybridMultilevel"/>
    <w:tmpl w:val="4C4456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2CC00F93"/>
    <w:multiLevelType w:val="hybridMultilevel"/>
    <w:tmpl w:val="DFBA6B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nsid w:val="2D31710E"/>
    <w:multiLevelType w:val="hybridMultilevel"/>
    <w:tmpl w:val="A1E8C0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2D4A224D"/>
    <w:multiLevelType w:val="hybridMultilevel"/>
    <w:tmpl w:val="337A2C50"/>
    <w:lvl w:ilvl="0" w:tplc="85AA4BAA">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2D851136"/>
    <w:multiLevelType w:val="hybridMultilevel"/>
    <w:tmpl w:val="FD288424"/>
    <w:lvl w:ilvl="0" w:tplc="6D8C370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2E1D4160"/>
    <w:multiLevelType w:val="multilevel"/>
    <w:tmpl w:val="6FAE0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2F7D7F1E"/>
    <w:multiLevelType w:val="hybridMultilevel"/>
    <w:tmpl w:val="EB8C173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2F9D51A4"/>
    <w:multiLevelType w:val="multilevel"/>
    <w:tmpl w:val="74B2674E"/>
    <w:lvl w:ilvl="0">
      <w:start w:val="1"/>
      <w:numFmt w:val="decimal"/>
      <w:lvlText w:val="%1."/>
      <w:lvlJc w:val="left"/>
      <w:pPr>
        <w:ind w:left="390" w:hanging="390"/>
      </w:p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6">
    <w:nsid w:val="31C93090"/>
    <w:multiLevelType w:val="hybridMultilevel"/>
    <w:tmpl w:val="6EC035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3348196D"/>
    <w:multiLevelType w:val="hybridMultilevel"/>
    <w:tmpl w:val="53E6F0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3360339B"/>
    <w:multiLevelType w:val="hybridMultilevel"/>
    <w:tmpl w:val="1B8AC616"/>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nsid w:val="34A14F67"/>
    <w:multiLevelType w:val="hybridMultilevel"/>
    <w:tmpl w:val="E45A03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350B2F91"/>
    <w:multiLevelType w:val="hybridMultilevel"/>
    <w:tmpl w:val="AB9AE5A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1">
    <w:nsid w:val="363E25B0"/>
    <w:multiLevelType w:val="hybridMultilevel"/>
    <w:tmpl w:val="337A56EC"/>
    <w:lvl w:ilvl="0" w:tplc="6D8C3704">
      <w:start w:val="1"/>
      <w:numFmt w:val="bullet"/>
      <w:lvlText w:val="‒"/>
      <w:lvlJc w:val="left"/>
      <w:pPr>
        <w:ind w:left="178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nsid w:val="3654689A"/>
    <w:multiLevelType w:val="hybridMultilevel"/>
    <w:tmpl w:val="4886B404"/>
    <w:lvl w:ilvl="0" w:tplc="04190001">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3">
    <w:nsid w:val="36BA4C27"/>
    <w:multiLevelType w:val="hybridMultilevel"/>
    <w:tmpl w:val="CAB895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37730689"/>
    <w:multiLevelType w:val="hybridMultilevel"/>
    <w:tmpl w:val="DFEE4B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378410B9"/>
    <w:multiLevelType w:val="hybridMultilevel"/>
    <w:tmpl w:val="2A22E7D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37A9051F"/>
    <w:multiLevelType w:val="hybridMultilevel"/>
    <w:tmpl w:val="4DD447AA"/>
    <w:lvl w:ilvl="0" w:tplc="04090001">
      <w:start w:val="1"/>
      <w:numFmt w:val="bullet"/>
      <w:lvlText w:val=""/>
      <w:lvlJc w:val="left"/>
      <w:pPr>
        <w:ind w:left="1080"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7">
    <w:nsid w:val="37B37AFB"/>
    <w:multiLevelType w:val="hybridMultilevel"/>
    <w:tmpl w:val="7F4617A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8">
    <w:nsid w:val="399F4197"/>
    <w:multiLevelType w:val="hybridMultilevel"/>
    <w:tmpl w:val="1B3ADAEE"/>
    <w:lvl w:ilvl="0" w:tplc="04190001">
      <w:start w:val="1"/>
      <w:numFmt w:val="bullet"/>
      <w:lvlText w:val=""/>
      <w:lvlJc w:val="left"/>
      <w:pPr>
        <w:ind w:left="829" w:hanging="360"/>
      </w:pPr>
      <w:rPr>
        <w:rFonts w:ascii="Symbol" w:hAnsi="Symbol" w:hint="default"/>
      </w:rPr>
    </w:lvl>
    <w:lvl w:ilvl="1" w:tplc="04190003" w:tentative="1">
      <w:start w:val="1"/>
      <w:numFmt w:val="bullet"/>
      <w:lvlText w:val="o"/>
      <w:lvlJc w:val="left"/>
      <w:pPr>
        <w:ind w:left="1549" w:hanging="360"/>
      </w:pPr>
      <w:rPr>
        <w:rFonts w:ascii="Courier New" w:hAnsi="Courier New" w:cs="Courier New" w:hint="default"/>
      </w:rPr>
    </w:lvl>
    <w:lvl w:ilvl="2" w:tplc="04190005" w:tentative="1">
      <w:start w:val="1"/>
      <w:numFmt w:val="bullet"/>
      <w:lvlText w:val=""/>
      <w:lvlJc w:val="left"/>
      <w:pPr>
        <w:ind w:left="2269" w:hanging="360"/>
      </w:pPr>
      <w:rPr>
        <w:rFonts w:ascii="Wingdings" w:hAnsi="Wingdings" w:hint="default"/>
      </w:rPr>
    </w:lvl>
    <w:lvl w:ilvl="3" w:tplc="04190001" w:tentative="1">
      <w:start w:val="1"/>
      <w:numFmt w:val="bullet"/>
      <w:lvlText w:val=""/>
      <w:lvlJc w:val="left"/>
      <w:pPr>
        <w:ind w:left="2989" w:hanging="360"/>
      </w:pPr>
      <w:rPr>
        <w:rFonts w:ascii="Symbol" w:hAnsi="Symbol" w:hint="default"/>
      </w:rPr>
    </w:lvl>
    <w:lvl w:ilvl="4" w:tplc="04190003" w:tentative="1">
      <w:start w:val="1"/>
      <w:numFmt w:val="bullet"/>
      <w:lvlText w:val="o"/>
      <w:lvlJc w:val="left"/>
      <w:pPr>
        <w:ind w:left="3709" w:hanging="360"/>
      </w:pPr>
      <w:rPr>
        <w:rFonts w:ascii="Courier New" w:hAnsi="Courier New" w:cs="Courier New" w:hint="default"/>
      </w:rPr>
    </w:lvl>
    <w:lvl w:ilvl="5" w:tplc="04190005" w:tentative="1">
      <w:start w:val="1"/>
      <w:numFmt w:val="bullet"/>
      <w:lvlText w:val=""/>
      <w:lvlJc w:val="left"/>
      <w:pPr>
        <w:ind w:left="4429" w:hanging="360"/>
      </w:pPr>
      <w:rPr>
        <w:rFonts w:ascii="Wingdings" w:hAnsi="Wingdings" w:hint="default"/>
      </w:rPr>
    </w:lvl>
    <w:lvl w:ilvl="6" w:tplc="04190001" w:tentative="1">
      <w:start w:val="1"/>
      <w:numFmt w:val="bullet"/>
      <w:lvlText w:val=""/>
      <w:lvlJc w:val="left"/>
      <w:pPr>
        <w:ind w:left="5149" w:hanging="360"/>
      </w:pPr>
      <w:rPr>
        <w:rFonts w:ascii="Symbol" w:hAnsi="Symbol" w:hint="default"/>
      </w:rPr>
    </w:lvl>
    <w:lvl w:ilvl="7" w:tplc="04190003" w:tentative="1">
      <w:start w:val="1"/>
      <w:numFmt w:val="bullet"/>
      <w:lvlText w:val="o"/>
      <w:lvlJc w:val="left"/>
      <w:pPr>
        <w:ind w:left="5869" w:hanging="360"/>
      </w:pPr>
      <w:rPr>
        <w:rFonts w:ascii="Courier New" w:hAnsi="Courier New" w:cs="Courier New" w:hint="default"/>
      </w:rPr>
    </w:lvl>
    <w:lvl w:ilvl="8" w:tplc="04190005" w:tentative="1">
      <w:start w:val="1"/>
      <w:numFmt w:val="bullet"/>
      <w:lvlText w:val=""/>
      <w:lvlJc w:val="left"/>
      <w:pPr>
        <w:ind w:left="6589" w:hanging="360"/>
      </w:pPr>
      <w:rPr>
        <w:rFonts w:ascii="Wingdings" w:hAnsi="Wingdings" w:hint="default"/>
      </w:rPr>
    </w:lvl>
  </w:abstractNum>
  <w:abstractNum w:abstractNumId="89">
    <w:nsid w:val="3A6336FD"/>
    <w:multiLevelType w:val="hybridMultilevel"/>
    <w:tmpl w:val="4606A59A"/>
    <w:lvl w:ilvl="0" w:tplc="041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0">
    <w:nsid w:val="3B8A5BD6"/>
    <w:multiLevelType w:val="hybridMultilevel"/>
    <w:tmpl w:val="E6F85A94"/>
    <w:lvl w:ilvl="0" w:tplc="3BEAD834">
      <w:start w:val="1"/>
      <w:numFmt w:val="bullet"/>
      <w:lvlText w:val=""/>
      <w:lvlJc w:val="left"/>
      <w:pPr>
        <w:ind w:left="1571" w:hanging="360"/>
      </w:pPr>
      <w:rPr>
        <w:rFonts w:ascii="Symbol" w:hAnsi="Symbol" w:cs="Times New Roman"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91">
    <w:nsid w:val="3BE46466"/>
    <w:multiLevelType w:val="multilevel"/>
    <w:tmpl w:val="ADD2ED8A"/>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b/>
        <w:i w:val="0"/>
      </w:rPr>
    </w:lvl>
    <w:lvl w:ilvl="2">
      <w:start w:val="1"/>
      <w:numFmt w:val="decimal"/>
      <w:isLgl/>
      <w:lvlText w:val="%1.%2.%3."/>
      <w:lvlJc w:val="left"/>
      <w:pPr>
        <w:ind w:left="1430" w:hanging="720"/>
      </w:pPr>
      <w:rPr>
        <w:rFonts w:hint="default"/>
        <w:b/>
        <w:bCs/>
        <w:i w:val="0"/>
        <w:iCs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92">
    <w:nsid w:val="3BE8696A"/>
    <w:multiLevelType w:val="hybridMultilevel"/>
    <w:tmpl w:val="9BF6AC0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nsid w:val="3C7C2133"/>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4">
    <w:nsid w:val="3D28597D"/>
    <w:multiLevelType w:val="hybridMultilevel"/>
    <w:tmpl w:val="D262AA5C"/>
    <w:lvl w:ilvl="0" w:tplc="5DAAA5AC">
      <w:start w:val="1"/>
      <w:numFmt w:val="decimal"/>
      <w:lvlText w:val="%1."/>
      <w:lvlJc w:val="righ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5">
    <w:nsid w:val="3D3736F3"/>
    <w:multiLevelType w:val="multilevel"/>
    <w:tmpl w:val="A1A480C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3D69361C"/>
    <w:multiLevelType w:val="hybridMultilevel"/>
    <w:tmpl w:val="08D652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7">
    <w:nsid w:val="3DB46478"/>
    <w:multiLevelType w:val="hybridMultilevel"/>
    <w:tmpl w:val="193092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nsid w:val="3E5808A8"/>
    <w:multiLevelType w:val="hybridMultilevel"/>
    <w:tmpl w:val="C574B0B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9">
    <w:nsid w:val="3E993F2E"/>
    <w:multiLevelType w:val="hybridMultilevel"/>
    <w:tmpl w:val="9B128464"/>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0">
    <w:nsid w:val="3EED425D"/>
    <w:multiLevelType w:val="hybridMultilevel"/>
    <w:tmpl w:val="56D80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nsid w:val="3EEF2329"/>
    <w:multiLevelType w:val="hybridMultilevel"/>
    <w:tmpl w:val="4B823C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nsid w:val="3F7E0ECF"/>
    <w:multiLevelType w:val="hybridMultilevel"/>
    <w:tmpl w:val="C37CF478"/>
    <w:lvl w:ilvl="0" w:tplc="04190001">
      <w:start w:val="1"/>
      <w:numFmt w:val="bullet"/>
      <w:lvlText w:val=""/>
      <w:lvlJc w:val="left"/>
      <w:pPr>
        <w:ind w:left="1068" w:hanging="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3">
    <w:nsid w:val="40291BB1"/>
    <w:multiLevelType w:val="hybridMultilevel"/>
    <w:tmpl w:val="F58487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nsid w:val="405C431A"/>
    <w:multiLevelType w:val="hybridMultilevel"/>
    <w:tmpl w:val="400A2B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5">
    <w:nsid w:val="4122791B"/>
    <w:multiLevelType w:val="hybridMultilevel"/>
    <w:tmpl w:val="B74A1E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nsid w:val="42574DBE"/>
    <w:multiLevelType w:val="hybridMultilevel"/>
    <w:tmpl w:val="894EF5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7">
    <w:nsid w:val="428D58C5"/>
    <w:multiLevelType w:val="hybridMultilevel"/>
    <w:tmpl w:val="B282C9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8">
    <w:nsid w:val="429624EB"/>
    <w:multiLevelType w:val="hybridMultilevel"/>
    <w:tmpl w:val="6D5E1E8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nsid w:val="42AF7A27"/>
    <w:multiLevelType w:val="hybridMultilevel"/>
    <w:tmpl w:val="DACC83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0">
    <w:nsid w:val="42DC413D"/>
    <w:multiLevelType w:val="hybridMultilevel"/>
    <w:tmpl w:val="FA74FE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1">
    <w:nsid w:val="432A5210"/>
    <w:multiLevelType w:val="hybridMultilevel"/>
    <w:tmpl w:val="F6269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432E798E"/>
    <w:multiLevelType w:val="hybridMultilevel"/>
    <w:tmpl w:val="16040F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44EA7C0B"/>
    <w:multiLevelType w:val="hybridMultilevel"/>
    <w:tmpl w:val="29BEE8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4">
    <w:nsid w:val="459F31AE"/>
    <w:multiLevelType w:val="hybridMultilevel"/>
    <w:tmpl w:val="6F30043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5">
    <w:nsid w:val="46BA0AFF"/>
    <w:multiLevelType w:val="multilevel"/>
    <w:tmpl w:val="74B2674E"/>
    <w:lvl w:ilvl="0">
      <w:start w:val="1"/>
      <w:numFmt w:val="decimal"/>
      <w:lvlText w:val="%1."/>
      <w:lvlJc w:val="left"/>
      <w:pPr>
        <w:ind w:left="390" w:hanging="390"/>
      </w:p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16">
    <w:nsid w:val="478E53A7"/>
    <w:multiLevelType w:val="hybridMultilevel"/>
    <w:tmpl w:val="06AAE4B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7">
    <w:nsid w:val="47E86626"/>
    <w:multiLevelType w:val="hybridMultilevel"/>
    <w:tmpl w:val="3336E7C4"/>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8">
    <w:nsid w:val="480C334F"/>
    <w:multiLevelType w:val="hybridMultilevel"/>
    <w:tmpl w:val="2F38D0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9">
    <w:nsid w:val="488F6CEF"/>
    <w:multiLevelType w:val="hybridMultilevel"/>
    <w:tmpl w:val="5F28F40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0">
    <w:nsid w:val="48CE58E4"/>
    <w:multiLevelType w:val="hybridMultilevel"/>
    <w:tmpl w:val="BC1E3E5E"/>
    <w:lvl w:ilvl="0" w:tplc="8F7879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122">
    <w:nsid w:val="49D817AD"/>
    <w:multiLevelType w:val="hybridMultilevel"/>
    <w:tmpl w:val="FE86E51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3">
    <w:nsid w:val="49D83886"/>
    <w:multiLevelType w:val="hybridMultilevel"/>
    <w:tmpl w:val="4AECC04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4">
    <w:nsid w:val="4A4632F6"/>
    <w:multiLevelType w:val="hybridMultilevel"/>
    <w:tmpl w:val="74787C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5">
    <w:nsid w:val="4A7236D2"/>
    <w:multiLevelType w:val="hybridMultilevel"/>
    <w:tmpl w:val="C3FC10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6">
    <w:nsid w:val="4AAA0E19"/>
    <w:multiLevelType w:val="hybridMultilevel"/>
    <w:tmpl w:val="1A0215C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7">
    <w:nsid w:val="4B9E26D7"/>
    <w:multiLevelType w:val="hybridMultilevel"/>
    <w:tmpl w:val="AC7A42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nsid w:val="4BF00CA9"/>
    <w:multiLevelType w:val="hybridMultilevel"/>
    <w:tmpl w:val="CCCE7E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9">
    <w:nsid w:val="4C407A3C"/>
    <w:multiLevelType w:val="hybridMultilevel"/>
    <w:tmpl w:val="472E3D00"/>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4D091B00"/>
    <w:multiLevelType w:val="multilevel"/>
    <w:tmpl w:val="3A4A7E16"/>
    <w:lvl w:ilvl="0">
      <w:start w:val="1"/>
      <w:numFmt w:val="decimal"/>
      <w:lvlText w:val="%1."/>
      <w:lvlJc w:val="left"/>
      <w:pPr>
        <w:ind w:left="507" w:hanging="405"/>
      </w:pPr>
      <w:rPr>
        <w:rFonts w:hint="default"/>
        <w:i w:val="0"/>
      </w:rPr>
    </w:lvl>
    <w:lvl w:ilvl="1">
      <w:start w:val="2"/>
      <w:numFmt w:val="decimal"/>
      <w:isLgl/>
      <w:lvlText w:val="%1.%2."/>
      <w:lvlJc w:val="left"/>
      <w:pPr>
        <w:ind w:left="1125"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2091" w:hanging="1080"/>
      </w:pPr>
      <w:rPr>
        <w:rFonts w:hint="default"/>
      </w:rPr>
    </w:lvl>
    <w:lvl w:ilvl="4">
      <w:start w:val="1"/>
      <w:numFmt w:val="decimal"/>
      <w:isLgl/>
      <w:lvlText w:val="%1.%2.%3.%4.%5."/>
      <w:lvlJc w:val="left"/>
      <w:pPr>
        <w:ind w:left="2394" w:hanging="1080"/>
      </w:pPr>
      <w:rPr>
        <w:rFonts w:hint="default"/>
      </w:rPr>
    </w:lvl>
    <w:lvl w:ilvl="5">
      <w:start w:val="1"/>
      <w:numFmt w:val="decimal"/>
      <w:isLgl/>
      <w:lvlText w:val="%1.%2.%3.%4.%5.%6."/>
      <w:lvlJc w:val="left"/>
      <w:pPr>
        <w:ind w:left="3057" w:hanging="1440"/>
      </w:pPr>
      <w:rPr>
        <w:rFonts w:hint="default"/>
      </w:rPr>
    </w:lvl>
    <w:lvl w:ilvl="6">
      <w:start w:val="1"/>
      <w:numFmt w:val="decimal"/>
      <w:isLgl/>
      <w:lvlText w:val="%1.%2.%3.%4.%5.%6.%7."/>
      <w:lvlJc w:val="left"/>
      <w:pPr>
        <w:ind w:left="3720" w:hanging="1800"/>
      </w:pPr>
      <w:rPr>
        <w:rFonts w:hint="default"/>
      </w:rPr>
    </w:lvl>
    <w:lvl w:ilvl="7">
      <w:start w:val="1"/>
      <w:numFmt w:val="decimal"/>
      <w:isLgl/>
      <w:lvlText w:val="%1.%2.%3.%4.%5.%6.%7.%8."/>
      <w:lvlJc w:val="left"/>
      <w:pPr>
        <w:ind w:left="4023" w:hanging="1800"/>
      </w:pPr>
      <w:rPr>
        <w:rFonts w:hint="default"/>
      </w:rPr>
    </w:lvl>
    <w:lvl w:ilvl="8">
      <w:start w:val="1"/>
      <w:numFmt w:val="decimal"/>
      <w:isLgl/>
      <w:lvlText w:val="%1.%2.%3.%4.%5.%6.%7.%8.%9."/>
      <w:lvlJc w:val="left"/>
      <w:pPr>
        <w:ind w:left="4686" w:hanging="2160"/>
      </w:pPr>
      <w:rPr>
        <w:rFonts w:hint="default"/>
      </w:rPr>
    </w:lvl>
  </w:abstractNum>
  <w:abstractNum w:abstractNumId="131">
    <w:nsid w:val="4D4336F1"/>
    <w:multiLevelType w:val="multilevel"/>
    <w:tmpl w:val="11BA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4DE80897"/>
    <w:multiLevelType w:val="hybridMultilevel"/>
    <w:tmpl w:val="427E44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3">
    <w:nsid w:val="4EE61815"/>
    <w:multiLevelType w:val="hybridMultilevel"/>
    <w:tmpl w:val="2CD2ECFA"/>
    <w:lvl w:ilvl="0" w:tplc="04190001">
      <w:start w:val="1"/>
      <w:numFmt w:val="bullet"/>
      <w:lvlText w:val=""/>
      <w:lvlJc w:val="left"/>
      <w:pPr>
        <w:ind w:left="0" w:firstLine="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4">
    <w:nsid w:val="4F9143BB"/>
    <w:multiLevelType w:val="hybridMultilevel"/>
    <w:tmpl w:val="5422F4FE"/>
    <w:lvl w:ilvl="0" w:tplc="04190001">
      <w:start w:val="1"/>
      <w:numFmt w:val="bullet"/>
      <w:lvlText w:val=""/>
      <w:lvlJc w:val="left"/>
      <w:pPr>
        <w:ind w:left="1429" w:hanging="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5">
    <w:nsid w:val="50D66841"/>
    <w:multiLevelType w:val="hybridMultilevel"/>
    <w:tmpl w:val="824AC1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6">
    <w:nsid w:val="50D82A36"/>
    <w:multiLevelType w:val="hybridMultilevel"/>
    <w:tmpl w:val="8D9AC6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7">
    <w:nsid w:val="51FB412C"/>
    <w:multiLevelType w:val="hybridMultilevel"/>
    <w:tmpl w:val="A0066F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8">
    <w:nsid w:val="52B003BE"/>
    <w:multiLevelType w:val="hybridMultilevel"/>
    <w:tmpl w:val="6B0C4D16"/>
    <w:lvl w:ilvl="0" w:tplc="04090001">
      <w:start w:val="1"/>
      <w:numFmt w:val="bullet"/>
      <w:lvlText w:val=""/>
      <w:lvlJc w:val="left"/>
      <w:pPr>
        <w:ind w:left="108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9">
    <w:nsid w:val="53175BDC"/>
    <w:multiLevelType w:val="hybridMultilevel"/>
    <w:tmpl w:val="87B22A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0">
    <w:nsid w:val="539E1F5B"/>
    <w:multiLevelType w:val="hybridMultilevel"/>
    <w:tmpl w:val="40FC5F3C"/>
    <w:lvl w:ilvl="0" w:tplc="04190001">
      <w:start w:val="1"/>
      <w:numFmt w:val="bullet"/>
      <w:lvlText w:val=""/>
      <w:lvlJc w:val="left"/>
      <w:pPr>
        <w:ind w:left="1070" w:hanging="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41">
    <w:nsid w:val="53D6724F"/>
    <w:multiLevelType w:val="multilevel"/>
    <w:tmpl w:val="3A760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557D5FAA"/>
    <w:multiLevelType w:val="hybridMultilevel"/>
    <w:tmpl w:val="A0404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557D6558"/>
    <w:multiLevelType w:val="hybridMultilevel"/>
    <w:tmpl w:val="FAD8F9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4">
    <w:nsid w:val="56DA3AD3"/>
    <w:multiLevelType w:val="hybridMultilevel"/>
    <w:tmpl w:val="D472CCC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5">
    <w:nsid w:val="572A353E"/>
    <w:multiLevelType w:val="hybridMultilevel"/>
    <w:tmpl w:val="A7EA326A"/>
    <w:lvl w:ilvl="0" w:tplc="04190001">
      <w:start w:val="1"/>
      <w:numFmt w:val="bullet"/>
      <w:lvlText w:val=""/>
      <w:lvlJc w:val="left"/>
      <w:pPr>
        <w:ind w:left="-94" w:hanging="360"/>
      </w:pPr>
      <w:rPr>
        <w:rFonts w:ascii="Symbol" w:hAnsi="Symbol" w:hint="default"/>
      </w:rPr>
    </w:lvl>
    <w:lvl w:ilvl="1" w:tplc="04190003" w:tentative="1">
      <w:start w:val="1"/>
      <w:numFmt w:val="bullet"/>
      <w:lvlText w:val="o"/>
      <w:lvlJc w:val="left"/>
      <w:pPr>
        <w:ind w:left="626" w:hanging="360"/>
      </w:pPr>
      <w:rPr>
        <w:rFonts w:ascii="Courier New" w:hAnsi="Courier New" w:cs="Courier New" w:hint="default"/>
      </w:rPr>
    </w:lvl>
    <w:lvl w:ilvl="2" w:tplc="04190001">
      <w:start w:val="1"/>
      <w:numFmt w:val="bullet"/>
      <w:lvlText w:val=""/>
      <w:lvlJc w:val="left"/>
      <w:pPr>
        <w:ind w:left="1346" w:hanging="360"/>
      </w:pPr>
      <w:rPr>
        <w:rFonts w:ascii="Symbol" w:hAnsi="Symbol" w:hint="default"/>
      </w:rPr>
    </w:lvl>
    <w:lvl w:ilvl="3" w:tplc="04190001" w:tentative="1">
      <w:start w:val="1"/>
      <w:numFmt w:val="bullet"/>
      <w:lvlText w:val=""/>
      <w:lvlJc w:val="left"/>
      <w:pPr>
        <w:ind w:left="2066" w:hanging="360"/>
      </w:pPr>
      <w:rPr>
        <w:rFonts w:ascii="Symbol" w:hAnsi="Symbol" w:hint="default"/>
      </w:rPr>
    </w:lvl>
    <w:lvl w:ilvl="4" w:tplc="04190003" w:tentative="1">
      <w:start w:val="1"/>
      <w:numFmt w:val="bullet"/>
      <w:lvlText w:val="o"/>
      <w:lvlJc w:val="left"/>
      <w:pPr>
        <w:ind w:left="2786" w:hanging="360"/>
      </w:pPr>
      <w:rPr>
        <w:rFonts w:ascii="Courier New" w:hAnsi="Courier New" w:cs="Courier New" w:hint="default"/>
      </w:rPr>
    </w:lvl>
    <w:lvl w:ilvl="5" w:tplc="04190005" w:tentative="1">
      <w:start w:val="1"/>
      <w:numFmt w:val="bullet"/>
      <w:lvlText w:val=""/>
      <w:lvlJc w:val="left"/>
      <w:pPr>
        <w:ind w:left="3506" w:hanging="360"/>
      </w:pPr>
      <w:rPr>
        <w:rFonts w:ascii="Wingdings" w:hAnsi="Wingdings" w:hint="default"/>
      </w:rPr>
    </w:lvl>
    <w:lvl w:ilvl="6" w:tplc="04190001" w:tentative="1">
      <w:start w:val="1"/>
      <w:numFmt w:val="bullet"/>
      <w:lvlText w:val=""/>
      <w:lvlJc w:val="left"/>
      <w:pPr>
        <w:ind w:left="4226" w:hanging="360"/>
      </w:pPr>
      <w:rPr>
        <w:rFonts w:ascii="Symbol" w:hAnsi="Symbol" w:hint="default"/>
      </w:rPr>
    </w:lvl>
    <w:lvl w:ilvl="7" w:tplc="04190003" w:tentative="1">
      <w:start w:val="1"/>
      <w:numFmt w:val="bullet"/>
      <w:lvlText w:val="o"/>
      <w:lvlJc w:val="left"/>
      <w:pPr>
        <w:ind w:left="4946" w:hanging="360"/>
      </w:pPr>
      <w:rPr>
        <w:rFonts w:ascii="Courier New" w:hAnsi="Courier New" w:cs="Courier New" w:hint="default"/>
      </w:rPr>
    </w:lvl>
    <w:lvl w:ilvl="8" w:tplc="04190005" w:tentative="1">
      <w:start w:val="1"/>
      <w:numFmt w:val="bullet"/>
      <w:lvlText w:val=""/>
      <w:lvlJc w:val="left"/>
      <w:pPr>
        <w:ind w:left="5666" w:hanging="360"/>
      </w:pPr>
      <w:rPr>
        <w:rFonts w:ascii="Wingdings" w:hAnsi="Wingdings" w:hint="default"/>
      </w:rPr>
    </w:lvl>
  </w:abstractNum>
  <w:abstractNum w:abstractNumId="146">
    <w:nsid w:val="58684E54"/>
    <w:multiLevelType w:val="multilevel"/>
    <w:tmpl w:val="74B2674E"/>
    <w:lvl w:ilvl="0">
      <w:start w:val="1"/>
      <w:numFmt w:val="decimal"/>
      <w:lvlText w:val="%1."/>
      <w:lvlJc w:val="left"/>
      <w:pPr>
        <w:ind w:left="390" w:hanging="390"/>
      </w:p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47">
    <w:nsid w:val="58AC0CFB"/>
    <w:multiLevelType w:val="hybridMultilevel"/>
    <w:tmpl w:val="673CC2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8">
    <w:nsid w:val="59084ABF"/>
    <w:multiLevelType w:val="hybridMultilevel"/>
    <w:tmpl w:val="29D09AD8"/>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149">
    <w:nsid w:val="5986260C"/>
    <w:multiLevelType w:val="hybridMultilevel"/>
    <w:tmpl w:val="562E92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0">
    <w:nsid w:val="5A3B3FB8"/>
    <w:multiLevelType w:val="hybridMultilevel"/>
    <w:tmpl w:val="7F50BF3A"/>
    <w:lvl w:ilvl="0" w:tplc="00000003">
      <w:start w:val="1"/>
      <w:numFmt w:val="bullet"/>
      <w:lvlText w:val=""/>
      <w:lvlJc w:val="left"/>
      <w:pPr>
        <w:ind w:left="1429" w:hanging="360"/>
      </w:pPr>
      <w:rPr>
        <w:rFonts w:ascii="Symbol" w:hAnsi="Symbol" w:cs="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1">
    <w:nsid w:val="5A930C38"/>
    <w:multiLevelType w:val="multilevel"/>
    <w:tmpl w:val="33F8FBD2"/>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4"/>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52">
    <w:nsid w:val="5ABC27C4"/>
    <w:multiLevelType w:val="hybridMultilevel"/>
    <w:tmpl w:val="831662F2"/>
    <w:lvl w:ilvl="0" w:tplc="04090001">
      <w:start w:val="1"/>
      <w:numFmt w:val="bullet"/>
      <w:lvlText w:val=""/>
      <w:lvlJc w:val="left"/>
      <w:pPr>
        <w:ind w:left="138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3">
    <w:nsid w:val="5B436CB6"/>
    <w:multiLevelType w:val="hybridMultilevel"/>
    <w:tmpl w:val="7C7C184E"/>
    <w:lvl w:ilvl="0" w:tplc="663ECDC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4">
    <w:nsid w:val="5BD53C3C"/>
    <w:multiLevelType w:val="hybridMultilevel"/>
    <w:tmpl w:val="F2CC30D8"/>
    <w:lvl w:ilvl="0" w:tplc="04190001">
      <w:start w:val="1"/>
      <w:numFmt w:val="bullet"/>
      <w:lvlText w:val=""/>
      <w:lvlJc w:val="left"/>
      <w:pPr>
        <w:ind w:left="829" w:hanging="360"/>
      </w:pPr>
      <w:rPr>
        <w:rFonts w:ascii="Symbol" w:hAnsi="Symbol" w:hint="default"/>
      </w:rPr>
    </w:lvl>
    <w:lvl w:ilvl="1" w:tplc="04190003" w:tentative="1">
      <w:start w:val="1"/>
      <w:numFmt w:val="bullet"/>
      <w:lvlText w:val="o"/>
      <w:lvlJc w:val="left"/>
      <w:pPr>
        <w:ind w:left="1549" w:hanging="360"/>
      </w:pPr>
      <w:rPr>
        <w:rFonts w:ascii="Courier New" w:hAnsi="Courier New" w:cs="Courier New" w:hint="default"/>
      </w:rPr>
    </w:lvl>
    <w:lvl w:ilvl="2" w:tplc="04190005" w:tentative="1">
      <w:start w:val="1"/>
      <w:numFmt w:val="bullet"/>
      <w:lvlText w:val=""/>
      <w:lvlJc w:val="left"/>
      <w:pPr>
        <w:ind w:left="2269" w:hanging="360"/>
      </w:pPr>
      <w:rPr>
        <w:rFonts w:ascii="Wingdings" w:hAnsi="Wingdings" w:hint="default"/>
      </w:rPr>
    </w:lvl>
    <w:lvl w:ilvl="3" w:tplc="04190001" w:tentative="1">
      <w:start w:val="1"/>
      <w:numFmt w:val="bullet"/>
      <w:lvlText w:val=""/>
      <w:lvlJc w:val="left"/>
      <w:pPr>
        <w:ind w:left="2989" w:hanging="360"/>
      </w:pPr>
      <w:rPr>
        <w:rFonts w:ascii="Symbol" w:hAnsi="Symbol" w:hint="default"/>
      </w:rPr>
    </w:lvl>
    <w:lvl w:ilvl="4" w:tplc="04190003" w:tentative="1">
      <w:start w:val="1"/>
      <w:numFmt w:val="bullet"/>
      <w:lvlText w:val="o"/>
      <w:lvlJc w:val="left"/>
      <w:pPr>
        <w:ind w:left="3709" w:hanging="360"/>
      </w:pPr>
      <w:rPr>
        <w:rFonts w:ascii="Courier New" w:hAnsi="Courier New" w:cs="Courier New" w:hint="default"/>
      </w:rPr>
    </w:lvl>
    <w:lvl w:ilvl="5" w:tplc="04190005" w:tentative="1">
      <w:start w:val="1"/>
      <w:numFmt w:val="bullet"/>
      <w:lvlText w:val=""/>
      <w:lvlJc w:val="left"/>
      <w:pPr>
        <w:ind w:left="4429" w:hanging="360"/>
      </w:pPr>
      <w:rPr>
        <w:rFonts w:ascii="Wingdings" w:hAnsi="Wingdings" w:hint="default"/>
      </w:rPr>
    </w:lvl>
    <w:lvl w:ilvl="6" w:tplc="04190001" w:tentative="1">
      <w:start w:val="1"/>
      <w:numFmt w:val="bullet"/>
      <w:lvlText w:val=""/>
      <w:lvlJc w:val="left"/>
      <w:pPr>
        <w:ind w:left="5149" w:hanging="360"/>
      </w:pPr>
      <w:rPr>
        <w:rFonts w:ascii="Symbol" w:hAnsi="Symbol" w:hint="default"/>
      </w:rPr>
    </w:lvl>
    <w:lvl w:ilvl="7" w:tplc="04190003" w:tentative="1">
      <w:start w:val="1"/>
      <w:numFmt w:val="bullet"/>
      <w:lvlText w:val="o"/>
      <w:lvlJc w:val="left"/>
      <w:pPr>
        <w:ind w:left="5869" w:hanging="360"/>
      </w:pPr>
      <w:rPr>
        <w:rFonts w:ascii="Courier New" w:hAnsi="Courier New" w:cs="Courier New" w:hint="default"/>
      </w:rPr>
    </w:lvl>
    <w:lvl w:ilvl="8" w:tplc="04190005" w:tentative="1">
      <w:start w:val="1"/>
      <w:numFmt w:val="bullet"/>
      <w:lvlText w:val=""/>
      <w:lvlJc w:val="left"/>
      <w:pPr>
        <w:ind w:left="6589" w:hanging="360"/>
      </w:pPr>
      <w:rPr>
        <w:rFonts w:ascii="Wingdings" w:hAnsi="Wingdings" w:hint="default"/>
      </w:rPr>
    </w:lvl>
  </w:abstractNum>
  <w:abstractNum w:abstractNumId="155">
    <w:nsid w:val="5CE46E72"/>
    <w:multiLevelType w:val="hybridMultilevel"/>
    <w:tmpl w:val="BD5625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6">
    <w:nsid w:val="5D431CD8"/>
    <w:multiLevelType w:val="hybridMultilevel"/>
    <w:tmpl w:val="6A2473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7">
    <w:nsid w:val="5D721C70"/>
    <w:multiLevelType w:val="hybridMultilevel"/>
    <w:tmpl w:val="631A72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8">
    <w:nsid w:val="5E6506FC"/>
    <w:multiLevelType w:val="hybridMultilevel"/>
    <w:tmpl w:val="584CF2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9">
    <w:nsid w:val="5EDA12CD"/>
    <w:multiLevelType w:val="hybridMultilevel"/>
    <w:tmpl w:val="2C8446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0">
    <w:nsid w:val="5F6C0782"/>
    <w:multiLevelType w:val="hybridMultilevel"/>
    <w:tmpl w:val="64E04B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1">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2">
    <w:nsid w:val="5FD25304"/>
    <w:multiLevelType w:val="hybridMultilevel"/>
    <w:tmpl w:val="F2F2C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3">
    <w:nsid w:val="5FEA660E"/>
    <w:multiLevelType w:val="hybridMultilevel"/>
    <w:tmpl w:val="4F0A950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64">
    <w:nsid w:val="602074F3"/>
    <w:multiLevelType w:val="hybridMultilevel"/>
    <w:tmpl w:val="652A5332"/>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5">
    <w:nsid w:val="60364E72"/>
    <w:multiLevelType w:val="hybridMultilevel"/>
    <w:tmpl w:val="767026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6">
    <w:nsid w:val="60A5688B"/>
    <w:multiLevelType w:val="hybridMultilevel"/>
    <w:tmpl w:val="A86A89C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7">
    <w:nsid w:val="60DC26B8"/>
    <w:multiLevelType w:val="hybridMultilevel"/>
    <w:tmpl w:val="A48C38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8">
    <w:nsid w:val="60FE4DDB"/>
    <w:multiLevelType w:val="hybridMultilevel"/>
    <w:tmpl w:val="B9F224F2"/>
    <w:lvl w:ilvl="0" w:tplc="04190001">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9">
    <w:nsid w:val="612A6288"/>
    <w:multiLevelType w:val="hybridMultilevel"/>
    <w:tmpl w:val="70C48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0">
    <w:nsid w:val="626B5FC3"/>
    <w:multiLevelType w:val="hybridMultilevel"/>
    <w:tmpl w:val="2B385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1">
    <w:nsid w:val="631B61B4"/>
    <w:multiLevelType w:val="hybridMultilevel"/>
    <w:tmpl w:val="0D7494A8"/>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72">
    <w:nsid w:val="63B56743"/>
    <w:multiLevelType w:val="hybridMultilevel"/>
    <w:tmpl w:val="70FC17F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3">
    <w:nsid w:val="641306CD"/>
    <w:multiLevelType w:val="multilevel"/>
    <w:tmpl w:val="0FC44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64AF6A65"/>
    <w:multiLevelType w:val="hybridMultilevel"/>
    <w:tmpl w:val="7916B92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5">
    <w:nsid w:val="65651728"/>
    <w:multiLevelType w:val="hybridMultilevel"/>
    <w:tmpl w:val="0A7A30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6">
    <w:nsid w:val="65676C25"/>
    <w:multiLevelType w:val="hybridMultilevel"/>
    <w:tmpl w:val="407C5490"/>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7">
    <w:nsid w:val="666C0768"/>
    <w:multiLevelType w:val="hybridMultilevel"/>
    <w:tmpl w:val="AB9856DC"/>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78">
    <w:nsid w:val="6717386C"/>
    <w:multiLevelType w:val="hybridMultilevel"/>
    <w:tmpl w:val="D79E8392"/>
    <w:lvl w:ilvl="0" w:tplc="04190001">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9">
    <w:nsid w:val="67974BD6"/>
    <w:multiLevelType w:val="hybridMultilevel"/>
    <w:tmpl w:val="15A606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0">
    <w:nsid w:val="681665A2"/>
    <w:multiLevelType w:val="hybridMultilevel"/>
    <w:tmpl w:val="994677B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1">
    <w:nsid w:val="6956549E"/>
    <w:multiLevelType w:val="hybridMultilevel"/>
    <w:tmpl w:val="13ACE9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2">
    <w:nsid w:val="69C74197"/>
    <w:multiLevelType w:val="hybridMultilevel"/>
    <w:tmpl w:val="17DCD7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3">
    <w:nsid w:val="69CF0623"/>
    <w:multiLevelType w:val="hybridMultilevel"/>
    <w:tmpl w:val="88C68A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4">
    <w:nsid w:val="69FF37AA"/>
    <w:multiLevelType w:val="hybridMultilevel"/>
    <w:tmpl w:val="E95277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5">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6">
    <w:nsid w:val="6AFC1459"/>
    <w:multiLevelType w:val="hybridMultilevel"/>
    <w:tmpl w:val="8B76B1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7">
    <w:nsid w:val="6B21239C"/>
    <w:multiLevelType w:val="hybridMultilevel"/>
    <w:tmpl w:val="A150EA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8">
    <w:nsid w:val="6CD03190"/>
    <w:multiLevelType w:val="hybridMultilevel"/>
    <w:tmpl w:val="27184C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9">
    <w:nsid w:val="6D006E2B"/>
    <w:multiLevelType w:val="hybridMultilevel"/>
    <w:tmpl w:val="68BA0F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0">
    <w:nsid w:val="6D2A2B49"/>
    <w:multiLevelType w:val="hybridMultilevel"/>
    <w:tmpl w:val="522010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1">
    <w:nsid w:val="6E476FD2"/>
    <w:multiLevelType w:val="hybridMultilevel"/>
    <w:tmpl w:val="53DC7160"/>
    <w:lvl w:ilvl="0" w:tplc="E37A4490">
      <w:start w:val="1"/>
      <w:numFmt w:val="bullet"/>
      <w:lvlText w:val=""/>
      <w:lvlJc w:val="left"/>
      <w:pPr>
        <w:ind w:left="1245" w:hanging="360"/>
      </w:pPr>
      <w:rPr>
        <w:rFonts w:ascii="Symbol" w:hAnsi="Symbol" w:hint="default"/>
      </w:rPr>
    </w:lvl>
    <w:lvl w:ilvl="1" w:tplc="04190003" w:tentative="1">
      <w:start w:val="1"/>
      <w:numFmt w:val="bullet"/>
      <w:lvlText w:val="o"/>
      <w:lvlJc w:val="left"/>
      <w:pPr>
        <w:ind w:left="1965" w:hanging="360"/>
      </w:pPr>
      <w:rPr>
        <w:rFonts w:ascii="Courier New" w:hAnsi="Courier New" w:cs="Courier New" w:hint="default"/>
      </w:rPr>
    </w:lvl>
    <w:lvl w:ilvl="2" w:tplc="04190005" w:tentative="1">
      <w:start w:val="1"/>
      <w:numFmt w:val="bullet"/>
      <w:lvlText w:val=""/>
      <w:lvlJc w:val="left"/>
      <w:pPr>
        <w:ind w:left="2685" w:hanging="360"/>
      </w:pPr>
      <w:rPr>
        <w:rFonts w:ascii="Wingdings" w:hAnsi="Wingdings" w:hint="default"/>
      </w:rPr>
    </w:lvl>
    <w:lvl w:ilvl="3" w:tplc="04190001" w:tentative="1">
      <w:start w:val="1"/>
      <w:numFmt w:val="bullet"/>
      <w:lvlText w:val=""/>
      <w:lvlJc w:val="left"/>
      <w:pPr>
        <w:ind w:left="3405" w:hanging="360"/>
      </w:pPr>
      <w:rPr>
        <w:rFonts w:ascii="Symbol" w:hAnsi="Symbol" w:hint="default"/>
      </w:rPr>
    </w:lvl>
    <w:lvl w:ilvl="4" w:tplc="04190003" w:tentative="1">
      <w:start w:val="1"/>
      <w:numFmt w:val="bullet"/>
      <w:lvlText w:val="o"/>
      <w:lvlJc w:val="left"/>
      <w:pPr>
        <w:ind w:left="4125" w:hanging="360"/>
      </w:pPr>
      <w:rPr>
        <w:rFonts w:ascii="Courier New" w:hAnsi="Courier New" w:cs="Courier New" w:hint="default"/>
      </w:rPr>
    </w:lvl>
    <w:lvl w:ilvl="5" w:tplc="04190005" w:tentative="1">
      <w:start w:val="1"/>
      <w:numFmt w:val="bullet"/>
      <w:lvlText w:val=""/>
      <w:lvlJc w:val="left"/>
      <w:pPr>
        <w:ind w:left="4845" w:hanging="360"/>
      </w:pPr>
      <w:rPr>
        <w:rFonts w:ascii="Wingdings" w:hAnsi="Wingdings" w:hint="default"/>
      </w:rPr>
    </w:lvl>
    <w:lvl w:ilvl="6" w:tplc="04190001" w:tentative="1">
      <w:start w:val="1"/>
      <w:numFmt w:val="bullet"/>
      <w:lvlText w:val=""/>
      <w:lvlJc w:val="left"/>
      <w:pPr>
        <w:ind w:left="5565" w:hanging="360"/>
      </w:pPr>
      <w:rPr>
        <w:rFonts w:ascii="Symbol" w:hAnsi="Symbol" w:hint="default"/>
      </w:rPr>
    </w:lvl>
    <w:lvl w:ilvl="7" w:tplc="04190003" w:tentative="1">
      <w:start w:val="1"/>
      <w:numFmt w:val="bullet"/>
      <w:lvlText w:val="o"/>
      <w:lvlJc w:val="left"/>
      <w:pPr>
        <w:ind w:left="6285" w:hanging="360"/>
      </w:pPr>
      <w:rPr>
        <w:rFonts w:ascii="Courier New" w:hAnsi="Courier New" w:cs="Courier New" w:hint="default"/>
      </w:rPr>
    </w:lvl>
    <w:lvl w:ilvl="8" w:tplc="04190005" w:tentative="1">
      <w:start w:val="1"/>
      <w:numFmt w:val="bullet"/>
      <w:lvlText w:val=""/>
      <w:lvlJc w:val="left"/>
      <w:pPr>
        <w:ind w:left="7005" w:hanging="360"/>
      </w:pPr>
      <w:rPr>
        <w:rFonts w:ascii="Wingdings" w:hAnsi="Wingdings" w:hint="default"/>
      </w:rPr>
    </w:lvl>
  </w:abstractNum>
  <w:abstractNum w:abstractNumId="192">
    <w:nsid w:val="6E4C15C3"/>
    <w:multiLevelType w:val="hybridMultilevel"/>
    <w:tmpl w:val="10026964"/>
    <w:lvl w:ilvl="0" w:tplc="04190001">
      <w:start w:val="1"/>
      <w:numFmt w:val="bullet"/>
      <w:lvlText w:val=""/>
      <w:lvlJc w:val="left"/>
      <w:pPr>
        <w:ind w:left="720" w:hanging="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3">
    <w:nsid w:val="6E8F3CC6"/>
    <w:multiLevelType w:val="hybridMultilevel"/>
    <w:tmpl w:val="9572C9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4">
    <w:nsid w:val="6FA97DF9"/>
    <w:multiLevelType w:val="hybridMultilevel"/>
    <w:tmpl w:val="3AB227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5">
    <w:nsid w:val="71330555"/>
    <w:multiLevelType w:val="hybridMultilevel"/>
    <w:tmpl w:val="79006DFE"/>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6">
    <w:nsid w:val="71482F70"/>
    <w:multiLevelType w:val="hybridMultilevel"/>
    <w:tmpl w:val="D3B8DA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7">
    <w:nsid w:val="71D07FE6"/>
    <w:multiLevelType w:val="hybridMultilevel"/>
    <w:tmpl w:val="BAEC6E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8">
    <w:nsid w:val="73781D4C"/>
    <w:multiLevelType w:val="hybridMultilevel"/>
    <w:tmpl w:val="69926B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9">
    <w:nsid w:val="73AD7FF6"/>
    <w:multiLevelType w:val="hybridMultilevel"/>
    <w:tmpl w:val="AA1A5B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0">
    <w:nsid w:val="73DC1583"/>
    <w:multiLevelType w:val="hybridMultilevel"/>
    <w:tmpl w:val="C9EACBB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1">
    <w:nsid w:val="74925E4F"/>
    <w:multiLevelType w:val="hybridMultilevel"/>
    <w:tmpl w:val="76CE17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2">
    <w:nsid w:val="75E34682"/>
    <w:multiLevelType w:val="hybridMultilevel"/>
    <w:tmpl w:val="EE0CE6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3">
    <w:nsid w:val="76D057BC"/>
    <w:multiLevelType w:val="hybridMultilevel"/>
    <w:tmpl w:val="FDC402EA"/>
    <w:lvl w:ilvl="0" w:tplc="00000003">
      <w:start w:val="1"/>
      <w:numFmt w:val="bullet"/>
      <w:lvlText w:val=""/>
      <w:lvlJc w:val="left"/>
      <w:pPr>
        <w:ind w:left="1429" w:hanging="360"/>
      </w:pPr>
      <w:rPr>
        <w:rFonts w:ascii="Symbol" w:hAnsi="Symbol" w:cs="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4">
    <w:nsid w:val="77537961"/>
    <w:multiLevelType w:val="hybridMultilevel"/>
    <w:tmpl w:val="8F76422A"/>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205">
    <w:nsid w:val="77D03A9D"/>
    <w:multiLevelType w:val="hybridMultilevel"/>
    <w:tmpl w:val="9642C6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6">
    <w:nsid w:val="789D6A85"/>
    <w:multiLevelType w:val="hybridMultilevel"/>
    <w:tmpl w:val="20A269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7">
    <w:nsid w:val="78A80E30"/>
    <w:multiLevelType w:val="hybridMultilevel"/>
    <w:tmpl w:val="F322F770"/>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8">
    <w:nsid w:val="78AF1A31"/>
    <w:multiLevelType w:val="hybridMultilevel"/>
    <w:tmpl w:val="ABD81E2A"/>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209">
    <w:nsid w:val="795E6FE0"/>
    <w:multiLevelType w:val="hybridMultilevel"/>
    <w:tmpl w:val="68061DC8"/>
    <w:lvl w:ilvl="0" w:tplc="082614D2">
      <w:start w:val="1"/>
      <w:numFmt w:val="bullet"/>
      <w:lvlText w:val=""/>
      <w:lvlJc w:val="left"/>
      <w:pPr>
        <w:ind w:left="2520" w:hanging="360"/>
      </w:pPr>
      <w:rPr>
        <w:rFonts w:ascii="Symbol" w:hAnsi="Symbol" w:cs="Times New Roman" w:hint="default"/>
      </w:rPr>
    </w:lvl>
    <w:lvl w:ilvl="1" w:tplc="A2ECEA02">
      <w:start w:val="1"/>
      <w:numFmt w:val="bullet"/>
      <w:lvlText w:val=""/>
      <w:lvlJc w:val="left"/>
      <w:pPr>
        <w:ind w:left="108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nsid w:val="796616A5"/>
    <w:multiLevelType w:val="multilevel"/>
    <w:tmpl w:val="22AEF446"/>
    <w:lvl w:ilvl="0">
      <w:start w:val="1"/>
      <w:numFmt w:val="decimal"/>
      <w:lvlText w:val="%1."/>
      <w:lvlJc w:val="left"/>
      <w:pPr>
        <w:ind w:left="1429"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b/>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211">
    <w:nsid w:val="79921AC6"/>
    <w:multiLevelType w:val="multilevel"/>
    <w:tmpl w:val="CC988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nsid w:val="7ADA5168"/>
    <w:multiLevelType w:val="hybridMultilevel"/>
    <w:tmpl w:val="A3ECFC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3">
    <w:nsid w:val="7B413F5A"/>
    <w:multiLevelType w:val="multilevel"/>
    <w:tmpl w:val="06928E9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b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nsid w:val="7BCA4AB2"/>
    <w:multiLevelType w:val="hybridMultilevel"/>
    <w:tmpl w:val="904C4362"/>
    <w:lvl w:ilvl="0" w:tplc="082614D2">
      <w:start w:val="1"/>
      <w:numFmt w:val="bullet"/>
      <w:lvlText w:val=""/>
      <w:lvlJc w:val="left"/>
      <w:pPr>
        <w:ind w:left="2520" w:hanging="360"/>
      </w:pPr>
      <w:rPr>
        <w:rFonts w:ascii="Symbol" w:hAnsi="Symbol" w:cs="Times New Roman" w:hint="default"/>
      </w:rPr>
    </w:lvl>
    <w:lvl w:ilvl="1" w:tplc="6D8C3704">
      <w:start w:val="1"/>
      <w:numFmt w:val="bullet"/>
      <w:lvlText w:val="‒"/>
      <w:lvlJc w:val="left"/>
      <w:pPr>
        <w:ind w:left="1080" w:hanging="360"/>
      </w:pPr>
      <w:rPr>
        <w:rFonts w:ascii="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7CAB1072"/>
    <w:multiLevelType w:val="hybridMultilevel"/>
    <w:tmpl w:val="F648F3EE"/>
    <w:lvl w:ilvl="0" w:tplc="04190001">
      <w:start w:val="1"/>
      <w:numFmt w:val="bullet"/>
      <w:lvlText w:val=""/>
      <w:lvlJc w:val="left"/>
      <w:pPr>
        <w:ind w:left="39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16">
    <w:nsid w:val="7CCF656E"/>
    <w:multiLevelType w:val="hybridMultilevel"/>
    <w:tmpl w:val="8C40154A"/>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217">
    <w:nsid w:val="7CF76EC2"/>
    <w:multiLevelType w:val="hybridMultilevel"/>
    <w:tmpl w:val="BAE435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8">
    <w:nsid w:val="7D462D6C"/>
    <w:multiLevelType w:val="hybridMultilevel"/>
    <w:tmpl w:val="646ACA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9">
    <w:nsid w:val="7E9F6C92"/>
    <w:multiLevelType w:val="hybridMultilevel"/>
    <w:tmpl w:val="E13AF7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7EFA1B1E"/>
    <w:multiLevelType w:val="hybridMultilevel"/>
    <w:tmpl w:val="FA400F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30"/>
  </w:num>
  <w:num w:numId="2">
    <w:abstractNumId w:val="73"/>
  </w:num>
  <w:num w:numId="3">
    <w:abstractNumId w:val="15"/>
  </w:num>
  <w:num w:numId="4">
    <w:abstractNumId w:val="141"/>
  </w:num>
  <w:num w:numId="5">
    <w:abstractNumId w:val="20"/>
  </w:num>
  <w:num w:numId="6">
    <w:abstractNumId w:val="33"/>
  </w:num>
  <w:num w:numId="7">
    <w:abstractNumId w:val="213"/>
  </w:num>
  <w:num w:numId="8">
    <w:abstractNumId w:val="211"/>
  </w:num>
  <w:num w:numId="9">
    <w:abstractNumId w:val="58"/>
  </w:num>
  <w:num w:numId="10">
    <w:abstractNumId w:val="173"/>
  </w:num>
  <w:num w:numId="11">
    <w:abstractNumId w:val="131"/>
  </w:num>
  <w:num w:numId="12">
    <w:abstractNumId w:val="14"/>
  </w:num>
  <w:num w:numId="13">
    <w:abstractNumId w:val="44"/>
  </w:num>
  <w:num w:numId="14">
    <w:abstractNumId w:val="49"/>
  </w:num>
  <w:num w:numId="15">
    <w:abstractNumId w:val="34"/>
  </w:num>
  <w:num w:numId="16">
    <w:abstractNumId w:val="194"/>
  </w:num>
  <w:num w:numId="17">
    <w:abstractNumId w:val="95"/>
  </w:num>
  <w:num w:numId="18">
    <w:abstractNumId w:val="219"/>
  </w:num>
  <w:num w:numId="19">
    <w:abstractNumId w:val="111"/>
  </w:num>
  <w:num w:numId="20">
    <w:abstractNumId w:val="32"/>
  </w:num>
  <w:num w:numId="21">
    <w:abstractNumId w:val="204"/>
  </w:num>
  <w:num w:numId="22">
    <w:abstractNumId w:val="31"/>
  </w:num>
  <w:num w:numId="23">
    <w:abstractNumId w:val="155"/>
  </w:num>
  <w:num w:numId="24">
    <w:abstractNumId w:val="46"/>
  </w:num>
  <w:num w:numId="25">
    <w:abstractNumId w:val="147"/>
  </w:num>
  <w:num w:numId="26">
    <w:abstractNumId w:val="54"/>
  </w:num>
  <w:num w:numId="27">
    <w:abstractNumId w:val="171"/>
  </w:num>
  <w:num w:numId="28">
    <w:abstractNumId w:val="177"/>
  </w:num>
  <w:num w:numId="29">
    <w:abstractNumId w:val="175"/>
  </w:num>
  <w:num w:numId="30">
    <w:abstractNumId w:val="139"/>
  </w:num>
  <w:num w:numId="31">
    <w:abstractNumId w:val="121"/>
  </w:num>
  <w:num w:numId="32">
    <w:abstractNumId w:val="161"/>
  </w:num>
  <w:num w:numId="33">
    <w:abstractNumId w:val="185"/>
  </w:num>
  <w:num w:numId="34">
    <w:abstractNumId w:val="3"/>
  </w:num>
  <w:num w:numId="35">
    <w:abstractNumId w:val="55"/>
  </w:num>
  <w:num w:numId="36">
    <w:abstractNumId w:val="112"/>
  </w:num>
  <w:num w:numId="37">
    <w:abstractNumId w:val="41"/>
  </w:num>
  <w:num w:numId="38">
    <w:abstractNumId w:val="86"/>
  </w:num>
  <w:num w:numId="39">
    <w:abstractNumId w:val="42"/>
  </w:num>
  <w:num w:numId="40">
    <w:abstractNumId w:val="63"/>
  </w:num>
  <w:num w:numId="41">
    <w:abstractNumId w:val="149"/>
  </w:num>
  <w:num w:numId="42">
    <w:abstractNumId w:val="39"/>
  </w:num>
  <w:num w:numId="43">
    <w:abstractNumId w:val="77"/>
  </w:num>
  <w:num w:numId="44">
    <w:abstractNumId w:val="218"/>
  </w:num>
  <w:num w:numId="45">
    <w:abstractNumId w:val="100"/>
  </w:num>
  <w:num w:numId="46">
    <w:abstractNumId w:val="186"/>
  </w:num>
  <w:num w:numId="47">
    <w:abstractNumId w:val="70"/>
  </w:num>
  <w:num w:numId="48">
    <w:abstractNumId w:val="169"/>
  </w:num>
  <w:num w:numId="49">
    <w:abstractNumId w:val="129"/>
  </w:num>
  <w:num w:numId="50">
    <w:abstractNumId w:val="202"/>
  </w:num>
  <w:num w:numId="51">
    <w:abstractNumId w:val="7"/>
  </w:num>
  <w:num w:numId="52">
    <w:abstractNumId w:val="187"/>
  </w:num>
  <w:num w:numId="53">
    <w:abstractNumId w:val="206"/>
  </w:num>
  <w:num w:numId="54">
    <w:abstractNumId w:val="162"/>
  </w:num>
  <w:num w:numId="55">
    <w:abstractNumId w:val="148"/>
  </w:num>
  <w:num w:numId="56">
    <w:abstractNumId w:val="103"/>
  </w:num>
  <w:num w:numId="57">
    <w:abstractNumId w:val="17"/>
  </w:num>
  <w:num w:numId="58">
    <w:abstractNumId w:val="18"/>
  </w:num>
  <w:num w:numId="59">
    <w:abstractNumId w:val="208"/>
  </w:num>
  <w:num w:numId="60">
    <w:abstractNumId w:val="216"/>
  </w:num>
  <w:num w:numId="61">
    <w:abstractNumId w:val="132"/>
  </w:num>
  <w:num w:numId="62">
    <w:abstractNumId w:val="10"/>
  </w:num>
  <w:num w:numId="63">
    <w:abstractNumId w:val="30"/>
  </w:num>
  <w:num w:numId="64">
    <w:abstractNumId w:val="115"/>
  </w:num>
  <w:num w:numId="65">
    <w:abstractNumId w:val="75"/>
  </w:num>
  <w:num w:numId="66">
    <w:abstractNumId w:val="146"/>
  </w:num>
  <w:num w:numId="67">
    <w:abstractNumId w:val="0"/>
  </w:num>
  <w:num w:numId="68">
    <w:abstractNumId w:val="151"/>
  </w:num>
  <w:num w:numId="69">
    <w:abstractNumId w:val="142"/>
  </w:num>
  <w:num w:numId="70">
    <w:abstractNumId w:val="60"/>
  </w:num>
  <w:num w:numId="71">
    <w:abstractNumId w:val="188"/>
  </w:num>
  <w:num w:numId="72">
    <w:abstractNumId w:val="184"/>
  </w:num>
  <w:num w:numId="73">
    <w:abstractNumId w:val="90"/>
  </w:num>
  <w:num w:numId="74">
    <w:abstractNumId w:val="209"/>
  </w:num>
  <w:num w:numId="75">
    <w:abstractNumId w:val="128"/>
  </w:num>
  <w:num w:numId="76">
    <w:abstractNumId w:val="170"/>
  </w:num>
  <w:num w:numId="77">
    <w:abstractNumId w:val="76"/>
  </w:num>
  <w:num w:numId="78">
    <w:abstractNumId w:val="212"/>
  </w:num>
  <w:num w:numId="79">
    <w:abstractNumId w:val="201"/>
  </w:num>
  <w:num w:numId="80">
    <w:abstractNumId w:val="181"/>
  </w:num>
  <w:num w:numId="81">
    <w:abstractNumId w:val="4"/>
  </w:num>
  <w:num w:numId="82">
    <w:abstractNumId w:val="83"/>
  </w:num>
  <w:num w:numId="83">
    <w:abstractNumId w:val="105"/>
  </w:num>
  <w:num w:numId="84">
    <w:abstractNumId w:val="28"/>
  </w:num>
  <w:num w:numId="85">
    <w:abstractNumId w:val="125"/>
  </w:num>
  <w:num w:numId="86">
    <w:abstractNumId w:val="156"/>
  </w:num>
  <w:num w:numId="87">
    <w:abstractNumId w:val="38"/>
  </w:num>
  <w:num w:numId="88">
    <w:abstractNumId w:val="45"/>
  </w:num>
  <w:num w:numId="89">
    <w:abstractNumId w:val="25"/>
  </w:num>
  <w:num w:numId="90">
    <w:abstractNumId w:val="205"/>
  </w:num>
  <w:num w:numId="91">
    <w:abstractNumId w:val="97"/>
  </w:num>
  <w:num w:numId="92">
    <w:abstractNumId w:val="110"/>
  </w:num>
  <w:num w:numId="93">
    <w:abstractNumId w:val="6"/>
  </w:num>
  <w:num w:numId="94">
    <w:abstractNumId w:val="21"/>
  </w:num>
  <w:num w:numId="95">
    <w:abstractNumId w:val="198"/>
  </w:num>
  <w:num w:numId="96">
    <w:abstractNumId w:val="197"/>
  </w:num>
  <w:num w:numId="97">
    <w:abstractNumId w:val="160"/>
  </w:num>
  <w:num w:numId="98">
    <w:abstractNumId w:val="118"/>
  </w:num>
  <w:num w:numId="99">
    <w:abstractNumId w:val="84"/>
  </w:num>
  <w:num w:numId="100">
    <w:abstractNumId w:val="136"/>
  </w:num>
  <w:num w:numId="101">
    <w:abstractNumId w:val="48"/>
  </w:num>
  <w:num w:numId="102">
    <w:abstractNumId w:val="94"/>
  </w:num>
  <w:num w:numId="103">
    <w:abstractNumId w:val="153"/>
  </w:num>
  <w:num w:numId="104">
    <w:abstractNumId w:val="56"/>
  </w:num>
  <w:num w:numId="105">
    <w:abstractNumId w:val="50"/>
  </w:num>
  <w:num w:numId="106">
    <w:abstractNumId w:val="120"/>
  </w:num>
  <w:num w:numId="107">
    <w:abstractNumId w:val="66"/>
  </w:num>
  <w:num w:numId="108">
    <w:abstractNumId w:val="145"/>
  </w:num>
  <w:num w:numId="109">
    <w:abstractNumId w:val="79"/>
  </w:num>
  <w:num w:numId="110">
    <w:abstractNumId w:val="106"/>
  </w:num>
  <w:num w:numId="111">
    <w:abstractNumId w:val="109"/>
  </w:num>
  <w:num w:numId="112">
    <w:abstractNumId w:val="27"/>
  </w:num>
  <w:num w:numId="113">
    <w:abstractNumId w:val="101"/>
  </w:num>
  <w:num w:numId="114">
    <w:abstractNumId w:val="154"/>
  </w:num>
  <w:num w:numId="115">
    <w:abstractNumId w:val="88"/>
  </w:num>
  <w:num w:numId="116">
    <w:abstractNumId w:val="71"/>
  </w:num>
  <w:num w:numId="117">
    <w:abstractNumId w:val="65"/>
  </w:num>
  <w:num w:numId="118">
    <w:abstractNumId w:val="102"/>
  </w:num>
  <w:num w:numId="119">
    <w:abstractNumId w:val="140"/>
  </w:num>
  <w:num w:numId="120">
    <w:abstractNumId w:val="174"/>
  </w:num>
  <w:num w:numId="121">
    <w:abstractNumId w:val="163"/>
  </w:num>
  <w:num w:numId="122">
    <w:abstractNumId w:val="127"/>
  </w:num>
  <w:num w:numId="123">
    <w:abstractNumId w:val="68"/>
  </w:num>
  <w:num w:numId="124">
    <w:abstractNumId w:val="47"/>
  </w:num>
  <w:num w:numId="125">
    <w:abstractNumId w:val="164"/>
  </w:num>
  <w:num w:numId="126">
    <w:abstractNumId w:val="53"/>
  </w:num>
  <w:num w:numId="127">
    <w:abstractNumId w:val="91"/>
  </w:num>
  <w:num w:numId="128">
    <w:abstractNumId w:val="133"/>
  </w:num>
  <w:num w:numId="129">
    <w:abstractNumId w:val="167"/>
  </w:num>
  <w:num w:numId="130">
    <w:abstractNumId w:val="67"/>
  </w:num>
  <w:num w:numId="131">
    <w:abstractNumId w:val="51"/>
  </w:num>
  <w:num w:numId="132">
    <w:abstractNumId w:val="5"/>
  </w:num>
  <w:num w:numId="133">
    <w:abstractNumId w:val="183"/>
  </w:num>
  <w:num w:numId="134">
    <w:abstractNumId w:val="190"/>
  </w:num>
  <w:num w:numId="135">
    <w:abstractNumId w:val="196"/>
  </w:num>
  <w:num w:numId="136">
    <w:abstractNumId w:val="113"/>
  </w:num>
  <w:num w:numId="137">
    <w:abstractNumId w:val="166"/>
  </w:num>
  <w:num w:numId="138">
    <w:abstractNumId w:val="195"/>
  </w:num>
  <w:num w:numId="139">
    <w:abstractNumId w:val="69"/>
  </w:num>
  <w:num w:numId="140">
    <w:abstractNumId w:val="81"/>
  </w:num>
  <w:num w:numId="141">
    <w:abstractNumId w:val="78"/>
  </w:num>
  <w:num w:numId="142">
    <w:abstractNumId w:val="104"/>
  </w:num>
  <w:num w:numId="143">
    <w:abstractNumId w:val="23"/>
  </w:num>
  <w:num w:numId="144">
    <w:abstractNumId w:val="2"/>
  </w:num>
  <w:num w:numId="145">
    <w:abstractNumId w:val="19"/>
  </w:num>
  <w:num w:numId="146">
    <w:abstractNumId w:val="220"/>
  </w:num>
  <w:num w:numId="147">
    <w:abstractNumId w:val="143"/>
  </w:num>
  <w:num w:numId="148">
    <w:abstractNumId w:val="207"/>
  </w:num>
  <w:num w:numId="149">
    <w:abstractNumId w:val="36"/>
  </w:num>
  <w:num w:numId="150">
    <w:abstractNumId w:val="117"/>
  </w:num>
  <w:num w:numId="151">
    <w:abstractNumId w:val="52"/>
  </w:num>
  <w:num w:numId="152">
    <w:abstractNumId w:val="176"/>
  </w:num>
  <w:num w:numId="153">
    <w:abstractNumId w:val="72"/>
  </w:num>
  <w:num w:numId="154">
    <w:abstractNumId w:val="214"/>
  </w:num>
  <w:num w:numId="155">
    <w:abstractNumId w:val="93"/>
    <w:lvlOverride w:ilvl="0">
      <w:startOverride w:val="1"/>
    </w:lvlOverride>
  </w:num>
  <w:num w:numId="156">
    <w:abstractNumId w:val="180"/>
  </w:num>
  <w:num w:numId="157">
    <w:abstractNumId w:val="119"/>
  </w:num>
  <w:num w:numId="158">
    <w:abstractNumId w:val="80"/>
  </w:num>
  <w:num w:numId="159">
    <w:abstractNumId w:val="96"/>
  </w:num>
  <w:num w:numId="160">
    <w:abstractNumId w:val="159"/>
  </w:num>
  <w:num w:numId="161">
    <w:abstractNumId w:val="16"/>
  </w:num>
  <w:num w:numId="162">
    <w:abstractNumId w:val="98"/>
  </w:num>
  <w:num w:numId="163">
    <w:abstractNumId w:val="85"/>
  </w:num>
  <w:num w:numId="164">
    <w:abstractNumId w:val="215"/>
  </w:num>
  <w:num w:numId="165">
    <w:abstractNumId w:val="61"/>
  </w:num>
  <w:num w:numId="166">
    <w:abstractNumId w:val="62"/>
  </w:num>
  <w:num w:numId="167">
    <w:abstractNumId w:val="108"/>
  </w:num>
  <w:num w:numId="168">
    <w:abstractNumId w:val="114"/>
  </w:num>
  <w:num w:numId="169">
    <w:abstractNumId w:val="12"/>
  </w:num>
  <w:num w:numId="170">
    <w:abstractNumId w:val="137"/>
  </w:num>
  <w:num w:numId="171">
    <w:abstractNumId w:val="37"/>
  </w:num>
  <w:num w:numId="172">
    <w:abstractNumId w:val="99"/>
  </w:num>
  <w:num w:numId="173">
    <w:abstractNumId w:val="122"/>
  </w:num>
  <w:num w:numId="174">
    <w:abstractNumId w:val="59"/>
  </w:num>
  <w:num w:numId="175">
    <w:abstractNumId w:val="24"/>
  </w:num>
  <w:num w:numId="176">
    <w:abstractNumId w:val="82"/>
  </w:num>
  <w:num w:numId="177">
    <w:abstractNumId w:val="1"/>
  </w:num>
  <w:num w:numId="178">
    <w:abstractNumId w:val="178"/>
  </w:num>
  <w:num w:numId="179">
    <w:abstractNumId w:val="8"/>
  </w:num>
  <w:num w:numId="180">
    <w:abstractNumId w:val="168"/>
  </w:num>
  <w:num w:numId="181">
    <w:abstractNumId w:val="203"/>
  </w:num>
  <w:num w:numId="182">
    <w:abstractNumId w:val="35"/>
  </w:num>
  <w:num w:numId="183">
    <w:abstractNumId w:val="150"/>
  </w:num>
  <w:num w:numId="184">
    <w:abstractNumId w:val="89"/>
  </w:num>
  <w:num w:numId="185">
    <w:abstractNumId w:val="158"/>
  </w:num>
  <w:num w:numId="186">
    <w:abstractNumId w:val="210"/>
  </w:num>
  <w:num w:numId="187">
    <w:abstractNumId w:val="179"/>
  </w:num>
  <w:num w:numId="188">
    <w:abstractNumId w:val="29"/>
  </w:num>
  <w:num w:numId="189">
    <w:abstractNumId w:val="11"/>
  </w:num>
  <w:num w:numId="190">
    <w:abstractNumId w:val="193"/>
  </w:num>
  <w:num w:numId="191">
    <w:abstractNumId w:val="22"/>
  </w:num>
  <w:num w:numId="192">
    <w:abstractNumId w:val="135"/>
  </w:num>
  <w:num w:numId="193">
    <w:abstractNumId w:val="9"/>
  </w:num>
  <w:num w:numId="194">
    <w:abstractNumId w:val="191"/>
  </w:num>
  <w:num w:numId="195">
    <w:abstractNumId w:val="157"/>
  </w:num>
  <w:num w:numId="196">
    <w:abstractNumId w:val="189"/>
  </w:num>
  <w:num w:numId="197">
    <w:abstractNumId w:val="124"/>
  </w:num>
  <w:num w:numId="198">
    <w:abstractNumId w:val="43"/>
  </w:num>
  <w:num w:numId="199">
    <w:abstractNumId w:val="40"/>
  </w:num>
  <w:num w:numId="200">
    <w:abstractNumId w:val="107"/>
  </w:num>
  <w:num w:numId="201">
    <w:abstractNumId w:val="182"/>
  </w:num>
  <w:num w:numId="202">
    <w:abstractNumId w:val="138"/>
  </w:num>
  <w:num w:numId="203">
    <w:abstractNumId w:val="152"/>
  </w:num>
  <w:num w:numId="204">
    <w:abstractNumId w:val="126"/>
  </w:num>
  <w:num w:numId="205">
    <w:abstractNumId w:val="199"/>
  </w:num>
  <w:num w:numId="206">
    <w:abstractNumId w:val="87"/>
  </w:num>
  <w:num w:numId="207">
    <w:abstractNumId w:val="64"/>
  </w:num>
  <w:num w:numId="208">
    <w:abstractNumId w:val="57"/>
  </w:num>
  <w:num w:numId="209">
    <w:abstractNumId w:val="26"/>
  </w:num>
  <w:num w:numId="210">
    <w:abstractNumId w:val="165"/>
  </w:num>
  <w:num w:numId="211">
    <w:abstractNumId w:val="200"/>
  </w:num>
  <w:num w:numId="212">
    <w:abstractNumId w:val="13"/>
  </w:num>
  <w:num w:numId="213">
    <w:abstractNumId w:val="144"/>
  </w:num>
  <w:num w:numId="214">
    <w:abstractNumId w:val="116"/>
  </w:num>
  <w:num w:numId="215">
    <w:abstractNumId w:val="172"/>
  </w:num>
  <w:num w:numId="216">
    <w:abstractNumId w:val="92"/>
  </w:num>
  <w:num w:numId="217">
    <w:abstractNumId w:val="123"/>
  </w:num>
  <w:num w:numId="218">
    <w:abstractNumId w:val="74"/>
  </w:num>
  <w:num w:numId="219">
    <w:abstractNumId w:val="217"/>
  </w:num>
  <w:num w:numId="220">
    <w:abstractNumId w:val="192"/>
  </w:num>
  <w:num w:numId="221">
    <w:abstractNumId w:val="134"/>
  </w:num>
  <w:numIdMacAtCleanup w:val="2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isplayBackgroundShape/>
  <w:hideSpellingErrors/>
  <w:hideGrammaticalErrors/>
  <w:proofState w:spelling="clean" w:grammar="clean"/>
  <w:defaultTabStop w:val="708"/>
  <w:characterSpacingControl w:val="doNotCompress"/>
  <w:footnotePr>
    <w:footnote w:id="-1"/>
    <w:footnote w:id="0"/>
  </w:footnotePr>
  <w:endnotePr>
    <w:endnote w:id="-1"/>
    <w:endnote w:id="0"/>
  </w:endnotePr>
  <w:compat/>
  <w:rsids>
    <w:rsidRoot w:val="00425344"/>
    <w:rsid w:val="00004970"/>
    <w:rsid w:val="00007D82"/>
    <w:rsid w:val="0002076A"/>
    <w:rsid w:val="0002260B"/>
    <w:rsid w:val="00023C18"/>
    <w:rsid w:val="00025D75"/>
    <w:rsid w:val="00026BC9"/>
    <w:rsid w:val="00027367"/>
    <w:rsid w:val="000313D7"/>
    <w:rsid w:val="0004126E"/>
    <w:rsid w:val="0004145B"/>
    <w:rsid w:val="0004371E"/>
    <w:rsid w:val="00043962"/>
    <w:rsid w:val="0005174D"/>
    <w:rsid w:val="000527FE"/>
    <w:rsid w:val="000541DA"/>
    <w:rsid w:val="0005656B"/>
    <w:rsid w:val="00056684"/>
    <w:rsid w:val="00064403"/>
    <w:rsid w:val="00065FDD"/>
    <w:rsid w:val="00076DE5"/>
    <w:rsid w:val="000778F8"/>
    <w:rsid w:val="000855F2"/>
    <w:rsid w:val="00086BF2"/>
    <w:rsid w:val="00086D62"/>
    <w:rsid w:val="00087B13"/>
    <w:rsid w:val="0009461B"/>
    <w:rsid w:val="00095746"/>
    <w:rsid w:val="0009746A"/>
    <w:rsid w:val="000A10C6"/>
    <w:rsid w:val="000A2456"/>
    <w:rsid w:val="000A364A"/>
    <w:rsid w:val="000A400B"/>
    <w:rsid w:val="000A6C91"/>
    <w:rsid w:val="000A7509"/>
    <w:rsid w:val="000B0072"/>
    <w:rsid w:val="000B698C"/>
    <w:rsid w:val="000B7959"/>
    <w:rsid w:val="000C4138"/>
    <w:rsid w:val="000C470D"/>
    <w:rsid w:val="000D18F7"/>
    <w:rsid w:val="000D2CAC"/>
    <w:rsid w:val="000D4F24"/>
    <w:rsid w:val="000D5085"/>
    <w:rsid w:val="000D6F3F"/>
    <w:rsid w:val="000E2D31"/>
    <w:rsid w:val="000E2DB0"/>
    <w:rsid w:val="000E7267"/>
    <w:rsid w:val="000F4324"/>
    <w:rsid w:val="000F4EE3"/>
    <w:rsid w:val="000F55DA"/>
    <w:rsid w:val="000F77AE"/>
    <w:rsid w:val="0010197D"/>
    <w:rsid w:val="001036C6"/>
    <w:rsid w:val="00104104"/>
    <w:rsid w:val="00104484"/>
    <w:rsid w:val="00105119"/>
    <w:rsid w:val="00106F6C"/>
    <w:rsid w:val="00107A90"/>
    <w:rsid w:val="00117308"/>
    <w:rsid w:val="0011766B"/>
    <w:rsid w:val="0012022C"/>
    <w:rsid w:val="0012121B"/>
    <w:rsid w:val="001225ED"/>
    <w:rsid w:val="00133A00"/>
    <w:rsid w:val="001341D0"/>
    <w:rsid w:val="00137599"/>
    <w:rsid w:val="00140CF3"/>
    <w:rsid w:val="00147EDA"/>
    <w:rsid w:val="00150EE8"/>
    <w:rsid w:val="00152BA1"/>
    <w:rsid w:val="001546F0"/>
    <w:rsid w:val="00155853"/>
    <w:rsid w:val="00155B8F"/>
    <w:rsid w:val="001570E4"/>
    <w:rsid w:val="001631FD"/>
    <w:rsid w:val="001665A0"/>
    <w:rsid w:val="00170F60"/>
    <w:rsid w:val="00171AC2"/>
    <w:rsid w:val="001726DC"/>
    <w:rsid w:val="00175DBF"/>
    <w:rsid w:val="00180CC0"/>
    <w:rsid w:val="00185AF1"/>
    <w:rsid w:val="001865E5"/>
    <w:rsid w:val="00186E59"/>
    <w:rsid w:val="001917AA"/>
    <w:rsid w:val="001937F7"/>
    <w:rsid w:val="00194CEC"/>
    <w:rsid w:val="001A0618"/>
    <w:rsid w:val="001A3544"/>
    <w:rsid w:val="001A3908"/>
    <w:rsid w:val="001A41D8"/>
    <w:rsid w:val="001A54F7"/>
    <w:rsid w:val="001B077E"/>
    <w:rsid w:val="001B16E6"/>
    <w:rsid w:val="001B2D5B"/>
    <w:rsid w:val="001B41F4"/>
    <w:rsid w:val="001B698B"/>
    <w:rsid w:val="001B6A1C"/>
    <w:rsid w:val="001C5D45"/>
    <w:rsid w:val="001C6419"/>
    <w:rsid w:val="001C65B2"/>
    <w:rsid w:val="001D19FB"/>
    <w:rsid w:val="001D4ABD"/>
    <w:rsid w:val="001D63D1"/>
    <w:rsid w:val="001E021F"/>
    <w:rsid w:val="001E1B4A"/>
    <w:rsid w:val="001E2A07"/>
    <w:rsid w:val="001E3AC9"/>
    <w:rsid w:val="001E5C7E"/>
    <w:rsid w:val="001E5F33"/>
    <w:rsid w:val="001F00F6"/>
    <w:rsid w:val="001F42F3"/>
    <w:rsid w:val="001F4CBF"/>
    <w:rsid w:val="00201777"/>
    <w:rsid w:val="00203C06"/>
    <w:rsid w:val="0020404B"/>
    <w:rsid w:val="0020423C"/>
    <w:rsid w:val="002051EA"/>
    <w:rsid w:val="00213C05"/>
    <w:rsid w:val="0021451B"/>
    <w:rsid w:val="00215CF9"/>
    <w:rsid w:val="00216A64"/>
    <w:rsid w:val="0021740F"/>
    <w:rsid w:val="002231DE"/>
    <w:rsid w:val="00230229"/>
    <w:rsid w:val="00230A5D"/>
    <w:rsid w:val="00235CF8"/>
    <w:rsid w:val="002364B5"/>
    <w:rsid w:val="00240807"/>
    <w:rsid w:val="00242CED"/>
    <w:rsid w:val="00243496"/>
    <w:rsid w:val="00243C14"/>
    <w:rsid w:val="002455AC"/>
    <w:rsid w:val="00245F1D"/>
    <w:rsid w:val="0024776D"/>
    <w:rsid w:val="00257FAF"/>
    <w:rsid w:val="002626F3"/>
    <w:rsid w:val="00265811"/>
    <w:rsid w:val="002658F5"/>
    <w:rsid w:val="002703AE"/>
    <w:rsid w:val="00277366"/>
    <w:rsid w:val="00280649"/>
    <w:rsid w:val="002818BE"/>
    <w:rsid w:val="00282434"/>
    <w:rsid w:val="002838FE"/>
    <w:rsid w:val="00283B5A"/>
    <w:rsid w:val="0028720C"/>
    <w:rsid w:val="00291BAB"/>
    <w:rsid w:val="00292DD6"/>
    <w:rsid w:val="00293218"/>
    <w:rsid w:val="00297DD4"/>
    <w:rsid w:val="002B3133"/>
    <w:rsid w:val="002B4028"/>
    <w:rsid w:val="002C3C71"/>
    <w:rsid w:val="002C4D3C"/>
    <w:rsid w:val="002C6EB2"/>
    <w:rsid w:val="002C72F0"/>
    <w:rsid w:val="002C79B9"/>
    <w:rsid w:val="002D2CBD"/>
    <w:rsid w:val="002E3F3E"/>
    <w:rsid w:val="002E6BD0"/>
    <w:rsid w:val="002F41E9"/>
    <w:rsid w:val="002F42E8"/>
    <w:rsid w:val="002F5340"/>
    <w:rsid w:val="00301DC9"/>
    <w:rsid w:val="003033F2"/>
    <w:rsid w:val="0030367C"/>
    <w:rsid w:val="00307772"/>
    <w:rsid w:val="003117B7"/>
    <w:rsid w:val="003134E9"/>
    <w:rsid w:val="00313A40"/>
    <w:rsid w:val="00314F0F"/>
    <w:rsid w:val="00317BBB"/>
    <w:rsid w:val="00321A8B"/>
    <w:rsid w:val="0032277D"/>
    <w:rsid w:val="00323A58"/>
    <w:rsid w:val="00331F3D"/>
    <w:rsid w:val="00334558"/>
    <w:rsid w:val="00334BAC"/>
    <w:rsid w:val="00337D47"/>
    <w:rsid w:val="00344FFD"/>
    <w:rsid w:val="00353142"/>
    <w:rsid w:val="00353937"/>
    <w:rsid w:val="00353CAF"/>
    <w:rsid w:val="00356107"/>
    <w:rsid w:val="00357C6D"/>
    <w:rsid w:val="0036168A"/>
    <w:rsid w:val="0036263B"/>
    <w:rsid w:val="003726A0"/>
    <w:rsid w:val="003753EE"/>
    <w:rsid w:val="00375955"/>
    <w:rsid w:val="00377EAE"/>
    <w:rsid w:val="00380679"/>
    <w:rsid w:val="00382905"/>
    <w:rsid w:val="0038753A"/>
    <w:rsid w:val="00387BEC"/>
    <w:rsid w:val="003A2BB4"/>
    <w:rsid w:val="003A5128"/>
    <w:rsid w:val="003B3426"/>
    <w:rsid w:val="003B5AC2"/>
    <w:rsid w:val="003C1C81"/>
    <w:rsid w:val="003C1F55"/>
    <w:rsid w:val="003D1399"/>
    <w:rsid w:val="003D2480"/>
    <w:rsid w:val="003D4330"/>
    <w:rsid w:val="003E1723"/>
    <w:rsid w:val="003E2FF0"/>
    <w:rsid w:val="003E7F3F"/>
    <w:rsid w:val="003F277B"/>
    <w:rsid w:val="003F3D78"/>
    <w:rsid w:val="003F6F38"/>
    <w:rsid w:val="00400075"/>
    <w:rsid w:val="0040362A"/>
    <w:rsid w:val="00403A1B"/>
    <w:rsid w:val="00403DD3"/>
    <w:rsid w:val="00404622"/>
    <w:rsid w:val="00404B05"/>
    <w:rsid w:val="004100EF"/>
    <w:rsid w:val="00410AF3"/>
    <w:rsid w:val="004116FD"/>
    <w:rsid w:val="004152B9"/>
    <w:rsid w:val="0042291A"/>
    <w:rsid w:val="00423926"/>
    <w:rsid w:val="00425344"/>
    <w:rsid w:val="00425570"/>
    <w:rsid w:val="00432006"/>
    <w:rsid w:val="00436EB5"/>
    <w:rsid w:val="0043702F"/>
    <w:rsid w:val="00437180"/>
    <w:rsid w:val="00442630"/>
    <w:rsid w:val="004433DF"/>
    <w:rsid w:val="00444D8D"/>
    <w:rsid w:val="00447CA6"/>
    <w:rsid w:val="00450FB7"/>
    <w:rsid w:val="00452C5F"/>
    <w:rsid w:val="00465674"/>
    <w:rsid w:val="00465A4E"/>
    <w:rsid w:val="00465EEE"/>
    <w:rsid w:val="004701A4"/>
    <w:rsid w:val="00475353"/>
    <w:rsid w:val="00477646"/>
    <w:rsid w:val="0048158A"/>
    <w:rsid w:val="004874DE"/>
    <w:rsid w:val="00487EE9"/>
    <w:rsid w:val="00490A9E"/>
    <w:rsid w:val="00496B51"/>
    <w:rsid w:val="00496ECF"/>
    <w:rsid w:val="00497DC9"/>
    <w:rsid w:val="004A1E43"/>
    <w:rsid w:val="004A5C87"/>
    <w:rsid w:val="004A6043"/>
    <w:rsid w:val="004A67A6"/>
    <w:rsid w:val="004B140D"/>
    <w:rsid w:val="004B34BF"/>
    <w:rsid w:val="004B450E"/>
    <w:rsid w:val="004B6D86"/>
    <w:rsid w:val="004C21D1"/>
    <w:rsid w:val="004C3A4C"/>
    <w:rsid w:val="004C5224"/>
    <w:rsid w:val="004C67AD"/>
    <w:rsid w:val="004D3E70"/>
    <w:rsid w:val="004D4386"/>
    <w:rsid w:val="004D5819"/>
    <w:rsid w:val="004D5C6E"/>
    <w:rsid w:val="004D6611"/>
    <w:rsid w:val="004D77C0"/>
    <w:rsid w:val="004E048F"/>
    <w:rsid w:val="004E267A"/>
    <w:rsid w:val="004E4B89"/>
    <w:rsid w:val="004E5FBC"/>
    <w:rsid w:val="004E6158"/>
    <w:rsid w:val="004E6316"/>
    <w:rsid w:val="004F1EB8"/>
    <w:rsid w:val="004F3883"/>
    <w:rsid w:val="004F3B9A"/>
    <w:rsid w:val="004F3F12"/>
    <w:rsid w:val="004F4AEB"/>
    <w:rsid w:val="004F5737"/>
    <w:rsid w:val="00502631"/>
    <w:rsid w:val="00503A6E"/>
    <w:rsid w:val="00505673"/>
    <w:rsid w:val="00505B4A"/>
    <w:rsid w:val="005063AC"/>
    <w:rsid w:val="005068C0"/>
    <w:rsid w:val="00510EE9"/>
    <w:rsid w:val="005114E3"/>
    <w:rsid w:val="0051284D"/>
    <w:rsid w:val="0051321E"/>
    <w:rsid w:val="005202DD"/>
    <w:rsid w:val="00520CAD"/>
    <w:rsid w:val="00521B35"/>
    <w:rsid w:val="00523440"/>
    <w:rsid w:val="00523BF1"/>
    <w:rsid w:val="0052580C"/>
    <w:rsid w:val="00525A43"/>
    <w:rsid w:val="00525B70"/>
    <w:rsid w:val="00532C2C"/>
    <w:rsid w:val="00532FA9"/>
    <w:rsid w:val="00533ABE"/>
    <w:rsid w:val="005348F8"/>
    <w:rsid w:val="00537109"/>
    <w:rsid w:val="005442ED"/>
    <w:rsid w:val="00546D9F"/>
    <w:rsid w:val="0055194B"/>
    <w:rsid w:val="0055381A"/>
    <w:rsid w:val="00556039"/>
    <w:rsid w:val="00565E7E"/>
    <w:rsid w:val="005666EB"/>
    <w:rsid w:val="00571A66"/>
    <w:rsid w:val="00572237"/>
    <w:rsid w:val="00572C2A"/>
    <w:rsid w:val="005731AE"/>
    <w:rsid w:val="0057391A"/>
    <w:rsid w:val="00573C79"/>
    <w:rsid w:val="0058009A"/>
    <w:rsid w:val="00587979"/>
    <w:rsid w:val="005945A1"/>
    <w:rsid w:val="00597840"/>
    <w:rsid w:val="005A0FD2"/>
    <w:rsid w:val="005A2659"/>
    <w:rsid w:val="005A401E"/>
    <w:rsid w:val="005A6FB8"/>
    <w:rsid w:val="005B0297"/>
    <w:rsid w:val="005B02AF"/>
    <w:rsid w:val="005B178C"/>
    <w:rsid w:val="005B3328"/>
    <w:rsid w:val="005B46CD"/>
    <w:rsid w:val="005B481D"/>
    <w:rsid w:val="005B681D"/>
    <w:rsid w:val="005C1EE4"/>
    <w:rsid w:val="005C6C27"/>
    <w:rsid w:val="005D0B6D"/>
    <w:rsid w:val="005D0ECB"/>
    <w:rsid w:val="005D39F5"/>
    <w:rsid w:val="005D5B28"/>
    <w:rsid w:val="005D5F24"/>
    <w:rsid w:val="005D64CA"/>
    <w:rsid w:val="005E42EE"/>
    <w:rsid w:val="005F0DC9"/>
    <w:rsid w:val="005F3E1D"/>
    <w:rsid w:val="005F4975"/>
    <w:rsid w:val="005F5408"/>
    <w:rsid w:val="005F5F3E"/>
    <w:rsid w:val="0060150E"/>
    <w:rsid w:val="00601D93"/>
    <w:rsid w:val="00603E10"/>
    <w:rsid w:val="00605966"/>
    <w:rsid w:val="00607749"/>
    <w:rsid w:val="006179AC"/>
    <w:rsid w:val="00622153"/>
    <w:rsid w:val="006255B6"/>
    <w:rsid w:val="00637DFA"/>
    <w:rsid w:val="006402BD"/>
    <w:rsid w:val="006460EB"/>
    <w:rsid w:val="00646A25"/>
    <w:rsid w:val="00647DEE"/>
    <w:rsid w:val="00650F52"/>
    <w:rsid w:val="006549A3"/>
    <w:rsid w:val="00665190"/>
    <w:rsid w:val="006658DB"/>
    <w:rsid w:val="006660A3"/>
    <w:rsid w:val="00666B2A"/>
    <w:rsid w:val="00667765"/>
    <w:rsid w:val="00667803"/>
    <w:rsid w:val="00672440"/>
    <w:rsid w:val="006732BE"/>
    <w:rsid w:val="00674456"/>
    <w:rsid w:val="0067625B"/>
    <w:rsid w:val="00676B2F"/>
    <w:rsid w:val="006772B9"/>
    <w:rsid w:val="006827E0"/>
    <w:rsid w:val="00687182"/>
    <w:rsid w:val="00687FC6"/>
    <w:rsid w:val="006940DA"/>
    <w:rsid w:val="006969DC"/>
    <w:rsid w:val="00696CEE"/>
    <w:rsid w:val="006A5C7B"/>
    <w:rsid w:val="006A6E27"/>
    <w:rsid w:val="006B0423"/>
    <w:rsid w:val="006B6A8C"/>
    <w:rsid w:val="006C430F"/>
    <w:rsid w:val="006C643D"/>
    <w:rsid w:val="006C67F9"/>
    <w:rsid w:val="006C6E8B"/>
    <w:rsid w:val="006C7538"/>
    <w:rsid w:val="006D14D7"/>
    <w:rsid w:val="006D283A"/>
    <w:rsid w:val="006D29DC"/>
    <w:rsid w:val="006D3412"/>
    <w:rsid w:val="006D472B"/>
    <w:rsid w:val="006D5B7D"/>
    <w:rsid w:val="006D6CC8"/>
    <w:rsid w:val="006D726C"/>
    <w:rsid w:val="006E1EE0"/>
    <w:rsid w:val="006E3456"/>
    <w:rsid w:val="006E3DCD"/>
    <w:rsid w:val="006E54D0"/>
    <w:rsid w:val="006E6575"/>
    <w:rsid w:val="006E794E"/>
    <w:rsid w:val="006F1150"/>
    <w:rsid w:val="006F3B39"/>
    <w:rsid w:val="006F4D9F"/>
    <w:rsid w:val="006F777F"/>
    <w:rsid w:val="00701DD8"/>
    <w:rsid w:val="007116EB"/>
    <w:rsid w:val="00715FA7"/>
    <w:rsid w:val="007173EE"/>
    <w:rsid w:val="007229BC"/>
    <w:rsid w:val="007242D1"/>
    <w:rsid w:val="00726303"/>
    <w:rsid w:val="00726968"/>
    <w:rsid w:val="007307A6"/>
    <w:rsid w:val="00731D9E"/>
    <w:rsid w:val="007332F5"/>
    <w:rsid w:val="0073382A"/>
    <w:rsid w:val="00734856"/>
    <w:rsid w:val="0073791E"/>
    <w:rsid w:val="00737989"/>
    <w:rsid w:val="00740FB9"/>
    <w:rsid w:val="00742302"/>
    <w:rsid w:val="00743E62"/>
    <w:rsid w:val="0074495D"/>
    <w:rsid w:val="00745B21"/>
    <w:rsid w:val="007465E1"/>
    <w:rsid w:val="007525A9"/>
    <w:rsid w:val="00755F9D"/>
    <w:rsid w:val="007565F9"/>
    <w:rsid w:val="00760E3A"/>
    <w:rsid w:val="0076453B"/>
    <w:rsid w:val="0076495E"/>
    <w:rsid w:val="00764A38"/>
    <w:rsid w:val="007655E6"/>
    <w:rsid w:val="007708D1"/>
    <w:rsid w:val="007734AB"/>
    <w:rsid w:val="007750FB"/>
    <w:rsid w:val="00775BAD"/>
    <w:rsid w:val="00776C10"/>
    <w:rsid w:val="007806CC"/>
    <w:rsid w:val="00780D94"/>
    <w:rsid w:val="00782464"/>
    <w:rsid w:val="00783FEF"/>
    <w:rsid w:val="00787E5B"/>
    <w:rsid w:val="007929B5"/>
    <w:rsid w:val="00796497"/>
    <w:rsid w:val="007A1E4C"/>
    <w:rsid w:val="007A1ECF"/>
    <w:rsid w:val="007A4063"/>
    <w:rsid w:val="007A41C0"/>
    <w:rsid w:val="007A4A2C"/>
    <w:rsid w:val="007B37F7"/>
    <w:rsid w:val="007B3D17"/>
    <w:rsid w:val="007B4927"/>
    <w:rsid w:val="007B584E"/>
    <w:rsid w:val="007C1A16"/>
    <w:rsid w:val="007C3BBA"/>
    <w:rsid w:val="007C4191"/>
    <w:rsid w:val="007C5AE5"/>
    <w:rsid w:val="007C6E2A"/>
    <w:rsid w:val="007D0F60"/>
    <w:rsid w:val="007D3294"/>
    <w:rsid w:val="007D62DE"/>
    <w:rsid w:val="007D785A"/>
    <w:rsid w:val="007E631D"/>
    <w:rsid w:val="007E6E5F"/>
    <w:rsid w:val="007F1502"/>
    <w:rsid w:val="007F2269"/>
    <w:rsid w:val="007F2F64"/>
    <w:rsid w:val="007F474E"/>
    <w:rsid w:val="007F4A4F"/>
    <w:rsid w:val="00800607"/>
    <w:rsid w:val="00802A74"/>
    <w:rsid w:val="00810D2D"/>
    <w:rsid w:val="00813C2D"/>
    <w:rsid w:val="0081481A"/>
    <w:rsid w:val="00814B02"/>
    <w:rsid w:val="00815183"/>
    <w:rsid w:val="00821D24"/>
    <w:rsid w:val="0082206B"/>
    <w:rsid w:val="00822099"/>
    <w:rsid w:val="00823A1C"/>
    <w:rsid w:val="008241B4"/>
    <w:rsid w:val="00825E20"/>
    <w:rsid w:val="00830CCB"/>
    <w:rsid w:val="0083282A"/>
    <w:rsid w:val="00833D36"/>
    <w:rsid w:val="00834238"/>
    <w:rsid w:val="00836829"/>
    <w:rsid w:val="008375B5"/>
    <w:rsid w:val="008403B2"/>
    <w:rsid w:val="008444C3"/>
    <w:rsid w:val="00844567"/>
    <w:rsid w:val="0085144F"/>
    <w:rsid w:val="0085207C"/>
    <w:rsid w:val="0085567C"/>
    <w:rsid w:val="00862723"/>
    <w:rsid w:val="0087209D"/>
    <w:rsid w:val="00880044"/>
    <w:rsid w:val="00883CFB"/>
    <w:rsid w:val="00884F75"/>
    <w:rsid w:val="00885C54"/>
    <w:rsid w:val="00886104"/>
    <w:rsid w:val="008914DC"/>
    <w:rsid w:val="00891514"/>
    <w:rsid w:val="00892DBA"/>
    <w:rsid w:val="008A39FC"/>
    <w:rsid w:val="008A6CA4"/>
    <w:rsid w:val="008B20BB"/>
    <w:rsid w:val="008B2999"/>
    <w:rsid w:val="008C053C"/>
    <w:rsid w:val="008C26AB"/>
    <w:rsid w:val="008D26EB"/>
    <w:rsid w:val="008D29FE"/>
    <w:rsid w:val="008D75ED"/>
    <w:rsid w:val="008E08E2"/>
    <w:rsid w:val="008E46E5"/>
    <w:rsid w:val="008E46FF"/>
    <w:rsid w:val="008E7CA7"/>
    <w:rsid w:val="008F111A"/>
    <w:rsid w:val="008F5461"/>
    <w:rsid w:val="008F6420"/>
    <w:rsid w:val="008F7666"/>
    <w:rsid w:val="00900E75"/>
    <w:rsid w:val="00902E25"/>
    <w:rsid w:val="00906E95"/>
    <w:rsid w:val="009114D7"/>
    <w:rsid w:val="00913573"/>
    <w:rsid w:val="00916611"/>
    <w:rsid w:val="00922047"/>
    <w:rsid w:val="00922AD4"/>
    <w:rsid w:val="00922C1F"/>
    <w:rsid w:val="00923922"/>
    <w:rsid w:val="00923C7B"/>
    <w:rsid w:val="00923D42"/>
    <w:rsid w:val="00924759"/>
    <w:rsid w:val="0092521A"/>
    <w:rsid w:val="0092557B"/>
    <w:rsid w:val="009267C9"/>
    <w:rsid w:val="009302C9"/>
    <w:rsid w:val="00930F7B"/>
    <w:rsid w:val="00933260"/>
    <w:rsid w:val="00933421"/>
    <w:rsid w:val="0093548C"/>
    <w:rsid w:val="009360F3"/>
    <w:rsid w:val="00936E7E"/>
    <w:rsid w:val="00940641"/>
    <w:rsid w:val="00940668"/>
    <w:rsid w:val="0094164D"/>
    <w:rsid w:val="00941C6C"/>
    <w:rsid w:val="0095261D"/>
    <w:rsid w:val="0095315B"/>
    <w:rsid w:val="009670A3"/>
    <w:rsid w:val="00974D0F"/>
    <w:rsid w:val="00977AF7"/>
    <w:rsid w:val="00980C1E"/>
    <w:rsid w:val="009817A1"/>
    <w:rsid w:val="00982D7D"/>
    <w:rsid w:val="00990DC4"/>
    <w:rsid w:val="00991E84"/>
    <w:rsid w:val="00994D34"/>
    <w:rsid w:val="00996271"/>
    <w:rsid w:val="009A01D5"/>
    <w:rsid w:val="009A2DE7"/>
    <w:rsid w:val="009A328F"/>
    <w:rsid w:val="009A4EC6"/>
    <w:rsid w:val="009A5A04"/>
    <w:rsid w:val="009A6CBC"/>
    <w:rsid w:val="009A7E13"/>
    <w:rsid w:val="009B456C"/>
    <w:rsid w:val="009B5292"/>
    <w:rsid w:val="009B6B54"/>
    <w:rsid w:val="009B7B86"/>
    <w:rsid w:val="009C0478"/>
    <w:rsid w:val="009C54A3"/>
    <w:rsid w:val="009C58E9"/>
    <w:rsid w:val="009C59CB"/>
    <w:rsid w:val="009D0837"/>
    <w:rsid w:val="009D1460"/>
    <w:rsid w:val="009D2C8F"/>
    <w:rsid w:val="009D3152"/>
    <w:rsid w:val="009D39F4"/>
    <w:rsid w:val="009D46A4"/>
    <w:rsid w:val="009D55F4"/>
    <w:rsid w:val="009D6E34"/>
    <w:rsid w:val="009E075F"/>
    <w:rsid w:val="009E1255"/>
    <w:rsid w:val="009E3A2F"/>
    <w:rsid w:val="009E5AD3"/>
    <w:rsid w:val="009F2AAF"/>
    <w:rsid w:val="009F412A"/>
    <w:rsid w:val="009F45E5"/>
    <w:rsid w:val="00A00050"/>
    <w:rsid w:val="00A013A6"/>
    <w:rsid w:val="00A01D87"/>
    <w:rsid w:val="00A05A51"/>
    <w:rsid w:val="00A0642E"/>
    <w:rsid w:val="00A11705"/>
    <w:rsid w:val="00A144F9"/>
    <w:rsid w:val="00A147FD"/>
    <w:rsid w:val="00A17411"/>
    <w:rsid w:val="00A206A0"/>
    <w:rsid w:val="00A22245"/>
    <w:rsid w:val="00A23AB5"/>
    <w:rsid w:val="00A23AF6"/>
    <w:rsid w:val="00A2432E"/>
    <w:rsid w:val="00A246ED"/>
    <w:rsid w:val="00A25B35"/>
    <w:rsid w:val="00A274AB"/>
    <w:rsid w:val="00A27BA4"/>
    <w:rsid w:val="00A3026C"/>
    <w:rsid w:val="00A309E2"/>
    <w:rsid w:val="00A339D1"/>
    <w:rsid w:val="00A34B02"/>
    <w:rsid w:val="00A36EF2"/>
    <w:rsid w:val="00A40444"/>
    <w:rsid w:val="00A404B2"/>
    <w:rsid w:val="00A41B22"/>
    <w:rsid w:val="00A42504"/>
    <w:rsid w:val="00A428B9"/>
    <w:rsid w:val="00A45C4D"/>
    <w:rsid w:val="00A46AD8"/>
    <w:rsid w:val="00A50ED3"/>
    <w:rsid w:val="00A51045"/>
    <w:rsid w:val="00A5172D"/>
    <w:rsid w:val="00A52363"/>
    <w:rsid w:val="00A536FB"/>
    <w:rsid w:val="00A550FC"/>
    <w:rsid w:val="00A56B3C"/>
    <w:rsid w:val="00A61E55"/>
    <w:rsid w:val="00A62DF2"/>
    <w:rsid w:val="00A66109"/>
    <w:rsid w:val="00A72827"/>
    <w:rsid w:val="00A75A9E"/>
    <w:rsid w:val="00A779F5"/>
    <w:rsid w:val="00A800F3"/>
    <w:rsid w:val="00A80510"/>
    <w:rsid w:val="00A81159"/>
    <w:rsid w:val="00A91E7B"/>
    <w:rsid w:val="00A92B69"/>
    <w:rsid w:val="00A96AE6"/>
    <w:rsid w:val="00AA1567"/>
    <w:rsid w:val="00AA456A"/>
    <w:rsid w:val="00AA5786"/>
    <w:rsid w:val="00AA585F"/>
    <w:rsid w:val="00AB0A45"/>
    <w:rsid w:val="00AB0D2A"/>
    <w:rsid w:val="00AB455B"/>
    <w:rsid w:val="00AB475B"/>
    <w:rsid w:val="00AB7055"/>
    <w:rsid w:val="00AC10E9"/>
    <w:rsid w:val="00AC2389"/>
    <w:rsid w:val="00AC5FC7"/>
    <w:rsid w:val="00AC7420"/>
    <w:rsid w:val="00AD272E"/>
    <w:rsid w:val="00AD5FB9"/>
    <w:rsid w:val="00AD617F"/>
    <w:rsid w:val="00AE0A36"/>
    <w:rsid w:val="00AE165E"/>
    <w:rsid w:val="00AE4EA3"/>
    <w:rsid w:val="00AF4254"/>
    <w:rsid w:val="00AF489B"/>
    <w:rsid w:val="00B028EF"/>
    <w:rsid w:val="00B12AF3"/>
    <w:rsid w:val="00B13C98"/>
    <w:rsid w:val="00B16EE7"/>
    <w:rsid w:val="00B179DB"/>
    <w:rsid w:val="00B2173A"/>
    <w:rsid w:val="00B22612"/>
    <w:rsid w:val="00B22FE9"/>
    <w:rsid w:val="00B25168"/>
    <w:rsid w:val="00B26895"/>
    <w:rsid w:val="00B2767C"/>
    <w:rsid w:val="00B30F8B"/>
    <w:rsid w:val="00B3105B"/>
    <w:rsid w:val="00B327FE"/>
    <w:rsid w:val="00B33E3F"/>
    <w:rsid w:val="00B3695E"/>
    <w:rsid w:val="00B40836"/>
    <w:rsid w:val="00B4180A"/>
    <w:rsid w:val="00B451DC"/>
    <w:rsid w:val="00B46327"/>
    <w:rsid w:val="00B46520"/>
    <w:rsid w:val="00B46C06"/>
    <w:rsid w:val="00B47A82"/>
    <w:rsid w:val="00B50854"/>
    <w:rsid w:val="00B51850"/>
    <w:rsid w:val="00B534A1"/>
    <w:rsid w:val="00B540EE"/>
    <w:rsid w:val="00B54DE2"/>
    <w:rsid w:val="00B57162"/>
    <w:rsid w:val="00B57FBD"/>
    <w:rsid w:val="00B6507D"/>
    <w:rsid w:val="00B66309"/>
    <w:rsid w:val="00B67BC2"/>
    <w:rsid w:val="00B708A8"/>
    <w:rsid w:val="00B71638"/>
    <w:rsid w:val="00B74657"/>
    <w:rsid w:val="00B76965"/>
    <w:rsid w:val="00B83074"/>
    <w:rsid w:val="00B91398"/>
    <w:rsid w:val="00B92AEB"/>
    <w:rsid w:val="00B970C6"/>
    <w:rsid w:val="00BA27BB"/>
    <w:rsid w:val="00BA3770"/>
    <w:rsid w:val="00BA73B4"/>
    <w:rsid w:val="00BB0671"/>
    <w:rsid w:val="00BB0AD5"/>
    <w:rsid w:val="00BB1915"/>
    <w:rsid w:val="00BB62D2"/>
    <w:rsid w:val="00BD0525"/>
    <w:rsid w:val="00BD05DF"/>
    <w:rsid w:val="00BD43A2"/>
    <w:rsid w:val="00BD6194"/>
    <w:rsid w:val="00BE0FC4"/>
    <w:rsid w:val="00BE176C"/>
    <w:rsid w:val="00BE627F"/>
    <w:rsid w:val="00BE7224"/>
    <w:rsid w:val="00BE7673"/>
    <w:rsid w:val="00BF0BED"/>
    <w:rsid w:val="00BF26A2"/>
    <w:rsid w:val="00BF27A5"/>
    <w:rsid w:val="00BF7AD9"/>
    <w:rsid w:val="00C10F9F"/>
    <w:rsid w:val="00C12019"/>
    <w:rsid w:val="00C17595"/>
    <w:rsid w:val="00C17DB8"/>
    <w:rsid w:val="00C255C0"/>
    <w:rsid w:val="00C25AB4"/>
    <w:rsid w:val="00C26251"/>
    <w:rsid w:val="00C26BFF"/>
    <w:rsid w:val="00C31256"/>
    <w:rsid w:val="00C35054"/>
    <w:rsid w:val="00C35852"/>
    <w:rsid w:val="00C35F3F"/>
    <w:rsid w:val="00C40BE2"/>
    <w:rsid w:val="00C40E35"/>
    <w:rsid w:val="00C43CEE"/>
    <w:rsid w:val="00C45A7A"/>
    <w:rsid w:val="00C47010"/>
    <w:rsid w:val="00C5393F"/>
    <w:rsid w:val="00C55790"/>
    <w:rsid w:val="00C56832"/>
    <w:rsid w:val="00C60B50"/>
    <w:rsid w:val="00C611B5"/>
    <w:rsid w:val="00C66CE5"/>
    <w:rsid w:val="00C66EAE"/>
    <w:rsid w:val="00C672F2"/>
    <w:rsid w:val="00C71ED1"/>
    <w:rsid w:val="00C72DE0"/>
    <w:rsid w:val="00C8308D"/>
    <w:rsid w:val="00C83F0A"/>
    <w:rsid w:val="00C8496F"/>
    <w:rsid w:val="00C90812"/>
    <w:rsid w:val="00C92A67"/>
    <w:rsid w:val="00C92E8E"/>
    <w:rsid w:val="00C94452"/>
    <w:rsid w:val="00C950DD"/>
    <w:rsid w:val="00C953A7"/>
    <w:rsid w:val="00C954E2"/>
    <w:rsid w:val="00C958A1"/>
    <w:rsid w:val="00C96E55"/>
    <w:rsid w:val="00CA3B1A"/>
    <w:rsid w:val="00CA3CC2"/>
    <w:rsid w:val="00CA447A"/>
    <w:rsid w:val="00CA5315"/>
    <w:rsid w:val="00CA5BD6"/>
    <w:rsid w:val="00CB0F88"/>
    <w:rsid w:val="00CB1A08"/>
    <w:rsid w:val="00CB1BD0"/>
    <w:rsid w:val="00CB234B"/>
    <w:rsid w:val="00CB2E36"/>
    <w:rsid w:val="00CB50A3"/>
    <w:rsid w:val="00CB7527"/>
    <w:rsid w:val="00CB7715"/>
    <w:rsid w:val="00CC2B62"/>
    <w:rsid w:val="00CC6674"/>
    <w:rsid w:val="00CD16C4"/>
    <w:rsid w:val="00CD367E"/>
    <w:rsid w:val="00CD6A00"/>
    <w:rsid w:val="00CE20E9"/>
    <w:rsid w:val="00CE4A6B"/>
    <w:rsid w:val="00CE5404"/>
    <w:rsid w:val="00CE7866"/>
    <w:rsid w:val="00CE79C8"/>
    <w:rsid w:val="00CF0178"/>
    <w:rsid w:val="00CF0D68"/>
    <w:rsid w:val="00CF1EA1"/>
    <w:rsid w:val="00CF61AC"/>
    <w:rsid w:val="00D011CF"/>
    <w:rsid w:val="00D051E4"/>
    <w:rsid w:val="00D11E29"/>
    <w:rsid w:val="00D14C2C"/>
    <w:rsid w:val="00D20553"/>
    <w:rsid w:val="00D20C93"/>
    <w:rsid w:val="00D21562"/>
    <w:rsid w:val="00D23249"/>
    <w:rsid w:val="00D2339C"/>
    <w:rsid w:val="00D23ADF"/>
    <w:rsid w:val="00D23B3D"/>
    <w:rsid w:val="00D2425F"/>
    <w:rsid w:val="00D32726"/>
    <w:rsid w:val="00D40BEE"/>
    <w:rsid w:val="00D42A5F"/>
    <w:rsid w:val="00D46213"/>
    <w:rsid w:val="00D50E0C"/>
    <w:rsid w:val="00D56A0F"/>
    <w:rsid w:val="00D56BAC"/>
    <w:rsid w:val="00D61201"/>
    <w:rsid w:val="00D61E5E"/>
    <w:rsid w:val="00D64076"/>
    <w:rsid w:val="00D66950"/>
    <w:rsid w:val="00D7686B"/>
    <w:rsid w:val="00D77229"/>
    <w:rsid w:val="00D85D0E"/>
    <w:rsid w:val="00D86092"/>
    <w:rsid w:val="00D94841"/>
    <w:rsid w:val="00D96096"/>
    <w:rsid w:val="00DA12A4"/>
    <w:rsid w:val="00DA159E"/>
    <w:rsid w:val="00DA34A9"/>
    <w:rsid w:val="00DA35A7"/>
    <w:rsid w:val="00DA5F82"/>
    <w:rsid w:val="00DA6D8B"/>
    <w:rsid w:val="00DB4D37"/>
    <w:rsid w:val="00DB516A"/>
    <w:rsid w:val="00DC02A2"/>
    <w:rsid w:val="00DC73F9"/>
    <w:rsid w:val="00DD476C"/>
    <w:rsid w:val="00DD6D6D"/>
    <w:rsid w:val="00DE5E81"/>
    <w:rsid w:val="00DE6BC2"/>
    <w:rsid w:val="00DE720B"/>
    <w:rsid w:val="00DF0AB7"/>
    <w:rsid w:val="00DF1E1B"/>
    <w:rsid w:val="00DF4250"/>
    <w:rsid w:val="00E04E9D"/>
    <w:rsid w:val="00E11496"/>
    <w:rsid w:val="00E126E2"/>
    <w:rsid w:val="00E137AE"/>
    <w:rsid w:val="00E17BFA"/>
    <w:rsid w:val="00E235E2"/>
    <w:rsid w:val="00E23955"/>
    <w:rsid w:val="00E2725A"/>
    <w:rsid w:val="00E2772E"/>
    <w:rsid w:val="00E27E21"/>
    <w:rsid w:val="00E30F6F"/>
    <w:rsid w:val="00E32CA3"/>
    <w:rsid w:val="00E32F9C"/>
    <w:rsid w:val="00E33388"/>
    <w:rsid w:val="00E37666"/>
    <w:rsid w:val="00E43C3E"/>
    <w:rsid w:val="00E45809"/>
    <w:rsid w:val="00E503E5"/>
    <w:rsid w:val="00E5241E"/>
    <w:rsid w:val="00E531DE"/>
    <w:rsid w:val="00E53743"/>
    <w:rsid w:val="00E5382A"/>
    <w:rsid w:val="00E53CA6"/>
    <w:rsid w:val="00E54588"/>
    <w:rsid w:val="00E60BFA"/>
    <w:rsid w:val="00E6348D"/>
    <w:rsid w:val="00E63D8D"/>
    <w:rsid w:val="00E664F6"/>
    <w:rsid w:val="00E70135"/>
    <w:rsid w:val="00E75BB5"/>
    <w:rsid w:val="00E77079"/>
    <w:rsid w:val="00E804A4"/>
    <w:rsid w:val="00E80C0D"/>
    <w:rsid w:val="00E823B2"/>
    <w:rsid w:val="00E840B1"/>
    <w:rsid w:val="00E87CE6"/>
    <w:rsid w:val="00E91460"/>
    <w:rsid w:val="00E94F21"/>
    <w:rsid w:val="00E96337"/>
    <w:rsid w:val="00EA1E2A"/>
    <w:rsid w:val="00EA45E1"/>
    <w:rsid w:val="00EA6974"/>
    <w:rsid w:val="00EA7C8E"/>
    <w:rsid w:val="00EB0DC0"/>
    <w:rsid w:val="00EB134E"/>
    <w:rsid w:val="00EB3507"/>
    <w:rsid w:val="00EB3E31"/>
    <w:rsid w:val="00EC1040"/>
    <w:rsid w:val="00EC3D40"/>
    <w:rsid w:val="00EC3D62"/>
    <w:rsid w:val="00EC4A32"/>
    <w:rsid w:val="00EC4DDB"/>
    <w:rsid w:val="00EC5938"/>
    <w:rsid w:val="00EC62AC"/>
    <w:rsid w:val="00EC713E"/>
    <w:rsid w:val="00EC777D"/>
    <w:rsid w:val="00ED18CB"/>
    <w:rsid w:val="00ED3318"/>
    <w:rsid w:val="00ED4AB1"/>
    <w:rsid w:val="00EE31C6"/>
    <w:rsid w:val="00EF653B"/>
    <w:rsid w:val="00F004B2"/>
    <w:rsid w:val="00F00CDA"/>
    <w:rsid w:val="00F01082"/>
    <w:rsid w:val="00F0133A"/>
    <w:rsid w:val="00F03F48"/>
    <w:rsid w:val="00F17097"/>
    <w:rsid w:val="00F2086F"/>
    <w:rsid w:val="00F20F5C"/>
    <w:rsid w:val="00F21876"/>
    <w:rsid w:val="00F2291F"/>
    <w:rsid w:val="00F279E4"/>
    <w:rsid w:val="00F32B1F"/>
    <w:rsid w:val="00F336E0"/>
    <w:rsid w:val="00F40486"/>
    <w:rsid w:val="00F46B1B"/>
    <w:rsid w:val="00F4751F"/>
    <w:rsid w:val="00F53E38"/>
    <w:rsid w:val="00F556C7"/>
    <w:rsid w:val="00F572CD"/>
    <w:rsid w:val="00F578F2"/>
    <w:rsid w:val="00F6182D"/>
    <w:rsid w:val="00F61AB1"/>
    <w:rsid w:val="00F61CB7"/>
    <w:rsid w:val="00F61CD2"/>
    <w:rsid w:val="00F62AD8"/>
    <w:rsid w:val="00F637C6"/>
    <w:rsid w:val="00F7508F"/>
    <w:rsid w:val="00F77A40"/>
    <w:rsid w:val="00F8120C"/>
    <w:rsid w:val="00F82BEA"/>
    <w:rsid w:val="00F85AB6"/>
    <w:rsid w:val="00F90668"/>
    <w:rsid w:val="00F91F55"/>
    <w:rsid w:val="00F956D1"/>
    <w:rsid w:val="00F95F84"/>
    <w:rsid w:val="00F962DD"/>
    <w:rsid w:val="00FA035C"/>
    <w:rsid w:val="00FA26AC"/>
    <w:rsid w:val="00FA4054"/>
    <w:rsid w:val="00FA438B"/>
    <w:rsid w:val="00FA53E2"/>
    <w:rsid w:val="00FA7A95"/>
    <w:rsid w:val="00FB0A6D"/>
    <w:rsid w:val="00FB26A1"/>
    <w:rsid w:val="00FB2B16"/>
    <w:rsid w:val="00FC5D0E"/>
    <w:rsid w:val="00FC65AF"/>
    <w:rsid w:val="00FD0854"/>
    <w:rsid w:val="00FD4BD9"/>
    <w:rsid w:val="00FD6B7E"/>
    <w:rsid w:val="00FE3342"/>
    <w:rsid w:val="00FE3521"/>
    <w:rsid w:val="00FE5F65"/>
    <w:rsid w:val="00FE74CD"/>
    <w:rsid w:val="00FF0860"/>
    <w:rsid w:val="00FF1229"/>
    <w:rsid w:val="00FF1BFF"/>
    <w:rsid w:val="00FF22B0"/>
    <w:rsid w:val="00FF3ED0"/>
    <w:rsid w:val="00FF65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annotation subject" w:uiPriority="0"/>
    <w:lsdException w:name="Table Grid" w:semiHidden="0" w:uiPriority="59"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540EE"/>
    <w:pPr>
      <w:spacing w:after="200" w:line="276" w:lineRule="auto"/>
    </w:pPr>
    <w:rPr>
      <w:sz w:val="22"/>
      <w:szCs w:val="22"/>
      <w:lang w:eastAsia="en-US"/>
    </w:rPr>
  </w:style>
  <w:style w:type="paragraph" w:styleId="1">
    <w:name w:val="heading 1"/>
    <w:basedOn w:val="a0"/>
    <w:next w:val="a0"/>
    <w:link w:val="10"/>
    <w:qFormat/>
    <w:rsid w:val="00B540EE"/>
    <w:pPr>
      <w:keepNext/>
      <w:keepLines/>
      <w:spacing w:before="240" w:after="0"/>
      <w:outlineLvl w:val="0"/>
    </w:pPr>
    <w:rPr>
      <w:rFonts w:ascii="Cambria" w:eastAsia="Times New Roman" w:hAnsi="Cambria"/>
      <w:color w:val="365F91"/>
      <w:sz w:val="32"/>
      <w:szCs w:val="32"/>
    </w:rPr>
  </w:style>
  <w:style w:type="paragraph" w:styleId="2">
    <w:name w:val="heading 2"/>
    <w:basedOn w:val="a0"/>
    <w:link w:val="20"/>
    <w:qFormat/>
    <w:rsid w:val="00731D9E"/>
    <w:pPr>
      <w:spacing w:after="0" w:line="360" w:lineRule="auto"/>
      <w:ind w:firstLine="709"/>
      <w:jc w:val="both"/>
      <w:outlineLvl w:val="1"/>
    </w:pPr>
    <w:rPr>
      <w:rFonts w:ascii="Times New Roman" w:eastAsia="@Arial Unicode MS" w:hAnsi="Times New Roman"/>
      <w:b/>
      <w:bCs/>
      <w:sz w:val="28"/>
      <w:szCs w:val="28"/>
      <w:lang w:eastAsia="ru-RU"/>
    </w:rPr>
  </w:style>
  <w:style w:type="paragraph" w:styleId="3">
    <w:name w:val="heading 3"/>
    <w:aliases w:val="Обычный 2"/>
    <w:basedOn w:val="a0"/>
    <w:next w:val="a0"/>
    <w:link w:val="30"/>
    <w:qFormat/>
    <w:rsid w:val="00B91398"/>
    <w:pPr>
      <w:spacing w:before="100" w:beforeAutospacing="1" w:after="100" w:afterAutospacing="1" w:line="240" w:lineRule="auto"/>
      <w:outlineLvl w:val="2"/>
    </w:pPr>
    <w:rPr>
      <w:rFonts w:ascii="Times New Roman" w:eastAsia="Times New Roman" w:hAnsi="Times New Roman"/>
      <w:b/>
      <w:bCs/>
      <w:sz w:val="28"/>
      <w:szCs w:val="27"/>
      <w:lang w:eastAsia="ru-RU"/>
    </w:rPr>
  </w:style>
  <w:style w:type="paragraph" w:styleId="4">
    <w:name w:val="heading 4"/>
    <w:basedOn w:val="a0"/>
    <w:next w:val="a0"/>
    <w:link w:val="40"/>
    <w:uiPriority w:val="9"/>
    <w:unhideWhenUsed/>
    <w:qFormat/>
    <w:rsid w:val="00105119"/>
    <w:pPr>
      <w:keepNext/>
      <w:keepLines/>
      <w:spacing w:before="200" w:after="0" w:line="360" w:lineRule="auto"/>
      <w:ind w:left="708"/>
      <w:outlineLvl w:val="3"/>
    </w:pPr>
    <w:rPr>
      <w:rFonts w:ascii="Times New Roman" w:eastAsia="Times New Roman" w:hAnsi="Times New Roman"/>
      <w:b/>
      <w:bCs/>
      <w:iCs/>
      <w:sz w:val="28"/>
    </w:rPr>
  </w:style>
  <w:style w:type="paragraph" w:styleId="5">
    <w:name w:val="heading 5"/>
    <w:basedOn w:val="a0"/>
    <w:next w:val="a0"/>
    <w:link w:val="50"/>
    <w:uiPriority w:val="9"/>
    <w:unhideWhenUsed/>
    <w:qFormat/>
    <w:rsid w:val="00B540EE"/>
    <w:pPr>
      <w:keepNext/>
      <w:keepLines/>
      <w:spacing w:before="200" w:after="0"/>
      <w:outlineLvl w:val="4"/>
    </w:pPr>
    <w:rPr>
      <w:rFonts w:ascii="Cambria" w:eastAsia="Times New Roman" w:hAnsi="Cambria"/>
      <w:color w:val="243F60"/>
    </w:rPr>
  </w:style>
  <w:style w:type="paragraph" w:styleId="6">
    <w:name w:val="heading 6"/>
    <w:basedOn w:val="a0"/>
    <w:next w:val="a0"/>
    <w:link w:val="60"/>
    <w:uiPriority w:val="9"/>
    <w:unhideWhenUsed/>
    <w:qFormat/>
    <w:rsid w:val="00B540EE"/>
    <w:pPr>
      <w:keepNext/>
      <w:keepLines/>
      <w:spacing w:before="200" w:after="0"/>
      <w:outlineLvl w:val="5"/>
    </w:pPr>
    <w:rPr>
      <w:rFonts w:ascii="Cambria" w:eastAsia="Times New Roman" w:hAnsi="Cambria"/>
      <w:i/>
      <w:iCs/>
      <w:color w:val="243F60"/>
    </w:rPr>
  </w:style>
  <w:style w:type="paragraph" w:styleId="7">
    <w:name w:val="heading 7"/>
    <w:basedOn w:val="a0"/>
    <w:next w:val="a0"/>
    <w:link w:val="70"/>
    <w:uiPriority w:val="9"/>
    <w:unhideWhenUsed/>
    <w:qFormat/>
    <w:rsid w:val="00B540EE"/>
    <w:pPr>
      <w:keepNext/>
      <w:keepLines/>
      <w:spacing w:before="200" w:after="0"/>
      <w:outlineLvl w:val="6"/>
    </w:pPr>
    <w:rPr>
      <w:rFonts w:ascii="Cambria" w:eastAsia="Times New Roman" w:hAnsi="Cambria"/>
      <w:i/>
      <w:iCs/>
      <w:color w:val="404040"/>
    </w:rPr>
  </w:style>
  <w:style w:type="paragraph" w:styleId="8">
    <w:name w:val="heading 8"/>
    <w:basedOn w:val="a0"/>
    <w:next w:val="a0"/>
    <w:link w:val="80"/>
    <w:uiPriority w:val="9"/>
    <w:unhideWhenUsed/>
    <w:qFormat/>
    <w:rsid w:val="00B540EE"/>
    <w:pPr>
      <w:keepNext/>
      <w:keepLines/>
      <w:spacing w:before="40" w:after="0"/>
      <w:outlineLvl w:val="7"/>
    </w:pPr>
    <w:rPr>
      <w:rFonts w:ascii="Cambria" w:eastAsia="Times New Roman" w:hAnsi="Cambria"/>
      <w:color w:val="272727"/>
      <w:sz w:val="21"/>
      <w:szCs w:val="21"/>
    </w:rPr>
  </w:style>
  <w:style w:type="paragraph" w:styleId="9">
    <w:name w:val="heading 9"/>
    <w:basedOn w:val="a0"/>
    <w:next w:val="a0"/>
    <w:link w:val="90"/>
    <w:uiPriority w:val="9"/>
    <w:unhideWhenUsed/>
    <w:qFormat/>
    <w:rsid w:val="00B540EE"/>
    <w:pPr>
      <w:keepNext/>
      <w:keepLines/>
      <w:spacing w:before="200" w:after="0"/>
      <w:outlineLvl w:val="8"/>
    </w:pPr>
    <w:rPr>
      <w:rFonts w:ascii="Cambria" w:eastAsia="Times New Roman"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B540EE"/>
    <w:rPr>
      <w:rFonts w:ascii="Cambria" w:eastAsia="Times New Roman" w:hAnsi="Cambria" w:cs="Times New Roman"/>
      <w:color w:val="365F91"/>
      <w:sz w:val="32"/>
      <w:szCs w:val="32"/>
    </w:rPr>
  </w:style>
  <w:style w:type="character" w:customStyle="1" w:styleId="20">
    <w:name w:val="Заголовок 2 Знак"/>
    <w:link w:val="2"/>
    <w:rsid w:val="00731D9E"/>
    <w:rPr>
      <w:rFonts w:ascii="Times New Roman" w:eastAsia="@Arial Unicode MS" w:hAnsi="Times New Roman" w:cs="Times New Roman"/>
      <w:b/>
      <w:bCs/>
      <w:sz w:val="28"/>
      <w:szCs w:val="28"/>
      <w:lang w:eastAsia="ru-RU"/>
    </w:rPr>
  </w:style>
  <w:style w:type="character" w:customStyle="1" w:styleId="30">
    <w:name w:val="Заголовок 3 Знак"/>
    <w:aliases w:val="Обычный 2 Знак"/>
    <w:link w:val="3"/>
    <w:rsid w:val="00B91398"/>
    <w:rPr>
      <w:rFonts w:ascii="Times New Roman" w:eastAsia="Times New Roman" w:hAnsi="Times New Roman"/>
      <w:b/>
      <w:bCs/>
      <w:sz w:val="28"/>
      <w:szCs w:val="27"/>
    </w:rPr>
  </w:style>
  <w:style w:type="character" w:customStyle="1" w:styleId="40">
    <w:name w:val="Заголовок 4 Знак"/>
    <w:link w:val="4"/>
    <w:uiPriority w:val="9"/>
    <w:rsid w:val="00105119"/>
    <w:rPr>
      <w:rFonts w:ascii="Times New Roman" w:eastAsia="Times New Roman" w:hAnsi="Times New Roman"/>
      <w:b/>
      <w:bCs/>
      <w:iCs/>
      <w:sz w:val="28"/>
      <w:szCs w:val="22"/>
      <w:lang w:eastAsia="en-US"/>
    </w:rPr>
  </w:style>
  <w:style w:type="character" w:customStyle="1" w:styleId="50">
    <w:name w:val="Заголовок 5 Знак"/>
    <w:link w:val="5"/>
    <w:uiPriority w:val="9"/>
    <w:rsid w:val="00B540EE"/>
    <w:rPr>
      <w:rFonts w:ascii="Cambria" w:eastAsia="Times New Roman" w:hAnsi="Cambria" w:cs="Times New Roman"/>
      <w:color w:val="243F60"/>
    </w:rPr>
  </w:style>
  <w:style w:type="character" w:customStyle="1" w:styleId="60">
    <w:name w:val="Заголовок 6 Знак"/>
    <w:link w:val="6"/>
    <w:uiPriority w:val="9"/>
    <w:rsid w:val="00B540EE"/>
    <w:rPr>
      <w:rFonts w:ascii="Cambria" w:eastAsia="Times New Roman" w:hAnsi="Cambria" w:cs="Times New Roman"/>
      <w:i/>
      <w:iCs/>
      <w:color w:val="243F60"/>
    </w:rPr>
  </w:style>
  <w:style w:type="character" w:customStyle="1" w:styleId="70">
    <w:name w:val="Заголовок 7 Знак"/>
    <w:link w:val="7"/>
    <w:uiPriority w:val="9"/>
    <w:rsid w:val="00B540EE"/>
    <w:rPr>
      <w:rFonts w:ascii="Cambria" w:eastAsia="Times New Roman" w:hAnsi="Cambria" w:cs="Times New Roman"/>
      <w:i/>
      <w:iCs/>
      <w:color w:val="404040"/>
    </w:rPr>
  </w:style>
  <w:style w:type="character" w:customStyle="1" w:styleId="80">
    <w:name w:val="Заголовок 8 Знак"/>
    <w:link w:val="8"/>
    <w:uiPriority w:val="9"/>
    <w:rsid w:val="00B540EE"/>
    <w:rPr>
      <w:rFonts w:ascii="Cambria" w:eastAsia="Times New Roman" w:hAnsi="Cambria" w:cs="Times New Roman"/>
      <w:color w:val="272727"/>
      <w:sz w:val="21"/>
      <w:szCs w:val="21"/>
    </w:rPr>
  </w:style>
  <w:style w:type="character" w:customStyle="1" w:styleId="90">
    <w:name w:val="Заголовок 9 Знак"/>
    <w:link w:val="9"/>
    <w:uiPriority w:val="9"/>
    <w:rsid w:val="00B540EE"/>
    <w:rPr>
      <w:rFonts w:ascii="Cambria" w:eastAsia="Times New Roman" w:hAnsi="Cambria" w:cs="Times New Roman"/>
      <w:i/>
      <w:iCs/>
      <w:color w:val="404040"/>
      <w:sz w:val="20"/>
      <w:szCs w:val="20"/>
    </w:rPr>
  </w:style>
  <w:style w:type="table" w:styleId="a4">
    <w:name w:val="Table Grid"/>
    <w:basedOn w:val="a2"/>
    <w:uiPriority w:val="59"/>
    <w:rsid w:val="00B540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0"/>
    <w:rsid w:val="00B540EE"/>
    <w:pPr>
      <w:spacing w:after="0" w:line="240" w:lineRule="auto"/>
      <w:ind w:left="708"/>
    </w:pPr>
    <w:rPr>
      <w:rFonts w:ascii="Times New Roman" w:hAnsi="Times New Roman"/>
      <w:sz w:val="20"/>
      <w:szCs w:val="20"/>
      <w:lang w:eastAsia="ru-RU"/>
    </w:rPr>
  </w:style>
  <w:style w:type="character" w:customStyle="1" w:styleId="a5">
    <w:name w:val="заголовок столбца Знак"/>
    <w:link w:val="a6"/>
    <w:locked/>
    <w:rsid w:val="00B540EE"/>
    <w:rPr>
      <w:b/>
      <w:color w:val="000000"/>
      <w:sz w:val="16"/>
      <w:lang w:eastAsia="ar-SA"/>
    </w:rPr>
  </w:style>
  <w:style w:type="paragraph" w:customStyle="1" w:styleId="a6">
    <w:name w:val="заголовок столбца"/>
    <w:basedOn w:val="a0"/>
    <w:link w:val="a5"/>
    <w:rsid w:val="00B540EE"/>
    <w:pPr>
      <w:suppressAutoHyphens/>
      <w:snapToGrid w:val="0"/>
      <w:spacing w:after="120" w:line="240" w:lineRule="auto"/>
      <w:jc w:val="center"/>
    </w:pPr>
    <w:rPr>
      <w:b/>
      <w:color w:val="000000"/>
      <w:sz w:val="16"/>
      <w:szCs w:val="20"/>
      <w:lang w:eastAsia="ar-SA"/>
    </w:rPr>
  </w:style>
  <w:style w:type="character" w:customStyle="1" w:styleId="apple-converted-space">
    <w:name w:val="apple-converted-space"/>
    <w:rsid w:val="00B540EE"/>
  </w:style>
  <w:style w:type="character" w:customStyle="1" w:styleId="s4">
    <w:name w:val="s4"/>
    <w:rsid w:val="00B540EE"/>
  </w:style>
  <w:style w:type="numbering" w:customStyle="1" w:styleId="12">
    <w:name w:val="Нет списка1"/>
    <w:next w:val="a3"/>
    <w:uiPriority w:val="99"/>
    <w:semiHidden/>
    <w:unhideWhenUsed/>
    <w:rsid w:val="00B540EE"/>
  </w:style>
  <w:style w:type="paragraph" w:styleId="a7">
    <w:name w:val="Normal (Web)"/>
    <w:basedOn w:val="a0"/>
    <w:uiPriority w:val="99"/>
    <w:unhideWhenUsed/>
    <w:rsid w:val="00B540EE"/>
    <w:pPr>
      <w:spacing w:before="100" w:beforeAutospacing="1" w:after="100" w:afterAutospacing="1" w:line="240" w:lineRule="auto"/>
    </w:pPr>
    <w:rPr>
      <w:rFonts w:eastAsia="Times New Roman"/>
      <w:sz w:val="24"/>
      <w:szCs w:val="24"/>
      <w:lang w:eastAsia="ru-RU"/>
    </w:rPr>
  </w:style>
  <w:style w:type="paragraph" w:styleId="a8">
    <w:name w:val="List Paragraph"/>
    <w:basedOn w:val="a0"/>
    <w:link w:val="a9"/>
    <w:uiPriority w:val="99"/>
    <w:qFormat/>
    <w:rsid w:val="00B540EE"/>
    <w:pPr>
      <w:spacing w:after="0" w:line="240" w:lineRule="auto"/>
      <w:ind w:left="720"/>
      <w:contextualSpacing/>
    </w:pPr>
    <w:rPr>
      <w:sz w:val="24"/>
      <w:szCs w:val="24"/>
      <w:lang w:eastAsia="ru-RU"/>
    </w:rPr>
  </w:style>
  <w:style w:type="character" w:styleId="aa">
    <w:name w:val="Strong"/>
    <w:qFormat/>
    <w:rsid w:val="00B540EE"/>
    <w:rPr>
      <w:b/>
      <w:bCs/>
    </w:rPr>
  </w:style>
  <w:style w:type="paragraph" w:styleId="ab">
    <w:name w:val="Balloon Text"/>
    <w:basedOn w:val="a0"/>
    <w:link w:val="ac"/>
    <w:uiPriority w:val="99"/>
    <w:semiHidden/>
    <w:unhideWhenUsed/>
    <w:rsid w:val="00B540EE"/>
    <w:pPr>
      <w:spacing w:after="0" w:line="240" w:lineRule="auto"/>
    </w:pPr>
    <w:rPr>
      <w:rFonts w:ascii="Tahoma" w:eastAsia="Times New Roman" w:hAnsi="Tahoma" w:cs="Tahoma"/>
      <w:sz w:val="16"/>
      <w:szCs w:val="16"/>
    </w:rPr>
  </w:style>
  <w:style w:type="character" w:customStyle="1" w:styleId="ac">
    <w:name w:val="Текст выноски Знак"/>
    <w:link w:val="ab"/>
    <w:uiPriority w:val="99"/>
    <w:semiHidden/>
    <w:rsid w:val="00B540EE"/>
    <w:rPr>
      <w:rFonts w:ascii="Tahoma" w:eastAsia="Times New Roman" w:hAnsi="Tahoma" w:cs="Tahoma"/>
      <w:sz w:val="16"/>
      <w:szCs w:val="16"/>
    </w:rPr>
  </w:style>
  <w:style w:type="paragraph" w:styleId="ad">
    <w:name w:val="header"/>
    <w:basedOn w:val="a0"/>
    <w:link w:val="ae"/>
    <w:unhideWhenUsed/>
    <w:rsid w:val="00B540EE"/>
    <w:pPr>
      <w:tabs>
        <w:tab w:val="center" w:pos="4677"/>
        <w:tab w:val="right" w:pos="9355"/>
      </w:tabs>
      <w:spacing w:after="0" w:line="240" w:lineRule="auto"/>
    </w:pPr>
    <w:rPr>
      <w:rFonts w:ascii="Times New Roman" w:eastAsia="Times New Roman" w:hAnsi="Times New Roman"/>
      <w:sz w:val="28"/>
    </w:rPr>
  </w:style>
  <w:style w:type="character" w:customStyle="1" w:styleId="ae">
    <w:name w:val="Верхний колонтитул Знак"/>
    <w:link w:val="ad"/>
    <w:rsid w:val="00B540EE"/>
    <w:rPr>
      <w:rFonts w:ascii="Times New Roman" w:eastAsia="Times New Roman" w:hAnsi="Times New Roman" w:cs="Times New Roman"/>
      <w:sz w:val="28"/>
    </w:rPr>
  </w:style>
  <w:style w:type="paragraph" w:styleId="af">
    <w:name w:val="footer"/>
    <w:basedOn w:val="a0"/>
    <w:link w:val="af0"/>
    <w:uiPriority w:val="99"/>
    <w:unhideWhenUsed/>
    <w:rsid w:val="00B540EE"/>
    <w:pPr>
      <w:tabs>
        <w:tab w:val="center" w:pos="4677"/>
        <w:tab w:val="right" w:pos="9355"/>
      </w:tabs>
      <w:spacing w:after="0" w:line="240" w:lineRule="auto"/>
    </w:pPr>
    <w:rPr>
      <w:rFonts w:ascii="Times New Roman" w:eastAsia="Times New Roman" w:hAnsi="Times New Roman"/>
      <w:sz w:val="28"/>
    </w:rPr>
  </w:style>
  <w:style w:type="character" w:customStyle="1" w:styleId="af0">
    <w:name w:val="Нижний колонтитул Знак"/>
    <w:link w:val="af"/>
    <w:uiPriority w:val="99"/>
    <w:rsid w:val="00B540EE"/>
    <w:rPr>
      <w:rFonts w:ascii="Times New Roman" w:eastAsia="Times New Roman" w:hAnsi="Times New Roman" w:cs="Times New Roman"/>
      <w:sz w:val="28"/>
    </w:rPr>
  </w:style>
  <w:style w:type="paragraph" w:customStyle="1" w:styleId="ConsPlusNormal">
    <w:name w:val="ConsPlusNormal"/>
    <w:rsid w:val="00B540EE"/>
    <w:pPr>
      <w:widowControl w:val="0"/>
      <w:autoSpaceDE w:val="0"/>
      <w:autoSpaceDN w:val="0"/>
      <w:adjustRightInd w:val="0"/>
    </w:pPr>
    <w:rPr>
      <w:rFonts w:ascii="Arial" w:eastAsia="Times New Roman" w:hAnsi="Arial" w:cs="Arial"/>
    </w:rPr>
  </w:style>
  <w:style w:type="paragraph" w:styleId="af1">
    <w:name w:val="No Spacing"/>
    <w:link w:val="af2"/>
    <w:uiPriority w:val="1"/>
    <w:qFormat/>
    <w:rsid w:val="00B540EE"/>
    <w:pPr>
      <w:ind w:firstLine="709"/>
      <w:jc w:val="both"/>
    </w:pPr>
    <w:rPr>
      <w:rFonts w:ascii="Times New Roman" w:hAnsi="Times New Roman"/>
      <w:sz w:val="28"/>
      <w:szCs w:val="28"/>
      <w:lang w:eastAsia="en-US"/>
    </w:rPr>
  </w:style>
  <w:style w:type="paragraph" w:customStyle="1" w:styleId="13">
    <w:name w:val="Обычный1"/>
    <w:rsid w:val="00B540EE"/>
    <w:rPr>
      <w:rFonts w:ascii="Times New Roman" w:eastAsia="ヒラギノ角ゴ Pro W3" w:hAnsi="Times New Roman"/>
      <w:color w:val="000000"/>
      <w:sz w:val="24"/>
    </w:rPr>
  </w:style>
  <w:style w:type="character" w:customStyle="1" w:styleId="dash041e005f0431005f044b005f0447005f043d005f044b005f0439005f005fchar1char1">
    <w:name w:val="dash041e_005f0431_005f044b_005f0447_005f043d_005f044b_005f0439_005f_005fchar1__char1"/>
    <w:rsid w:val="00B540EE"/>
    <w:rPr>
      <w:rFonts w:ascii="Times New Roman" w:hAnsi="Times New Roman" w:cs="Times New Roman" w:hint="default"/>
      <w:strike w:val="0"/>
      <w:dstrike w:val="0"/>
      <w:sz w:val="24"/>
      <w:szCs w:val="24"/>
      <w:u w:val="none"/>
      <w:effect w:val="none"/>
    </w:rPr>
  </w:style>
  <w:style w:type="character" w:styleId="af3">
    <w:name w:val="footnote reference"/>
    <w:uiPriority w:val="99"/>
    <w:rsid w:val="00B540EE"/>
    <w:rPr>
      <w:vertAlign w:val="superscript"/>
    </w:rPr>
  </w:style>
  <w:style w:type="paragraph" w:customStyle="1" w:styleId="dash041e005f0431005f044b005f0447005f043d005f044b005f0439">
    <w:name w:val="dash041e_005f0431_005f044b_005f0447_005f043d_005f044b_005f0439"/>
    <w:basedOn w:val="a0"/>
    <w:uiPriority w:val="99"/>
    <w:rsid w:val="00B540EE"/>
    <w:pPr>
      <w:spacing w:after="0" w:line="240" w:lineRule="auto"/>
    </w:pPr>
    <w:rPr>
      <w:rFonts w:ascii="Times New Roman" w:eastAsia="Times New Roman" w:hAnsi="Times New Roman"/>
      <w:sz w:val="24"/>
      <w:szCs w:val="24"/>
      <w:lang w:eastAsia="ru-RU"/>
    </w:rPr>
  </w:style>
  <w:style w:type="character" w:customStyle="1" w:styleId="dash041e0431044b0447043d044b0439char1">
    <w:name w:val="dash041e_0431_044b_0447_043d_044b_0439__char1"/>
    <w:uiPriority w:val="99"/>
    <w:rsid w:val="00B540EE"/>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0"/>
    <w:uiPriority w:val="99"/>
    <w:rsid w:val="00B540EE"/>
    <w:pPr>
      <w:spacing w:after="0" w:line="240" w:lineRule="auto"/>
    </w:pPr>
    <w:rPr>
      <w:rFonts w:ascii="Times New Roman" w:eastAsia="Times New Roman" w:hAnsi="Times New Roman"/>
      <w:sz w:val="24"/>
      <w:szCs w:val="24"/>
      <w:lang w:eastAsia="ru-RU"/>
    </w:rPr>
  </w:style>
  <w:style w:type="paragraph" w:styleId="af4">
    <w:name w:val="footnote text"/>
    <w:aliases w:val="Знак6,F1"/>
    <w:basedOn w:val="a0"/>
    <w:link w:val="af5"/>
    <w:uiPriority w:val="99"/>
    <w:rsid w:val="00B540EE"/>
    <w:pPr>
      <w:spacing w:after="0" w:line="240" w:lineRule="auto"/>
    </w:pPr>
    <w:rPr>
      <w:rFonts w:ascii="Times New Roman" w:eastAsia="Times New Roman" w:hAnsi="Times New Roman"/>
      <w:sz w:val="20"/>
      <w:szCs w:val="20"/>
      <w:lang w:eastAsia="ru-RU"/>
    </w:rPr>
  </w:style>
  <w:style w:type="character" w:customStyle="1" w:styleId="af5">
    <w:name w:val="Текст сноски Знак"/>
    <w:aliases w:val="Знак6 Знак,F1 Знак"/>
    <w:link w:val="af4"/>
    <w:uiPriority w:val="99"/>
    <w:rsid w:val="00B540EE"/>
    <w:rPr>
      <w:rFonts w:ascii="Times New Roman" w:eastAsia="Times New Roman" w:hAnsi="Times New Roman" w:cs="Times New Roman"/>
      <w:sz w:val="20"/>
      <w:szCs w:val="20"/>
      <w:lang w:eastAsia="ru-RU"/>
    </w:rPr>
  </w:style>
  <w:style w:type="paragraph" w:customStyle="1" w:styleId="normacttext">
    <w:name w:val="norm_act_text"/>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styleId="af6">
    <w:name w:val="Hyperlink"/>
    <w:uiPriority w:val="99"/>
    <w:unhideWhenUsed/>
    <w:rsid w:val="00B540EE"/>
    <w:rPr>
      <w:color w:val="0000FF"/>
      <w:u w:val="single"/>
    </w:rPr>
  </w:style>
  <w:style w:type="paragraph" w:customStyle="1" w:styleId="Default">
    <w:name w:val="Default"/>
    <w:rsid w:val="00B540EE"/>
    <w:pPr>
      <w:autoSpaceDE w:val="0"/>
      <w:autoSpaceDN w:val="0"/>
      <w:adjustRightInd w:val="0"/>
    </w:pPr>
    <w:rPr>
      <w:rFonts w:ascii="Arial" w:hAnsi="Arial" w:cs="Arial"/>
      <w:color w:val="000000"/>
      <w:sz w:val="24"/>
      <w:szCs w:val="24"/>
      <w:lang w:eastAsia="en-US"/>
    </w:rPr>
  </w:style>
  <w:style w:type="paragraph" w:customStyle="1" w:styleId="pagetext">
    <w:name w:val="page_text"/>
    <w:basedOn w:val="a0"/>
    <w:uiPriority w:val="99"/>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7">
    <w:name w:val="Сноска"/>
    <w:rsid w:val="00B540EE"/>
    <w:rPr>
      <w:rFonts w:ascii="Times New Roman" w:eastAsia="Times New Roman" w:hAnsi="Times New Roman" w:cs="Times New Roman"/>
      <w:b w:val="0"/>
      <w:bCs w:val="0"/>
      <w:i w:val="0"/>
      <w:iCs w:val="0"/>
      <w:smallCaps w:val="0"/>
      <w:strike w:val="0"/>
      <w:spacing w:val="0"/>
      <w:sz w:val="18"/>
      <w:szCs w:val="18"/>
    </w:rPr>
  </w:style>
  <w:style w:type="character" w:customStyle="1" w:styleId="af8">
    <w:name w:val="Основной текст_"/>
    <w:link w:val="68"/>
    <w:rsid w:val="00B540EE"/>
    <w:rPr>
      <w:shd w:val="clear" w:color="auto" w:fill="FFFFFF"/>
    </w:rPr>
  </w:style>
  <w:style w:type="character" w:customStyle="1" w:styleId="14">
    <w:name w:val="Основной текст1"/>
    <w:rsid w:val="00B540EE"/>
    <w:rPr>
      <w:shd w:val="clear" w:color="auto" w:fill="FFFFFF"/>
    </w:rPr>
  </w:style>
  <w:style w:type="character" w:customStyle="1" w:styleId="af9">
    <w:name w:val="Основной текст + Курсив"/>
    <w:rsid w:val="00B540EE"/>
    <w:rPr>
      <w:i/>
      <w:iCs/>
      <w:shd w:val="clear" w:color="auto" w:fill="FFFFFF"/>
    </w:rPr>
  </w:style>
  <w:style w:type="character" w:customStyle="1" w:styleId="120">
    <w:name w:val="Основной текст (12)"/>
    <w:rsid w:val="00B540EE"/>
    <w:rPr>
      <w:rFonts w:ascii="Times New Roman" w:eastAsia="Times New Roman" w:hAnsi="Times New Roman" w:cs="Times New Roman"/>
      <w:b w:val="0"/>
      <w:bCs w:val="0"/>
      <w:i w:val="0"/>
      <w:iCs w:val="0"/>
      <w:smallCaps w:val="0"/>
      <w:strike w:val="0"/>
      <w:spacing w:val="0"/>
      <w:sz w:val="22"/>
      <w:szCs w:val="22"/>
    </w:rPr>
  </w:style>
  <w:style w:type="character" w:customStyle="1" w:styleId="121">
    <w:name w:val="Основной текст (12) + Не курсив"/>
    <w:rsid w:val="00B540EE"/>
    <w:rPr>
      <w:rFonts w:ascii="Times New Roman" w:eastAsia="Times New Roman" w:hAnsi="Times New Roman" w:cs="Times New Roman"/>
      <w:b w:val="0"/>
      <w:bCs w:val="0"/>
      <w:i/>
      <w:iCs/>
      <w:smallCaps w:val="0"/>
      <w:strike w:val="0"/>
      <w:spacing w:val="0"/>
      <w:sz w:val="22"/>
      <w:szCs w:val="22"/>
    </w:rPr>
  </w:style>
  <w:style w:type="paragraph" w:customStyle="1" w:styleId="68">
    <w:name w:val="Основной текст68"/>
    <w:basedOn w:val="a0"/>
    <w:link w:val="af8"/>
    <w:rsid w:val="00B540EE"/>
    <w:pPr>
      <w:shd w:val="clear" w:color="auto" w:fill="FFFFFF"/>
      <w:spacing w:after="780" w:line="211" w:lineRule="exact"/>
      <w:jc w:val="right"/>
    </w:pPr>
    <w:rPr>
      <w:shd w:val="clear" w:color="auto" w:fill="FFFFFF"/>
    </w:rPr>
  </w:style>
  <w:style w:type="paragraph" w:styleId="afa">
    <w:name w:val="Body Text"/>
    <w:aliases w:val="body text,Основной текст Знак Знак,Основной текст отчета,Основной текст отчета Знак,Основной текст отчета Знак Знак Знак,DTP Body Text"/>
    <w:basedOn w:val="a0"/>
    <w:link w:val="afb"/>
    <w:uiPriority w:val="99"/>
    <w:rsid w:val="00B540EE"/>
    <w:pPr>
      <w:spacing w:after="120"/>
    </w:pPr>
    <w:rPr>
      <w:rFonts w:eastAsia="Times New Roman"/>
    </w:rPr>
  </w:style>
  <w:style w:type="character" w:customStyle="1" w:styleId="afb">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
    <w:link w:val="afa"/>
    <w:uiPriority w:val="99"/>
    <w:rsid w:val="00B540EE"/>
    <w:rPr>
      <w:rFonts w:ascii="Calibri" w:eastAsia="Times New Roman" w:hAnsi="Calibri" w:cs="Times New Roman"/>
    </w:rPr>
  </w:style>
  <w:style w:type="character" w:styleId="afc">
    <w:name w:val="Emphasis"/>
    <w:uiPriority w:val="20"/>
    <w:qFormat/>
    <w:rsid w:val="00B540EE"/>
    <w:rPr>
      <w:i/>
      <w:iCs/>
      <w:sz w:val="24"/>
    </w:rPr>
  </w:style>
  <w:style w:type="character" w:customStyle="1" w:styleId="Zag11">
    <w:name w:val="Zag_11"/>
    <w:rsid w:val="00B540EE"/>
  </w:style>
  <w:style w:type="paragraph" w:styleId="afd">
    <w:name w:val="Body Text Indent"/>
    <w:basedOn w:val="a0"/>
    <w:link w:val="afe"/>
    <w:uiPriority w:val="99"/>
    <w:unhideWhenUsed/>
    <w:rsid w:val="00B540EE"/>
    <w:pPr>
      <w:spacing w:after="120"/>
      <w:ind w:left="283"/>
    </w:pPr>
  </w:style>
  <w:style w:type="character" w:customStyle="1" w:styleId="afe">
    <w:name w:val="Основной текст с отступом Знак"/>
    <w:basedOn w:val="a1"/>
    <w:link w:val="afd"/>
    <w:uiPriority w:val="99"/>
    <w:rsid w:val="00B540EE"/>
  </w:style>
  <w:style w:type="character" w:styleId="aff">
    <w:name w:val="FollowedHyperlink"/>
    <w:uiPriority w:val="99"/>
    <w:semiHidden/>
    <w:unhideWhenUsed/>
    <w:rsid w:val="00B540EE"/>
    <w:rPr>
      <w:color w:val="800080"/>
      <w:u w:val="single"/>
    </w:rPr>
  </w:style>
  <w:style w:type="paragraph" w:customStyle="1" w:styleId="xl66">
    <w:name w:val="xl66"/>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68">
    <w:name w:val="xl68"/>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69">
    <w:name w:val="xl69"/>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1">
    <w:name w:val="xl7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2">
    <w:name w:val="xl72"/>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73">
    <w:name w:val="xl73"/>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74">
    <w:name w:val="xl74"/>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6">
    <w:name w:val="xl76"/>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7">
    <w:name w:val="xl77"/>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8">
    <w:name w:val="xl78"/>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1">
    <w:name w:val="xl81"/>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2">
    <w:name w:val="xl82"/>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3">
    <w:name w:val="xl83"/>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4">
    <w:name w:val="xl84"/>
    <w:basedOn w:val="a0"/>
    <w:rsid w:val="00B540E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5">
    <w:name w:val="xl85"/>
    <w:basedOn w:val="a0"/>
    <w:rsid w:val="00B540E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6">
    <w:name w:val="xl86"/>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7">
    <w:name w:val="xl8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8">
    <w:name w:val="xl88"/>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9">
    <w:name w:val="xl89"/>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0">
    <w:name w:val="xl9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1">
    <w:name w:val="xl9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2">
    <w:name w:val="xl92"/>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3">
    <w:name w:val="xl93"/>
    <w:basedOn w:val="a0"/>
    <w:rsid w:val="00B540E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94">
    <w:name w:val="xl94"/>
    <w:basedOn w:val="a0"/>
    <w:rsid w:val="00B540E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95">
    <w:name w:val="xl9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6">
    <w:name w:val="xl96"/>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7">
    <w:name w:val="xl9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8">
    <w:name w:val="xl98"/>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9">
    <w:name w:val="xl99"/>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0">
    <w:name w:val="xl10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1">
    <w:name w:val="xl10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2">
    <w:name w:val="xl102"/>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
    <w:name w:val="xl103"/>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104">
    <w:name w:val="xl104"/>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105">
    <w:name w:val="xl10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6">
    <w:name w:val="xl106"/>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7">
    <w:name w:val="xl10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8">
    <w:name w:val="xl108"/>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9">
    <w:name w:val="xl109"/>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0">
    <w:name w:val="xl110"/>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111">
    <w:name w:val="xl111"/>
    <w:basedOn w:val="a0"/>
    <w:rsid w:val="00B540EE"/>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12">
    <w:name w:val="xl112"/>
    <w:basedOn w:val="a0"/>
    <w:rsid w:val="00B540E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3">
    <w:name w:val="xl113"/>
    <w:basedOn w:val="a0"/>
    <w:rsid w:val="00B540E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4">
    <w:name w:val="xl114"/>
    <w:basedOn w:val="a0"/>
    <w:rsid w:val="00B540E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5">
    <w:name w:val="xl115"/>
    <w:basedOn w:val="a0"/>
    <w:rsid w:val="00B540E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6">
    <w:name w:val="xl116"/>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7">
    <w:name w:val="xl117"/>
    <w:basedOn w:val="a0"/>
    <w:rsid w:val="00B540E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8">
    <w:name w:val="xl118"/>
    <w:basedOn w:val="a0"/>
    <w:rsid w:val="00B540EE"/>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19">
    <w:name w:val="xl119"/>
    <w:basedOn w:val="a0"/>
    <w:rsid w:val="00B540EE"/>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0">
    <w:name w:val="xl12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1">
    <w:name w:val="xl12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2">
    <w:name w:val="xl122"/>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3">
    <w:name w:val="xl123"/>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24">
    <w:name w:val="xl124"/>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5">
    <w:name w:val="xl12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126">
    <w:name w:val="xl126"/>
    <w:basedOn w:val="a0"/>
    <w:rsid w:val="00B540E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7">
    <w:name w:val="xl12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28">
    <w:name w:val="xl128"/>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9">
    <w:name w:val="xl129"/>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0">
    <w:name w:val="xl130"/>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1">
    <w:name w:val="xl13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32">
    <w:name w:val="xl132"/>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133">
    <w:name w:val="xl133"/>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4">
    <w:name w:val="xl134"/>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5">
    <w:name w:val="xl13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6">
    <w:name w:val="xl136"/>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7">
    <w:name w:val="xl13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8">
    <w:name w:val="xl138"/>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9">
    <w:name w:val="xl139"/>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40">
    <w:name w:val="xl14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41">
    <w:name w:val="xl141"/>
    <w:basedOn w:val="a0"/>
    <w:rsid w:val="00B540EE"/>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42">
    <w:name w:val="xl142"/>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43">
    <w:name w:val="xl143"/>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44">
    <w:name w:val="xl144"/>
    <w:basedOn w:val="a0"/>
    <w:rsid w:val="00B540EE"/>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45">
    <w:name w:val="xl14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46">
    <w:name w:val="xl146"/>
    <w:basedOn w:val="a0"/>
    <w:rsid w:val="00B540EE"/>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47">
    <w:name w:val="xl147"/>
    <w:basedOn w:val="a0"/>
    <w:rsid w:val="00B540EE"/>
    <w:pPr>
      <w:pBdr>
        <w:top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48">
    <w:name w:val="xl148"/>
    <w:basedOn w:val="a0"/>
    <w:rsid w:val="00B540EE"/>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49">
    <w:name w:val="xl149"/>
    <w:basedOn w:val="a0"/>
    <w:rsid w:val="00B540E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0">
    <w:name w:val="xl150"/>
    <w:basedOn w:val="a0"/>
    <w:rsid w:val="00B540E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1">
    <w:name w:val="xl151"/>
    <w:basedOn w:val="a0"/>
    <w:rsid w:val="00B540EE"/>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2">
    <w:name w:val="xl152"/>
    <w:basedOn w:val="a0"/>
    <w:rsid w:val="00B540EE"/>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53">
    <w:name w:val="xl153"/>
    <w:basedOn w:val="a0"/>
    <w:rsid w:val="00B540EE"/>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4">
    <w:name w:val="xl154"/>
    <w:basedOn w:val="a0"/>
    <w:rsid w:val="00B540EE"/>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55">
    <w:name w:val="xl155"/>
    <w:basedOn w:val="a0"/>
    <w:rsid w:val="00B540EE"/>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56">
    <w:name w:val="xl156"/>
    <w:basedOn w:val="a0"/>
    <w:rsid w:val="00B540EE"/>
    <w:pPr>
      <w:pBdr>
        <w:top w:val="single" w:sz="4" w:space="0" w:color="auto"/>
        <w:left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7">
    <w:name w:val="xl157"/>
    <w:basedOn w:val="a0"/>
    <w:rsid w:val="00B540EE"/>
    <w:pPr>
      <w:pBdr>
        <w:top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8">
    <w:name w:val="xl158"/>
    <w:basedOn w:val="a0"/>
    <w:rsid w:val="00B540EE"/>
    <w:pPr>
      <w:pBdr>
        <w:top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9">
    <w:name w:val="xl159"/>
    <w:basedOn w:val="a0"/>
    <w:rsid w:val="00B540EE"/>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160">
    <w:name w:val="xl160"/>
    <w:basedOn w:val="a0"/>
    <w:rsid w:val="00B540EE"/>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61">
    <w:name w:val="xl161"/>
    <w:basedOn w:val="a0"/>
    <w:rsid w:val="00B540EE"/>
    <w:pPr>
      <w:pBdr>
        <w:top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2">
    <w:name w:val="xl162"/>
    <w:basedOn w:val="a0"/>
    <w:rsid w:val="00B540EE"/>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3">
    <w:name w:val="xl163"/>
    <w:basedOn w:val="a0"/>
    <w:rsid w:val="00B540EE"/>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8"/>
      <w:szCs w:val="28"/>
      <w:lang w:eastAsia="ru-RU"/>
    </w:rPr>
  </w:style>
  <w:style w:type="paragraph" w:customStyle="1" w:styleId="xl164">
    <w:name w:val="xl164"/>
    <w:basedOn w:val="a0"/>
    <w:rsid w:val="00B540EE"/>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5">
    <w:name w:val="xl165"/>
    <w:basedOn w:val="a0"/>
    <w:rsid w:val="00B540EE"/>
    <w:pPr>
      <w:pBdr>
        <w:top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6">
    <w:name w:val="xl166"/>
    <w:basedOn w:val="a0"/>
    <w:rsid w:val="00B540EE"/>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7">
    <w:name w:val="xl167"/>
    <w:basedOn w:val="a0"/>
    <w:rsid w:val="00B540EE"/>
    <w:pPr>
      <w:pBdr>
        <w:top w:val="single" w:sz="4" w:space="0" w:color="auto"/>
        <w:left w:val="single" w:sz="4" w:space="0" w:color="auto"/>
        <w:bottom w:val="single" w:sz="4" w:space="0" w:color="auto"/>
        <w:right w:val="single" w:sz="4" w:space="0" w:color="auto"/>
      </w:pBdr>
      <w:shd w:val="clear" w:color="000000" w:fill="538ED5"/>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68">
    <w:name w:val="xl168"/>
    <w:basedOn w:val="a0"/>
    <w:rsid w:val="00B540EE"/>
    <w:pPr>
      <w:pBdr>
        <w:top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69">
    <w:name w:val="xl169"/>
    <w:basedOn w:val="a0"/>
    <w:rsid w:val="00B540EE"/>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70">
    <w:name w:val="xl170"/>
    <w:basedOn w:val="a0"/>
    <w:rsid w:val="00B540EE"/>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21">
    <w:name w:val="Основной текст 21"/>
    <w:basedOn w:val="a0"/>
    <w:rsid w:val="00B540EE"/>
    <w:pPr>
      <w:widowControl w:val="0"/>
      <w:suppressAutoHyphens/>
      <w:autoSpaceDE w:val="0"/>
      <w:spacing w:after="0" w:line="240" w:lineRule="auto"/>
      <w:jc w:val="both"/>
    </w:pPr>
    <w:rPr>
      <w:rFonts w:ascii="Times New Roman" w:eastAsia="Times New Roman" w:hAnsi="Times New Roman"/>
      <w:i/>
      <w:szCs w:val="20"/>
      <w:lang w:val="en-US" w:eastAsia="ar-SA"/>
    </w:rPr>
  </w:style>
  <w:style w:type="paragraph" w:styleId="15">
    <w:name w:val="toc 1"/>
    <w:basedOn w:val="a0"/>
    <w:next w:val="a0"/>
    <w:autoRedefine/>
    <w:uiPriority w:val="39"/>
    <w:rsid w:val="007A4A2C"/>
    <w:pPr>
      <w:tabs>
        <w:tab w:val="left" w:pos="284"/>
        <w:tab w:val="left" w:pos="450"/>
        <w:tab w:val="right" w:leader="dot" w:pos="9498"/>
      </w:tabs>
      <w:spacing w:before="240" w:after="0" w:line="240" w:lineRule="auto"/>
      <w:ind w:right="707"/>
      <w:jc w:val="both"/>
    </w:pPr>
    <w:rPr>
      <w:rFonts w:ascii="Times New Roman" w:eastAsia="@Arial Unicode MS" w:hAnsi="Times New Roman"/>
      <w:b/>
      <w:bCs/>
      <w:noProof/>
      <w:sz w:val="28"/>
      <w:szCs w:val="28"/>
      <w:lang w:eastAsia="ru-RU"/>
    </w:rPr>
  </w:style>
  <w:style w:type="character" w:customStyle="1" w:styleId="130">
    <w:name w:val="Основной текст (13)_"/>
    <w:link w:val="131"/>
    <w:rsid w:val="00B540EE"/>
    <w:rPr>
      <w:rFonts w:ascii="Calibri" w:hAnsi="Calibri"/>
      <w:sz w:val="34"/>
      <w:szCs w:val="34"/>
      <w:shd w:val="clear" w:color="auto" w:fill="FFFFFF"/>
    </w:rPr>
  </w:style>
  <w:style w:type="paragraph" w:customStyle="1" w:styleId="131">
    <w:name w:val="Основной текст (13)1"/>
    <w:basedOn w:val="a0"/>
    <w:link w:val="130"/>
    <w:rsid w:val="00B540EE"/>
    <w:pPr>
      <w:shd w:val="clear" w:color="auto" w:fill="FFFFFF"/>
      <w:spacing w:before="420" w:after="180" w:line="360" w:lineRule="exact"/>
      <w:jc w:val="center"/>
    </w:pPr>
    <w:rPr>
      <w:sz w:val="34"/>
      <w:szCs w:val="34"/>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B540EE"/>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0"/>
    <w:rsid w:val="00B540EE"/>
    <w:pPr>
      <w:spacing w:after="0" w:line="240" w:lineRule="auto"/>
      <w:ind w:left="720" w:firstLine="700"/>
      <w:jc w:val="both"/>
    </w:pPr>
    <w:rPr>
      <w:rFonts w:ascii="Times New Roman" w:eastAsia="Times New Roman" w:hAnsi="Times New Roman"/>
      <w:sz w:val="24"/>
      <w:szCs w:val="24"/>
      <w:lang w:eastAsia="ru-RU"/>
    </w:rPr>
  </w:style>
  <w:style w:type="character" w:customStyle="1" w:styleId="list005f0020paragraph005f005fchar1char1">
    <w:name w:val="list_005f0020paragraph_005f_005fchar1__char1"/>
    <w:rsid w:val="00B540EE"/>
    <w:rPr>
      <w:rFonts w:ascii="Times New Roman" w:hAnsi="Times New Roman" w:cs="Times New Roman" w:hint="default"/>
      <w:strike w:val="0"/>
      <w:dstrike w:val="0"/>
      <w:sz w:val="24"/>
      <w:szCs w:val="24"/>
      <w:u w:val="none"/>
      <w:effect w:val="none"/>
    </w:rPr>
  </w:style>
  <w:style w:type="paragraph" w:customStyle="1" w:styleId="list005f0020paragraph">
    <w:name w:val="list_005f0020paragraph"/>
    <w:basedOn w:val="a0"/>
    <w:uiPriority w:val="99"/>
    <w:rsid w:val="00B540EE"/>
    <w:pPr>
      <w:spacing w:after="0" w:line="240" w:lineRule="auto"/>
      <w:ind w:left="720" w:firstLine="700"/>
      <w:jc w:val="both"/>
    </w:pPr>
    <w:rPr>
      <w:rFonts w:ascii="Times New Roman" w:eastAsia="Times New Roman" w:hAnsi="Times New Roman"/>
      <w:sz w:val="24"/>
      <w:szCs w:val="24"/>
      <w:lang w:eastAsia="ru-RU"/>
    </w:rPr>
  </w:style>
  <w:style w:type="character" w:customStyle="1" w:styleId="16">
    <w:name w:val="Основной текст Знак1"/>
    <w:basedOn w:val="a1"/>
    <w:uiPriority w:val="99"/>
    <w:semiHidden/>
    <w:rsid w:val="00B540EE"/>
  </w:style>
  <w:style w:type="character" w:customStyle="1" w:styleId="dash041e005f0431005f044b005f0447005f043d005f044b005f0439char1">
    <w:name w:val="dash041e_005f0431_005f044b_005f0447_005f043d_005f044b_005f0439__char1"/>
    <w:rsid w:val="00B540EE"/>
    <w:rPr>
      <w:rFonts w:ascii="Times New Roman" w:hAnsi="Times New Roman" w:cs="Times New Roman" w:hint="default"/>
      <w:strike w:val="0"/>
      <w:dstrike w:val="0"/>
      <w:sz w:val="24"/>
      <w:szCs w:val="24"/>
      <w:u w:val="none"/>
      <w:effect w:val="none"/>
    </w:rPr>
  </w:style>
  <w:style w:type="character" w:styleId="aff0">
    <w:name w:val="page number"/>
    <w:basedOn w:val="a1"/>
    <w:uiPriority w:val="99"/>
    <w:unhideWhenUsed/>
    <w:rsid w:val="00B540EE"/>
  </w:style>
  <w:style w:type="paragraph" w:styleId="31">
    <w:name w:val="Body Text 3"/>
    <w:basedOn w:val="a0"/>
    <w:link w:val="32"/>
    <w:uiPriority w:val="99"/>
    <w:unhideWhenUsed/>
    <w:rsid w:val="00B540EE"/>
    <w:pPr>
      <w:spacing w:after="120"/>
    </w:pPr>
    <w:rPr>
      <w:sz w:val="16"/>
      <w:szCs w:val="16"/>
    </w:rPr>
  </w:style>
  <w:style w:type="character" w:customStyle="1" w:styleId="32">
    <w:name w:val="Основной текст 3 Знак"/>
    <w:link w:val="31"/>
    <w:uiPriority w:val="99"/>
    <w:rsid w:val="00B540EE"/>
    <w:rPr>
      <w:sz w:val="16"/>
      <w:szCs w:val="16"/>
    </w:rPr>
  </w:style>
  <w:style w:type="character" w:customStyle="1" w:styleId="dash0421005f0442005f0440005f043e005f0433005f0438005f0439005f005fchar1char1">
    <w:name w:val="dash0421_005f0442_005f0440_005f043e_005f0433_005f0438_005f0439_005f_005fchar1__char1"/>
    <w:rsid w:val="00B540EE"/>
    <w:rPr>
      <w:rFonts w:cs="Times New Roman"/>
      <w:b/>
      <w:bCs/>
    </w:rPr>
  </w:style>
  <w:style w:type="paragraph" w:customStyle="1" w:styleId="book">
    <w:name w:val="book"/>
    <w:basedOn w:val="a0"/>
    <w:uiPriority w:val="99"/>
    <w:rsid w:val="00B540E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1">
    <w:name w:val="Содержимое таблицы"/>
    <w:basedOn w:val="a0"/>
    <w:rsid w:val="00B540EE"/>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character" w:customStyle="1" w:styleId="definition">
    <w:name w:val="definition"/>
    <w:rsid w:val="00B540EE"/>
    <w:rPr>
      <w:rFonts w:cs="Times New Roman"/>
    </w:rPr>
  </w:style>
  <w:style w:type="character" w:customStyle="1" w:styleId="af2">
    <w:name w:val="Без интервала Знак"/>
    <w:link w:val="af1"/>
    <w:uiPriority w:val="1"/>
    <w:rsid w:val="00B540EE"/>
    <w:rPr>
      <w:rFonts w:ascii="Times New Roman" w:eastAsia="Calibri" w:hAnsi="Times New Roman" w:cs="Times New Roman"/>
      <w:sz w:val="28"/>
      <w:szCs w:val="28"/>
      <w:lang w:val="ru-RU" w:eastAsia="en-US" w:bidi="ar-SA"/>
    </w:rPr>
  </w:style>
  <w:style w:type="paragraph" w:styleId="aff2">
    <w:name w:val="caption"/>
    <w:basedOn w:val="a0"/>
    <w:next w:val="a0"/>
    <w:uiPriority w:val="35"/>
    <w:unhideWhenUsed/>
    <w:qFormat/>
    <w:rsid w:val="00B540EE"/>
    <w:pPr>
      <w:spacing w:line="240" w:lineRule="auto"/>
    </w:pPr>
    <w:rPr>
      <w:rFonts w:eastAsia="Times New Roman"/>
      <w:b/>
      <w:bCs/>
      <w:color w:val="4F81BD"/>
      <w:sz w:val="18"/>
      <w:szCs w:val="18"/>
    </w:rPr>
  </w:style>
  <w:style w:type="paragraph" w:styleId="aff3">
    <w:name w:val="Title"/>
    <w:basedOn w:val="a0"/>
    <w:next w:val="a0"/>
    <w:link w:val="aff4"/>
    <w:qFormat/>
    <w:rsid w:val="00B540EE"/>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aff4">
    <w:name w:val="Название Знак"/>
    <w:link w:val="aff3"/>
    <w:rsid w:val="00B540EE"/>
    <w:rPr>
      <w:rFonts w:ascii="Cambria" w:eastAsia="Times New Roman" w:hAnsi="Cambria" w:cs="Times New Roman"/>
      <w:color w:val="17365D"/>
      <w:spacing w:val="5"/>
      <w:kern w:val="28"/>
      <w:sz w:val="52"/>
      <w:szCs w:val="52"/>
    </w:rPr>
  </w:style>
  <w:style w:type="paragraph" w:styleId="aff5">
    <w:name w:val="Subtitle"/>
    <w:basedOn w:val="a0"/>
    <w:next w:val="a0"/>
    <w:link w:val="aff6"/>
    <w:qFormat/>
    <w:rsid w:val="00B540EE"/>
    <w:pPr>
      <w:numPr>
        <w:ilvl w:val="1"/>
      </w:numPr>
    </w:pPr>
    <w:rPr>
      <w:rFonts w:ascii="Cambria" w:eastAsia="Times New Roman" w:hAnsi="Cambria"/>
      <w:i/>
      <w:iCs/>
      <w:color w:val="4F81BD"/>
      <w:spacing w:val="15"/>
      <w:sz w:val="24"/>
      <w:szCs w:val="24"/>
    </w:rPr>
  </w:style>
  <w:style w:type="character" w:customStyle="1" w:styleId="aff6">
    <w:name w:val="Подзаголовок Знак"/>
    <w:link w:val="aff5"/>
    <w:rsid w:val="00B540EE"/>
    <w:rPr>
      <w:rFonts w:ascii="Cambria" w:eastAsia="Times New Roman" w:hAnsi="Cambria" w:cs="Times New Roman"/>
      <w:i/>
      <w:iCs/>
      <w:color w:val="4F81BD"/>
      <w:spacing w:val="15"/>
      <w:sz w:val="24"/>
      <w:szCs w:val="24"/>
    </w:rPr>
  </w:style>
  <w:style w:type="paragraph" w:styleId="aff7">
    <w:name w:val="Block Text"/>
    <w:basedOn w:val="a0"/>
    <w:link w:val="aff8"/>
    <w:uiPriority w:val="99"/>
    <w:rsid w:val="00B540EE"/>
    <w:pPr>
      <w:spacing w:after="0" w:line="360" w:lineRule="auto"/>
      <w:ind w:left="-851" w:right="-1333" w:firstLine="851"/>
      <w:jc w:val="both"/>
    </w:pPr>
    <w:rPr>
      <w:rFonts w:ascii="Times New Roman" w:eastAsia="Times New Roman" w:hAnsi="Times New Roman"/>
      <w:sz w:val="28"/>
      <w:szCs w:val="20"/>
      <w:lang w:eastAsia="ru-RU"/>
    </w:rPr>
  </w:style>
  <w:style w:type="character" w:customStyle="1" w:styleId="aff8">
    <w:name w:val="Цитата Знак"/>
    <w:link w:val="aff7"/>
    <w:uiPriority w:val="99"/>
    <w:rsid w:val="00B540EE"/>
    <w:rPr>
      <w:rFonts w:eastAsia="Times New Roman"/>
      <w:i/>
      <w:iCs/>
      <w:color w:val="000000"/>
    </w:rPr>
  </w:style>
  <w:style w:type="paragraph" w:styleId="aff9">
    <w:name w:val="Intense Quote"/>
    <w:basedOn w:val="a0"/>
    <w:next w:val="a0"/>
    <w:link w:val="affa"/>
    <w:uiPriority w:val="30"/>
    <w:qFormat/>
    <w:rsid w:val="00B540EE"/>
    <w:pPr>
      <w:pBdr>
        <w:bottom w:val="single" w:sz="4" w:space="4" w:color="4F81BD"/>
      </w:pBdr>
      <w:spacing w:before="200" w:after="280"/>
      <w:ind w:left="936" w:right="936"/>
    </w:pPr>
    <w:rPr>
      <w:rFonts w:eastAsia="Times New Roman"/>
      <w:b/>
      <w:bCs/>
      <w:i/>
      <w:iCs/>
      <w:color w:val="4F81BD"/>
    </w:rPr>
  </w:style>
  <w:style w:type="character" w:customStyle="1" w:styleId="affa">
    <w:name w:val="Выделенная цитата Знак"/>
    <w:link w:val="aff9"/>
    <w:uiPriority w:val="30"/>
    <w:rsid w:val="00B540EE"/>
    <w:rPr>
      <w:rFonts w:eastAsia="Times New Roman"/>
      <w:b/>
      <w:bCs/>
      <w:i/>
      <w:iCs/>
      <w:color w:val="4F81BD"/>
    </w:rPr>
  </w:style>
  <w:style w:type="character" w:styleId="affb">
    <w:name w:val="Subtle Emphasis"/>
    <w:uiPriority w:val="19"/>
    <w:qFormat/>
    <w:rsid w:val="00B540EE"/>
    <w:rPr>
      <w:i/>
      <w:iCs/>
      <w:color w:val="808080"/>
    </w:rPr>
  </w:style>
  <w:style w:type="character" w:styleId="affc">
    <w:name w:val="Intense Emphasis"/>
    <w:uiPriority w:val="21"/>
    <w:qFormat/>
    <w:rsid w:val="00B540EE"/>
    <w:rPr>
      <w:b/>
      <w:bCs/>
      <w:i/>
      <w:iCs/>
      <w:color w:val="4F81BD"/>
    </w:rPr>
  </w:style>
  <w:style w:type="character" w:styleId="affd">
    <w:name w:val="Subtle Reference"/>
    <w:uiPriority w:val="31"/>
    <w:qFormat/>
    <w:rsid w:val="00B540EE"/>
    <w:rPr>
      <w:smallCaps/>
      <w:color w:val="C0504D"/>
      <w:u w:val="single"/>
    </w:rPr>
  </w:style>
  <w:style w:type="character" w:styleId="affe">
    <w:name w:val="Intense Reference"/>
    <w:uiPriority w:val="32"/>
    <w:qFormat/>
    <w:rsid w:val="00B540EE"/>
    <w:rPr>
      <w:b/>
      <w:bCs/>
      <w:smallCaps/>
      <w:color w:val="C0504D"/>
      <w:spacing w:val="5"/>
      <w:u w:val="single"/>
    </w:rPr>
  </w:style>
  <w:style w:type="character" w:styleId="afff">
    <w:name w:val="Book Title"/>
    <w:uiPriority w:val="33"/>
    <w:qFormat/>
    <w:rsid w:val="00B540EE"/>
    <w:rPr>
      <w:b/>
      <w:bCs/>
      <w:smallCaps/>
      <w:spacing w:val="5"/>
    </w:rPr>
  </w:style>
  <w:style w:type="paragraph" w:styleId="afff0">
    <w:name w:val="TOC Heading"/>
    <w:basedOn w:val="1"/>
    <w:next w:val="a0"/>
    <w:uiPriority w:val="39"/>
    <w:unhideWhenUsed/>
    <w:qFormat/>
    <w:rsid w:val="00B540EE"/>
    <w:pPr>
      <w:spacing w:before="480"/>
      <w:outlineLvl w:val="9"/>
    </w:pPr>
    <w:rPr>
      <w:b/>
      <w:bCs/>
      <w:sz w:val="28"/>
      <w:szCs w:val="28"/>
    </w:rPr>
  </w:style>
  <w:style w:type="table" w:customStyle="1" w:styleId="17">
    <w:name w:val="Сетка таблицы1"/>
    <w:basedOn w:val="a2"/>
    <w:next w:val="a4"/>
    <w:uiPriority w:val="59"/>
    <w:rsid w:val="00B540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2">
    <w:name w:val="toc 2"/>
    <w:basedOn w:val="a0"/>
    <w:next w:val="a0"/>
    <w:autoRedefine/>
    <w:uiPriority w:val="39"/>
    <w:unhideWhenUsed/>
    <w:rsid w:val="00B46520"/>
    <w:pPr>
      <w:tabs>
        <w:tab w:val="left" w:pos="284"/>
        <w:tab w:val="left" w:pos="880"/>
        <w:tab w:val="right" w:leader="dot" w:pos="9356"/>
      </w:tabs>
      <w:spacing w:after="0" w:line="240" w:lineRule="auto"/>
      <w:ind w:left="993" w:right="565"/>
    </w:pPr>
    <w:rPr>
      <w:rFonts w:ascii="Times New Roman" w:hAnsi="Times New Roman"/>
      <w:b/>
      <w:iCs/>
      <w:noProof/>
      <w:sz w:val="28"/>
      <w:szCs w:val="28"/>
    </w:rPr>
  </w:style>
  <w:style w:type="paragraph" w:styleId="33">
    <w:name w:val="toc 3"/>
    <w:basedOn w:val="a0"/>
    <w:next w:val="a0"/>
    <w:autoRedefine/>
    <w:uiPriority w:val="39"/>
    <w:unhideWhenUsed/>
    <w:rsid w:val="007A4A2C"/>
    <w:pPr>
      <w:tabs>
        <w:tab w:val="right" w:leader="dot" w:pos="9356"/>
      </w:tabs>
      <w:spacing w:after="0" w:line="240" w:lineRule="auto"/>
      <w:ind w:left="993" w:right="565" w:firstLine="283"/>
      <w:jc w:val="center"/>
    </w:pPr>
    <w:rPr>
      <w:rFonts w:ascii="Times New Roman" w:hAnsi="Times New Roman"/>
      <w:b/>
      <w:sz w:val="28"/>
      <w:szCs w:val="28"/>
    </w:rPr>
  </w:style>
  <w:style w:type="paragraph" w:styleId="41">
    <w:name w:val="toc 4"/>
    <w:basedOn w:val="a0"/>
    <w:next w:val="a0"/>
    <w:autoRedefine/>
    <w:uiPriority w:val="39"/>
    <w:unhideWhenUsed/>
    <w:rsid w:val="00520CAD"/>
    <w:pPr>
      <w:tabs>
        <w:tab w:val="right" w:leader="dot" w:pos="9628"/>
      </w:tabs>
      <w:spacing w:after="0" w:line="240" w:lineRule="auto"/>
      <w:ind w:left="709"/>
    </w:pPr>
    <w:rPr>
      <w:rFonts w:ascii="Times New Roman" w:hAnsi="Times New Roman"/>
      <w:noProof/>
      <w:sz w:val="28"/>
      <w:szCs w:val="28"/>
    </w:rPr>
  </w:style>
  <w:style w:type="paragraph" w:styleId="51">
    <w:name w:val="toc 5"/>
    <w:basedOn w:val="a0"/>
    <w:next w:val="a0"/>
    <w:autoRedefine/>
    <w:uiPriority w:val="39"/>
    <w:unhideWhenUsed/>
    <w:rsid w:val="00B540EE"/>
    <w:pPr>
      <w:spacing w:after="0"/>
      <w:ind w:left="880"/>
    </w:pPr>
    <w:rPr>
      <w:sz w:val="20"/>
      <w:szCs w:val="20"/>
    </w:rPr>
  </w:style>
  <w:style w:type="paragraph" w:styleId="61">
    <w:name w:val="toc 6"/>
    <w:basedOn w:val="a0"/>
    <w:next w:val="a0"/>
    <w:autoRedefine/>
    <w:uiPriority w:val="39"/>
    <w:unhideWhenUsed/>
    <w:rsid w:val="00B540EE"/>
    <w:pPr>
      <w:spacing w:after="0"/>
      <w:ind w:left="1100"/>
    </w:pPr>
    <w:rPr>
      <w:sz w:val="20"/>
      <w:szCs w:val="20"/>
    </w:rPr>
  </w:style>
  <w:style w:type="paragraph" w:styleId="71">
    <w:name w:val="toc 7"/>
    <w:basedOn w:val="a0"/>
    <w:next w:val="a0"/>
    <w:autoRedefine/>
    <w:uiPriority w:val="39"/>
    <w:unhideWhenUsed/>
    <w:rsid w:val="00B540EE"/>
    <w:pPr>
      <w:spacing w:after="0"/>
      <w:ind w:left="1320"/>
    </w:pPr>
    <w:rPr>
      <w:sz w:val="20"/>
      <w:szCs w:val="20"/>
    </w:rPr>
  </w:style>
  <w:style w:type="paragraph" w:styleId="81">
    <w:name w:val="toc 8"/>
    <w:basedOn w:val="a0"/>
    <w:next w:val="a0"/>
    <w:autoRedefine/>
    <w:uiPriority w:val="39"/>
    <w:unhideWhenUsed/>
    <w:rsid w:val="00B540EE"/>
    <w:pPr>
      <w:spacing w:after="0"/>
      <w:ind w:left="1540"/>
    </w:pPr>
    <w:rPr>
      <w:sz w:val="20"/>
      <w:szCs w:val="20"/>
    </w:rPr>
  </w:style>
  <w:style w:type="paragraph" w:styleId="91">
    <w:name w:val="toc 9"/>
    <w:basedOn w:val="a0"/>
    <w:next w:val="a0"/>
    <w:autoRedefine/>
    <w:uiPriority w:val="39"/>
    <w:unhideWhenUsed/>
    <w:rsid w:val="00B540EE"/>
    <w:pPr>
      <w:spacing w:after="0"/>
      <w:ind w:left="1760"/>
    </w:pPr>
    <w:rPr>
      <w:sz w:val="20"/>
      <w:szCs w:val="20"/>
    </w:rPr>
  </w:style>
  <w:style w:type="paragraph" w:customStyle="1" w:styleId="18">
    <w:name w:val="Без интервала1"/>
    <w:rsid w:val="00B540EE"/>
    <w:pPr>
      <w:tabs>
        <w:tab w:val="left" w:pos="1021"/>
      </w:tabs>
      <w:ind w:firstLine="567"/>
      <w:jc w:val="both"/>
    </w:pPr>
    <w:rPr>
      <w:rFonts w:ascii="Times New Roman" w:hAnsi="Times New Roman" w:cs="Arial"/>
      <w:sz w:val="22"/>
      <w:szCs w:val="22"/>
    </w:rPr>
  </w:style>
  <w:style w:type="paragraph" w:styleId="34">
    <w:name w:val="Body Text Indent 3"/>
    <w:basedOn w:val="a0"/>
    <w:link w:val="35"/>
    <w:uiPriority w:val="99"/>
    <w:rsid w:val="00B540EE"/>
    <w:pPr>
      <w:spacing w:after="120"/>
      <w:ind w:left="283"/>
    </w:pPr>
    <w:rPr>
      <w:rFonts w:eastAsia="Times New Roman"/>
      <w:sz w:val="16"/>
      <w:szCs w:val="16"/>
      <w:lang w:eastAsia="ru-RU"/>
    </w:rPr>
  </w:style>
  <w:style w:type="character" w:customStyle="1" w:styleId="35">
    <w:name w:val="Основной текст с отступом 3 Знак"/>
    <w:link w:val="34"/>
    <w:uiPriority w:val="99"/>
    <w:rsid w:val="00B540EE"/>
    <w:rPr>
      <w:rFonts w:ascii="Calibri" w:eastAsia="Times New Roman" w:hAnsi="Calibri" w:cs="Times New Roman"/>
      <w:sz w:val="16"/>
      <w:szCs w:val="16"/>
      <w:lang w:eastAsia="ru-RU"/>
    </w:rPr>
  </w:style>
  <w:style w:type="character" w:customStyle="1" w:styleId="mw-headline">
    <w:name w:val="mw-headline"/>
    <w:basedOn w:val="a1"/>
    <w:rsid w:val="00B540EE"/>
  </w:style>
  <w:style w:type="paragraph" w:customStyle="1" w:styleId="descriptionind">
    <w:name w:val="descriptionind"/>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highlighthighlightactive">
    <w:name w:val="highlight highlight_active"/>
    <w:basedOn w:val="a1"/>
    <w:rsid w:val="00B540EE"/>
  </w:style>
  <w:style w:type="character" w:customStyle="1" w:styleId="editsection">
    <w:name w:val="editsection"/>
    <w:basedOn w:val="a1"/>
    <w:rsid w:val="00B540EE"/>
  </w:style>
  <w:style w:type="paragraph" w:customStyle="1" w:styleId="23">
    <w:name w:val="Абзац списка2"/>
    <w:basedOn w:val="a0"/>
    <w:rsid w:val="00B540EE"/>
    <w:pPr>
      <w:ind w:left="720"/>
    </w:pPr>
    <w:rPr>
      <w:rFonts w:eastAsia="Times New Roman"/>
      <w:lang w:eastAsia="ru-RU"/>
    </w:rPr>
  </w:style>
  <w:style w:type="paragraph" w:styleId="afff1">
    <w:name w:val="Plain Text"/>
    <w:basedOn w:val="a0"/>
    <w:link w:val="afff2"/>
    <w:uiPriority w:val="99"/>
    <w:rsid w:val="00B540EE"/>
    <w:pPr>
      <w:spacing w:after="0" w:line="240" w:lineRule="auto"/>
    </w:pPr>
    <w:rPr>
      <w:rFonts w:ascii="Courier New" w:eastAsia="Times New Roman" w:hAnsi="Courier New" w:cs="Courier New"/>
      <w:sz w:val="20"/>
      <w:szCs w:val="20"/>
      <w:lang w:eastAsia="ru-RU"/>
    </w:rPr>
  </w:style>
  <w:style w:type="character" w:customStyle="1" w:styleId="afff2">
    <w:name w:val="Текст Знак"/>
    <w:link w:val="afff1"/>
    <w:uiPriority w:val="99"/>
    <w:rsid w:val="00B540EE"/>
    <w:rPr>
      <w:rFonts w:ascii="Courier New" w:eastAsia="Times New Roman" w:hAnsi="Courier New" w:cs="Courier New"/>
      <w:sz w:val="20"/>
      <w:szCs w:val="20"/>
      <w:lang w:eastAsia="ru-RU"/>
    </w:rPr>
  </w:style>
  <w:style w:type="paragraph" w:customStyle="1" w:styleId="description">
    <w:name w:val="description"/>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post-authorvcard">
    <w:name w:val="post-author vcard"/>
    <w:basedOn w:val="a1"/>
    <w:rsid w:val="00B540EE"/>
  </w:style>
  <w:style w:type="character" w:customStyle="1" w:styleId="fn">
    <w:name w:val="fn"/>
    <w:basedOn w:val="a1"/>
    <w:rsid w:val="00B540EE"/>
  </w:style>
  <w:style w:type="character" w:customStyle="1" w:styleId="post-timestamp2">
    <w:name w:val="post-timestamp2"/>
    <w:rsid w:val="00B540EE"/>
    <w:rPr>
      <w:color w:val="999966"/>
    </w:rPr>
  </w:style>
  <w:style w:type="character" w:customStyle="1" w:styleId="post-comment-link">
    <w:name w:val="post-comment-link"/>
    <w:basedOn w:val="a1"/>
    <w:rsid w:val="00B540EE"/>
  </w:style>
  <w:style w:type="character" w:customStyle="1" w:styleId="item-controlblog-adminpid-1744177254">
    <w:name w:val="item-control blog-admin pid-1744177254"/>
    <w:basedOn w:val="a1"/>
    <w:rsid w:val="00B540EE"/>
  </w:style>
  <w:style w:type="character" w:customStyle="1" w:styleId="zippytoggle-open">
    <w:name w:val="zippy toggle-open"/>
    <w:basedOn w:val="a1"/>
    <w:rsid w:val="00B540EE"/>
  </w:style>
  <w:style w:type="character" w:customStyle="1" w:styleId="post-count">
    <w:name w:val="post-count"/>
    <w:basedOn w:val="a1"/>
    <w:rsid w:val="00B540EE"/>
  </w:style>
  <w:style w:type="character" w:customStyle="1" w:styleId="zippy">
    <w:name w:val="zippy"/>
    <w:basedOn w:val="a1"/>
    <w:rsid w:val="00B540EE"/>
  </w:style>
  <w:style w:type="character" w:customStyle="1" w:styleId="item-controlblog-admin">
    <w:name w:val="item-control blog-admin"/>
    <w:basedOn w:val="a1"/>
    <w:rsid w:val="00B540EE"/>
  </w:style>
  <w:style w:type="paragraph" w:styleId="24">
    <w:name w:val="Body Text Indent 2"/>
    <w:basedOn w:val="a0"/>
    <w:link w:val="25"/>
    <w:uiPriority w:val="99"/>
    <w:rsid w:val="00B540EE"/>
    <w:pPr>
      <w:spacing w:after="0" w:line="240" w:lineRule="auto"/>
      <w:ind w:right="-1" w:firstLine="284"/>
      <w:jc w:val="both"/>
    </w:pPr>
    <w:rPr>
      <w:rFonts w:ascii="Times New Roman" w:eastAsia="Times New Roman" w:hAnsi="Times New Roman"/>
      <w:sz w:val="28"/>
      <w:szCs w:val="20"/>
      <w:lang w:eastAsia="ru-RU"/>
    </w:rPr>
  </w:style>
  <w:style w:type="character" w:customStyle="1" w:styleId="25">
    <w:name w:val="Основной текст с отступом 2 Знак"/>
    <w:link w:val="24"/>
    <w:uiPriority w:val="99"/>
    <w:rsid w:val="00B540EE"/>
    <w:rPr>
      <w:rFonts w:ascii="Times New Roman" w:eastAsia="Times New Roman" w:hAnsi="Times New Roman" w:cs="Times New Roman"/>
      <w:sz w:val="28"/>
      <w:szCs w:val="20"/>
      <w:lang w:eastAsia="ru-RU"/>
    </w:rPr>
  </w:style>
  <w:style w:type="paragraph" w:customStyle="1" w:styleId="19">
    <w:name w:val="Стиль1"/>
    <w:basedOn w:val="a0"/>
    <w:link w:val="1a"/>
    <w:qFormat/>
    <w:rsid w:val="00B540EE"/>
    <w:pPr>
      <w:spacing w:after="0" w:line="360" w:lineRule="auto"/>
      <w:ind w:firstLine="680"/>
      <w:jc w:val="both"/>
    </w:pPr>
    <w:rPr>
      <w:rFonts w:ascii="Times New Roman" w:eastAsia="Times New Roman" w:hAnsi="Times New Roman"/>
      <w:sz w:val="28"/>
      <w:szCs w:val="20"/>
      <w:lang w:eastAsia="ru-RU"/>
    </w:rPr>
  </w:style>
  <w:style w:type="paragraph" w:customStyle="1" w:styleId="Zag1">
    <w:name w:val="Zag_1"/>
    <w:basedOn w:val="a0"/>
    <w:rsid w:val="00B540EE"/>
    <w:pPr>
      <w:widowControl w:val="0"/>
      <w:autoSpaceDE w:val="0"/>
      <w:autoSpaceDN w:val="0"/>
      <w:adjustRightInd w:val="0"/>
      <w:spacing w:after="337" w:line="302" w:lineRule="exact"/>
      <w:jc w:val="center"/>
    </w:pPr>
    <w:rPr>
      <w:rFonts w:ascii="Times New Roman" w:hAnsi="Times New Roman"/>
      <w:b/>
      <w:bCs/>
      <w:color w:val="000000"/>
      <w:sz w:val="24"/>
      <w:szCs w:val="24"/>
      <w:lang w:val="en-US" w:eastAsia="ru-RU"/>
    </w:rPr>
  </w:style>
  <w:style w:type="character" w:styleId="afff3">
    <w:name w:val="annotation reference"/>
    <w:uiPriority w:val="99"/>
    <w:rsid w:val="00B540EE"/>
    <w:rPr>
      <w:sz w:val="16"/>
      <w:szCs w:val="16"/>
    </w:rPr>
  </w:style>
  <w:style w:type="paragraph" w:styleId="afff4">
    <w:name w:val="annotation text"/>
    <w:basedOn w:val="a0"/>
    <w:link w:val="afff5"/>
    <w:uiPriority w:val="99"/>
    <w:semiHidden/>
    <w:rsid w:val="00B540EE"/>
    <w:pPr>
      <w:spacing w:after="0" w:line="240" w:lineRule="auto"/>
    </w:pPr>
    <w:rPr>
      <w:rFonts w:ascii="Times New Roman" w:eastAsia="Times New Roman" w:hAnsi="Times New Roman"/>
      <w:sz w:val="20"/>
      <w:szCs w:val="20"/>
      <w:lang w:eastAsia="ru-RU"/>
    </w:rPr>
  </w:style>
  <w:style w:type="character" w:customStyle="1" w:styleId="afff5">
    <w:name w:val="Текст примечания Знак"/>
    <w:link w:val="afff4"/>
    <w:uiPriority w:val="99"/>
    <w:semiHidden/>
    <w:rsid w:val="00B540EE"/>
    <w:rPr>
      <w:rFonts w:ascii="Times New Roman" w:eastAsia="Times New Roman" w:hAnsi="Times New Roman" w:cs="Times New Roman"/>
      <w:sz w:val="20"/>
      <w:szCs w:val="20"/>
      <w:lang w:eastAsia="ru-RU"/>
    </w:rPr>
  </w:style>
  <w:style w:type="character" w:customStyle="1" w:styleId="a9">
    <w:name w:val="Абзац списка Знак"/>
    <w:link w:val="a8"/>
    <w:uiPriority w:val="99"/>
    <w:locked/>
    <w:rsid w:val="00B540EE"/>
    <w:rPr>
      <w:rFonts w:ascii="Calibri" w:eastAsia="Calibri" w:hAnsi="Calibri" w:cs="Times New Roman"/>
      <w:sz w:val="24"/>
      <w:szCs w:val="24"/>
      <w:lang w:eastAsia="ru-RU"/>
    </w:rPr>
  </w:style>
  <w:style w:type="character" w:customStyle="1" w:styleId="val">
    <w:name w:val="val"/>
    <w:basedOn w:val="a1"/>
    <w:rsid w:val="00B540EE"/>
  </w:style>
  <w:style w:type="character" w:customStyle="1" w:styleId="addressbooksuggestitemhint">
    <w:name w:val="addressbook__suggest__item__hint"/>
    <w:basedOn w:val="a1"/>
    <w:rsid w:val="00B540EE"/>
  </w:style>
  <w:style w:type="character" w:customStyle="1" w:styleId="style1">
    <w:name w:val="style1"/>
    <w:basedOn w:val="a1"/>
    <w:rsid w:val="00B540EE"/>
  </w:style>
  <w:style w:type="paragraph" w:customStyle="1" w:styleId="1b">
    <w:name w:val="МОН1"/>
    <w:basedOn w:val="a0"/>
    <w:rsid w:val="00B540EE"/>
    <w:pPr>
      <w:spacing w:after="0" w:line="360" w:lineRule="auto"/>
      <w:ind w:firstLine="709"/>
      <w:jc w:val="both"/>
    </w:pPr>
    <w:rPr>
      <w:rFonts w:ascii="Times New Roman" w:eastAsia="Times New Roman" w:hAnsi="Times New Roman"/>
      <w:sz w:val="28"/>
      <w:szCs w:val="24"/>
      <w:lang w:eastAsia="ru-RU"/>
    </w:rPr>
  </w:style>
  <w:style w:type="character" w:customStyle="1" w:styleId="b-linki">
    <w:name w:val="b-link__i"/>
    <w:basedOn w:val="a1"/>
    <w:rsid w:val="00B540EE"/>
  </w:style>
  <w:style w:type="character" w:customStyle="1" w:styleId="apple-style-span">
    <w:name w:val="apple-style-span"/>
    <w:basedOn w:val="a1"/>
    <w:rsid w:val="00B540EE"/>
  </w:style>
  <w:style w:type="paragraph" w:customStyle="1" w:styleId="Osnova">
    <w:name w:val="Osnova"/>
    <w:basedOn w:val="a0"/>
    <w:rsid w:val="00B540EE"/>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styleId="26">
    <w:name w:val="Body Text 2"/>
    <w:basedOn w:val="a0"/>
    <w:link w:val="27"/>
    <w:uiPriority w:val="99"/>
    <w:unhideWhenUsed/>
    <w:rsid w:val="00B540EE"/>
    <w:pPr>
      <w:spacing w:after="120" w:line="480" w:lineRule="auto"/>
    </w:pPr>
  </w:style>
  <w:style w:type="character" w:customStyle="1" w:styleId="27">
    <w:name w:val="Основной текст 2 Знак"/>
    <w:basedOn w:val="a1"/>
    <w:link w:val="26"/>
    <w:uiPriority w:val="99"/>
    <w:rsid w:val="00B540EE"/>
  </w:style>
  <w:style w:type="paragraph" w:customStyle="1" w:styleId="Normal1">
    <w:name w:val="Normal1"/>
    <w:uiPriority w:val="99"/>
    <w:rsid w:val="00B540EE"/>
    <w:pPr>
      <w:widowControl w:val="0"/>
      <w:jc w:val="both"/>
    </w:pPr>
    <w:rPr>
      <w:rFonts w:ascii="Times New Roman" w:eastAsia="Times New Roman" w:hAnsi="Times New Roman"/>
    </w:rPr>
  </w:style>
  <w:style w:type="paragraph" w:customStyle="1" w:styleId="afff6">
    <w:name w:val="А_сноска"/>
    <w:basedOn w:val="af4"/>
    <w:link w:val="afff7"/>
    <w:qFormat/>
    <w:rsid w:val="00B540EE"/>
    <w:pPr>
      <w:widowControl w:val="0"/>
      <w:ind w:firstLine="400"/>
      <w:jc w:val="both"/>
    </w:pPr>
    <w:rPr>
      <w:sz w:val="24"/>
      <w:szCs w:val="24"/>
    </w:rPr>
  </w:style>
  <w:style w:type="character" w:customStyle="1" w:styleId="afff7">
    <w:name w:val="А_сноска Знак"/>
    <w:link w:val="afff6"/>
    <w:locked/>
    <w:rsid w:val="00B540EE"/>
    <w:rPr>
      <w:rFonts w:ascii="Times New Roman" w:eastAsia="Times New Roman" w:hAnsi="Times New Roman" w:cs="Times New Roman"/>
      <w:sz w:val="24"/>
      <w:szCs w:val="24"/>
      <w:lang w:eastAsia="ru-RU"/>
    </w:rPr>
  </w:style>
  <w:style w:type="paragraph" w:customStyle="1" w:styleId="afff8">
    <w:name w:val="Новый"/>
    <w:basedOn w:val="a0"/>
    <w:rsid w:val="00B540EE"/>
    <w:pPr>
      <w:spacing w:after="0" w:line="360" w:lineRule="auto"/>
      <w:ind w:firstLine="454"/>
      <w:jc w:val="both"/>
    </w:pPr>
    <w:rPr>
      <w:rFonts w:ascii="Times New Roman" w:hAnsi="Times New Roman"/>
      <w:sz w:val="28"/>
      <w:szCs w:val="24"/>
    </w:rPr>
  </w:style>
  <w:style w:type="paragraph" w:customStyle="1" w:styleId="28">
    <w:name w:val="?????2"/>
    <w:basedOn w:val="a0"/>
    <w:rsid w:val="00B540EE"/>
    <w:pPr>
      <w:tabs>
        <w:tab w:val="left" w:pos="567"/>
      </w:tabs>
      <w:overflowPunct w:val="0"/>
      <w:autoSpaceDE w:val="0"/>
      <w:autoSpaceDN w:val="0"/>
      <w:adjustRightInd w:val="0"/>
      <w:spacing w:after="0" w:line="240" w:lineRule="auto"/>
      <w:ind w:left="113" w:right="284"/>
      <w:jc w:val="both"/>
    </w:pPr>
    <w:rPr>
      <w:rFonts w:ascii="Times New Roman" w:eastAsia="Times New Roman" w:hAnsi="Times New Roman"/>
      <w:sz w:val="24"/>
      <w:szCs w:val="24"/>
    </w:rPr>
  </w:style>
  <w:style w:type="character" w:customStyle="1" w:styleId="29">
    <w:name w:val="Основной текст (2)_"/>
    <w:link w:val="2a"/>
    <w:rsid w:val="00B540EE"/>
    <w:rPr>
      <w:rFonts w:ascii="Times New Roman" w:eastAsia="Times New Roman" w:hAnsi="Times New Roman" w:cs="Times New Roman"/>
      <w:b/>
      <w:bCs/>
      <w:sz w:val="27"/>
      <w:szCs w:val="27"/>
      <w:shd w:val="clear" w:color="auto" w:fill="FFFFFF"/>
    </w:rPr>
  </w:style>
  <w:style w:type="paragraph" w:customStyle="1" w:styleId="2a">
    <w:name w:val="Основной текст (2)"/>
    <w:basedOn w:val="a0"/>
    <w:link w:val="29"/>
    <w:rsid w:val="00B540EE"/>
    <w:pPr>
      <w:widowControl w:val="0"/>
      <w:shd w:val="clear" w:color="auto" w:fill="FFFFFF"/>
      <w:spacing w:after="0" w:line="480" w:lineRule="exact"/>
      <w:ind w:firstLine="720"/>
      <w:jc w:val="both"/>
    </w:pPr>
    <w:rPr>
      <w:rFonts w:ascii="Times New Roman" w:eastAsia="Times New Roman" w:hAnsi="Times New Roman"/>
      <w:b/>
      <w:bCs/>
      <w:sz w:val="27"/>
      <w:szCs w:val="27"/>
    </w:rPr>
  </w:style>
  <w:style w:type="paragraph" w:customStyle="1" w:styleId="36">
    <w:name w:val="Основной текст3"/>
    <w:basedOn w:val="a0"/>
    <w:rsid w:val="00B540EE"/>
    <w:pPr>
      <w:widowControl w:val="0"/>
      <w:shd w:val="clear" w:color="auto" w:fill="FFFFFF"/>
      <w:spacing w:after="0" w:line="480" w:lineRule="exact"/>
      <w:jc w:val="both"/>
    </w:pPr>
    <w:rPr>
      <w:rFonts w:ascii="Times New Roman" w:eastAsia="Times New Roman" w:hAnsi="Times New Roman"/>
      <w:sz w:val="27"/>
      <w:szCs w:val="27"/>
    </w:rPr>
  </w:style>
  <w:style w:type="character" w:customStyle="1" w:styleId="afff9">
    <w:name w:val="Основной текст + Полужирный"/>
    <w:rsid w:val="00B540EE"/>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11">
    <w:name w:val="Цветной список - Акцент 11"/>
    <w:basedOn w:val="a0"/>
    <w:qFormat/>
    <w:rsid w:val="00B540EE"/>
    <w:pPr>
      <w:spacing w:after="0" w:line="240" w:lineRule="auto"/>
      <w:ind w:left="720"/>
      <w:contextualSpacing/>
    </w:pPr>
    <w:rPr>
      <w:rFonts w:ascii="Times New Roman" w:eastAsia="Times New Roman" w:hAnsi="Times New Roman"/>
      <w:sz w:val="24"/>
      <w:szCs w:val="24"/>
      <w:lang w:eastAsia="ru-RU"/>
    </w:rPr>
  </w:style>
  <w:style w:type="paragraph" w:customStyle="1" w:styleId="afffa">
    <w:name w:val="А_основной"/>
    <w:basedOn w:val="a0"/>
    <w:link w:val="afffb"/>
    <w:uiPriority w:val="99"/>
    <w:qFormat/>
    <w:rsid w:val="00B540EE"/>
    <w:pPr>
      <w:spacing w:after="0" w:line="360" w:lineRule="auto"/>
      <w:ind w:firstLine="454"/>
      <w:jc w:val="both"/>
    </w:pPr>
    <w:rPr>
      <w:rFonts w:ascii="Times New Roman" w:hAnsi="Times New Roman"/>
      <w:sz w:val="28"/>
      <w:szCs w:val="28"/>
    </w:rPr>
  </w:style>
  <w:style w:type="character" w:customStyle="1" w:styleId="afffb">
    <w:name w:val="А_основной Знак"/>
    <w:link w:val="afffa"/>
    <w:uiPriority w:val="99"/>
    <w:rsid w:val="00B540EE"/>
    <w:rPr>
      <w:rFonts w:ascii="Times New Roman" w:eastAsia="Calibri" w:hAnsi="Times New Roman" w:cs="Times New Roman"/>
      <w:sz w:val="28"/>
      <w:szCs w:val="28"/>
    </w:rPr>
  </w:style>
  <w:style w:type="paragraph" w:customStyle="1" w:styleId="western">
    <w:name w:val="western"/>
    <w:basedOn w:val="a0"/>
    <w:rsid w:val="00B540EE"/>
    <w:pPr>
      <w:spacing w:before="100" w:beforeAutospacing="1" w:after="115" w:line="240" w:lineRule="auto"/>
      <w:ind w:firstLine="706"/>
      <w:jc w:val="both"/>
    </w:pPr>
    <w:rPr>
      <w:rFonts w:ascii="Times New Roman" w:eastAsia="Times New Roman" w:hAnsi="Times New Roman"/>
      <w:color w:val="000000"/>
      <w:sz w:val="24"/>
      <w:szCs w:val="24"/>
      <w:lang w:eastAsia="ru-RU"/>
    </w:rPr>
  </w:style>
  <w:style w:type="character" w:customStyle="1" w:styleId="1c">
    <w:name w:val="Текст сноски Знак1"/>
    <w:basedOn w:val="a1"/>
    <w:uiPriority w:val="99"/>
    <w:semiHidden/>
    <w:rsid w:val="00B540EE"/>
  </w:style>
  <w:style w:type="paragraph" w:customStyle="1" w:styleId="2b">
    <w:name w:val="Основной текст2"/>
    <w:basedOn w:val="a0"/>
    <w:rsid w:val="00B540EE"/>
    <w:pPr>
      <w:widowControl w:val="0"/>
      <w:shd w:val="clear" w:color="auto" w:fill="FFFFFF"/>
      <w:spacing w:after="0" w:line="480" w:lineRule="exact"/>
      <w:jc w:val="both"/>
    </w:pPr>
    <w:rPr>
      <w:rFonts w:ascii="Times New Roman" w:eastAsia="Times New Roman" w:hAnsi="Times New Roman"/>
      <w:sz w:val="26"/>
      <w:szCs w:val="26"/>
    </w:rPr>
  </w:style>
  <w:style w:type="paragraph" w:customStyle="1" w:styleId="160">
    <w:name w:val="Стиль Основной текст + 16 пт"/>
    <w:next w:val="afa"/>
    <w:autoRedefine/>
    <w:uiPriority w:val="99"/>
    <w:rsid w:val="00B540EE"/>
    <w:pPr>
      <w:spacing w:line="360" w:lineRule="auto"/>
      <w:ind w:firstLine="709"/>
      <w:jc w:val="both"/>
    </w:pPr>
    <w:rPr>
      <w:rFonts w:ascii="Times New Roman" w:eastAsia="Times New Roman" w:hAnsi="Times New Roman"/>
      <w:sz w:val="28"/>
      <w:szCs w:val="28"/>
    </w:rPr>
  </w:style>
  <w:style w:type="character" w:customStyle="1" w:styleId="140">
    <w:name w:val="Основной текст (14)_"/>
    <w:link w:val="141"/>
    <w:locked/>
    <w:rsid w:val="00B540EE"/>
    <w:rPr>
      <w:i/>
      <w:shd w:val="clear" w:color="auto" w:fill="FFFFFF"/>
    </w:rPr>
  </w:style>
  <w:style w:type="paragraph" w:customStyle="1" w:styleId="141">
    <w:name w:val="Основной текст (14)1"/>
    <w:basedOn w:val="a0"/>
    <w:link w:val="140"/>
    <w:rsid w:val="00B540EE"/>
    <w:pPr>
      <w:shd w:val="clear" w:color="auto" w:fill="FFFFFF"/>
      <w:spacing w:after="0" w:line="211" w:lineRule="exact"/>
      <w:ind w:firstLine="400"/>
      <w:jc w:val="both"/>
    </w:pPr>
    <w:rPr>
      <w:i/>
      <w:sz w:val="20"/>
      <w:szCs w:val="20"/>
    </w:rPr>
  </w:style>
  <w:style w:type="character" w:customStyle="1" w:styleId="2c">
    <w:name w:val="Заголовок №2_"/>
    <w:link w:val="210"/>
    <w:locked/>
    <w:rsid w:val="00B540EE"/>
    <w:rPr>
      <w:b/>
      <w:shd w:val="clear" w:color="auto" w:fill="FFFFFF"/>
    </w:rPr>
  </w:style>
  <w:style w:type="paragraph" w:customStyle="1" w:styleId="210">
    <w:name w:val="Заголовок №21"/>
    <w:basedOn w:val="a0"/>
    <w:link w:val="2c"/>
    <w:rsid w:val="00B540EE"/>
    <w:pPr>
      <w:shd w:val="clear" w:color="auto" w:fill="FFFFFF"/>
      <w:spacing w:before="60" w:after="60" w:line="240" w:lineRule="atLeast"/>
      <w:jc w:val="center"/>
      <w:outlineLvl w:val="1"/>
    </w:pPr>
    <w:rPr>
      <w:b/>
      <w:sz w:val="20"/>
      <w:szCs w:val="20"/>
    </w:rPr>
  </w:style>
  <w:style w:type="character" w:customStyle="1" w:styleId="149">
    <w:name w:val="Основной текст (14)9"/>
    <w:uiPriority w:val="99"/>
    <w:rsid w:val="00B540EE"/>
    <w:rPr>
      <w:rFonts w:ascii="Times New Roman" w:hAnsi="Times New Roman"/>
      <w:spacing w:val="0"/>
      <w:sz w:val="22"/>
    </w:rPr>
  </w:style>
  <w:style w:type="character" w:customStyle="1" w:styleId="148">
    <w:name w:val="Основной текст (14)8"/>
    <w:uiPriority w:val="99"/>
    <w:rsid w:val="00B540EE"/>
    <w:rPr>
      <w:rFonts w:ascii="Times New Roman" w:hAnsi="Times New Roman"/>
      <w:spacing w:val="0"/>
      <w:sz w:val="22"/>
    </w:rPr>
  </w:style>
  <w:style w:type="character" w:customStyle="1" w:styleId="Osnova1">
    <w:name w:val="Osnova1"/>
    <w:rsid w:val="00B540EE"/>
  </w:style>
  <w:style w:type="paragraph" w:customStyle="1" w:styleId="Zag2">
    <w:name w:val="Zag_2"/>
    <w:basedOn w:val="a0"/>
    <w:rsid w:val="00B540EE"/>
    <w:pPr>
      <w:widowControl w:val="0"/>
      <w:autoSpaceDE w:val="0"/>
      <w:autoSpaceDN w:val="0"/>
      <w:adjustRightInd w:val="0"/>
      <w:spacing w:after="129" w:line="291" w:lineRule="exact"/>
      <w:jc w:val="center"/>
    </w:pPr>
    <w:rPr>
      <w:rFonts w:ascii="Times New Roman" w:eastAsia="Times New Roman" w:hAnsi="Times New Roman"/>
      <w:b/>
      <w:bCs/>
      <w:color w:val="000000"/>
      <w:sz w:val="24"/>
      <w:szCs w:val="24"/>
      <w:lang w:val="en-US" w:eastAsia="ru-RU"/>
    </w:rPr>
  </w:style>
  <w:style w:type="character" w:customStyle="1" w:styleId="Zag21">
    <w:name w:val="Zag_21"/>
    <w:rsid w:val="00B540EE"/>
  </w:style>
  <w:style w:type="paragraph" w:customStyle="1" w:styleId="Zag3">
    <w:name w:val="Zag_3"/>
    <w:basedOn w:val="a0"/>
    <w:rsid w:val="00B540EE"/>
    <w:pPr>
      <w:widowControl w:val="0"/>
      <w:autoSpaceDE w:val="0"/>
      <w:autoSpaceDN w:val="0"/>
      <w:adjustRightInd w:val="0"/>
      <w:spacing w:after="68" w:line="282" w:lineRule="exact"/>
      <w:jc w:val="center"/>
    </w:pPr>
    <w:rPr>
      <w:rFonts w:ascii="Times New Roman" w:eastAsia="Times New Roman" w:hAnsi="Times New Roman"/>
      <w:i/>
      <w:iCs/>
      <w:color w:val="000000"/>
      <w:sz w:val="24"/>
      <w:szCs w:val="24"/>
      <w:lang w:val="en-US" w:eastAsia="ru-RU"/>
    </w:rPr>
  </w:style>
  <w:style w:type="character" w:customStyle="1" w:styleId="Zag31">
    <w:name w:val="Zag_31"/>
    <w:rsid w:val="00B540EE"/>
  </w:style>
  <w:style w:type="paragraph" w:customStyle="1" w:styleId="afffc">
    <w:name w:val="Ξαϋχνϋι"/>
    <w:basedOn w:val="a0"/>
    <w:rsid w:val="00B540EE"/>
    <w:pPr>
      <w:widowControl w:val="0"/>
      <w:autoSpaceDE w:val="0"/>
      <w:autoSpaceDN w:val="0"/>
      <w:adjustRightInd w:val="0"/>
      <w:spacing w:after="0" w:line="240" w:lineRule="auto"/>
    </w:pPr>
    <w:rPr>
      <w:rFonts w:ascii="Times New Roman" w:eastAsia="Times New Roman" w:hAnsi="Times New Roman"/>
      <w:color w:val="000000"/>
      <w:sz w:val="24"/>
      <w:szCs w:val="24"/>
      <w:lang w:val="en-US" w:eastAsia="ru-RU"/>
    </w:rPr>
  </w:style>
  <w:style w:type="paragraph" w:customStyle="1" w:styleId="afffd">
    <w:name w:val="Νξβϋι"/>
    <w:basedOn w:val="a0"/>
    <w:rsid w:val="00B540EE"/>
    <w:pPr>
      <w:widowControl w:val="0"/>
      <w:autoSpaceDE w:val="0"/>
      <w:autoSpaceDN w:val="0"/>
      <w:adjustRightInd w:val="0"/>
      <w:spacing w:after="0" w:line="240" w:lineRule="auto"/>
    </w:pPr>
    <w:rPr>
      <w:rFonts w:ascii="Times New Roman" w:eastAsia="Times New Roman" w:hAnsi="Times New Roman"/>
      <w:color w:val="000000"/>
      <w:sz w:val="24"/>
      <w:szCs w:val="24"/>
      <w:lang w:val="en-US" w:eastAsia="ru-RU"/>
    </w:rPr>
  </w:style>
  <w:style w:type="paragraph" w:customStyle="1" w:styleId="zag4">
    <w:name w:val="zag_4"/>
    <w:basedOn w:val="a0"/>
    <w:rsid w:val="00B540EE"/>
    <w:pPr>
      <w:widowControl w:val="0"/>
      <w:autoSpaceDE w:val="0"/>
      <w:autoSpaceDN w:val="0"/>
      <w:adjustRightInd w:val="0"/>
      <w:spacing w:after="0" w:line="213" w:lineRule="exact"/>
      <w:jc w:val="center"/>
    </w:pPr>
    <w:rPr>
      <w:rFonts w:ascii="NewtonCSanPin" w:eastAsia="Times New Roman" w:hAnsi="NewtonCSanPin" w:cs="NewtonCSanPin"/>
      <w:b/>
      <w:bCs/>
      <w:i/>
      <w:iCs/>
      <w:color w:val="000000"/>
      <w:sz w:val="21"/>
      <w:szCs w:val="21"/>
      <w:lang w:val="en-US" w:eastAsia="ru-RU"/>
    </w:rPr>
  </w:style>
  <w:style w:type="paragraph" w:customStyle="1" w:styleId="NormalPP">
    <w:name w:val="Normal PP"/>
    <w:basedOn w:val="a0"/>
    <w:rsid w:val="00B540EE"/>
    <w:pPr>
      <w:widowControl w:val="0"/>
      <w:autoSpaceDE w:val="0"/>
      <w:autoSpaceDN w:val="0"/>
      <w:adjustRightInd w:val="0"/>
      <w:spacing w:after="0" w:line="240" w:lineRule="auto"/>
    </w:pPr>
    <w:rPr>
      <w:rFonts w:ascii="Arial" w:eastAsia="Times New Roman" w:hAnsi="Arial" w:cs="Arial"/>
      <w:color w:val="000000"/>
      <w:sz w:val="24"/>
      <w:szCs w:val="24"/>
      <w:lang w:val="en-US" w:eastAsia="ru-RU"/>
    </w:rPr>
  </w:style>
  <w:style w:type="paragraph" w:customStyle="1" w:styleId="text2">
    <w:name w:val="text2"/>
    <w:basedOn w:val="a0"/>
    <w:rsid w:val="00B540EE"/>
    <w:pPr>
      <w:widowControl w:val="0"/>
      <w:autoSpaceDE w:val="0"/>
      <w:autoSpaceDN w:val="0"/>
      <w:adjustRightInd w:val="0"/>
      <w:spacing w:after="0" w:line="240" w:lineRule="auto"/>
      <w:ind w:left="566" w:right="793"/>
      <w:jc w:val="both"/>
    </w:pPr>
    <w:rPr>
      <w:rFonts w:ascii="Times New Roman" w:eastAsia="Times New Roman" w:hAnsi="Times New Roman"/>
      <w:color w:val="000000"/>
      <w:sz w:val="24"/>
      <w:szCs w:val="24"/>
      <w:lang w:val="en-US" w:eastAsia="ru-RU"/>
    </w:rPr>
  </w:style>
  <w:style w:type="paragraph" w:customStyle="1" w:styleId="1d">
    <w:name w:val="Знак Знак1 Знак Знак Знак"/>
    <w:basedOn w:val="a0"/>
    <w:uiPriority w:val="99"/>
    <w:rsid w:val="00B540EE"/>
    <w:pPr>
      <w:spacing w:after="160" w:line="240" w:lineRule="exact"/>
    </w:pPr>
    <w:rPr>
      <w:rFonts w:ascii="Verdana" w:eastAsia="Times New Roman" w:hAnsi="Verdana"/>
      <w:sz w:val="20"/>
      <w:szCs w:val="20"/>
      <w:lang w:val="en-US"/>
    </w:rPr>
  </w:style>
  <w:style w:type="paragraph" w:customStyle="1" w:styleId="afffe">
    <w:name w:val="Знак Знак Знак Знак Знак"/>
    <w:basedOn w:val="a0"/>
    <w:uiPriority w:val="99"/>
    <w:rsid w:val="00B540EE"/>
    <w:pPr>
      <w:spacing w:after="160" w:line="240" w:lineRule="exact"/>
    </w:pPr>
    <w:rPr>
      <w:rFonts w:ascii="Verdana" w:eastAsia="Times New Roman" w:hAnsi="Verdana"/>
      <w:sz w:val="20"/>
      <w:szCs w:val="20"/>
      <w:lang w:val="en-US"/>
    </w:rPr>
  </w:style>
  <w:style w:type="character" w:customStyle="1" w:styleId="1e">
    <w:name w:val="Подзаголовок Знак1"/>
    <w:uiPriority w:val="11"/>
    <w:rsid w:val="00B540EE"/>
    <w:rPr>
      <w:rFonts w:ascii="Cambria" w:eastAsia="Times New Roman" w:hAnsi="Cambria" w:cs="Times New Roman"/>
      <w:i/>
      <w:iCs/>
      <w:color w:val="4F81BD"/>
      <w:spacing w:val="15"/>
      <w:sz w:val="24"/>
      <w:szCs w:val="24"/>
      <w:lang w:eastAsia="ru-RU"/>
    </w:rPr>
  </w:style>
  <w:style w:type="character" w:customStyle="1" w:styleId="150">
    <w:name w:val="Подзаголовок Знак15"/>
    <w:uiPriority w:val="11"/>
    <w:rsid w:val="00B540EE"/>
    <w:rPr>
      <w:rFonts w:ascii="Calibri Light" w:eastAsia="Times New Roman" w:hAnsi="Calibri Light" w:cs="Times New Roman"/>
      <w:sz w:val="24"/>
      <w:szCs w:val="24"/>
    </w:rPr>
  </w:style>
  <w:style w:type="character" w:customStyle="1" w:styleId="142">
    <w:name w:val="Подзаголовок Знак14"/>
    <w:uiPriority w:val="11"/>
    <w:rsid w:val="00B540EE"/>
    <w:rPr>
      <w:rFonts w:ascii="Calibri Light" w:eastAsia="Times New Roman" w:hAnsi="Calibri Light" w:cs="Times New Roman"/>
      <w:sz w:val="24"/>
      <w:szCs w:val="24"/>
    </w:rPr>
  </w:style>
  <w:style w:type="character" w:customStyle="1" w:styleId="132">
    <w:name w:val="Подзаголовок Знак13"/>
    <w:uiPriority w:val="11"/>
    <w:rsid w:val="00B540EE"/>
    <w:rPr>
      <w:rFonts w:ascii="Calibri Light" w:eastAsia="Times New Roman" w:hAnsi="Calibri Light" w:cs="Times New Roman"/>
      <w:sz w:val="24"/>
      <w:szCs w:val="24"/>
    </w:rPr>
  </w:style>
  <w:style w:type="character" w:customStyle="1" w:styleId="122">
    <w:name w:val="Подзаголовок Знак12"/>
    <w:uiPriority w:val="11"/>
    <w:rsid w:val="00B540EE"/>
    <w:rPr>
      <w:rFonts w:ascii="Calibri Light" w:eastAsia="Times New Roman" w:hAnsi="Calibri Light" w:cs="Times New Roman"/>
      <w:sz w:val="24"/>
      <w:szCs w:val="24"/>
    </w:rPr>
  </w:style>
  <w:style w:type="character" w:customStyle="1" w:styleId="110">
    <w:name w:val="Подзаголовок Знак11"/>
    <w:rsid w:val="00B540EE"/>
    <w:rPr>
      <w:rFonts w:ascii="Calibri Light" w:eastAsia="Times New Roman" w:hAnsi="Calibri Light" w:cs="Times New Roman"/>
      <w:sz w:val="24"/>
      <w:szCs w:val="24"/>
    </w:rPr>
  </w:style>
  <w:style w:type="paragraph" w:customStyle="1" w:styleId="CharCharCarCharCarCharCarCharCarCharCharCharCarCharCharChar">
    <w:name w:val="Char Char Car Char Car Char Car Char Car Char Char Char Car Char Char Char"/>
    <w:basedOn w:val="a0"/>
    <w:uiPriority w:val="99"/>
    <w:rsid w:val="00B540EE"/>
    <w:pPr>
      <w:autoSpaceDE w:val="0"/>
      <w:autoSpaceDN w:val="0"/>
      <w:spacing w:after="160" w:line="240" w:lineRule="exact"/>
    </w:pPr>
    <w:rPr>
      <w:rFonts w:ascii="Arial" w:eastAsia="Times New Roman" w:hAnsi="Arial" w:cs="Arial"/>
      <w:sz w:val="20"/>
      <w:szCs w:val="20"/>
      <w:lang w:val="en-US"/>
    </w:rPr>
  </w:style>
  <w:style w:type="paragraph" w:customStyle="1" w:styleId="affff">
    <w:name w:val="Знак Знак"/>
    <w:basedOn w:val="a0"/>
    <w:uiPriority w:val="99"/>
    <w:rsid w:val="00B540EE"/>
    <w:pPr>
      <w:spacing w:after="160" w:line="240" w:lineRule="exact"/>
    </w:pPr>
    <w:rPr>
      <w:rFonts w:ascii="Verdana" w:eastAsia="Times New Roman" w:hAnsi="Verdana"/>
      <w:sz w:val="20"/>
      <w:szCs w:val="20"/>
      <w:lang w:val="en-US"/>
    </w:rPr>
  </w:style>
  <w:style w:type="character" w:customStyle="1" w:styleId="spelle">
    <w:name w:val="spelle"/>
    <w:rsid w:val="00B540EE"/>
  </w:style>
  <w:style w:type="character" w:customStyle="1" w:styleId="grame">
    <w:name w:val="grame"/>
    <w:rsid w:val="00B540EE"/>
  </w:style>
  <w:style w:type="paragraph" w:customStyle="1" w:styleId="affff0">
    <w:name w:val="a"/>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Iauiue">
    <w:name w:val="Iau.iue"/>
    <w:basedOn w:val="a0"/>
    <w:next w:val="a0"/>
    <w:rsid w:val="00B540EE"/>
    <w:pPr>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affff1">
    <w:name w:val="Знак Знак Знак"/>
    <w:basedOn w:val="a0"/>
    <w:uiPriority w:val="99"/>
    <w:rsid w:val="00B540EE"/>
    <w:pPr>
      <w:spacing w:after="160" w:line="240" w:lineRule="exact"/>
    </w:pPr>
    <w:rPr>
      <w:rFonts w:ascii="Verdana" w:eastAsia="Times New Roman" w:hAnsi="Verdana"/>
      <w:sz w:val="20"/>
      <w:szCs w:val="20"/>
      <w:lang w:val="en-US"/>
    </w:rPr>
  </w:style>
  <w:style w:type="character" w:customStyle="1" w:styleId="normalchar1">
    <w:name w:val="normal__char1"/>
    <w:rsid w:val="00B540EE"/>
    <w:rPr>
      <w:rFonts w:ascii="Calibri" w:hAnsi="Calibri"/>
      <w:sz w:val="22"/>
    </w:rPr>
  </w:style>
  <w:style w:type="paragraph" w:customStyle="1" w:styleId="ListParagraph1">
    <w:name w:val="List Paragraph1"/>
    <w:basedOn w:val="a0"/>
    <w:uiPriority w:val="99"/>
    <w:rsid w:val="00B540EE"/>
    <w:pPr>
      <w:spacing w:after="0" w:line="240" w:lineRule="auto"/>
      <w:ind w:left="720"/>
      <w:contextualSpacing/>
    </w:pPr>
    <w:rPr>
      <w:rFonts w:ascii="Times New Roman" w:eastAsia="Times New Roman" w:hAnsi="Times New Roman"/>
      <w:sz w:val="24"/>
      <w:szCs w:val="24"/>
      <w:lang w:eastAsia="ru-RU"/>
    </w:rPr>
  </w:style>
  <w:style w:type="paragraph" w:customStyle="1" w:styleId="affff2">
    <w:name w:val="Знак Знак Знак Знак"/>
    <w:basedOn w:val="a0"/>
    <w:uiPriority w:val="99"/>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paragraph" w:customStyle="1" w:styleId="1f">
    <w:name w:val="Номер 1"/>
    <w:basedOn w:val="1"/>
    <w:qFormat/>
    <w:rsid w:val="00B540EE"/>
    <w:pPr>
      <w:keepLines w:val="0"/>
      <w:suppressAutoHyphens/>
      <w:autoSpaceDE w:val="0"/>
      <w:autoSpaceDN w:val="0"/>
      <w:adjustRightInd w:val="0"/>
      <w:spacing w:before="360" w:after="240" w:line="360" w:lineRule="auto"/>
      <w:jc w:val="center"/>
    </w:pPr>
    <w:rPr>
      <w:rFonts w:ascii="Times New Roman" w:hAnsi="Times New Roman"/>
      <w:b/>
      <w:bCs/>
      <w:color w:val="auto"/>
      <w:sz w:val="28"/>
      <w:szCs w:val="20"/>
      <w:lang w:eastAsia="ru-RU"/>
    </w:rPr>
  </w:style>
  <w:style w:type="paragraph" w:customStyle="1" w:styleId="Iauiue0">
    <w:name w:val="Iau?iue"/>
    <w:rsid w:val="00B540EE"/>
    <w:pPr>
      <w:overflowPunct w:val="0"/>
      <w:autoSpaceDE w:val="0"/>
      <w:autoSpaceDN w:val="0"/>
      <w:adjustRightInd w:val="0"/>
      <w:textAlignment w:val="baseline"/>
    </w:pPr>
    <w:rPr>
      <w:rFonts w:ascii="Times New Roman" w:eastAsia="Times New Roman" w:hAnsi="Times New Roman"/>
      <w:sz w:val="24"/>
      <w:lang w:eastAsia="de-DE"/>
    </w:rPr>
  </w:style>
  <w:style w:type="paragraph" w:customStyle="1" w:styleId="2d">
    <w:name w:val="Номер 2"/>
    <w:basedOn w:val="3"/>
    <w:qFormat/>
    <w:rsid w:val="00B540EE"/>
    <w:pPr>
      <w:keepNext/>
      <w:spacing w:before="120" w:beforeAutospacing="0" w:after="120" w:afterAutospacing="0" w:line="360" w:lineRule="auto"/>
      <w:jc w:val="center"/>
    </w:pPr>
    <w:rPr>
      <w:bCs w:val="0"/>
      <w:szCs w:val="28"/>
    </w:rPr>
  </w:style>
  <w:style w:type="paragraph" w:customStyle="1" w:styleId="BodyText21">
    <w:name w:val="Body Text 21"/>
    <w:basedOn w:val="a0"/>
    <w:rsid w:val="00B540EE"/>
    <w:pPr>
      <w:spacing w:after="0" w:line="240" w:lineRule="auto"/>
      <w:ind w:firstLine="709"/>
      <w:jc w:val="both"/>
    </w:pPr>
    <w:rPr>
      <w:rFonts w:ascii="Times New Roman" w:eastAsia="Times New Roman" w:hAnsi="Times New Roman"/>
      <w:sz w:val="24"/>
      <w:szCs w:val="24"/>
      <w:lang w:eastAsia="ru-RU"/>
    </w:rPr>
  </w:style>
  <w:style w:type="paragraph" w:customStyle="1" w:styleId="BodyTextIndent21">
    <w:name w:val="Body Text Indent 21"/>
    <w:basedOn w:val="a0"/>
    <w:uiPriority w:val="99"/>
    <w:rsid w:val="00B540EE"/>
    <w:pPr>
      <w:spacing w:after="0" w:line="240" w:lineRule="auto"/>
      <w:ind w:firstLine="709"/>
      <w:jc w:val="both"/>
    </w:pPr>
    <w:rPr>
      <w:rFonts w:ascii="Times New Roman" w:eastAsia="Times New Roman" w:hAnsi="Times New Roman"/>
      <w:szCs w:val="20"/>
      <w:lang w:eastAsia="ru-RU"/>
    </w:rPr>
  </w:style>
  <w:style w:type="character" w:customStyle="1" w:styleId="FontStyle37">
    <w:name w:val="Font Style37"/>
    <w:rsid w:val="00B540EE"/>
    <w:rPr>
      <w:rFonts w:ascii="Times New Roman" w:hAnsi="Times New Roman"/>
      <w:sz w:val="20"/>
    </w:rPr>
  </w:style>
  <w:style w:type="paragraph" w:customStyle="1" w:styleId="Style3">
    <w:name w:val="Style3"/>
    <w:basedOn w:val="a0"/>
    <w:rsid w:val="00B540EE"/>
    <w:pPr>
      <w:widowControl w:val="0"/>
      <w:autoSpaceDE w:val="0"/>
      <w:autoSpaceDN w:val="0"/>
      <w:adjustRightInd w:val="0"/>
      <w:spacing w:after="0" w:line="293" w:lineRule="exact"/>
      <w:ind w:firstLine="504"/>
      <w:jc w:val="both"/>
    </w:pPr>
    <w:rPr>
      <w:rFonts w:ascii="Times New Roman" w:eastAsia="Times New Roman" w:hAnsi="Times New Roman"/>
      <w:sz w:val="24"/>
      <w:szCs w:val="24"/>
      <w:lang w:eastAsia="ru-RU"/>
    </w:rPr>
  </w:style>
  <w:style w:type="paragraph" w:customStyle="1" w:styleId="Style10">
    <w:name w:val="Style1"/>
    <w:basedOn w:val="a0"/>
    <w:rsid w:val="00B540EE"/>
    <w:pPr>
      <w:widowControl w:val="0"/>
      <w:autoSpaceDE w:val="0"/>
      <w:autoSpaceDN w:val="0"/>
      <w:adjustRightInd w:val="0"/>
      <w:spacing w:after="0" w:line="298" w:lineRule="exact"/>
      <w:ind w:firstLine="514"/>
      <w:jc w:val="both"/>
    </w:pPr>
    <w:rPr>
      <w:rFonts w:ascii="Times New Roman" w:eastAsia="Times New Roman" w:hAnsi="Times New Roman"/>
      <w:sz w:val="24"/>
      <w:szCs w:val="24"/>
      <w:lang w:eastAsia="ru-RU"/>
    </w:rPr>
  </w:style>
  <w:style w:type="paragraph" w:customStyle="1" w:styleId="BodyText211">
    <w:name w:val="Body Text 211"/>
    <w:basedOn w:val="a0"/>
    <w:uiPriority w:val="99"/>
    <w:rsid w:val="00B540EE"/>
    <w:pPr>
      <w:spacing w:after="0" w:line="240" w:lineRule="auto"/>
      <w:ind w:firstLine="709"/>
      <w:jc w:val="both"/>
    </w:pPr>
    <w:rPr>
      <w:rFonts w:ascii="Times New Roman" w:eastAsia="Times New Roman" w:hAnsi="Times New Roman"/>
      <w:sz w:val="24"/>
      <w:szCs w:val="24"/>
      <w:lang w:eastAsia="ru-RU"/>
    </w:rPr>
  </w:style>
  <w:style w:type="paragraph" w:customStyle="1" w:styleId="affff3">
    <w:name w:val="Стиль"/>
    <w:rsid w:val="00B540EE"/>
    <w:pPr>
      <w:widowControl w:val="0"/>
      <w:autoSpaceDE w:val="0"/>
      <w:autoSpaceDN w:val="0"/>
      <w:adjustRightInd w:val="0"/>
    </w:pPr>
    <w:rPr>
      <w:rFonts w:ascii="Times New Roman" w:eastAsia="Times New Roman" w:hAnsi="Times New Roman"/>
      <w:sz w:val="24"/>
      <w:szCs w:val="24"/>
    </w:rPr>
  </w:style>
  <w:style w:type="paragraph" w:customStyle="1" w:styleId="Iniiaiieoaeno21">
    <w:name w:val="Iniiaiie oaeno 21"/>
    <w:basedOn w:val="a0"/>
    <w:rsid w:val="00B540EE"/>
    <w:pPr>
      <w:widowControl w:val="0"/>
      <w:autoSpaceDE w:val="0"/>
      <w:autoSpaceDN w:val="0"/>
      <w:spacing w:after="0" w:line="360" w:lineRule="auto"/>
      <w:jc w:val="both"/>
    </w:pPr>
    <w:rPr>
      <w:rFonts w:ascii="Times New Roman" w:eastAsia="SimSun" w:hAnsi="Times New Roman"/>
      <w:sz w:val="24"/>
      <w:szCs w:val="24"/>
      <w:lang w:eastAsia="zh-CN"/>
    </w:rPr>
  </w:style>
  <w:style w:type="paragraph" w:customStyle="1" w:styleId="affff4">
    <w:name w:val="Знак"/>
    <w:basedOn w:val="a0"/>
    <w:uiPriority w:val="99"/>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paragraph" w:customStyle="1" w:styleId="affff5">
    <w:name w:val="Знак Знак Знак Знак Знак Знак Знак Знак Знак Знак Знак Знак Знак Знак Знак Знак"/>
    <w:basedOn w:val="a0"/>
    <w:rsid w:val="00B540EE"/>
    <w:pPr>
      <w:spacing w:after="160" w:line="240" w:lineRule="exact"/>
    </w:pPr>
    <w:rPr>
      <w:rFonts w:ascii="Verdana" w:eastAsia="Times New Roman" w:hAnsi="Verdana"/>
      <w:sz w:val="20"/>
      <w:szCs w:val="20"/>
      <w:lang w:val="en-US"/>
    </w:rPr>
  </w:style>
  <w:style w:type="character" w:customStyle="1" w:styleId="affff6">
    <w:name w:val="Схема документа Знак"/>
    <w:link w:val="affff7"/>
    <w:uiPriority w:val="99"/>
    <w:semiHidden/>
    <w:rsid w:val="00B540EE"/>
    <w:rPr>
      <w:rFonts w:ascii="Tahoma" w:eastAsia="Times New Roman" w:hAnsi="Tahoma" w:cs="Times New Roman"/>
      <w:sz w:val="16"/>
      <w:szCs w:val="20"/>
      <w:lang w:val="en-US" w:eastAsia="ru-RU"/>
    </w:rPr>
  </w:style>
  <w:style w:type="paragraph" w:styleId="affff7">
    <w:name w:val="Document Map"/>
    <w:basedOn w:val="a0"/>
    <w:link w:val="affff6"/>
    <w:uiPriority w:val="99"/>
    <w:semiHidden/>
    <w:rsid w:val="00B540EE"/>
    <w:pPr>
      <w:spacing w:after="0" w:line="240" w:lineRule="auto"/>
      <w:ind w:firstLine="709"/>
      <w:jc w:val="both"/>
    </w:pPr>
    <w:rPr>
      <w:rFonts w:ascii="Tahoma" w:eastAsia="Times New Roman" w:hAnsi="Tahoma"/>
      <w:sz w:val="16"/>
      <w:szCs w:val="20"/>
      <w:lang w:val="en-US" w:eastAsia="ru-RU"/>
    </w:rPr>
  </w:style>
  <w:style w:type="character" w:customStyle="1" w:styleId="1f0">
    <w:name w:val="Схема документа Знак1"/>
    <w:uiPriority w:val="99"/>
    <w:semiHidden/>
    <w:rsid w:val="00B540EE"/>
    <w:rPr>
      <w:rFonts w:ascii="Tahoma" w:hAnsi="Tahoma" w:cs="Tahoma"/>
      <w:sz w:val="16"/>
      <w:szCs w:val="16"/>
    </w:rPr>
  </w:style>
  <w:style w:type="paragraph" w:customStyle="1" w:styleId="MediumGrid21">
    <w:name w:val="Medium Grid 21"/>
    <w:basedOn w:val="a0"/>
    <w:uiPriority w:val="99"/>
    <w:rsid w:val="00B540EE"/>
    <w:pPr>
      <w:spacing w:after="0" w:line="240" w:lineRule="auto"/>
      <w:ind w:firstLine="709"/>
      <w:jc w:val="both"/>
    </w:pPr>
    <w:rPr>
      <w:rFonts w:ascii="Times New Roman" w:eastAsia="Times New Roman" w:hAnsi="Times New Roman"/>
      <w:sz w:val="24"/>
      <w:szCs w:val="32"/>
    </w:rPr>
  </w:style>
  <w:style w:type="character" w:customStyle="1" w:styleId="SubtleEmphasis1">
    <w:name w:val="Subtle Emphasis1"/>
    <w:uiPriority w:val="99"/>
    <w:rsid w:val="00B540EE"/>
    <w:rPr>
      <w:i/>
      <w:color w:val="5A5A5A"/>
    </w:rPr>
  </w:style>
  <w:style w:type="character" w:customStyle="1" w:styleId="IntenseEmphasis1">
    <w:name w:val="Intense Emphasis1"/>
    <w:uiPriority w:val="99"/>
    <w:rsid w:val="00B540EE"/>
    <w:rPr>
      <w:b/>
      <w:i/>
      <w:sz w:val="24"/>
      <w:u w:val="single"/>
    </w:rPr>
  </w:style>
  <w:style w:type="character" w:customStyle="1" w:styleId="SubtleReference1">
    <w:name w:val="Subtle Reference1"/>
    <w:uiPriority w:val="99"/>
    <w:rsid w:val="00B540EE"/>
    <w:rPr>
      <w:sz w:val="24"/>
      <w:u w:val="single"/>
    </w:rPr>
  </w:style>
  <w:style w:type="character" w:customStyle="1" w:styleId="IntenseReference1">
    <w:name w:val="Intense Reference1"/>
    <w:uiPriority w:val="99"/>
    <w:rsid w:val="00B540EE"/>
    <w:rPr>
      <w:b/>
      <w:sz w:val="24"/>
      <w:u w:val="single"/>
    </w:rPr>
  </w:style>
  <w:style w:type="character" w:customStyle="1" w:styleId="BookTitle1">
    <w:name w:val="Book Title1"/>
    <w:uiPriority w:val="99"/>
    <w:rsid w:val="00B540EE"/>
    <w:rPr>
      <w:rFonts w:ascii="Arial" w:hAnsi="Arial"/>
      <w:b/>
      <w:i/>
      <w:sz w:val="24"/>
    </w:rPr>
  </w:style>
  <w:style w:type="paragraph" w:customStyle="1" w:styleId="TOCHeading1">
    <w:name w:val="TOC Heading1"/>
    <w:basedOn w:val="1"/>
    <w:next w:val="a0"/>
    <w:uiPriority w:val="99"/>
    <w:rsid w:val="00B540EE"/>
    <w:pPr>
      <w:keepLines w:val="0"/>
      <w:spacing w:after="60" w:line="240" w:lineRule="auto"/>
      <w:jc w:val="center"/>
      <w:outlineLvl w:val="9"/>
    </w:pPr>
    <w:rPr>
      <w:rFonts w:ascii="Arial" w:hAnsi="Arial"/>
      <w:b/>
      <w:color w:val="auto"/>
      <w:kern w:val="32"/>
      <w:sz w:val="20"/>
      <w:szCs w:val="20"/>
    </w:rPr>
  </w:style>
  <w:style w:type="paragraph" w:customStyle="1" w:styleId="CompanyName">
    <w:name w:val="Company Name"/>
    <w:basedOn w:val="MediumGrid21"/>
    <w:rsid w:val="00B540EE"/>
    <w:pPr>
      <w:ind w:left="634" w:firstLine="0"/>
      <w:jc w:val="left"/>
    </w:pPr>
    <w:rPr>
      <w:rFonts w:ascii="Cambria" w:hAnsi="Cambria" w:cs="Cambria"/>
      <w:caps/>
      <w:spacing w:val="20"/>
      <w:sz w:val="18"/>
      <w:szCs w:val="22"/>
      <w:lang w:eastAsia="zh-TW"/>
    </w:rPr>
  </w:style>
  <w:style w:type="paragraph" w:customStyle="1" w:styleId="AuthorsName">
    <w:name w:val="Author's Name"/>
    <w:basedOn w:val="MediumGrid21"/>
    <w:rsid w:val="00B540EE"/>
    <w:pPr>
      <w:ind w:left="634" w:firstLine="0"/>
      <w:jc w:val="left"/>
    </w:pPr>
    <w:rPr>
      <w:rFonts w:ascii="Cambria" w:hAnsi="Cambria" w:cs="Cambria"/>
      <w:sz w:val="18"/>
      <w:szCs w:val="22"/>
      <w:lang w:eastAsia="zh-TW"/>
    </w:rPr>
  </w:style>
  <w:style w:type="paragraph" w:customStyle="1" w:styleId="DocumentDate">
    <w:name w:val="Document Date"/>
    <w:basedOn w:val="MediumGrid21"/>
    <w:rsid w:val="00B540EE"/>
    <w:pPr>
      <w:ind w:left="634" w:firstLine="0"/>
      <w:jc w:val="left"/>
    </w:pPr>
    <w:rPr>
      <w:rFonts w:ascii="Cambria" w:hAnsi="Cambria" w:cs="Cambria"/>
      <w:caps/>
      <w:color w:val="7F7F7F"/>
      <w:sz w:val="16"/>
      <w:szCs w:val="22"/>
      <w:lang w:eastAsia="zh-TW"/>
    </w:rPr>
  </w:style>
  <w:style w:type="paragraph" w:customStyle="1" w:styleId="Abstract">
    <w:name w:val="Abstract"/>
    <w:basedOn w:val="a0"/>
    <w:link w:val="Abstract0"/>
    <w:rsid w:val="00B540EE"/>
    <w:pPr>
      <w:widowControl w:val="0"/>
      <w:autoSpaceDE w:val="0"/>
      <w:autoSpaceDN w:val="0"/>
      <w:adjustRightInd w:val="0"/>
      <w:spacing w:after="0" w:line="360" w:lineRule="auto"/>
      <w:ind w:firstLine="454"/>
      <w:jc w:val="both"/>
    </w:pPr>
    <w:rPr>
      <w:rFonts w:ascii="Times New Roman" w:eastAsia="@Arial Unicode MS" w:hAnsi="Times New Roman"/>
      <w:sz w:val="20"/>
      <w:szCs w:val="20"/>
      <w:lang w:eastAsia="ru-RU"/>
    </w:rPr>
  </w:style>
  <w:style w:type="character" w:customStyle="1" w:styleId="Abstract0">
    <w:name w:val="Abstract Знак"/>
    <w:link w:val="Abstract"/>
    <w:locked/>
    <w:rsid w:val="00B540EE"/>
    <w:rPr>
      <w:rFonts w:ascii="Times New Roman" w:eastAsia="@Arial Unicode MS" w:hAnsi="Times New Roman" w:cs="Times New Roman"/>
      <w:sz w:val="20"/>
      <w:szCs w:val="20"/>
      <w:lang w:eastAsia="ru-RU"/>
    </w:rPr>
  </w:style>
  <w:style w:type="paragraph" w:customStyle="1" w:styleId="affff8">
    <w:name w:val="Аннотации"/>
    <w:basedOn w:val="a0"/>
    <w:rsid w:val="00B540EE"/>
    <w:pPr>
      <w:spacing w:after="0" w:line="240" w:lineRule="auto"/>
      <w:ind w:firstLine="284"/>
      <w:jc w:val="both"/>
    </w:pPr>
    <w:rPr>
      <w:rFonts w:ascii="Times New Roman" w:eastAsia="Times New Roman" w:hAnsi="Times New Roman"/>
      <w:szCs w:val="20"/>
      <w:lang w:eastAsia="ru-RU"/>
    </w:rPr>
  </w:style>
  <w:style w:type="character" w:customStyle="1" w:styleId="affff9">
    <w:name w:val="Методика подзаголовок"/>
    <w:rsid w:val="00B540EE"/>
    <w:rPr>
      <w:rFonts w:ascii="Times New Roman" w:hAnsi="Times New Roman"/>
      <w:b/>
      <w:spacing w:val="30"/>
    </w:rPr>
  </w:style>
  <w:style w:type="paragraph" w:customStyle="1" w:styleId="affffa">
    <w:name w:val="текст сноски"/>
    <w:basedOn w:val="a0"/>
    <w:rsid w:val="00B540EE"/>
    <w:pPr>
      <w:widowControl w:val="0"/>
      <w:spacing w:after="0" w:line="240" w:lineRule="auto"/>
    </w:pPr>
    <w:rPr>
      <w:rFonts w:ascii="Gelvetsky 12pt" w:eastAsia="Times New Roman" w:hAnsi="Gelvetsky 12pt" w:cs="Gelvetsky 12pt"/>
      <w:sz w:val="24"/>
      <w:szCs w:val="24"/>
      <w:lang w:val="en-US" w:eastAsia="ru-RU"/>
    </w:rPr>
  </w:style>
  <w:style w:type="character" w:customStyle="1" w:styleId="180">
    <w:name w:val="Знак Знак18"/>
    <w:uiPriority w:val="99"/>
    <w:rsid w:val="00B540EE"/>
    <w:rPr>
      <w:rFonts w:ascii="Arial" w:hAnsi="Arial"/>
      <w:b/>
      <w:kern w:val="32"/>
      <w:sz w:val="32"/>
    </w:rPr>
  </w:style>
  <w:style w:type="character" w:customStyle="1" w:styleId="170">
    <w:name w:val="Знак Знак17"/>
    <w:uiPriority w:val="99"/>
    <w:rsid w:val="00B540EE"/>
    <w:rPr>
      <w:rFonts w:ascii="Arial" w:hAnsi="Arial"/>
      <w:b/>
      <w:sz w:val="28"/>
    </w:rPr>
  </w:style>
  <w:style w:type="character" w:customStyle="1" w:styleId="161">
    <w:name w:val="Знак Знак16"/>
    <w:uiPriority w:val="99"/>
    <w:rsid w:val="00B540EE"/>
    <w:rPr>
      <w:rFonts w:ascii="Arial" w:hAnsi="Arial"/>
      <w:b/>
      <w:sz w:val="26"/>
    </w:rPr>
  </w:style>
  <w:style w:type="paragraph" w:styleId="HTML">
    <w:name w:val="HTML Preformatted"/>
    <w:basedOn w:val="a0"/>
    <w:link w:val="HTML0"/>
    <w:uiPriority w:val="99"/>
    <w:rsid w:val="00B54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0">
    <w:name w:val="Стандартный HTML Знак"/>
    <w:link w:val="HTML"/>
    <w:uiPriority w:val="99"/>
    <w:rsid w:val="00B540EE"/>
    <w:rPr>
      <w:rFonts w:ascii="Courier New" w:eastAsia="Times New Roman" w:hAnsi="Courier New" w:cs="Times New Roman"/>
      <w:sz w:val="20"/>
      <w:szCs w:val="20"/>
      <w:lang w:eastAsia="ru-RU"/>
    </w:rPr>
  </w:style>
  <w:style w:type="paragraph" w:customStyle="1" w:styleId="msonormalcxspmiddle">
    <w:name w:val="msonormalcxspmiddle"/>
    <w:basedOn w:val="a0"/>
    <w:rsid w:val="00B540EE"/>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1f1">
    <w:name w:val="Знак1"/>
    <w:basedOn w:val="a0"/>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paragraph" w:customStyle="1" w:styleId="msonormalcxspmiddlecxspmiddle">
    <w:name w:val="msonormalcxspmiddlecxspmiddle"/>
    <w:basedOn w:val="a0"/>
    <w:rsid w:val="00B540EE"/>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acknowledgment">
    <w:name w:val="acknowledgment"/>
    <w:basedOn w:val="a0"/>
    <w:next w:val="a0"/>
    <w:rsid w:val="00B540EE"/>
    <w:pPr>
      <w:widowControl w:val="0"/>
      <w:spacing w:before="480" w:after="0" w:line="240" w:lineRule="auto"/>
    </w:pPr>
    <w:rPr>
      <w:rFonts w:ascii="Arial" w:eastAsia="Times New Roman" w:hAnsi="Arial"/>
      <w:vanish/>
      <w:sz w:val="18"/>
      <w:szCs w:val="20"/>
      <w:lang w:val="en-GB"/>
    </w:rPr>
  </w:style>
  <w:style w:type="character" w:customStyle="1" w:styleId="1f2">
    <w:name w:val="Знак Знак1"/>
    <w:locked/>
    <w:rsid w:val="00B540EE"/>
    <w:rPr>
      <w:rFonts w:ascii="Arial" w:hAnsi="Arial"/>
      <w:b/>
      <w:sz w:val="26"/>
      <w:lang w:val="ru-RU" w:eastAsia="ru-RU"/>
    </w:rPr>
  </w:style>
  <w:style w:type="paragraph" w:customStyle="1" w:styleId="NR">
    <w:name w:val="NR"/>
    <w:basedOn w:val="a0"/>
    <w:rsid w:val="00B540EE"/>
    <w:pPr>
      <w:spacing w:after="0" w:line="240" w:lineRule="auto"/>
    </w:pPr>
    <w:rPr>
      <w:rFonts w:ascii="Times New Roman" w:eastAsia="Times New Roman" w:hAnsi="Times New Roman"/>
      <w:sz w:val="24"/>
      <w:szCs w:val="20"/>
    </w:rPr>
  </w:style>
  <w:style w:type="paragraph" w:customStyle="1" w:styleId="2e">
    <w:name w:val="Знак Знак2 Знак"/>
    <w:basedOn w:val="a0"/>
    <w:uiPriority w:val="99"/>
    <w:rsid w:val="00B540EE"/>
    <w:pPr>
      <w:spacing w:after="160" w:line="240" w:lineRule="exact"/>
    </w:pPr>
    <w:rPr>
      <w:rFonts w:ascii="Verdana" w:eastAsia="Times New Roman" w:hAnsi="Verdana"/>
      <w:sz w:val="20"/>
      <w:szCs w:val="20"/>
      <w:lang w:val="en-US"/>
    </w:rPr>
  </w:style>
  <w:style w:type="paragraph" w:styleId="2f">
    <w:name w:val="List Bullet 2"/>
    <w:basedOn w:val="a0"/>
    <w:autoRedefine/>
    <w:uiPriority w:val="99"/>
    <w:rsid w:val="00B540EE"/>
    <w:pPr>
      <w:spacing w:before="60" w:after="60" w:line="240" w:lineRule="auto"/>
      <w:ind w:firstLine="720"/>
      <w:jc w:val="both"/>
    </w:pPr>
    <w:rPr>
      <w:rFonts w:ascii="Times New Roman" w:eastAsia="Times New Roman" w:hAnsi="Times New Roman"/>
      <w:sz w:val="24"/>
      <w:szCs w:val="24"/>
      <w:lang w:eastAsia="ru-RU"/>
    </w:rPr>
  </w:style>
  <w:style w:type="character" w:customStyle="1" w:styleId="Heading3Char">
    <w:name w:val="Heading 3 Char"/>
    <w:locked/>
    <w:rsid w:val="00B540EE"/>
    <w:rPr>
      <w:rFonts w:ascii="Arial" w:hAnsi="Arial"/>
      <w:b/>
      <w:sz w:val="26"/>
      <w:lang w:eastAsia="ru-RU"/>
    </w:rPr>
  </w:style>
  <w:style w:type="character" w:customStyle="1" w:styleId="list0020paragraphchar1">
    <w:name w:val="list_0020paragraph__char1"/>
    <w:rsid w:val="00B540EE"/>
    <w:rPr>
      <w:rFonts w:ascii="Times New Roman" w:hAnsi="Times New Roman"/>
      <w:sz w:val="24"/>
    </w:rPr>
  </w:style>
  <w:style w:type="character" w:customStyle="1" w:styleId="1f3">
    <w:name w:val="Основной шрифт абзаца1"/>
    <w:rsid w:val="00B540EE"/>
  </w:style>
  <w:style w:type="paragraph" w:customStyle="1" w:styleId="affffb">
    <w:name w:val="Заголовок"/>
    <w:basedOn w:val="a0"/>
    <w:next w:val="afa"/>
    <w:rsid w:val="00B540EE"/>
    <w:pPr>
      <w:keepNext/>
      <w:suppressAutoHyphens/>
      <w:spacing w:before="240" w:after="120" w:line="240" w:lineRule="auto"/>
    </w:pPr>
    <w:rPr>
      <w:rFonts w:ascii="Arial" w:eastAsia="MS Mincho" w:hAnsi="Arial" w:cs="Tahoma"/>
      <w:sz w:val="28"/>
      <w:szCs w:val="28"/>
      <w:lang w:eastAsia="ar-SA"/>
    </w:rPr>
  </w:style>
  <w:style w:type="paragraph" w:customStyle="1" w:styleId="1f4">
    <w:name w:val="Название1"/>
    <w:basedOn w:val="a0"/>
    <w:rsid w:val="00B540EE"/>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f5">
    <w:name w:val="Указатель1"/>
    <w:basedOn w:val="a0"/>
    <w:rsid w:val="00B540EE"/>
    <w:pPr>
      <w:suppressLineNumbers/>
      <w:suppressAutoHyphens/>
      <w:spacing w:after="0" w:line="240" w:lineRule="auto"/>
    </w:pPr>
    <w:rPr>
      <w:rFonts w:ascii="Times New Roman" w:eastAsia="Times New Roman" w:hAnsi="Times New Roman" w:cs="Tahoma"/>
      <w:sz w:val="24"/>
      <w:szCs w:val="24"/>
      <w:lang w:eastAsia="ar-SA"/>
    </w:rPr>
  </w:style>
  <w:style w:type="character" w:customStyle="1" w:styleId="affffc">
    <w:name w:val="Символ сноски"/>
    <w:rsid w:val="00B540EE"/>
    <w:rPr>
      <w:vertAlign w:val="superscript"/>
    </w:rPr>
  </w:style>
  <w:style w:type="character" w:customStyle="1" w:styleId="dash0417043d0430043a00200441043d043e0441043a0438char">
    <w:name w:val="dash0417_043d_0430_043a_0020_0441_043d_043e_0441_043a_0438__char"/>
    <w:rsid w:val="00B540EE"/>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B540EE"/>
    <w:rPr>
      <w:rFonts w:ascii="Times New Roman" w:hAnsi="Times New Roman"/>
      <w:sz w:val="24"/>
      <w:u w:val="none"/>
      <w:effect w:val="none"/>
    </w:rPr>
  </w:style>
  <w:style w:type="character" w:customStyle="1" w:styleId="normal005f005f005f005fchar1005f005fchar1char1">
    <w:name w:val="normal_005f005f_005f005fchar1_005f_005fchar1__char1"/>
    <w:rsid w:val="00B540EE"/>
    <w:rPr>
      <w:rFonts w:ascii="Arial" w:hAnsi="Arial"/>
      <w:sz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0"/>
    <w:uiPriority w:val="99"/>
    <w:rsid w:val="00B540EE"/>
    <w:pPr>
      <w:spacing w:after="0" w:line="240" w:lineRule="auto"/>
    </w:pPr>
    <w:rPr>
      <w:rFonts w:ascii="Times New Roman" w:eastAsia="Times New Roman" w:hAnsi="Times New Roman"/>
      <w:sz w:val="24"/>
      <w:szCs w:val="24"/>
      <w:lang w:eastAsia="ru-RU"/>
    </w:rPr>
  </w:style>
  <w:style w:type="paragraph" w:customStyle="1" w:styleId="affffd">
    <w:name w:val="#Текст_мой"/>
    <w:rsid w:val="00B540EE"/>
    <w:pPr>
      <w:autoSpaceDE w:val="0"/>
      <w:autoSpaceDN w:val="0"/>
      <w:adjustRightInd w:val="0"/>
      <w:spacing w:line="240" w:lineRule="atLeast"/>
      <w:ind w:firstLine="283"/>
      <w:jc w:val="both"/>
    </w:pPr>
    <w:rPr>
      <w:rFonts w:ascii="SchoolBookC" w:eastAsia="Times New Roman" w:hAnsi="SchoolBookC" w:cs="SchoolBookC"/>
      <w:sz w:val="21"/>
      <w:szCs w:val="21"/>
    </w:rPr>
  </w:style>
  <w:style w:type="paragraph" w:customStyle="1" w:styleId="affffe">
    <w:name w:val="Знак Знак Знак Знак Знак Знак Знак Знак Знак"/>
    <w:basedOn w:val="a0"/>
    <w:uiPriority w:val="99"/>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B540EE"/>
    <w:rPr>
      <w:rFonts w:ascii="Times New Roman" w:hAnsi="Times New Roman"/>
      <w:sz w:val="24"/>
      <w:u w:val="none"/>
      <w:effect w:val="none"/>
    </w:rPr>
  </w:style>
  <w:style w:type="paragraph" w:customStyle="1" w:styleId="-12">
    <w:name w:val="Цветной список - Акцент 12"/>
    <w:basedOn w:val="a0"/>
    <w:qFormat/>
    <w:rsid w:val="00B540EE"/>
    <w:pPr>
      <w:spacing w:line="240" w:lineRule="auto"/>
      <w:ind w:left="720"/>
      <w:contextualSpacing/>
    </w:pPr>
    <w:rPr>
      <w:rFonts w:ascii="Cambria" w:eastAsia="Times New Roman" w:hAnsi="Cambria"/>
      <w:sz w:val="24"/>
      <w:szCs w:val="24"/>
    </w:rPr>
  </w:style>
  <w:style w:type="character" w:customStyle="1" w:styleId="maintext1">
    <w:name w:val="maintext1"/>
    <w:rsid w:val="00B540EE"/>
    <w:rPr>
      <w:sz w:val="24"/>
    </w:rPr>
  </w:style>
  <w:style w:type="paragraph" w:customStyle="1" w:styleId="default0">
    <w:name w:val="default"/>
    <w:basedOn w:val="a0"/>
    <w:rsid w:val="00B540EE"/>
    <w:pPr>
      <w:spacing w:after="0" w:line="240" w:lineRule="auto"/>
    </w:pPr>
    <w:rPr>
      <w:rFonts w:ascii="Times New Roman" w:eastAsia="Times New Roman" w:hAnsi="Times New Roman"/>
      <w:sz w:val="24"/>
      <w:szCs w:val="24"/>
      <w:lang w:eastAsia="ru-RU"/>
    </w:rPr>
  </w:style>
  <w:style w:type="character" w:customStyle="1" w:styleId="default005f005fchar1char1">
    <w:name w:val="default_005f_005fchar1__char1"/>
    <w:rsid w:val="00B540EE"/>
    <w:rPr>
      <w:rFonts w:ascii="Times New Roman" w:hAnsi="Times New Roman"/>
      <w:sz w:val="24"/>
      <w:u w:val="none"/>
      <w:effect w:val="none"/>
    </w:rPr>
  </w:style>
  <w:style w:type="paragraph" w:customStyle="1" w:styleId="afffff">
    <w:name w:val="А_осн"/>
    <w:basedOn w:val="Abstract"/>
    <w:link w:val="afffff0"/>
    <w:rsid w:val="00B540EE"/>
    <w:rPr>
      <w:sz w:val="28"/>
    </w:rPr>
  </w:style>
  <w:style w:type="character" w:customStyle="1" w:styleId="afffff0">
    <w:name w:val="А_осн Знак"/>
    <w:link w:val="afffff"/>
    <w:locked/>
    <w:rsid w:val="00B540EE"/>
    <w:rPr>
      <w:rFonts w:ascii="Times New Roman" w:eastAsia="@Arial Unicode MS" w:hAnsi="Times New Roman" w:cs="Times New Roman"/>
      <w:sz w:val="28"/>
      <w:szCs w:val="20"/>
      <w:lang w:eastAsia="ru-RU"/>
    </w:rPr>
  </w:style>
  <w:style w:type="character" w:customStyle="1" w:styleId="FontStyle69">
    <w:name w:val="Font Style69"/>
    <w:uiPriority w:val="99"/>
    <w:rsid w:val="00B540EE"/>
    <w:rPr>
      <w:rFonts w:ascii="Calibri" w:hAnsi="Calibri"/>
      <w:sz w:val="20"/>
    </w:rPr>
  </w:style>
  <w:style w:type="paragraph" w:customStyle="1" w:styleId="text">
    <w:name w:val="text"/>
    <w:basedOn w:val="a0"/>
    <w:uiPriority w:val="99"/>
    <w:rsid w:val="00B540EE"/>
    <w:pPr>
      <w:widowControl w:val="0"/>
      <w:autoSpaceDE w:val="0"/>
      <w:autoSpaceDN w:val="0"/>
      <w:adjustRightInd w:val="0"/>
      <w:spacing w:after="0" w:line="240" w:lineRule="atLeast"/>
      <w:ind w:firstLine="283"/>
      <w:jc w:val="both"/>
      <w:textAlignment w:val="center"/>
    </w:pPr>
    <w:rPr>
      <w:rFonts w:ascii="SchoolBookC" w:eastAsia="Times New Roman" w:hAnsi="SchoolBookC" w:cs="SchoolBookC"/>
      <w:color w:val="000000"/>
      <w:lang w:eastAsia="ru-RU"/>
    </w:rPr>
  </w:style>
  <w:style w:type="paragraph" w:customStyle="1" w:styleId="c13">
    <w:name w:val="c13"/>
    <w:basedOn w:val="a0"/>
    <w:uiPriority w:val="99"/>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uiPriority w:val="99"/>
    <w:rsid w:val="00B540EE"/>
  </w:style>
  <w:style w:type="character" w:customStyle="1" w:styleId="HeaderChar">
    <w:name w:val="Header Char"/>
    <w:locked/>
    <w:rsid w:val="00B540EE"/>
    <w:rPr>
      <w:rFonts w:ascii="Calibri" w:hAnsi="Calibri" w:cs="Times New Roman"/>
    </w:rPr>
  </w:style>
  <w:style w:type="character" w:customStyle="1" w:styleId="FooterChar">
    <w:name w:val="Footer Char"/>
    <w:locked/>
    <w:rsid w:val="00B540EE"/>
    <w:rPr>
      <w:rFonts w:ascii="Calibri" w:hAnsi="Calibri" w:cs="Times New Roman"/>
    </w:rPr>
  </w:style>
  <w:style w:type="character" w:customStyle="1" w:styleId="111">
    <w:name w:val="Заголовок 1 Знак1"/>
    <w:rsid w:val="00B540EE"/>
    <w:rPr>
      <w:rFonts w:ascii="Arial" w:hAnsi="Arial"/>
      <w:b/>
      <w:kern w:val="32"/>
      <w:sz w:val="32"/>
      <w:lang w:val="de-DE" w:eastAsia="ru-RU"/>
    </w:rPr>
  </w:style>
  <w:style w:type="character" w:customStyle="1" w:styleId="211">
    <w:name w:val="Заголовок 2 Знак1"/>
    <w:rsid w:val="00B540EE"/>
    <w:rPr>
      <w:rFonts w:ascii="Cambria" w:hAnsi="Cambria"/>
      <w:b/>
      <w:color w:val="4F81BD"/>
      <w:sz w:val="26"/>
      <w:lang w:val="ru-RU" w:eastAsia="ru-RU"/>
    </w:rPr>
  </w:style>
  <w:style w:type="character" w:customStyle="1" w:styleId="310">
    <w:name w:val="Заголовок 3 Знак1"/>
    <w:rsid w:val="00B540EE"/>
    <w:rPr>
      <w:rFonts w:ascii="Arial" w:hAnsi="Arial"/>
      <w:b/>
      <w:sz w:val="26"/>
      <w:lang w:val="ru-RU" w:eastAsia="ru-RU"/>
    </w:rPr>
  </w:style>
  <w:style w:type="character" w:customStyle="1" w:styleId="1f6">
    <w:name w:val="Нижний колонтитул Знак1"/>
    <w:locked/>
    <w:rsid w:val="00B540EE"/>
    <w:rPr>
      <w:rFonts w:eastAsia="Times New Roman"/>
      <w:sz w:val="24"/>
      <w:lang w:val="en-US" w:eastAsia="ru-RU"/>
    </w:rPr>
  </w:style>
  <w:style w:type="character" w:customStyle="1" w:styleId="1f7">
    <w:name w:val="Основной текст с отступом Знак1"/>
    <w:rsid w:val="00B540EE"/>
    <w:rPr>
      <w:sz w:val="24"/>
      <w:lang w:val="ru-RU" w:eastAsia="ru-RU"/>
    </w:rPr>
  </w:style>
  <w:style w:type="paragraph" w:customStyle="1" w:styleId="112">
    <w:name w:val="Знак Знак1 Знак Знак Знак1"/>
    <w:basedOn w:val="a0"/>
    <w:rsid w:val="00B540EE"/>
    <w:pPr>
      <w:spacing w:after="160" w:line="240" w:lineRule="exact"/>
    </w:pPr>
    <w:rPr>
      <w:rFonts w:ascii="Verdana" w:eastAsia="Times New Roman" w:hAnsi="Verdana"/>
      <w:sz w:val="20"/>
      <w:szCs w:val="20"/>
      <w:lang w:val="en-US"/>
    </w:rPr>
  </w:style>
  <w:style w:type="paragraph" w:customStyle="1" w:styleId="1f8">
    <w:name w:val="Знак Знак Знак Знак Знак1"/>
    <w:basedOn w:val="a0"/>
    <w:rsid w:val="00B540EE"/>
    <w:pPr>
      <w:spacing w:after="160" w:line="240" w:lineRule="exact"/>
    </w:pPr>
    <w:rPr>
      <w:rFonts w:ascii="Verdana" w:eastAsia="Times New Roman" w:hAnsi="Verdana"/>
      <w:sz w:val="20"/>
      <w:szCs w:val="20"/>
      <w:lang w:val="en-US"/>
    </w:rPr>
  </w:style>
  <w:style w:type="paragraph" w:customStyle="1" w:styleId="CharCharCarCharCarCharCarCharCarCharCharCharCarCharCharChar1">
    <w:name w:val="Char Char Car Char Car Char Car Char Car Char Char Char Car Char Char Char1"/>
    <w:basedOn w:val="a0"/>
    <w:rsid w:val="00B540EE"/>
    <w:pPr>
      <w:autoSpaceDE w:val="0"/>
      <w:autoSpaceDN w:val="0"/>
      <w:spacing w:after="160" w:line="240" w:lineRule="exact"/>
    </w:pPr>
    <w:rPr>
      <w:rFonts w:ascii="Arial" w:eastAsia="Times New Roman" w:hAnsi="Arial" w:cs="Arial"/>
      <w:sz w:val="20"/>
      <w:szCs w:val="20"/>
      <w:lang w:val="en-US"/>
    </w:rPr>
  </w:style>
  <w:style w:type="paragraph" w:customStyle="1" w:styleId="37">
    <w:name w:val="Знак Знак3"/>
    <w:basedOn w:val="a0"/>
    <w:rsid w:val="00B540EE"/>
    <w:pPr>
      <w:spacing w:after="160" w:line="240" w:lineRule="exact"/>
    </w:pPr>
    <w:rPr>
      <w:rFonts w:ascii="Verdana" w:eastAsia="Times New Roman" w:hAnsi="Verdana"/>
      <w:sz w:val="20"/>
      <w:szCs w:val="20"/>
      <w:lang w:val="en-US"/>
    </w:rPr>
  </w:style>
  <w:style w:type="paragraph" w:customStyle="1" w:styleId="1f9">
    <w:name w:val="Знак Знак Знак1"/>
    <w:basedOn w:val="a0"/>
    <w:rsid w:val="00B540EE"/>
    <w:pPr>
      <w:spacing w:after="160" w:line="240" w:lineRule="exact"/>
    </w:pPr>
    <w:rPr>
      <w:rFonts w:ascii="Verdana" w:eastAsia="Times New Roman" w:hAnsi="Verdana"/>
      <w:sz w:val="20"/>
      <w:szCs w:val="20"/>
      <w:lang w:val="en-US"/>
    </w:rPr>
  </w:style>
  <w:style w:type="paragraph" w:customStyle="1" w:styleId="1fa">
    <w:name w:val="Знак Знак Знак Знак1"/>
    <w:basedOn w:val="a0"/>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paragraph" w:customStyle="1" w:styleId="2f0">
    <w:name w:val="Знак2"/>
    <w:basedOn w:val="a0"/>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character" w:customStyle="1" w:styleId="181">
    <w:name w:val="Знак Знак181"/>
    <w:rsid w:val="00B540EE"/>
    <w:rPr>
      <w:rFonts w:ascii="Arial" w:hAnsi="Arial"/>
      <w:b/>
      <w:kern w:val="32"/>
      <w:sz w:val="32"/>
    </w:rPr>
  </w:style>
  <w:style w:type="character" w:customStyle="1" w:styleId="171">
    <w:name w:val="Знак Знак171"/>
    <w:rsid w:val="00B540EE"/>
    <w:rPr>
      <w:rFonts w:ascii="Arial" w:hAnsi="Arial"/>
      <w:b/>
      <w:sz w:val="28"/>
    </w:rPr>
  </w:style>
  <w:style w:type="character" w:customStyle="1" w:styleId="1610">
    <w:name w:val="Знак Знак161"/>
    <w:rsid w:val="00B540EE"/>
    <w:rPr>
      <w:rFonts w:ascii="Arial" w:hAnsi="Arial"/>
      <w:b/>
      <w:sz w:val="26"/>
    </w:rPr>
  </w:style>
  <w:style w:type="character" w:customStyle="1" w:styleId="1fb">
    <w:name w:val="Название Знак1"/>
    <w:rsid w:val="00B540EE"/>
    <w:rPr>
      <w:b/>
      <w:sz w:val="24"/>
      <w:lang w:val="ru-RU" w:eastAsia="ru-RU"/>
    </w:rPr>
  </w:style>
  <w:style w:type="paragraph" w:customStyle="1" w:styleId="212">
    <w:name w:val="Знак Знак2 Знак1"/>
    <w:basedOn w:val="a0"/>
    <w:rsid w:val="00B540EE"/>
    <w:pPr>
      <w:spacing w:after="160" w:line="240" w:lineRule="exact"/>
    </w:pPr>
    <w:rPr>
      <w:rFonts w:ascii="Verdana" w:eastAsia="Times New Roman" w:hAnsi="Verdana"/>
      <w:sz w:val="20"/>
      <w:szCs w:val="20"/>
      <w:lang w:val="en-US"/>
    </w:rPr>
  </w:style>
  <w:style w:type="paragraph" w:customStyle="1" w:styleId="1fc">
    <w:name w:val="Знак Знак Знак Знак Знак Знак Знак Знак Знак1"/>
    <w:basedOn w:val="a0"/>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character" w:customStyle="1" w:styleId="apple-tab-span">
    <w:name w:val="apple-tab-span"/>
    <w:rsid w:val="00B540EE"/>
  </w:style>
  <w:style w:type="character" w:customStyle="1" w:styleId="dash0410043104370430044600200441043f04380441043a0430char1">
    <w:name w:val="dash0410_0431_0437_0430_0446_0020_0441_043f_0438_0441_043a_0430__char1"/>
    <w:rsid w:val="00B540EE"/>
    <w:rPr>
      <w:rFonts w:ascii="Times New Roman" w:hAnsi="Times New Roman"/>
      <w:sz w:val="24"/>
      <w:u w:val="none"/>
      <w:effect w:val="none"/>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rsid w:val="00B540EE"/>
    <w:rPr>
      <w:rFonts w:ascii="Arial" w:hAnsi="Arial"/>
      <w:b/>
      <w:sz w:val="26"/>
      <w:u w:val="none"/>
      <w:effect w:val="none"/>
    </w:rPr>
  </w:style>
  <w:style w:type="paragraph" w:customStyle="1" w:styleId="dash0410043104370430044600200441043f04380441043a0430">
    <w:name w:val="dash0410_0431_0437_0430_0446_0020_0441_043f_0438_0441_043a_0430"/>
    <w:basedOn w:val="a0"/>
    <w:rsid w:val="00B540EE"/>
    <w:pPr>
      <w:spacing w:after="0" w:line="240" w:lineRule="auto"/>
      <w:ind w:left="720" w:firstLine="700"/>
      <w:jc w:val="both"/>
    </w:pPr>
    <w:rPr>
      <w:rFonts w:ascii="Times New Roman" w:eastAsia="Times New Roman" w:hAnsi="Times New Roman"/>
      <w:sz w:val="24"/>
      <w:szCs w:val="24"/>
      <w:lang w:eastAsia="ru-RU"/>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sid w:val="00B540EE"/>
    <w:rPr>
      <w:rFonts w:ascii="Times New Roman" w:hAnsi="Times New Roman"/>
      <w:sz w:val="24"/>
      <w:u w:val="none"/>
      <w:effect w:val="none"/>
    </w:rPr>
  </w:style>
  <w:style w:type="paragraph" w:customStyle="1" w:styleId="dash041e005f0441005f043d005f043e005f0432005f043d005f043e005f0439005f0020005f0442005f0435005f043a005f0441005f0442005f00202">
    <w:name w:val="dash041e_005f0441_005f043d_005f043e_005f0432_005f043d_005f043e_005f0439_005f0020_005f0442_005f0435_005f043a_005f0441_005f0442_005f00202"/>
    <w:basedOn w:val="a0"/>
    <w:rsid w:val="00B540EE"/>
    <w:pPr>
      <w:spacing w:after="120" w:line="480" w:lineRule="atLeast"/>
    </w:pPr>
    <w:rPr>
      <w:rFonts w:ascii="Times New Roman" w:eastAsia="Times New Roman" w:hAnsi="Times New Roman"/>
      <w:sz w:val="24"/>
      <w:szCs w:val="24"/>
      <w:lang w:eastAsia="ru-RU"/>
    </w:rPr>
  </w:style>
  <w:style w:type="character" w:customStyle="1" w:styleId="c0">
    <w:name w:val="c0"/>
    <w:rsid w:val="00B540EE"/>
  </w:style>
  <w:style w:type="paragraph" w:customStyle="1" w:styleId="afffff1">
    <w:name w:val="Основной"/>
    <w:basedOn w:val="a0"/>
    <w:rsid w:val="00B540EE"/>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paragraph" w:customStyle="1" w:styleId="afffff2">
    <w:name w:val="Название таблицы"/>
    <w:basedOn w:val="afffff1"/>
    <w:rsid w:val="00B540EE"/>
    <w:pPr>
      <w:spacing w:before="113"/>
      <w:ind w:firstLine="0"/>
      <w:jc w:val="center"/>
    </w:pPr>
    <w:rPr>
      <w:b/>
      <w:bCs/>
    </w:rPr>
  </w:style>
  <w:style w:type="character" w:customStyle="1" w:styleId="1fd">
    <w:name w:val="Сноска1"/>
    <w:rsid w:val="00B540EE"/>
    <w:rPr>
      <w:rFonts w:ascii="Times New Roman" w:hAnsi="Times New Roman"/>
      <w:vertAlign w:val="superscript"/>
    </w:rPr>
  </w:style>
  <w:style w:type="paragraph" w:customStyle="1" w:styleId="afffff3">
    <w:name w:val="Буллит"/>
    <w:basedOn w:val="afffff1"/>
    <w:rsid w:val="00B540EE"/>
    <w:pPr>
      <w:ind w:firstLine="244"/>
    </w:pPr>
  </w:style>
  <w:style w:type="character" w:customStyle="1" w:styleId="2f1">
    <w:name w:val="Подпись к таблице2"/>
    <w:rsid w:val="00B540EE"/>
    <w:rPr>
      <w:rFonts w:ascii="Times New Roman" w:hAnsi="Times New Roman"/>
      <w:spacing w:val="0"/>
      <w:sz w:val="20"/>
      <w:shd w:val="clear" w:color="auto" w:fill="FFFFFF"/>
    </w:rPr>
  </w:style>
  <w:style w:type="character" w:customStyle="1" w:styleId="324">
    <w:name w:val="Заголовок №3 (2) + Не полужирный4"/>
    <w:aliases w:val="Не курсив16"/>
    <w:rsid w:val="00B540EE"/>
    <w:rPr>
      <w:b/>
      <w:i/>
      <w:sz w:val="22"/>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rsid w:val="00B540EE"/>
    <w:rPr>
      <w:rFonts w:ascii="Times New Roman" w:hAnsi="Times New Roman" w:cs="Times New Roman" w:hint="default"/>
      <w:strike w:val="0"/>
      <w:dstrike w:val="0"/>
      <w:sz w:val="24"/>
      <w:szCs w:val="24"/>
      <w:u w:val="none"/>
      <w:effect w:val="none"/>
    </w:rPr>
  </w:style>
  <w:style w:type="paragraph" w:customStyle="1" w:styleId="dash041e0441043d043e0432043d043e0439002004420435043a04410442002004410020043e0442044104420443043f043e043c">
    <w:name w:val="dash041e_0441_043d_043e_0432_043d_043e_0439_0020_0442_0435_043a_0441_0442_0020_0441_0020_043e_0442_0441_0442_0443_043f_043e_043c"/>
    <w:basedOn w:val="a0"/>
    <w:rsid w:val="00B540EE"/>
    <w:pPr>
      <w:spacing w:after="120" w:line="240" w:lineRule="auto"/>
      <w:ind w:left="280"/>
    </w:pPr>
    <w:rPr>
      <w:rFonts w:ascii="Times New Roman" w:hAnsi="Times New Roman"/>
      <w:sz w:val="24"/>
      <w:szCs w:val="24"/>
      <w:lang w:eastAsia="ru-RU"/>
    </w:rPr>
  </w:style>
  <w:style w:type="paragraph" w:styleId="afffff4">
    <w:name w:val="annotation subject"/>
    <w:basedOn w:val="afff4"/>
    <w:next w:val="afff4"/>
    <w:link w:val="afffff5"/>
    <w:semiHidden/>
    <w:rsid w:val="00B540EE"/>
    <w:pPr>
      <w:widowControl w:val="0"/>
      <w:spacing w:after="200" w:line="276" w:lineRule="auto"/>
    </w:pPr>
    <w:rPr>
      <w:rFonts w:ascii="Calibri" w:hAnsi="Calibri"/>
      <w:b/>
      <w:bCs/>
      <w:lang w:val="en-US" w:eastAsia="en-US"/>
    </w:rPr>
  </w:style>
  <w:style w:type="character" w:customStyle="1" w:styleId="afffff5">
    <w:name w:val="Тема примечания Знак"/>
    <w:link w:val="afffff4"/>
    <w:semiHidden/>
    <w:rsid w:val="00B540EE"/>
    <w:rPr>
      <w:rFonts w:ascii="Calibri" w:eastAsia="Times New Roman" w:hAnsi="Calibri" w:cs="Times New Roman"/>
      <w:b/>
      <w:bCs/>
      <w:sz w:val="20"/>
      <w:szCs w:val="20"/>
      <w:lang w:val="en-US" w:eastAsia="ru-RU"/>
    </w:rPr>
  </w:style>
  <w:style w:type="paragraph" w:styleId="afffff6">
    <w:name w:val="Revision"/>
    <w:hidden/>
    <w:uiPriority w:val="99"/>
    <w:semiHidden/>
    <w:rsid w:val="00B540EE"/>
    <w:rPr>
      <w:rFonts w:eastAsia="Times New Roman"/>
      <w:sz w:val="22"/>
      <w:szCs w:val="22"/>
      <w:lang w:val="en-US" w:eastAsia="en-US"/>
    </w:rPr>
  </w:style>
  <w:style w:type="numbering" w:customStyle="1" w:styleId="2f2">
    <w:name w:val="Нет списка2"/>
    <w:next w:val="a3"/>
    <w:uiPriority w:val="99"/>
    <w:semiHidden/>
    <w:unhideWhenUsed/>
    <w:rsid w:val="00B540EE"/>
  </w:style>
  <w:style w:type="character" w:customStyle="1" w:styleId="1fe">
    <w:name w:val="Текст выноски Знак1"/>
    <w:uiPriority w:val="99"/>
    <w:semiHidden/>
    <w:rsid w:val="00B540EE"/>
    <w:rPr>
      <w:rFonts w:ascii="Segoe UI" w:eastAsia="Times New Roman" w:hAnsi="Segoe UI" w:cs="Segoe UI"/>
      <w:sz w:val="18"/>
      <w:szCs w:val="18"/>
      <w:lang w:eastAsia="ru-RU"/>
    </w:rPr>
  </w:style>
  <w:style w:type="character" w:customStyle="1" w:styleId="1ff">
    <w:name w:val="Текст примечания Знак1"/>
    <w:uiPriority w:val="99"/>
    <w:semiHidden/>
    <w:rsid w:val="00B540EE"/>
    <w:rPr>
      <w:rFonts w:ascii="Times New Roman" w:eastAsia="Times New Roman" w:hAnsi="Times New Roman" w:cs="Times New Roman"/>
      <w:sz w:val="20"/>
      <w:szCs w:val="20"/>
      <w:lang w:eastAsia="ru-RU"/>
    </w:rPr>
  </w:style>
  <w:style w:type="paragraph" w:customStyle="1" w:styleId="dash0412005f0435005f0440005f0445005f043d005f0438005f0439005f0020005f043a005f043e005f043b005f043e005f043d005f0442005f0438005f0442005f0443005f043b">
    <w:name w:val="dash0412_005f0435_005f0440_005f0445_005f043d_005f0438_005f0439_005f0020_005f043a_005f043e_005f043b_005f043e_005f043d_005f0442_005f0438_005f0442_005f0443_005f043b"/>
    <w:basedOn w:val="a0"/>
    <w:uiPriority w:val="99"/>
    <w:semiHidden/>
    <w:rsid w:val="00B540EE"/>
    <w:pPr>
      <w:spacing w:after="0" w:line="240" w:lineRule="auto"/>
    </w:pPr>
    <w:rPr>
      <w:rFonts w:ascii="Times New Roman" w:eastAsia="Times New Roman" w:hAnsi="Times New Roman"/>
      <w:sz w:val="20"/>
      <w:szCs w:val="20"/>
      <w:lang w:eastAsia="ru-RU"/>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0"/>
    <w:uiPriority w:val="99"/>
    <w:semiHidden/>
    <w:rsid w:val="00B540EE"/>
    <w:pPr>
      <w:spacing w:after="120" w:line="240" w:lineRule="auto"/>
      <w:ind w:left="280"/>
    </w:pPr>
    <w:rPr>
      <w:rFonts w:ascii="Times New Roman" w:eastAsia="Times New Roman" w:hAnsi="Times New Roman"/>
      <w:sz w:val="24"/>
      <w:szCs w:val="24"/>
      <w:lang w:eastAsia="ru-RU"/>
    </w:rPr>
  </w:style>
  <w:style w:type="character" w:customStyle="1" w:styleId="dash0412005f0435005f0440005f0445005f043d005f0438005f0439005f0020005f043a005f043e005f043b005f043e005f043d005f0442005f0438005f0442005f0443005f043b005f005fchar1char1">
    <w:name w:val="dash0412_005f0435_005f0440_005f0445_005f043d_005f0438_005f0439_005f0020_005f043a_005f043e_005f043b_005f043e_005f043d_005f0442_005f0438_005f0442_005f0443_005f043b_005f_005fchar1__char1"/>
    <w:rsid w:val="00B540EE"/>
    <w:rPr>
      <w:rFonts w:ascii="Times New Roman" w:hAnsi="Times New Roman" w:cs="Times New Roman" w:hint="default"/>
      <w:strike w:val="0"/>
      <w:dstrike w:val="0"/>
      <w:sz w:val="20"/>
      <w:szCs w:val="20"/>
      <w:u w:val="none"/>
      <w:effect w:val="none"/>
    </w:rPr>
  </w:style>
  <w:style w:type="character" w:customStyle="1" w:styleId="350">
    <w:name w:val="Основной текст (35)_"/>
    <w:link w:val="351"/>
    <w:uiPriority w:val="99"/>
    <w:locked/>
    <w:rsid w:val="00B540EE"/>
    <w:rPr>
      <w:rFonts w:ascii="Arial" w:hAnsi="Arial" w:cs="Arial"/>
      <w:spacing w:val="-10"/>
      <w:shd w:val="clear" w:color="auto" w:fill="FFFFFF"/>
    </w:rPr>
  </w:style>
  <w:style w:type="paragraph" w:customStyle="1" w:styleId="351">
    <w:name w:val="Основной текст (35)"/>
    <w:basedOn w:val="a0"/>
    <w:link w:val="350"/>
    <w:uiPriority w:val="99"/>
    <w:rsid w:val="00B540EE"/>
    <w:pPr>
      <w:widowControl w:val="0"/>
      <w:shd w:val="clear" w:color="auto" w:fill="FFFFFF"/>
      <w:spacing w:after="0" w:line="322" w:lineRule="exact"/>
    </w:pPr>
    <w:rPr>
      <w:rFonts w:ascii="Arial" w:hAnsi="Arial" w:cs="Arial"/>
      <w:spacing w:val="-10"/>
    </w:rPr>
  </w:style>
  <w:style w:type="character" w:customStyle="1" w:styleId="38">
    <w:name w:val="Основной текст (3)_"/>
    <w:link w:val="39"/>
    <w:locked/>
    <w:rsid w:val="00B540EE"/>
    <w:rPr>
      <w:rFonts w:ascii="Times New Roman" w:eastAsia="Times New Roman" w:hAnsi="Times New Roman" w:cs="Times New Roman"/>
      <w:sz w:val="26"/>
      <w:szCs w:val="26"/>
      <w:shd w:val="clear" w:color="auto" w:fill="FFFFFF"/>
    </w:rPr>
  </w:style>
  <w:style w:type="paragraph" w:customStyle="1" w:styleId="39">
    <w:name w:val="Основной текст (3)"/>
    <w:basedOn w:val="a0"/>
    <w:link w:val="38"/>
    <w:rsid w:val="00B540EE"/>
    <w:pPr>
      <w:widowControl w:val="0"/>
      <w:shd w:val="clear" w:color="auto" w:fill="FFFFFF"/>
      <w:spacing w:after="0" w:line="293" w:lineRule="exact"/>
      <w:ind w:hanging="1280"/>
    </w:pPr>
    <w:rPr>
      <w:rFonts w:ascii="Times New Roman" w:eastAsia="Times New Roman" w:hAnsi="Times New Roman"/>
      <w:sz w:val="26"/>
      <w:szCs w:val="26"/>
    </w:rPr>
  </w:style>
  <w:style w:type="character" w:customStyle="1" w:styleId="42">
    <w:name w:val="Основной текст (4)_"/>
    <w:link w:val="43"/>
    <w:locked/>
    <w:rsid w:val="00B540EE"/>
    <w:rPr>
      <w:rFonts w:ascii="Times New Roman" w:eastAsia="Times New Roman" w:hAnsi="Times New Roman" w:cs="Times New Roman"/>
      <w:b/>
      <w:bCs/>
      <w:sz w:val="26"/>
      <w:szCs w:val="26"/>
      <w:shd w:val="clear" w:color="auto" w:fill="FFFFFF"/>
    </w:rPr>
  </w:style>
  <w:style w:type="paragraph" w:customStyle="1" w:styleId="43">
    <w:name w:val="Основной текст (4)"/>
    <w:basedOn w:val="a0"/>
    <w:link w:val="42"/>
    <w:rsid w:val="00B540EE"/>
    <w:pPr>
      <w:widowControl w:val="0"/>
      <w:shd w:val="clear" w:color="auto" w:fill="FFFFFF"/>
      <w:spacing w:after="120" w:line="0" w:lineRule="atLeast"/>
      <w:ind w:firstLine="320"/>
      <w:jc w:val="both"/>
    </w:pPr>
    <w:rPr>
      <w:rFonts w:ascii="Times New Roman" w:eastAsia="Times New Roman" w:hAnsi="Times New Roman"/>
      <w:b/>
      <w:bCs/>
      <w:sz w:val="26"/>
      <w:szCs w:val="26"/>
    </w:rPr>
  </w:style>
  <w:style w:type="character" w:customStyle="1" w:styleId="52">
    <w:name w:val="Основной текст (5)_"/>
    <w:link w:val="53"/>
    <w:locked/>
    <w:rsid w:val="00B540EE"/>
    <w:rPr>
      <w:rFonts w:ascii="Times New Roman" w:eastAsia="Times New Roman" w:hAnsi="Times New Roman" w:cs="Times New Roman"/>
      <w:i/>
      <w:iCs/>
      <w:shd w:val="clear" w:color="auto" w:fill="FFFFFF"/>
    </w:rPr>
  </w:style>
  <w:style w:type="paragraph" w:customStyle="1" w:styleId="53">
    <w:name w:val="Основной текст (5)"/>
    <w:basedOn w:val="a0"/>
    <w:link w:val="52"/>
    <w:rsid w:val="00B540EE"/>
    <w:pPr>
      <w:widowControl w:val="0"/>
      <w:shd w:val="clear" w:color="auto" w:fill="FFFFFF"/>
      <w:spacing w:after="0" w:line="211" w:lineRule="exact"/>
    </w:pPr>
    <w:rPr>
      <w:rFonts w:ascii="Times New Roman" w:eastAsia="Times New Roman" w:hAnsi="Times New Roman"/>
      <w:i/>
      <w:iCs/>
    </w:rPr>
  </w:style>
  <w:style w:type="character" w:customStyle="1" w:styleId="54">
    <w:name w:val="Заголовок №5_"/>
    <w:link w:val="55"/>
    <w:locked/>
    <w:rsid w:val="00B540EE"/>
    <w:rPr>
      <w:rFonts w:ascii="Times New Roman" w:eastAsia="Times New Roman" w:hAnsi="Times New Roman" w:cs="Times New Roman"/>
      <w:b/>
      <w:bCs/>
      <w:sz w:val="21"/>
      <w:szCs w:val="21"/>
      <w:shd w:val="clear" w:color="auto" w:fill="FFFFFF"/>
    </w:rPr>
  </w:style>
  <w:style w:type="paragraph" w:customStyle="1" w:styleId="55">
    <w:name w:val="Заголовок №5"/>
    <w:basedOn w:val="a0"/>
    <w:link w:val="54"/>
    <w:rsid w:val="00B540EE"/>
    <w:pPr>
      <w:widowControl w:val="0"/>
      <w:shd w:val="clear" w:color="auto" w:fill="FFFFFF"/>
      <w:spacing w:after="0" w:line="211" w:lineRule="exact"/>
      <w:jc w:val="both"/>
      <w:outlineLvl w:val="4"/>
    </w:pPr>
    <w:rPr>
      <w:rFonts w:ascii="Times New Roman" w:eastAsia="Times New Roman" w:hAnsi="Times New Roman"/>
      <w:b/>
      <w:bCs/>
      <w:sz w:val="21"/>
      <w:szCs w:val="21"/>
    </w:rPr>
  </w:style>
  <w:style w:type="character" w:customStyle="1" w:styleId="62">
    <w:name w:val="Основной текст (6)_"/>
    <w:link w:val="63"/>
    <w:locked/>
    <w:rsid w:val="00B540EE"/>
    <w:rPr>
      <w:rFonts w:ascii="Times New Roman" w:eastAsia="Times New Roman" w:hAnsi="Times New Roman" w:cs="Times New Roman"/>
      <w:b/>
      <w:bCs/>
      <w:sz w:val="21"/>
      <w:szCs w:val="21"/>
      <w:shd w:val="clear" w:color="auto" w:fill="FFFFFF"/>
    </w:rPr>
  </w:style>
  <w:style w:type="paragraph" w:customStyle="1" w:styleId="63">
    <w:name w:val="Основной текст (6)"/>
    <w:basedOn w:val="a0"/>
    <w:link w:val="62"/>
    <w:rsid w:val="00B540EE"/>
    <w:pPr>
      <w:widowControl w:val="0"/>
      <w:shd w:val="clear" w:color="auto" w:fill="FFFFFF"/>
      <w:spacing w:before="300" w:after="0" w:line="211" w:lineRule="exact"/>
      <w:ind w:hanging="140"/>
    </w:pPr>
    <w:rPr>
      <w:rFonts w:ascii="Times New Roman" w:eastAsia="Times New Roman" w:hAnsi="Times New Roman"/>
      <w:b/>
      <w:bCs/>
      <w:sz w:val="21"/>
      <w:szCs w:val="21"/>
    </w:rPr>
  </w:style>
  <w:style w:type="character" w:customStyle="1" w:styleId="72">
    <w:name w:val="Основной текст (7)_"/>
    <w:link w:val="73"/>
    <w:locked/>
    <w:rsid w:val="00B540EE"/>
    <w:rPr>
      <w:rFonts w:ascii="Times New Roman" w:eastAsia="Times New Roman" w:hAnsi="Times New Roman" w:cs="Times New Roman"/>
      <w:sz w:val="17"/>
      <w:szCs w:val="17"/>
      <w:shd w:val="clear" w:color="auto" w:fill="FFFFFF"/>
    </w:rPr>
  </w:style>
  <w:style w:type="paragraph" w:customStyle="1" w:styleId="73">
    <w:name w:val="Основной текст (7)"/>
    <w:basedOn w:val="a0"/>
    <w:link w:val="72"/>
    <w:rsid w:val="00B540EE"/>
    <w:pPr>
      <w:widowControl w:val="0"/>
      <w:shd w:val="clear" w:color="auto" w:fill="FFFFFF"/>
      <w:spacing w:after="0" w:line="168" w:lineRule="exact"/>
      <w:ind w:firstLine="320"/>
      <w:jc w:val="both"/>
    </w:pPr>
    <w:rPr>
      <w:rFonts w:ascii="Times New Roman" w:eastAsia="Times New Roman" w:hAnsi="Times New Roman"/>
      <w:sz w:val="17"/>
      <w:szCs w:val="17"/>
    </w:rPr>
  </w:style>
  <w:style w:type="character" w:customStyle="1" w:styleId="Exact">
    <w:name w:val="Подпись к картинке Exact"/>
    <w:link w:val="afffff7"/>
    <w:locked/>
    <w:rsid w:val="00B540EE"/>
    <w:rPr>
      <w:rFonts w:ascii="Times New Roman" w:eastAsia="Times New Roman" w:hAnsi="Times New Roman" w:cs="Times New Roman"/>
      <w:sz w:val="21"/>
      <w:szCs w:val="21"/>
      <w:shd w:val="clear" w:color="auto" w:fill="FFFFFF"/>
    </w:rPr>
  </w:style>
  <w:style w:type="paragraph" w:customStyle="1" w:styleId="afffff7">
    <w:name w:val="Подпись к картинке"/>
    <w:basedOn w:val="a0"/>
    <w:link w:val="Exact"/>
    <w:rsid w:val="00B540EE"/>
    <w:pPr>
      <w:widowControl w:val="0"/>
      <w:shd w:val="clear" w:color="auto" w:fill="FFFFFF"/>
      <w:spacing w:after="0" w:line="0" w:lineRule="atLeast"/>
    </w:pPr>
    <w:rPr>
      <w:rFonts w:ascii="Times New Roman" w:eastAsia="Times New Roman" w:hAnsi="Times New Roman"/>
      <w:sz w:val="21"/>
      <w:szCs w:val="21"/>
    </w:rPr>
  </w:style>
  <w:style w:type="character" w:customStyle="1" w:styleId="2Exact">
    <w:name w:val="Заголовок №2 Exact"/>
    <w:link w:val="2f3"/>
    <w:locked/>
    <w:rsid w:val="00B540EE"/>
    <w:rPr>
      <w:rFonts w:ascii="Times New Roman" w:eastAsia="Times New Roman" w:hAnsi="Times New Roman" w:cs="Times New Roman"/>
      <w:b/>
      <w:bCs/>
      <w:sz w:val="26"/>
      <w:szCs w:val="26"/>
      <w:shd w:val="clear" w:color="auto" w:fill="FFFFFF"/>
    </w:rPr>
  </w:style>
  <w:style w:type="paragraph" w:customStyle="1" w:styleId="2f3">
    <w:name w:val="Заголовок №2"/>
    <w:basedOn w:val="a0"/>
    <w:link w:val="2Exact"/>
    <w:rsid w:val="00B540EE"/>
    <w:pPr>
      <w:widowControl w:val="0"/>
      <w:shd w:val="clear" w:color="auto" w:fill="FFFFFF"/>
      <w:spacing w:after="0" w:line="0" w:lineRule="atLeast"/>
      <w:outlineLvl w:val="1"/>
    </w:pPr>
    <w:rPr>
      <w:rFonts w:ascii="Times New Roman" w:eastAsia="Times New Roman" w:hAnsi="Times New Roman"/>
      <w:b/>
      <w:bCs/>
      <w:sz w:val="26"/>
      <w:szCs w:val="26"/>
    </w:rPr>
  </w:style>
  <w:style w:type="character" w:customStyle="1" w:styleId="8Exact">
    <w:name w:val="Основной текст (8) Exact"/>
    <w:link w:val="82"/>
    <w:locked/>
    <w:rsid w:val="00B540EE"/>
    <w:rPr>
      <w:rFonts w:ascii="Times New Roman" w:eastAsia="Times New Roman" w:hAnsi="Times New Roman" w:cs="Times New Roman"/>
      <w:sz w:val="17"/>
      <w:szCs w:val="17"/>
      <w:shd w:val="clear" w:color="auto" w:fill="FFFFFF"/>
    </w:rPr>
  </w:style>
  <w:style w:type="paragraph" w:customStyle="1" w:styleId="82">
    <w:name w:val="Основной текст (8)"/>
    <w:basedOn w:val="a0"/>
    <w:link w:val="8Exact"/>
    <w:rsid w:val="00B540EE"/>
    <w:pPr>
      <w:widowControl w:val="0"/>
      <w:shd w:val="clear" w:color="auto" w:fill="FFFFFF"/>
      <w:spacing w:after="0" w:line="158" w:lineRule="exact"/>
      <w:jc w:val="right"/>
    </w:pPr>
    <w:rPr>
      <w:rFonts w:ascii="Times New Roman" w:eastAsia="Times New Roman" w:hAnsi="Times New Roman"/>
      <w:sz w:val="17"/>
      <w:szCs w:val="17"/>
    </w:rPr>
  </w:style>
  <w:style w:type="character" w:customStyle="1" w:styleId="100">
    <w:name w:val="Основной текст (10)_"/>
    <w:link w:val="101"/>
    <w:locked/>
    <w:rsid w:val="00B540EE"/>
    <w:rPr>
      <w:rFonts w:ascii="Times New Roman" w:eastAsia="Times New Roman" w:hAnsi="Times New Roman" w:cs="Times New Roman"/>
      <w:b/>
      <w:bCs/>
      <w:i/>
      <w:iCs/>
      <w:sz w:val="21"/>
      <w:szCs w:val="21"/>
      <w:shd w:val="clear" w:color="auto" w:fill="FFFFFF"/>
    </w:rPr>
  </w:style>
  <w:style w:type="paragraph" w:customStyle="1" w:styleId="101">
    <w:name w:val="Основной текст (10)"/>
    <w:basedOn w:val="a0"/>
    <w:link w:val="100"/>
    <w:rsid w:val="00B540EE"/>
    <w:pPr>
      <w:widowControl w:val="0"/>
      <w:shd w:val="clear" w:color="auto" w:fill="FFFFFF"/>
      <w:spacing w:before="540" w:after="0" w:line="0" w:lineRule="atLeast"/>
      <w:jc w:val="both"/>
    </w:pPr>
    <w:rPr>
      <w:rFonts w:ascii="Times New Roman" w:eastAsia="Times New Roman" w:hAnsi="Times New Roman"/>
      <w:b/>
      <w:bCs/>
      <w:i/>
      <w:iCs/>
      <w:sz w:val="21"/>
      <w:szCs w:val="21"/>
    </w:rPr>
  </w:style>
  <w:style w:type="character" w:customStyle="1" w:styleId="92">
    <w:name w:val="Основной текст (9)_"/>
    <w:link w:val="93"/>
    <w:locked/>
    <w:rsid w:val="00B540EE"/>
    <w:rPr>
      <w:rFonts w:ascii="Times New Roman" w:eastAsia="Times New Roman" w:hAnsi="Times New Roman" w:cs="Times New Roman"/>
      <w:i/>
      <w:iCs/>
      <w:sz w:val="21"/>
      <w:szCs w:val="21"/>
      <w:shd w:val="clear" w:color="auto" w:fill="FFFFFF"/>
    </w:rPr>
  </w:style>
  <w:style w:type="paragraph" w:customStyle="1" w:styleId="93">
    <w:name w:val="Основной текст (9)"/>
    <w:basedOn w:val="a0"/>
    <w:link w:val="92"/>
    <w:rsid w:val="00B540EE"/>
    <w:pPr>
      <w:widowControl w:val="0"/>
      <w:shd w:val="clear" w:color="auto" w:fill="FFFFFF"/>
      <w:spacing w:before="60" w:after="0" w:line="211" w:lineRule="exact"/>
      <w:jc w:val="both"/>
    </w:pPr>
    <w:rPr>
      <w:rFonts w:ascii="Times New Roman" w:eastAsia="Times New Roman" w:hAnsi="Times New Roman"/>
      <w:i/>
      <w:iCs/>
      <w:sz w:val="21"/>
      <w:szCs w:val="21"/>
    </w:rPr>
  </w:style>
  <w:style w:type="character" w:customStyle="1" w:styleId="113">
    <w:name w:val="Основной текст (11)_"/>
    <w:link w:val="114"/>
    <w:uiPriority w:val="99"/>
    <w:locked/>
    <w:rsid w:val="00B540EE"/>
    <w:rPr>
      <w:rFonts w:ascii="Microsoft Sans Serif" w:eastAsia="Microsoft Sans Serif" w:hAnsi="Microsoft Sans Serif" w:cs="Microsoft Sans Serif"/>
      <w:i/>
      <w:iCs/>
      <w:sz w:val="16"/>
      <w:szCs w:val="16"/>
      <w:shd w:val="clear" w:color="auto" w:fill="FFFFFF"/>
    </w:rPr>
  </w:style>
  <w:style w:type="paragraph" w:customStyle="1" w:styleId="114">
    <w:name w:val="Основной текст (11)"/>
    <w:basedOn w:val="a0"/>
    <w:link w:val="113"/>
    <w:uiPriority w:val="99"/>
    <w:rsid w:val="00B540EE"/>
    <w:pPr>
      <w:widowControl w:val="0"/>
      <w:shd w:val="clear" w:color="auto" w:fill="FFFFFF"/>
      <w:spacing w:after="300" w:line="270" w:lineRule="exact"/>
    </w:pPr>
    <w:rPr>
      <w:rFonts w:ascii="Microsoft Sans Serif" w:eastAsia="Microsoft Sans Serif" w:hAnsi="Microsoft Sans Serif" w:cs="Microsoft Sans Serif"/>
      <w:i/>
      <w:iCs/>
      <w:sz w:val="16"/>
      <w:szCs w:val="16"/>
    </w:rPr>
  </w:style>
  <w:style w:type="character" w:customStyle="1" w:styleId="123">
    <w:name w:val="Основной текст (12)_"/>
    <w:locked/>
    <w:rsid w:val="00B540EE"/>
    <w:rPr>
      <w:rFonts w:ascii="Times New Roman" w:eastAsia="Times New Roman" w:hAnsi="Times New Roman" w:cs="Times New Roman"/>
      <w:b/>
      <w:bCs/>
      <w:i/>
      <w:iCs/>
      <w:sz w:val="17"/>
      <w:szCs w:val="17"/>
      <w:shd w:val="clear" w:color="auto" w:fill="FFFFFF"/>
    </w:rPr>
  </w:style>
  <w:style w:type="character" w:customStyle="1" w:styleId="3Exact">
    <w:name w:val="Заголовок №3 Exact"/>
    <w:link w:val="3a"/>
    <w:locked/>
    <w:rsid w:val="00B540EE"/>
    <w:rPr>
      <w:rFonts w:ascii="Times New Roman" w:eastAsia="Times New Roman" w:hAnsi="Times New Roman" w:cs="Times New Roman"/>
      <w:sz w:val="21"/>
      <w:szCs w:val="21"/>
      <w:shd w:val="clear" w:color="auto" w:fill="FFFFFF"/>
      <w:lang w:val="en-US" w:bidi="en-US"/>
    </w:rPr>
  </w:style>
  <w:style w:type="paragraph" w:customStyle="1" w:styleId="3a">
    <w:name w:val="Заголовок №3"/>
    <w:basedOn w:val="a0"/>
    <w:link w:val="3Exact"/>
    <w:rsid w:val="00B540EE"/>
    <w:pPr>
      <w:widowControl w:val="0"/>
      <w:shd w:val="clear" w:color="auto" w:fill="FFFFFF"/>
      <w:spacing w:after="0" w:line="0" w:lineRule="atLeast"/>
      <w:outlineLvl w:val="2"/>
    </w:pPr>
    <w:rPr>
      <w:rFonts w:ascii="Times New Roman" w:eastAsia="Times New Roman" w:hAnsi="Times New Roman"/>
      <w:sz w:val="21"/>
      <w:szCs w:val="21"/>
      <w:lang w:val="en-US" w:bidi="en-US"/>
    </w:rPr>
  </w:style>
  <w:style w:type="character" w:customStyle="1" w:styleId="2Exact0">
    <w:name w:val="Подпись к картинке (2) Exact"/>
    <w:link w:val="2f4"/>
    <w:locked/>
    <w:rsid w:val="00B540EE"/>
    <w:rPr>
      <w:rFonts w:ascii="Times New Roman" w:eastAsia="Times New Roman" w:hAnsi="Times New Roman" w:cs="Times New Roman"/>
      <w:shd w:val="clear" w:color="auto" w:fill="FFFFFF"/>
    </w:rPr>
  </w:style>
  <w:style w:type="paragraph" w:customStyle="1" w:styleId="2f4">
    <w:name w:val="Подпись к картинке (2)"/>
    <w:basedOn w:val="a0"/>
    <w:link w:val="2Exact0"/>
    <w:rsid w:val="00B540EE"/>
    <w:pPr>
      <w:widowControl w:val="0"/>
      <w:shd w:val="clear" w:color="auto" w:fill="FFFFFF"/>
      <w:spacing w:after="0" w:line="0" w:lineRule="atLeast"/>
    </w:pPr>
    <w:rPr>
      <w:rFonts w:ascii="Times New Roman" w:eastAsia="Times New Roman" w:hAnsi="Times New Roman"/>
    </w:rPr>
  </w:style>
  <w:style w:type="character" w:customStyle="1" w:styleId="3Exact0">
    <w:name w:val="Подпись к картинке (3) Exact"/>
    <w:link w:val="3b"/>
    <w:locked/>
    <w:rsid w:val="00B540EE"/>
    <w:rPr>
      <w:rFonts w:ascii="Times New Roman" w:eastAsia="Times New Roman" w:hAnsi="Times New Roman" w:cs="Times New Roman"/>
      <w:sz w:val="21"/>
      <w:szCs w:val="21"/>
      <w:shd w:val="clear" w:color="auto" w:fill="FFFFFF"/>
    </w:rPr>
  </w:style>
  <w:style w:type="paragraph" w:customStyle="1" w:styleId="3b">
    <w:name w:val="Подпись к картинке (3)"/>
    <w:basedOn w:val="a0"/>
    <w:link w:val="3Exact0"/>
    <w:rsid w:val="00B540EE"/>
    <w:pPr>
      <w:widowControl w:val="0"/>
      <w:shd w:val="clear" w:color="auto" w:fill="FFFFFF"/>
      <w:spacing w:after="0" w:line="0" w:lineRule="atLeast"/>
    </w:pPr>
    <w:rPr>
      <w:rFonts w:ascii="Times New Roman" w:eastAsia="Times New Roman" w:hAnsi="Times New Roman"/>
      <w:sz w:val="21"/>
      <w:szCs w:val="21"/>
    </w:rPr>
  </w:style>
  <w:style w:type="character" w:customStyle="1" w:styleId="4Exact">
    <w:name w:val="Подпись к картинке (4) Exact"/>
    <w:link w:val="44"/>
    <w:uiPriority w:val="99"/>
    <w:locked/>
    <w:rsid w:val="00B540EE"/>
    <w:rPr>
      <w:rFonts w:ascii="Times New Roman" w:eastAsia="Times New Roman" w:hAnsi="Times New Roman" w:cs="Times New Roman"/>
      <w:i/>
      <w:iCs/>
      <w:sz w:val="21"/>
      <w:szCs w:val="21"/>
      <w:shd w:val="clear" w:color="auto" w:fill="FFFFFF"/>
      <w:lang w:val="en-US" w:bidi="en-US"/>
    </w:rPr>
  </w:style>
  <w:style w:type="paragraph" w:customStyle="1" w:styleId="44">
    <w:name w:val="Подпись к картинке (4)"/>
    <w:basedOn w:val="a0"/>
    <w:link w:val="4Exact"/>
    <w:uiPriority w:val="99"/>
    <w:rsid w:val="00B540EE"/>
    <w:pPr>
      <w:widowControl w:val="0"/>
      <w:shd w:val="clear" w:color="auto" w:fill="FFFFFF"/>
      <w:spacing w:after="0" w:line="0" w:lineRule="atLeast"/>
    </w:pPr>
    <w:rPr>
      <w:rFonts w:ascii="Times New Roman" w:eastAsia="Times New Roman" w:hAnsi="Times New Roman"/>
      <w:i/>
      <w:iCs/>
      <w:sz w:val="21"/>
      <w:szCs w:val="21"/>
      <w:lang w:val="en-US" w:bidi="en-US"/>
    </w:rPr>
  </w:style>
  <w:style w:type="character" w:customStyle="1" w:styleId="45">
    <w:name w:val="Заголовок №4_"/>
    <w:link w:val="46"/>
    <w:locked/>
    <w:rsid w:val="00B540EE"/>
    <w:rPr>
      <w:rFonts w:ascii="Times New Roman" w:eastAsia="Times New Roman" w:hAnsi="Times New Roman" w:cs="Times New Roman"/>
      <w:b/>
      <w:bCs/>
      <w:sz w:val="26"/>
      <w:szCs w:val="26"/>
      <w:shd w:val="clear" w:color="auto" w:fill="FFFFFF"/>
    </w:rPr>
  </w:style>
  <w:style w:type="paragraph" w:customStyle="1" w:styleId="46">
    <w:name w:val="Заголовок №4"/>
    <w:basedOn w:val="a0"/>
    <w:link w:val="45"/>
    <w:rsid w:val="00B540EE"/>
    <w:pPr>
      <w:widowControl w:val="0"/>
      <w:shd w:val="clear" w:color="auto" w:fill="FFFFFF"/>
      <w:spacing w:before="300" w:after="180" w:line="0" w:lineRule="atLeast"/>
      <w:jc w:val="both"/>
      <w:outlineLvl w:val="3"/>
    </w:pPr>
    <w:rPr>
      <w:rFonts w:ascii="Times New Roman" w:eastAsia="Times New Roman" w:hAnsi="Times New Roman"/>
      <w:b/>
      <w:bCs/>
      <w:sz w:val="26"/>
      <w:szCs w:val="26"/>
    </w:rPr>
  </w:style>
  <w:style w:type="paragraph" w:customStyle="1" w:styleId="143">
    <w:name w:val="Основной текст (14)"/>
    <w:basedOn w:val="a0"/>
    <w:rsid w:val="00B540EE"/>
    <w:pPr>
      <w:widowControl w:val="0"/>
      <w:shd w:val="clear" w:color="auto" w:fill="FFFFFF"/>
      <w:spacing w:before="120" w:after="0" w:line="168" w:lineRule="exact"/>
      <w:ind w:firstLine="320"/>
      <w:jc w:val="both"/>
    </w:pPr>
    <w:rPr>
      <w:rFonts w:ascii="Times New Roman" w:eastAsia="Times New Roman" w:hAnsi="Times New Roman"/>
      <w:b/>
      <w:bCs/>
      <w:sz w:val="17"/>
      <w:szCs w:val="17"/>
    </w:rPr>
  </w:style>
  <w:style w:type="character" w:customStyle="1" w:styleId="16Exact">
    <w:name w:val="Основной текст (16) Exact"/>
    <w:link w:val="162"/>
    <w:locked/>
    <w:rsid w:val="00B540EE"/>
    <w:rPr>
      <w:rFonts w:ascii="Times New Roman" w:eastAsia="Times New Roman" w:hAnsi="Times New Roman" w:cs="Times New Roman"/>
      <w:b/>
      <w:bCs/>
      <w:sz w:val="19"/>
      <w:szCs w:val="19"/>
      <w:shd w:val="clear" w:color="auto" w:fill="FFFFFF"/>
    </w:rPr>
  </w:style>
  <w:style w:type="paragraph" w:customStyle="1" w:styleId="162">
    <w:name w:val="Основной текст (16)"/>
    <w:basedOn w:val="a0"/>
    <w:link w:val="16Exact"/>
    <w:rsid w:val="00B540EE"/>
    <w:pPr>
      <w:widowControl w:val="0"/>
      <w:shd w:val="clear" w:color="auto" w:fill="FFFFFF"/>
      <w:spacing w:before="240" w:after="240" w:line="0" w:lineRule="atLeast"/>
    </w:pPr>
    <w:rPr>
      <w:rFonts w:ascii="Times New Roman" w:eastAsia="Times New Roman" w:hAnsi="Times New Roman"/>
      <w:b/>
      <w:bCs/>
      <w:sz w:val="19"/>
      <w:szCs w:val="19"/>
    </w:rPr>
  </w:style>
  <w:style w:type="character" w:customStyle="1" w:styleId="3Exact1">
    <w:name w:val="Номер заголовка №3 Exact"/>
    <w:link w:val="3c"/>
    <w:locked/>
    <w:rsid w:val="00B540EE"/>
    <w:rPr>
      <w:rFonts w:ascii="Impact" w:eastAsia="Impact" w:hAnsi="Impact" w:cs="Impact"/>
      <w:sz w:val="19"/>
      <w:szCs w:val="19"/>
      <w:shd w:val="clear" w:color="auto" w:fill="FFFFFF"/>
    </w:rPr>
  </w:style>
  <w:style w:type="paragraph" w:customStyle="1" w:styleId="3c">
    <w:name w:val="Номер заголовка №3"/>
    <w:basedOn w:val="a0"/>
    <w:link w:val="3Exact1"/>
    <w:rsid w:val="00B540EE"/>
    <w:pPr>
      <w:widowControl w:val="0"/>
      <w:shd w:val="clear" w:color="auto" w:fill="FFFFFF"/>
      <w:spacing w:after="0" w:line="0" w:lineRule="atLeast"/>
    </w:pPr>
    <w:rPr>
      <w:rFonts w:ascii="Impact" w:eastAsia="Impact" w:hAnsi="Impact" w:cs="Impact"/>
      <w:sz w:val="19"/>
      <w:szCs w:val="19"/>
    </w:rPr>
  </w:style>
  <w:style w:type="character" w:customStyle="1" w:styleId="32Exact">
    <w:name w:val="Номер заголовка №3 (2) Exact"/>
    <w:link w:val="320"/>
    <w:locked/>
    <w:rsid w:val="00B540EE"/>
    <w:rPr>
      <w:rFonts w:ascii="Times New Roman" w:eastAsia="Times New Roman" w:hAnsi="Times New Roman" w:cs="Times New Roman"/>
      <w:sz w:val="21"/>
      <w:szCs w:val="21"/>
      <w:shd w:val="clear" w:color="auto" w:fill="FFFFFF"/>
    </w:rPr>
  </w:style>
  <w:style w:type="paragraph" w:customStyle="1" w:styleId="320">
    <w:name w:val="Номер заголовка №3 (2)"/>
    <w:basedOn w:val="a0"/>
    <w:link w:val="32Exact"/>
    <w:rsid w:val="00B540EE"/>
    <w:pPr>
      <w:widowControl w:val="0"/>
      <w:shd w:val="clear" w:color="auto" w:fill="FFFFFF"/>
      <w:spacing w:after="0" w:line="0" w:lineRule="atLeast"/>
    </w:pPr>
    <w:rPr>
      <w:rFonts w:ascii="Times New Roman" w:eastAsia="Times New Roman" w:hAnsi="Times New Roman"/>
      <w:sz w:val="21"/>
      <w:szCs w:val="21"/>
    </w:rPr>
  </w:style>
  <w:style w:type="character" w:customStyle="1" w:styleId="33Exact">
    <w:name w:val="Номер заголовка №3 (3) Exact"/>
    <w:link w:val="330"/>
    <w:locked/>
    <w:rsid w:val="00B540EE"/>
    <w:rPr>
      <w:rFonts w:ascii="Times New Roman" w:eastAsia="Times New Roman" w:hAnsi="Times New Roman" w:cs="Times New Roman"/>
      <w:sz w:val="26"/>
      <w:szCs w:val="26"/>
      <w:shd w:val="clear" w:color="auto" w:fill="FFFFFF"/>
    </w:rPr>
  </w:style>
  <w:style w:type="paragraph" w:customStyle="1" w:styleId="330">
    <w:name w:val="Номер заголовка №3 (3)"/>
    <w:basedOn w:val="a0"/>
    <w:link w:val="33Exact"/>
    <w:rsid w:val="00B540EE"/>
    <w:pPr>
      <w:widowControl w:val="0"/>
      <w:shd w:val="clear" w:color="auto" w:fill="FFFFFF"/>
      <w:spacing w:after="0" w:line="0" w:lineRule="atLeast"/>
    </w:pPr>
    <w:rPr>
      <w:rFonts w:ascii="Times New Roman" w:eastAsia="Times New Roman" w:hAnsi="Times New Roman"/>
      <w:sz w:val="26"/>
      <w:szCs w:val="26"/>
    </w:rPr>
  </w:style>
  <w:style w:type="character" w:customStyle="1" w:styleId="17Exact">
    <w:name w:val="Основной текст (17) Exact"/>
    <w:link w:val="172"/>
    <w:locked/>
    <w:rsid w:val="00B540EE"/>
    <w:rPr>
      <w:rFonts w:ascii="Candara" w:eastAsia="Candara" w:hAnsi="Candara" w:cs="Candara"/>
      <w:shd w:val="clear" w:color="auto" w:fill="FFFFFF"/>
    </w:rPr>
  </w:style>
  <w:style w:type="paragraph" w:customStyle="1" w:styleId="172">
    <w:name w:val="Основной текст (17)"/>
    <w:basedOn w:val="a0"/>
    <w:link w:val="17Exact"/>
    <w:rsid w:val="00B540EE"/>
    <w:pPr>
      <w:widowControl w:val="0"/>
      <w:shd w:val="clear" w:color="auto" w:fill="FFFFFF"/>
      <w:spacing w:after="0" w:line="0" w:lineRule="atLeast"/>
    </w:pPr>
    <w:rPr>
      <w:rFonts w:ascii="Candara" w:eastAsia="Candara" w:hAnsi="Candara" w:cs="Candara"/>
    </w:rPr>
  </w:style>
  <w:style w:type="character" w:customStyle="1" w:styleId="18Exact">
    <w:name w:val="Основной текст (18) Exact"/>
    <w:link w:val="182"/>
    <w:locked/>
    <w:rsid w:val="00B540EE"/>
    <w:rPr>
      <w:rFonts w:ascii="Microsoft Sans Serif" w:eastAsia="Microsoft Sans Serif" w:hAnsi="Microsoft Sans Serif" w:cs="Microsoft Sans Serif"/>
      <w:sz w:val="16"/>
      <w:szCs w:val="16"/>
      <w:shd w:val="clear" w:color="auto" w:fill="FFFFFF"/>
    </w:rPr>
  </w:style>
  <w:style w:type="paragraph" w:customStyle="1" w:styleId="182">
    <w:name w:val="Основной текст (18)"/>
    <w:basedOn w:val="a0"/>
    <w:link w:val="18Exact"/>
    <w:rsid w:val="00B540EE"/>
    <w:pPr>
      <w:widowControl w:val="0"/>
      <w:shd w:val="clear" w:color="auto" w:fill="FFFFFF"/>
      <w:spacing w:after="0" w:line="0" w:lineRule="atLeast"/>
    </w:pPr>
    <w:rPr>
      <w:rFonts w:ascii="Microsoft Sans Serif" w:eastAsia="Microsoft Sans Serif" w:hAnsi="Microsoft Sans Serif" w:cs="Microsoft Sans Serif"/>
      <w:sz w:val="16"/>
      <w:szCs w:val="16"/>
    </w:rPr>
  </w:style>
  <w:style w:type="character" w:customStyle="1" w:styleId="afffff8">
    <w:name w:val="Сноска_"/>
    <w:locked/>
    <w:rsid w:val="00B540EE"/>
    <w:rPr>
      <w:rFonts w:ascii="Times New Roman" w:eastAsia="Times New Roman" w:hAnsi="Times New Roman" w:cs="Times New Roman"/>
      <w:sz w:val="21"/>
      <w:szCs w:val="21"/>
      <w:shd w:val="clear" w:color="auto" w:fill="FFFFFF"/>
    </w:rPr>
  </w:style>
  <w:style w:type="character" w:customStyle="1" w:styleId="3d">
    <w:name w:val="Подпись к таблице (3)_"/>
    <w:link w:val="3e"/>
    <w:locked/>
    <w:rsid w:val="00B540EE"/>
    <w:rPr>
      <w:rFonts w:ascii="Times New Roman" w:eastAsia="Times New Roman" w:hAnsi="Times New Roman" w:cs="Times New Roman"/>
      <w:i/>
      <w:iCs/>
      <w:shd w:val="clear" w:color="auto" w:fill="FFFFFF"/>
    </w:rPr>
  </w:style>
  <w:style w:type="paragraph" w:customStyle="1" w:styleId="3e">
    <w:name w:val="Подпись к таблице (3)"/>
    <w:basedOn w:val="a0"/>
    <w:link w:val="3d"/>
    <w:rsid w:val="00B540EE"/>
    <w:pPr>
      <w:widowControl w:val="0"/>
      <w:shd w:val="clear" w:color="auto" w:fill="FFFFFF"/>
      <w:spacing w:after="0" w:line="0" w:lineRule="atLeast"/>
    </w:pPr>
    <w:rPr>
      <w:rFonts w:ascii="Times New Roman" w:eastAsia="Times New Roman" w:hAnsi="Times New Roman"/>
      <w:i/>
      <w:iCs/>
    </w:rPr>
  </w:style>
  <w:style w:type="character" w:customStyle="1" w:styleId="2f5">
    <w:name w:val="Сноска (2)_"/>
    <w:link w:val="2f6"/>
    <w:locked/>
    <w:rsid w:val="00B540EE"/>
    <w:rPr>
      <w:rFonts w:ascii="Times New Roman" w:eastAsia="Times New Roman" w:hAnsi="Times New Roman" w:cs="Times New Roman"/>
      <w:shd w:val="clear" w:color="auto" w:fill="FFFFFF"/>
    </w:rPr>
  </w:style>
  <w:style w:type="paragraph" w:customStyle="1" w:styleId="2f6">
    <w:name w:val="Сноска (2)"/>
    <w:basedOn w:val="a0"/>
    <w:link w:val="2f5"/>
    <w:rsid w:val="00B540EE"/>
    <w:pPr>
      <w:widowControl w:val="0"/>
      <w:shd w:val="clear" w:color="auto" w:fill="FFFFFF"/>
      <w:spacing w:after="0" w:line="211" w:lineRule="exact"/>
      <w:ind w:hanging="180"/>
    </w:pPr>
    <w:rPr>
      <w:rFonts w:ascii="Times New Roman" w:eastAsia="Times New Roman" w:hAnsi="Times New Roman"/>
    </w:rPr>
  </w:style>
  <w:style w:type="character" w:customStyle="1" w:styleId="afffff9">
    <w:name w:val="Подпись к таблице_"/>
    <w:link w:val="afffffa"/>
    <w:locked/>
    <w:rsid w:val="00B540EE"/>
    <w:rPr>
      <w:rFonts w:ascii="Times New Roman" w:eastAsia="Times New Roman" w:hAnsi="Times New Roman" w:cs="Times New Roman"/>
      <w:sz w:val="17"/>
      <w:szCs w:val="17"/>
      <w:shd w:val="clear" w:color="auto" w:fill="FFFFFF"/>
    </w:rPr>
  </w:style>
  <w:style w:type="paragraph" w:customStyle="1" w:styleId="afffffa">
    <w:name w:val="Подпись к таблице"/>
    <w:basedOn w:val="a0"/>
    <w:link w:val="afffff9"/>
    <w:rsid w:val="00B540EE"/>
    <w:pPr>
      <w:widowControl w:val="0"/>
      <w:shd w:val="clear" w:color="auto" w:fill="FFFFFF"/>
      <w:spacing w:after="0" w:line="168" w:lineRule="exact"/>
      <w:ind w:firstLine="300"/>
    </w:pPr>
    <w:rPr>
      <w:rFonts w:ascii="Times New Roman" w:eastAsia="Times New Roman" w:hAnsi="Times New Roman"/>
      <w:sz w:val="17"/>
      <w:szCs w:val="17"/>
    </w:rPr>
  </w:style>
  <w:style w:type="character" w:customStyle="1" w:styleId="190">
    <w:name w:val="Основной текст (19)_"/>
    <w:link w:val="191"/>
    <w:locked/>
    <w:rsid w:val="00B540EE"/>
    <w:rPr>
      <w:rFonts w:ascii="Times New Roman" w:eastAsia="Times New Roman" w:hAnsi="Times New Roman" w:cs="Times New Roman"/>
      <w:sz w:val="21"/>
      <w:szCs w:val="21"/>
      <w:shd w:val="clear" w:color="auto" w:fill="FFFFFF"/>
    </w:rPr>
  </w:style>
  <w:style w:type="paragraph" w:customStyle="1" w:styleId="191">
    <w:name w:val="Основной текст (19)"/>
    <w:basedOn w:val="a0"/>
    <w:link w:val="190"/>
    <w:rsid w:val="00B540EE"/>
    <w:pPr>
      <w:widowControl w:val="0"/>
      <w:shd w:val="clear" w:color="auto" w:fill="FFFFFF"/>
      <w:spacing w:after="180" w:line="0" w:lineRule="atLeast"/>
      <w:ind w:firstLine="340"/>
      <w:jc w:val="both"/>
    </w:pPr>
    <w:rPr>
      <w:rFonts w:ascii="Times New Roman" w:eastAsia="Times New Roman" w:hAnsi="Times New Roman"/>
      <w:sz w:val="21"/>
      <w:szCs w:val="21"/>
    </w:rPr>
  </w:style>
  <w:style w:type="character" w:customStyle="1" w:styleId="1Exact">
    <w:name w:val="Заголовок №1 Exact"/>
    <w:link w:val="1ff0"/>
    <w:locked/>
    <w:rsid w:val="00B540EE"/>
    <w:rPr>
      <w:rFonts w:ascii="Franklin Gothic Heavy" w:eastAsia="Franklin Gothic Heavy" w:hAnsi="Franklin Gothic Heavy" w:cs="Franklin Gothic Heavy"/>
      <w:i/>
      <w:iCs/>
      <w:sz w:val="28"/>
      <w:szCs w:val="28"/>
      <w:shd w:val="clear" w:color="auto" w:fill="FFFFFF"/>
    </w:rPr>
  </w:style>
  <w:style w:type="paragraph" w:customStyle="1" w:styleId="1ff0">
    <w:name w:val="Заголовок №1"/>
    <w:basedOn w:val="a0"/>
    <w:link w:val="1Exact"/>
    <w:rsid w:val="00B540EE"/>
    <w:pPr>
      <w:widowControl w:val="0"/>
      <w:shd w:val="clear" w:color="auto" w:fill="FFFFFF"/>
      <w:spacing w:after="0" w:line="0" w:lineRule="atLeast"/>
      <w:outlineLvl w:val="0"/>
    </w:pPr>
    <w:rPr>
      <w:rFonts w:ascii="Franklin Gothic Heavy" w:eastAsia="Franklin Gothic Heavy" w:hAnsi="Franklin Gothic Heavy" w:cs="Franklin Gothic Heavy"/>
      <w:i/>
      <w:iCs/>
      <w:sz w:val="28"/>
      <w:szCs w:val="28"/>
    </w:rPr>
  </w:style>
  <w:style w:type="character" w:customStyle="1" w:styleId="2Exact1">
    <w:name w:val="Номер заголовка №2 Exact"/>
    <w:link w:val="2f7"/>
    <w:locked/>
    <w:rsid w:val="00B540EE"/>
    <w:rPr>
      <w:rFonts w:ascii="Times New Roman" w:eastAsia="Times New Roman" w:hAnsi="Times New Roman" w:cs="Times New Roman"/>
      <w:shd w:val="clear" w:color="auto" w:fill="FFFFFF"/>
    </w:rPr>
  </w:style>
  <w:style w:type="paragraph" w:customStyle="1" w:styleId="2f7">
    <w:name w:val="Номер заголовка №2"/>
    <w:basedOn w:val="a0"/>
    <w:link w:val="2Exact1"/>
    <w:rsid w:val="00B540EE"/>
    <w:pPr>
      <w:widowControl w:val="0"/>
      <w:shd w:val="clear" w:color="auto" w:fill="FFFFFF"/>
      <w:spacing w:before="120" w:after="0" w:line="0" w:lineRule="atLeast"/>
    </w:pPr>
    <w:rPr>
      <w:rFonts w:ascii="Times New Roman" w:eastAsia="Times New Roman" w:hAnsi="Times New Roman"/>
    </w:rPr>
  </w:style>
  <w:style w:type="character" w:customStyle="1" w:styleId="22Exact">
    <w:name w:val="Заголовок №2 (2) Exact"/>
    <w:link w:val="220"/>
    <w:locked/>
    <w:rsid w:val="00B540EE"/>
    <w:rPr>
      <w:rFonts w:ascii="Impact" w:eastAsia="Impact" w:hAnsi="Impact" w:cs="Impact"/>
      <w:sz w:val="21"/>
      <w:szCs w:val="21"/>
      <w:shd w:val="clear" w:color="auto" w:fill="FFFFFF"/>
    </w:rPr>
  </w:style>
  <w:style w:type="paragraph" w:customStyle="1" w:styleId="220">
    <w:name w:val="Заголовок №2 (2)"/>
    <w:basedOn w:val="a0"/>
    <w:link w:val="22Exact"/>
    <w:rsid w:val="00B540EE"/>
    <w:pPr>
      <w:widowControl w:val="0"/>
      <w:shd w:val="clear" w:color="auto" w:fill="FFFFFF"/>
      <w:spacing w:after="0" w:line="754" w:lineRule="exact"/>
      <w:outlineLvl w:val="1"/>
    </w:pPr>
    <w:rPr>
      <w:rFonts w:ascii="Impact" w:eastAsia="Impact" w:hAnsi="Impact" w:cs="Impact"/>
      <w:sz w:val="21"/>
      <w:szCs w:val="21"/>
    </w:rPr>
  </w:style>
  <w:style w:type="character" w:customStyle="1" w:styleId="23Exact">
    <w:name w:val="Заголовок №2 (3) Exact"/>
    <w:link w:val="230"/>
    <w:locked/>
    <w:rsid w:val="00B540EE"/>
    <w:rPr>
      <w:rFonts w:ascii="Times New Roman" w:eastAsia="Times New Roman" w:hAnsi="Times New Roman" w:cs="Times New Roman"/>
      <w:sz w:val="21"/>
      <w:szCs w:val="21"/>
      <w:shd w:val="clear" w:color="auto" w:fill="FFFFFF"/>
    </w:rPr>
  </w:style>
  <w:style w:type="paragraph" w:customStyle="1" w:styleId="230">
    <w:name w:val="Заголовок №2 (3)"/>
    <w:basedOn w:val="a0"/>
    <w:link w:val="23Exact"/>
    <w:rsid w:val="00B540EE"/>
    <w:pPr>
      <w:widowControl w:val="0"/>
      <w:shd w:val="clear" w:color="auto" w:fill="FFFFFF"/>
      <w:spacing w:after="0" w:line="0" w:lineRule="atLeast"/>
      <w:outlineLvl w:val="1"/>
    </w:pPr>
    <w:rPr>
      <w:rFonts w:ascii="Times New Roman" w:eastAsia="Times New Roman" w:hAnsi="Times New Roman"/>
      <w:sz w:val="21"/>
      <w:szCs w:val="21"/>
    </w:rPr>
  </w:style>
  <w:style w:type="character" w:customStyle="1" w:styleId="22Exact0">
    <w:name w:val="Номер заголовка №2 (2) Exact"/>
    <w:link w:val="221"/>
    <w:locked/>
    <w:rsid w:val="00B540EE"/>
    <w:rPr>
      <w:rFonts w:ascii="Times New Roman" w:eastAsia="Times New Roman" w:hAnsi="Times New Roman" w:cs="Times New Roman"/>
      <w:b/>
      <w:bCs/>
      <w:sz w:val="26"/>
      <w:szCs w:val="26"/>
      <w:shd w:val="clear" w:color="auto" w:fill="FFFFFF"/>
    </w:rPr>
  </w:style>
  <w:style w:type="paragraph" w:customStyle="1" w:styleId="221">
    <w:name w:val="Номер заголовка №2 (2)"/>
    <w:basedOn w:val="a0"/>
    <w:link w:val="22Exact0"/>
    <w:rsid w:val="00B540EE"/>
    <w:pPr>
      <w:widowControl w:val="0"/>
      <w:shd w:val="clear" w:color="auto" w:fill="FFFFFF"/>
      <w:spacing w:after="0" w:line="0" w:lineRule="atLeast"/>
    </w:pPr>
    <w:rPr>
      <w:rFonts w:ascii="Times New Roman" w:eastAsia="Times New Roman" w:hAnsi="Times New Roman"/>
      <w:b/>
      <w:bCs/>
      <w:sz w:val="26"/>
      <w:szCs w:val="26"/>
    </w:rPr>
  </w:style>
  <w:style w:type="character" w:customStyle="1" w:styleId="5Exact">
    <w:name w:val="Подпись к картинке (5) Exact"/>
    <w:link w:val="56"/>
    <w:locked/>
    <w:rsid w:val="00B540EE"/>
    <w:rPr>
      <w:rFonts w:ascii="Impact" w:eastAsia="Impact" w:hAnsi="Impact" w:cs="Impact"/>
      <w:sz w:val="21"/>
      <w:szCs w:val="21"/>
      <w:shd w:val="clear" w:color="auto" w:fill="FFFFFF"/>
    </w:rPr>
  </w:style>
  <w:style w:type="paragraph" w:customStyle="1" w:styleId="56">
    <w:name w:val="Подпись к картинке (5)"/>
    <w:basedOn w:val="a0"/>
    <w:link w:val="5Exact"/>
    <w:rsid w:val="00B540EE"/>
    <w:pPr>
      <w:widowControl w:val="0"/>
      <w:shd w:val="clear" w:color="auto" w:fill="FFFFFF"/>
      <w:spacing w:after="0" w:line="0" w:lineRule="atLeast"/>
    </w:pPr>
    <w:rPr>
      <w:rFonts w:ascii="Impact" w:eastAsia="Impact" w:hAnsi="Impact" w:cs="Impact"/>
      <w:sz w:val="21"/>
      <w:szCs w:val="21"/>
    </w:rPr>
  </w:style>
  <w:style w:type="character" w:customStyle="1" w:styleId="6Exact">
    <w:name w:val="Подпись к картинке (6) Exact"/>
    <w:link w:val="64"/>
    <w:locked/>
    <w:rsid w:val="00B540EE"/>
    <w:rPr>
      <w:rFonts w:ascii="Times New Roman" w:eastAsia="Times New Roman" w:hAnsi="Times New Roman" w:cs="Times New Roman"/>
      <w:b/>
      <w:bCs/>
      <w:sz w:val="26"/>
      <w:szCs w:val="26"/>
      <w:shd w:val="clear" w:color="auto" w:fill="FFFFFF"/>
    </w:rPr>
  </w:style>
  <w:style w:type="paragraph" w:customStyle="1" w:styleId="64">
    <w:name w:val="Подпись к картинке (6)"/>
    <w:basedOn w:val="a0"/>
    <w:link w:val="6Exact"/>
    <w:rsid w:val="00B540EE"/>
    <w:pPr>
      <w:widowControl w:val="0"/>
      <w:shd w:val="clear" w:color="auto" w:fill="FFFFFF"/>
      <w:spacing w:after="0" w:line="0" w:lineRule="atLeast"/>
    </w:pPr>
    <w:rPr>
      <w:rFonts w:ascii="Times New Roman" w:eastAsia="Times New Roman" w:hAnsi="Times New Roman"/>
      <w:b/>
      <w:bCs/>
      <w:sz w:val="26"/>
      <w:szCs w:val="26"/>
    </w:rPr>
  </w:style>
  <w:style w:type="character" w:customStyle="1" w:styleId="2f8">
    <w:name w:val="Подпись к таблице (2)_"/>
    <w:link w:val="2f9"/>
    <w:locked/>
    <w:rsid w:val="00B540EE"/>
    <w:rPr>
      <w:rFonts w:ascii="Times New Roman" w:eastAsia="Times New Roman" w:hAnsi="Times New Roman" w:cs="Times New Roman"/>
      <w:sz w:val="21"/>
      <w:szCs w:val="21"/>
      <w:shd w:val="clear" w:color="auto" w:fill="FFFFFF"/>
    </w:rPr>
  </w:style>
  <w:style w:type="paragraph" w:customStyle="1" w:styleId="2f9">
    <w:name w:val="Подпись к таблице (2)"/>
    <w:basedOn w:val="a0"/>
    <w:link w:val="2f8"/>
    <w:rsid w:val="00B540EE"/>
    <w:pPr>
      <w:widowControl w:val="0"/>
      <w:shd w:val="clear" w:color="auto" w:fill="FFFFFF"/>
      <w:spacing w:after="0" w:line="0" w:lineRule="atLeast"/>
      <w:jc w:val="right"/>
    </w:pPr>
    <w:rPr>
      <w:rFonts w:ascii="Times New Roman" w:eastAsia="Times New Roman" w:hAnsi="Times New Roman"/>
      <w:sz w:val="21"/>
      <w:szCs w:val="21"/>
    </w:rPr>
  </w:style>
  <w:style w:type="character" w:customStyle="1" w:styleId="20Exact">
    <w:name w:val="Основной текст (20) Exact"/>
    <w:link w:val="200"/>
    <w:locked/>
    <w:rsid w:val="00B540EE"/>
    <w:rPr>
      <w:rFonts w:ascii="Times New Roman" w:eastAsia="Times New Roman" w:hAnsi="Times New Roman" w:cs="Times New Roman"/>
      <w:sz w:val="17"/>
      <w:szCs w:val="17"/>
      <w:shd w:val="clear" w:color="auto" w:fill="FFFFFF"/>
    </w:rPr>
  </w:style>
  <w:style w:type="paragraph" w:customStyle="1" w:styleId="200">
    <w:name w:val="Основной текст (20)"/>
    <w:basedOn w:val="a0"/>
    <w:link w:val="20Exact"/>
    <w:rsid w:val="00B540EE"/>
    <w:pPr>
      <w:widowControl w:val="0"/>
      <w:shd w:val="clear" w:color="auto" w:fill="FFFFFF"/>
      <w:spacing w:after="0" w:line="0" w:lineRule="atLeast"/>
    </w:pPr>
    <w:rPr>
      <w:rFonts w:ascii="Times New Roman" w:eastAsia="Times New Roman" w:hAnsi="Times New Roman"/>
      <w:sz w:val="17"/>
      <w:szCs w:val="17"/>
    </w:rPr>
  </w:style>
  <w:style w:type="character" w:customStyle="1" w:styleId="21Exact">
    <w:name w:val="Основной текст (21) Exact"/>
    <w:link w:val="213"/>
    <w:locked/>
    <w:rsid w:val="00B540EE"/>
    <w:rPr>
      <w:rFonts w:ascii="Trebuchet MS" w:eastAsia="Trebuchet MS" w:hAnsi="Trebuchet MS" w:cs="Trebuchet MS"/>
      <w:i/>
      <w:iCs/>
      <w:sz w:val="15"/>
      <w:szCs w:val="15"/>
      <w:shd w:val="clear" w:color="auto" w:fill="FFFFFF"/>
    </w:rPr>
  </w:style>
  <w:style w:type="paragraph" w:customStyle="1" w:styleId="213">
    <w:name w:val="Основной текст (21)"/>
    <w:basedOn w:val="a0"/>
    <w:link w:val="21Exact"/>
    <w:rsid w:val="00B540EE"/>
    <w:pPr>
      <w:widowControl w:val="0"/>
      <w:shd w:val="clear" w:color="auto" w:fill="FFFFFF"/>
      <w:spacing w:after="60" w:line="0" w:lineRule="atLeast"/>
    </w:pPr>
    <w:rPr>
      <w:rFonts w:ascii="Trebuchet MS" w:eastAsia="Trebuchet MS" w:hAnsi="Trebuchet MS" w:cs="Trebuchet MS"/>
      <w:i/>
      <w:iCs/>
      <w:sz w:val="15"/>
      <w:szCs w:val="15"/>
    </w:rPr>
  </w:style>
  <w:style w:type="character" w:customStyle="1" w:styleId="afffffb">
    <w:name w:val="Колонтитул_"/>
    <w:link w:val="afffffc"/>
    <w:locked/>
    <w:rsid w:val="00B540EE"/>
    <w:rPr>
      <w:rFonts w:ascii="Times New Roman" w:eastAsia="Times New Roman" w:hAnsi="Times New Roman" w:cs="Times New Roman"/>
      <w:i/>
      <w:iCs/>
      <w:sz w:val="18"/>
      <w:szCs w:val="18"/>
      <w:shd w:val="clear" w:color="auto" w:fill="FFFFFF"/>
    </w:rPr>
  </w:style>
  <w:style w:type="paragraph" w:customStyle="1" w:styleId="afffffc">
    <w:name w:val="Колонтитул"/>
    <w:basedOn w:val="a0"/>
    <w:link w:val="afffffb"/>
    <w:rsid w:val="00B540EE"/>
    <w:pPr>
      <w:widowControl w:val="0"/>
      <w:shd w:val="clear" w:color="auto" w:fill="FFFFFF"/>
      <w:spacing w:after="0" w:line="0" w:lineRule="atLeast"/>
    </w:pPr>
    <w:rPr>
      <w:rFonts w:ascii="Times New Roman" w:eastAsia="Times New Roman" w:hAnsi="Times New Roman"/>
      <w:i/>
      <w:iCs/>
      <w:sz w:val="18"/>
      <w:szCs w:val="18"/>
    </w:rPr>
  </w:style>
  <w:style w:type="character" w:customStyle="1" w:styleId="2fa">
    <w:name w:val="Основной текст (2) + Полужирный"/>
    <w:rsid w:val="00B540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MicrosoftSansSerif">
    <w:name w:val="Основной текст (2) + Microsoft Sans Serif"/>
    <w:aliases w:val="7,5 pt,Полужирный,Колонтитул + 10,8,Основной текст (5) + 10,Не полужирный,Основной текст (2) + 10,Сноска + Garamond,11,Основной текст (7) + Franklin Gothic Heavy,Основной текст (2) + Impact,9,5 pt9,8.5 pt"/>
    <w:rsid w:val="00B540EE"/>
    <w:rPr>
      <w:rFonts w:ascii="Times New Roman" w:eastAsia="Times New Roman" w:hAnsi="Times New Roman" w:cs="Times New Roman"/>
      <w:b/>
      <w:bCs/>
      <w:i w:val="0"/>
      <w:iCs w:val="0"/>
      <w:color w:val="000000"/>
      <w:spacing w:val="0"/>
      <w:w w:val="100"/>
      <w:position w:val="0"/>
      <w:sz w:val="22"/>
      <w:szCs w:val="22"/>
      <w:shd w:val="clear" w:color="auto" w:fill="FFFFFF"/>
      <w:lang w:val="ru-RU" w:eastAsia="ru-RU" w:bidi="ru-RU"/>
    </w:rPr>
  </w:style>
  <w:style w:type="character" w:customStyle="1" w:styleId="21pt">
    <w:name w:val="Основной текст (2) + Интервал 1 pt"/>
    <w:rsid w:val="00B540EE"/>
    <w:rPr>
      <w:rFonts w:ascii="Times New Roman" w:eastAsia="Times New Roman" w:hAnsi="Times New Roman" w:cs="Times New Roman" w:hint="default"/>
      <w:b/>
      <w:bCs/>
      <w:i w:val="0"/>
      <w:iCs w:val="0"/>
      <w:smallCaps w:val="0"/>
      <w:strike w:val="0"/>
      <w:dstrike w:val="0"/>
      <w:color w:val="000000"/>
      <w:spacing w:val="20"/>
      <w:w w:val="100"/>
      <w:position w:val="0"/>
      <w:sz w:val="21"/>
      <w:szCs w:val="21"/>
      <w:u w:val="none"/>
      <w:effect w:val="none"/>
      <w:shd w:val="clear" w:color="auto" w:fill="FFFFFF"/>
      <w:lang w:val="ru-RU" w:eastAsia="ru-RU" w:bidi="ru-RU"/>
    </w:rPr>
  </w:style>
  <w:style w:type="character" w:customStyle="1" w:styleId="2Consolas">
    <w:name w:val="Основной текст (2) + Consolas"/>
    <w:aliases w:val="10 pt,Основной текст (2) + Arial,Основной текст (2) + Verdana,Основной текст (9) + Microsoft Sans Serif,4,Полужирный4,Основной текст (2) + Arial7,Полужирный3"/>
    <w:uiPriority w:val="99"/>
    <w:rsid w:val="00B540EE"/>
    <w:rPr>
      <w:rFonts w:ascii="Consolas" w:eastAsia="Consolas" w:hAnsi="Consolas" w:cs="Consolas" w:hint="default"/>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Exact2">
    <w:name w:val="Основной текст (2) Exact"/>
    <w:uiPriority w:val="99"/>
    <w:rsid w:val="00B540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8Consolas">
    <w:name w:val="Основной текст (8) + Consolas"/>
    <w:aliases w:val="9 pt Exact"/>
    <w:rsid w:val="00B540EE"/>
    <w:rPr>
      <w:rFonts w:ascii="Consolas" w:eastAsia="Consolas" w:hAnsi="Consolas" w:cs="Consolas"/>
      <w:color w:val="000000"/>
      <w:spacing w:val="0"/>
      <w:w w:val="100"/>
      <w:position w:val="0"/>
      <w:sz w:val="18"/>
      <w:szCs w:val="18"/>
      <w:shd w:val="clear" w:color="auto" w:fill="FFFFFF"/>
      <w:lang w:val="ru-RU" w:eastAsia="ru-RU" w:bidi="ru-RU"/>
    </w:rPr>
  </w:style>
  <w:style w:type="character" w:customStyle="1" w:styleId="810">
    <w:name w:val="Основной текст (8) + 10"/>
    <w:aliases w:val="5 pt Exact"/>
    <w:rsid w:val="00B540EE"/>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Exact3">
    <w:name w:val="Основной текст (2) + Полужирный Exact"/>
    <w:rsid w:val="00B540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Exact">
    <w:name w:val="Основной текст (10) Exact"/>
    <w:rsid w:val="00B540EE"/>
    <w:rPr>
      <w:rFonts w:ascii="Times New Roman" w:eastAsia="Times New Roman" w:hAnsi="Times New Roman" w:cs="Times New Roman" w:hint="default"/>
      <w:b/>
      <w:bCs/>
      <w:i/>
      <w:iCs/>
      <w:smallCaps w:val="0"/>
      <w:strike w:val="0"/>
      <w:dstrike w:val="0"/>
      <w:sz w:val="21"/>
      <w:szCs w:val="21"/>
      <w:u w:val="none"/>
      <w:effect w:val="none"/>
    </w:rPr>
  </w:style>
  <w:style w:type="character" w:customStyle="1" w:styleId="210pt">
    <w:name w:val="Основной текст (2) + 10 pt"/>
    <w:aliases w:val="Интервал 1 pt,Курсив1"/>
    <w:rsid w:val="00B540EE"/>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99pt">
    <w:name w:val="Основной текст (9) + Интервал 9 pt"/>
    <w:rsid w:val="00B540EE"/>
    <w:rPr>
      <w:rFonts w:ascii="Times New Roman" w:eastAsia="Times New Roman" w:hAnsi="Times New Roman" w:cs="Times New Roman"/>
      <w:i w:val="0"/>
      <w:iCs w:val="0"/>
      <w:color w:val="000000"/>
      <w:spacing w:val="190"/>
      <w:w w:val="100"/>
      <w:position w:val="0"/>
      <w:sz w:val="21"/>
      <w:szCs w:val="21"/>
      <w:shd w:val="clear" w:color="auto" w:fill="FFFFFF"/>
      <w:lang w:val="ru-RU" w:eastAsia="ru-RU" w:bidi="ru-RU"/>
    </w:rPr>
  </w:style>
  <w:style w:type="character" w:customStyle="1" w:styleId="2fb">
    <w:name w:val="Основной текст (2) + Курсив"/>
    <w:aliases w:val="Интервал 9 pt"/>
    <w:rsid w:val="00B540EE"/>
    <w:rPr>
      <w:rFonts w:ascii="Times New Roman" w:eastAsia="Times New Roman" w:hAnsi="Times New Roman" w:cs="Times New Roman" w:hint="default"/>
      <w:b/>
      <w:bCs/>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21ptExact">
    <w:name w:val="Подпись к картинке (2) + Интервал 1 pt Exact"/>
    <w:rsid w:val="00B540EE"/>
    <w:rPr>
      <w:rFonts w:ascii="Times New Roman" w:eastAsia="Times New Roman" w:hAnsi="Times New Roman" w:cs="Times New Roman"/>
      <w:color w:val="000000"/>
      <w:spacing w:val="20"/>
      <w:w w:val="100"/>
      <w:position w:val="0"/>
      <w:shd w:val="clear" w:color="auto" w:fill="FFFFFF"/>
      <w:lang w:val="ru-RU" w:eastAsia="ru-RU" w:bidi="ru-RU"/>
    </w:rPr>
  </w:style>
  <w:style w:type="character" w:customStyle="1" w:styleId="9Exact">
    <w:name w:val="Основной текст (9) Exact"/>
    <w:rsid w:val="00B540EE"/>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Exact4">
    <w:name w:val="Основной текст (2) + Курсив Exact"/>
    <w:rsid w:val="00B540EE"/>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33">
    <w:name w:val="Основной текст (13)"/>
    <w:rsid w:val="00B540EE"/>
    <w:rPr>
      <w:rFonts w:ascii="Times New Roman" w:eastAsia="Times New Roman" w:hAnsi="Times New Roman" w:cs="Times New Roman" w:hint="default"/>
      <w:b w:val="0"/>
      <w:bCs w:val="0"/>
      <w:i w:val="0"/>
      <w:iCs w:val="0"/>
      <w:smallCaps w:val="0"/>
      <w:strike/>
      <w:dstrike w:val="0"/>
      <w:color w:val="000000"/>
      <w:spacing w:val="0"/>
      <w:w w:val="100"/>
      <w:position w:val="0"/>
      <w:sz w:val="10"/>
      <w:szCs w:val="10"/>
      <w:u w:val="none"/>
      <w:effect w:val="none"/>
      <w:shd w:val="clear" w:color="auto" w:fill="FFFFFF"/>
      <w:lang w:val="ru-RU" w:eastAsia="ru-RU" w:bidi="ru-RU"/>
    </w:rPr>
  </w:style>
  <w:style w:type="character" w:customStyle="1" w:styleId="234pt">
    <w:name w:val="Основной текст (2) + Интервал 34 pt"/>
    <w:rsid w:val="00B540EE"/>
    <w:rPr>
      <w:rFonts w:ascii="Times New Roman" w:eastAsia="Times New Roman" w:hAnsi="Times New Roman" w:cs="Times New Roman" w:hint="default"/>
      <w:b/>
      <w:bCs/>
      <w:i w:val="0"/>
      <w:iCs w:val="0"/>
      <w:smallCaps w:val="0"/>
      <w:strike w:val="0"/>
      <w:dstrike w:val="0"/>
      <w:color w:val="000000"/>
      <w:spacing w:val="690"/>
      <w:w w:val="100"/>
      <w:position w:val="0"/>
      <w:sz w:val="21"/>
      <w:szCs w:val="21"/>
      <w:u w:val="none"/>
      <w:effect w:val="none"/>
      <w:shd w:val="clear" w:color="auto" w:fill="FFFFFF"/>
      <w:lang w:val="ru-RU" w:eastAsia="ru-RU" w:bidi="ru-RU"/>
    </w:rPr>
  </w:style>
  <w:style w:type="character" w:customStyle="1" w:styleId="2Candara">
    <w:name w:val="Основной текст (2) + Candara"/>
    <w:aliases w:val="11 pt,Подпись к картинке (2) + Times New Roman,Интервал 0 pt Exact,Основной текст (10) + Garamond,Основной текст (14) + Garamond,Основной текст (13) + Times New Roman,Заголовок №9 + Times New Roman"/>
    <w:rsid w:val="00B540EE"/>
    <w:rPr>
      <w:rFonts w:ascii="Candara" w:eastAsia="Candara" w:hAnsi="Candara" w:cs="Candara" w:hint="default"/>
      <w:b/>
      <w:bCs/>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1pt0">
    <w:name w:val="Подпись к таблице (2) + Интервал 1 pt"/>
    <w:rsid w:val="00B540EE"/>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lang w:val="ru-RU" w:eastAsia="ru-RU" w:bidi="ru-RU"/>
    </w:rPr>
  </w:style>
  <w:style w:type="character" w:customStyle="1" w:styleId="6Exact0">
    <w:name w:val="Основной текст (6) Exact"/>
    <w:rsid w:val="00B540EE"/>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16MicrosoftSansSerif">
    <w:name w:val="Основной текст (16) + Microsoft Sans Serif"/>
    <w:aliases w:val="Не полужирный Exact"/>
    <w:rsid w:val="00B540EE"/>
    <w:rPr>
      <w:rFonts w:ascii="Microsoft Sans Serif" w:eastAsia="Microsoft Sans Serif" w:hAnsi="Microsoft Sans Serif" w:cs="Microsoft Sans Serif"/>
      <w:b w:val="0"/>
      <w:bCs w:val="0"/>
      <w:color w:val="000000"/>
      <w:spacing w:val="0"/>
      <w:w w:val="100"/>
      <w:position w:val="0"/>
      <w:sz w:val="19"/>
      <w:szCs w:val="19"/>
      <w:shd w:val="clear" w:color="auto" w:fill="FFFFFF"/>
      <w:lang w:val="ru-RU" w:eastAsia="ru-RU" w:bidi="ru-RU"/>
    </w:rPr>
  </w:style>
  <w:style w:type="character" w:customStyle="1" w:styleId="11Exact">
    <w:name w:val="Основной текст (11) Exact"/>
    <w:rsid w:val="00B540EE"/>
    <w:rPr>
      <w:rFonts w:ascii="Microsoft Sans Serif" w:eastAsia="Microsoft Sans Serif" w:hAnsi="Microsoft Sans Serif" w:cs="Microsoft Sans Serif" w:hint="default"/>
      <w:b w:val="0"/>
      <w:bCs w:val="0"/>
      <w:i/>
      <w:iCs/>
      <w:smallCaps w:val="0"/>
      <w:strike w:val="0"/>
      <w:dstrike w:val="0"/>
      <w:spacing w:val="0"/>
      <w:sz w:val="16"/>
      <w:szCs w:val="16"/>
      <w:u w:val="none"/>
      <w:effect w:val="none"/>
    </w:rPr>
  </w:style>
  <w:style w:type="character" w:customStyle="1" w:styleId="11Exact0">
    <w:name w:val="Основной текст (11) + Не курсив Exact"/>
    <w:rsid w:val="00B540EE"/>
    <w:rPr>
      <w:rFonts w:ascii="Microsoft Sans Serif" w:eastAsia="Microsoft Sans Serif" w:hAnsi="Microsoft Sans Serif" w:cs="Microsoft Sans Serif"/>
      <w:b w:val="0"/>
      <w:bCs w:val="0"/>
      <w:i/>
      <w:iCs/>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3MicrosoftSansSerif">
    <w:name w:val="Номер заголовка №3 + Microsoft Sans Serif"/>
    <w:aliases w:val="10 pt Exact"/>
    <w:rsid w:val="00B540EE"/>
    <w:rPr>
      <w:rFonts w:ascii="Microsoft Sans Serif" w:eastAsia="Microsoft Sans Serif" w:hAnsi="Microsoft Sans Serif" w:cs="Microsoft Sans Serif"/>
      <w:color w:val="000000"/>
      <w:spacing w:val="0"/>
      <w:w w:val="100"/>
      <w:position w:val="0"/>
      <w:sz w:val="20"/>
      <w:szCs w:val="20"/>
      <w:shd w:val="clear" w:color="auto" w:fill="FFFFFF"/>
      <w:lang w:val="ru-RU" w:eastAsia="ru-RU" w:bidi="ru-RU"/>
    </w:rPr>
  </w:style>
  <w:style w:type="character" w:customStyle="1" w:styleId="Exact0">
    <w:name w:val="Подпись к картинке + Курсив Exact"/>
    <w:rsid w:val="00B540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51">
    <w:name w:val="Основной текст (15)_"/>
    <w:rsid w:val="00B540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52">
    <w:name w:val="Основной текст (15)"/>
    <w:rsid w:val="00B540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153">
    <w:name w:val="Основной текст (15) + Курсив"/>
    <w:rsid w:val="00B540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15Consolas">
    <w:name w:val="Основной текст (15) + Consolas"/>
    <w:aliases w:val="12 pt,Курсив,Основной текст (2) + 6 pt,Малые прописные,Интервал 0 pt,Основной текст (2) + Microsoft Sans Serif1,81,5 pt2,Основной текст (2) + 4 pt,Основной текст (6) + 11 pt,Основной текст (2) + Arial6,6"/>
    <w:uiPriority w:val="99"/>
    <w:rsid w:val="00B540EE"/>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ffffd">
    <w:name w:val="Сноска + Полужирный"/>
    <w:rsid w:val="00B540E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fffe">
    <w:name w:val="Сноска + Курсив"/>
    <w:rsid w:val="00B540EE"/>
    <w:rPr>
      <w:rFonts w:ascii="Times New Roman" w:eastAsia="Times New Roman" w:hAnsi="Times New Roman" w:cs="Times New Roman"/>
      <w:i/>
      <w:iCs/>
      <w:color w:val="000000"/>
      <w:spacing w:val="0"/>
      <w:w w:val="100"/>
      <w:position w:val="0"/>
      <w:sz w:val="21"/>
      <w:szCs w:val="21"/>
      <w:shd w:val="clear" w:color="auto" w:fill="FFFFFF"/>
      <w:lang w:val="ru-RU" w:eastAsia="ru-RU" w:bidi="ru-RU"/>
    </w:rPr>
  </w:style>
  <w:style w:type="character" w:customStyle="1" w:styleId="9Exact0">
    <w:name w:val="Основной текст (9) + Не курсив Exact"/>
    <w:rsid w:val="00B540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1ptExact">
    <w:name w:val="Основной текст (9) + Интервал 1 pt Exact"/>
    <w:rsid w:val="00B540EE"/>
    <w:rPr>
      <w:rFonts w:ascii="Times New Roman" w:eastAsia="Times New Roman" w:hAnsi="Times New Roman" w:cs="Times New Roman"/>
      <w:b w:val="0"/>
      <w:bCs w:val="0"/>
      <w:i/>
      <w:iCs/>
      <w:smallCaps w:val="0"/>
      <w:strike w:val="0"/>
      <w:dstrike w:val="0"/>
      <w:color w:val="000000"/>
      <w:spacing w:val="30"/>
      <w:w w:val="100"/>
      <w:position w:val="0"/>
      <w:sz w:val="21"/>
      <w:szCs w:val="21"/>
      <w:u w:val="none"/>
      <w:effect w:val="none"/>
      <w:shd w:val="clear" w:color="auto" w:fill="FFFFFF"/>
      <w:lang w:val="en-US" w:eastAsia="en-US" w:bidi="en-US"/>
    </w:rPr>
  </w:style>
  <w:style w:type="character" w:customStyle="1" w:styleId="65">
    <w:name w:val="Основной текст (6) + Курсив"/>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Exact1">
    <w:name w:val="Подпись к картинке + Полужирный Exact"/>
    <w:rsid w:val="00B540EE"/>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2">
    <w:name w:val="Основной текст (10) + Не курсив"/>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4">
    <w:name w:val="Основной текст (9) + Полужирный"/>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5">
    <w:name w:val="Основной текст (9) + Не курсив"/>
    <w:rsid w:val="00B540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Exact1">
    <w:name w:val="Основной текст (9) + Полужирный Exact"/>
    <w:rsid w:val="00B540EE"/>
    <w:rPr>
      <w:rFonts w:ascii="Times New Roman" w:eastAsia="Times New Roman" w:hAnsi="Times New Roman" w:cs="Times New Roman"/>
      <w:b/>
      <w:bCs/>
      <w:i w:val="0"/>
      <w:iCs w:val="0"/>
      <w:color w:val="000000"/>
      <w:spacing w:val="0"/>
      <w:w w:val="100"/>
      <w:position w:val="0"/>
      <w:sz w:val="21"/>
      <w:szCs w:val="21"/>
      <w:shd w:val="clear" w:color="auto" w:fill="FFFFFF"/>
      <w:lang w:val="ru-RU" w:eastAsia="ru-RU" w:bidi="ru-RU"/>
    </w:rPr>
  </w:style>
  <w:style w:type="character" w:customStyle="1" w:styleId="6Exact1">
    <w:name w:val="Основной текст (6) + Курсив Exact"/>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7MicrosoftSansSerif">
    <w:name w:val="Основной текст (7) + Microsoft Sans Serif"/>
    <w:aliases w:val="8 pt"/>
    <w:rsid w:val="00B540EE"/>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92pt">
    <w:name w:val="Основной текст (9) + Интервал 2 pt"/>
    <w:rsid w:val="00B540EE"/>
    <w:rPr>
      <w:rFonts w:ascii="Times New Roman" w:eastAsia="Times New Roman" w:hAnsi="Times New Roman" w:cs="Times New Roman"/>
      <w:b w:val="0"/>
      <w:bCs w:val="0"/>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11pt">
    <w:name w:val="Колонтитул + 11 pt"/>
    <w:aliases w:val="Не курсив,Основной текст (4) + Полужирный"/>
    <w:rsid w:val="00B540EE"/>
    <w:rPr>
      <w:rFonts w:ascii="Times New Roman" w:eastAsia="Times New Roman" w:hAnsi="Times New Roman" w:cs="Times New Roman"/>
      <w:b w:val="0"/>
      <w:bCs w:val="0"/>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fc">
    <w:name w:val="Подпись к таблице (2) + Полужирный"/>
    <w:rsid w:val="00B540EE"/>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3">
    <w:name w:val="Основной текст (10) + Не полужирный"/>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fd">
    <w:name w:val="Подпись к таблице (2) + Курсив"/>
    <w:rsid w:val="00B540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57">
    <w:name w:val="Подпись к таблице (5)_"/>
    <w:uiPriority w:val="99"/>
    <w:rsid w:val="00B540EE"/>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58">
    <w:name w:val="Подпись к таблице (5) + Курсив"/>
    <w:rsid w:val="00B540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59">
    <w:name w:val="Подпись к таблице (5)"/>
    <w:rsid w:val="00B540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customStyle="1" w:styleId="214">
    <w:name w:val="Основной текст (2)1"/>
    <w:basedOn w:val="a0"/>
    <w:uiPriority w:val="99"/>
    <w:rsid w:val="00B540EE"/>
    <w:pPr>
      <w:widowControl w:val="0"/>
      <w:shd w:val="clear" w:color="auto" w:fill="FFFFFF"/>
      <w:spacing w:after="0" w:line="202" w:lineRule="exact"/>
      <w:ind w:hanging="780"/>
    </w:pPr>
    <w:rPr>
      <w:rFonts w:ascii="Times New Roman" w:eastAsia="Times New Roman" w:hAnsi="Times New Roman"/>
      <w:color w:val="000000"/>
      <w:lang w:eastAsia="ru-RU" w:bidi="ru-RU"/>
    </w:rPr>
  </w:style>
  <w:style w:type="character" w:customStyle="1" w:styleId="2Tahoma">
    <w:name w:val="Основной текст (2) + Tahoma"/>
    <w:aliases w:val="9 pt,9.5 pt,Основной текст (4) + Tahoma"/>
    <w:rsid w:val="00B540EE"/>
    <w:rPr>
      <w:rFonts w:ascii="Tahoma" w:eastAsia="Tahoma" w:hAnsi="Tahoma" w:cs="Tahoma"/>
      <w:b/>
      <w:bCs/>
      <w:i w:val="0"/>
      <w:iCs w:val="0"/>
      <w:smallCaps w:val="0"/>
      <w:strike w:val="0"/>
      <w:dstrike w:val="0"/>
      <w:color w:val="000000"/>
      <w:spacing w:val="0"/>
      <w:w w:val="100"/>
      <w:position w:val="0"/>
      <w:sz w:val="19"/>
      <w:szCs w:val="19"/>
      <w:u w:val="none"/>
      <w:effect w:val="none"/>
      <w:shd w:val="clear" w:color="auto" w:fill="FFFFFF"/>
      <w:lang w:val="ru-RU" w:eastAsia="ru-RU" w:bidi="ru-RU"/>
    </w:rPr>
  </w:style>
  <w:style w:type="character" w:customStyle="1" w:styleId="1ff1">
    <w:name w:val="Заголовок №1_"/>
    <w:uiPriority w:val="99"/>
    <w:locked/>
    <w:rsid w:val="00B540EE"/>
    <w:rPr>
      <w:rFonts w:ascii="Times New Roman" w:hAnsi="Times New Roman" w:cs="Times New Roman"/>
      <w:b/>
      <w:bCs/>
      <w:shd w:val="clear" w:color="auto" w:fill="FFFFFF"/>
    </w:rPr>
  </w:style>
  <w:style w:type="character" w:customStyle="1" w:styleId="124">
    <w:name w:val="Заголовок №1 (2)_"/>
    <w:link w:val="125"/>
    <w:uiPriority w:val="99"/>
    <w:locked/>
    <w:rsid w:val="00B540EE"/>
    <w:rPr>
      <w:rFonts w:ascii="Times New Roman" w:hAnsi="Times New Roman" w:cs="Times New Roman"/>
      <w:b/>
      <w:bCs/>
      <w:sz w:val="26"/>
      <w:szCs w:val="26"/>
      <w:shd w:val="clear" w:color="auto" w:fill="FFFFFF"/>
    </w:rPr>
  </w:style>
  <w:style w:type="paragraph" w:customStyle="1" w:styleId="125">
    <w:name w:val="Заголовок №1 (2)"/>
    <w:basedOn w:val="a0"/>
    <w:link w:val="124"/>
    <w:uiPriority w:val="99"/>
    <w:rsid w:val="00B540EE"/>
    <w:pPr>
      <w:widowControl w:val="0"/>
      <w:shd w:val="clear" w:color="auto" w:fill="FFFFFF"/>
      <w:spacing w:before="60" w:after="60" w:line="240" w:lineRule="atLeast"/>
      <w:ind w:firstLine="320"/>
      <w:jc w:val="both"/>
      <w:outlineLvl w:val="0"/>
    </w:pPr>
    <w:rPr>
      <w:rFonts w:ascii="Times New Roman" w:hAnsi="Times New Roman"/>
      <w:b/>
      <w:bCs/>
      <w:sz w:val="26"/>
      <w:szCs w:val="26"/>
    </w:rPr>
  </w:style>
  <w:style w:type="character" w:customStyle="1" w:styleId="47">
    <w:name w:val="Основной текст (4) + Не курсив"/>
    <w:uiPriority w:val="99"/>
    <w:rsid w:val="00B540EE"/>
    <w:rPr>
      <w:rFonts w:ascii="Times New Roman" w:eastAsia="Times New Roman" w:hAnsi="Times New Roman" w:cs="Times New Roman"/>
      <w:b/>
      <w:bCs/>
      <w:i/>
      <w:iCs/>
      <w:sz w:val="26"/>
      <w:szCs w:val="26"/>
      <w:shd w:val="clear" w:color="auto" w:fill="FFFFFF"/>
    </w:rPr>
  </w:style>
  <w:style w:type="character" w:customStyle="1" w:styleId="2MicrosoftSansSerif2">
    <w:name w:val="Основной текст (2) + Microsoft Sans Serif2"/>
    <w:aliases w:val="82,5 pt3,Основной текст (2) + Arial2,71,Интервал 1 pt1"/>
    <w:uiPriority w:val="99"/>
    <w:rsid w:val="00B540EE"/>
    <w:rPr>
      <w:rFonts w:ascii="Microsoft Sans Serif" w:eastAsia="Times New Roman" w:hAnsi="Microsoft Sans Serif" w:cs="Microsoft Sans Serif"/>
      <w:b/>
      <w:bCs/>
      <w:strike w:val="0"/>
      <w:dstrike w:val="0"/>
      <w:sz w:val="17"/>
      <w:szCs w:val="17"/>
      <w:u w:val="none"/>
      <w:effect w:val="none"/>
      <w:shd w:val="clear" w:color="auto" w:fill="FFFFFF"/>
    </w:rPr>
  </w:style>
  <w:style w:type="character" w:customStyle="1" w:styleId="66">
    <w:name w:val="Заголовок №6_"/>
    <w:link w:val="67"/>
    <w:locked/>
    <w:rsid w:val="00B540EE"/>
    <w:rPr>
      <w:rFonts w:ascii="Times New Roman" w:eastAsia="Times New Roman" w:hAnsi="Times New Roman" w:cs="Times New Roman"/>
      <w:b/>
      <w:bCs/>
      <w:i/>
      <w:iCs/>
      <w:shd w:val="clear" w:color="auto" w:fill="FFFFFF"/>
    </w:rPr>
  </w:style>
  <w:style w:type="paragraph" w:customStyle="1" w:styleId="67">
    <w:name w:val="Заголовок №6"/>
    <w:basedOn w:val="a0"/>
    <w:link w:val="66"/>
    <w:rsid w:val="00B540EE"/>
    <w:pPr>
      <w:widowControl w:val="0"/>
      <w:shd w:val="clear" w:color="auto" w:fill="FFFFFF"/>
      <w:spacing w:after="0" w:line="211" w:lineRule="exact"/>
      <w:jc w:val="both"/>
      <w:outlineLvl w:val="5"/>
    </w:pPr>
    <w:rPr>
      <w:rFonts w:ascii="Times New Roman" w:eastAsia="Times New Roman" w:hAnsi="Times New Roman"/>
      <w:b/>
      <w:bCs/>
      <w:i/>
      <w:iCs/>
      <w:sz w:val="20"/>
      <w:szCs w:val="20"/>
    </w:rPr>
  </w:style>
  <w:style w:type="character" w:customStyle="1" w:styleId="250">
    <w:name w:val="Основной текст (25)_"/>
    <w:link w:val="251"/>
    <w:uiPriority w:val="99"/>
    <w:locked/>
    <w:rsid w:val="00B540EE"/>
    <w:rPr>
      <w:rFonts w:ascii="Times New Roman" w:eastAsia="Times New Roman" w:hAnsi="Times New Roman" w:cs="Times New Roman"/>
      <w:b/>
      <w:bCs/>
      <w:shd w:val="clear" w:color="auto" w:fill="FFFFFF"/>
    </w:rPr>
  </w:style>
  <w:style w:type="paragraph" w:customStyle="1" w:styleId="251">
    <w:name w:val="Основной текст (25)"/>
    <w:basedOn w:val="a0"/>
    <w:link w:val="250"/>
    <w:uiPriority w:val="99"/>
    <w:rsid w:val="00B540EE"/>
    <w:pPr>
      <w:widowControl w:val="0"/>
      <w:shd w:val="clear" w:color="auto" w:fill="FFFFFF"/>
      <w:spacing w:before="240" w:after="0" w:line="211" w:lineRule="exact"/>
    </w:pPr>
    <w:rPr>
      <w:rFonts w:ascii="Times New Roman" w:eastAsia="Times New Roman" w:hAnsi="Times New Roman"/>
      <w:b/>
      <w:bCs/>
      <w:sz w:val="20"/>
      <w:szCs w:val="20"/>
    </w:rPr>
  </w:style>
  <w:style w:type="character" w:customStyle="1" w:styleId="163">
    <w:name w:val="Основной текст (16)_"/>
    <w:locked/>
    <w:rsid w:val="00B540EE"/>
    <w:rPr>
      <w:rFonts w:ascii="Microsoft Sans Serif" w:eastAsia="Microsoft Sans Serif" w:hAnsi="Microsoft Sans Serif" w:cs="Microsoft Sans Serif"/>
      <w:b/>
      <w:bCs/>
      <w:sz w:val="17"/>
      <w:szCs w:val="17"/>
      <w:shd w:val="clear" w:color="auto" w:fill="FFFFFF"/>
    </w:rPr>
  </w:style>
  <w:style w:type="character" w:customStyle="1" w:styleId="19Exact">
    <w:name w:val="Основной текст (19) Exact"/>
    <w:locked/>
    <w:rsid w:val="00B540EE"/>
    <w:rPr>
      <w:rFonts w:ascii="Verdana" w:eastAsia="Verdana" w:hAnsi="Verdana" w:cs="Verdana"/>
      <w:b/>
      <w:bCs/>
      <w:sz w:val="17"/>
      <w:szCs w:val="17"/>
      <w:shd w:val="clear" w:color="auto" w:fill="FFFFFF"/>
    </w:rPr>
  </w:style>
  <w:style w:type="character" w:customStyle="1" w:styleId="183">
    <w:name w:val="Основной текст (18)_"/>
    <w:locked/>
    <w:rsid w:val="00B540EE"/>
    <w:rPr>
      <w:rFonts w:ascii="Microsoft Sans Serif" w:eastAsia="Microsoft Sans Serif" w:hAnsi="Microsoft Sans Serif" w:cs="Microsoft Sans Serif"/>
      <w:i/>
      <w:iCs/>
      <w:sz w:val="17"/>
      <w:szCs w:val="17"/>
      <w:shd w:val="clear" w:color="auto" w:fill="FFFFFF"/>
    </w:rPr>
  </w:style>
  <w:style w:type="character" w:customStyle="1" w:styleId="5a">
    <w:name w:val="Основной текст (5) + Не полужирный"/>
    <w:rsid w:val="00B540EE"/>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4pt">
    <w:name w:val="Основной текст (2) + Интервал 4 pt"/>
    <w:rsid w:val="00B540EE"/>
    <w:rPr>
      <w:rFonts w:ascii="Times New Roman" w:eastAsia="Times New Roman" w:hAnsi="Times New Roman" w:cs="Times New Roman"/>
      <w:b/>
      <w:bCs/>
      <w:i w:val="0"/>
      <w:iCs w:val="0"/>
      <w:smallCaps w:val="0"/>
      <w:strike w:val="0"/>
      <w:dstrike w:val="0"/>
      <w:color w:val="000000"/>
      <w:spacing w:val="80"/>
      <w:w w:val="100"/>
      <w:position w:val="0"/>
      <w:sz w:val="22"/>
      <w:szCs w:val="22"/>
      <w:u w:val="none"/>
      <w:effect w:val="none"/>
      <w:shd w:val="clear" w:color="auto" w:fill="FFFFFF"/>
      <w:lang w:val="ru-RU" w:eastAsia="ru-RU" w:bidi="ru-RU"/>
    </w:rPr>
  </w:style>
  <w:style w:type="character" w:customStyle="1" w:styleId="154">
    <w:name w:val="Основной текст (15) + Полужирный"/>
    <w:rsid w:val="00B540EE"/>
    <w:rPr>
      <w:rFonts w:ascii="Microsoft Sans Serif" w:eastAsia="Microsoft Sans Serif" w:hAnsi="Microsoft Sans Serif" w:cs="Microsoft Sans Serif" w:hint="default"/>
      <w:b/>
      <w:bCs/>
      <w:i w:val="0"/>
      <w:iCs w:val="0"/>
      <w:smallCaps w:val="0"/>
      <w:strike w:val="0"/>
      <w:dstrike w:val="0"/>
      <w:color w:val="000000"/>
      <w:spacing w:val="0"/>
      <w:w w:val="100"/>
      <w:position w:val="0"/>
      <w:sz w:val="17"/>
      <w:szCs w:val="17"/>
      <w:u w:val="none"/>
      <w:effect w:val="none"/>
      <w:shd w:val="clear" w:color="auto" w:fill="FFFFFF"/>
      <w:lang w:val="ru-RU" w:eastAsia="ru-RU" w:bidi="ru-RU"/>
    </w:rPr>
  </w:style>
  <w:style w:type="character" w:customStyle="1" w:styleId="184">
    <w:name w:val="Основной текст (18) + Не курсив"/>
    <w:rsid w:val="00B540EE"/>
    <w:rPr>
      <w:rFonts w:ascii="Microsoft Sans Serif" w:eastAsia="Microsoft Sans Serif" w:hAnsi="Microsoft Sans Serif" w:cs="Microsoft Sans Serif"/>
      <w:i w:val="0"/>
      <w:iCs w:val="0"/>
      <w:color w:val="000000"/>
      <w:spacing w:val="0"/>
      <w:w w:val="100"/>
      <w:position w:val="0"/>
      <w:sz w:val="17"/>
      <w:szCs w:val="17"/>
      <w:shd w:val="clear" w:color="auto" w:fill="FFFFFF"/>
      <w:lang w:val="ru-RU" w:eastAsia="ru-RU" w:bidi="ru-RU"/>
    </w:rPr>
  </w:style>
  <w:style w:type="character" w:customStyle="1" w:styleId="83">
    <w:name w:val="Основной текст (8)_"/>
    <w:locked/>
    <w:rsid w:val="00B540EE"/>
    <w:rPr>
      <w:rFonts w:ascii="Times New Roman" w:eastAsia="Times New Roman" w:hAnsi="Times New Roman" w:cs="Times New Roman"/>
      <w:b/>
      <w:bCs/>
      <w:shd w:val="clear" w:color="auto" w:fill="FFFFFF"/>
    </w:rPr>
  </w:style>
  <w:style w:type="character" w:customStyle="1" w:styleId="affffff">
    <w:name w:val="Подпись к картинке_"/>
    <w:locked/>
    <w:rsid w:val="00B540EE"/>
    <w:rPr>
      <w:rFonts w:ascii="Arial" w:eastAsia="Arial" w:hAnsi="Arial" w:cs="Arial"/>
      <w:sz w:val="18"/>
      <w:szCs w:val="18"/>
      <w:shd w:val="clear" w:color="auto" w:fill="FFFFFF"/>
    </w:rPr>
  </w:style>
  <w:style w:type="character" w:customStyle="1" w:styleId="2fe">
    <w:name w:val="Основной текст (2) + Малые прописные"/>
    <w:rsid w:val="00B540EE"/>
    <w:rPr>
      <w:rFonts w:ascii="Times New Roman" w:eastAsia="Times New Roman" w:hAnsi="Times New Roman" w:cs="Times New Roman"/>
      <w:b/>
      <w:bCs/>
      <w:i w:val="0"/>
      <w:iCs w:val="0"/>
      <w:smallCaps/>
      <w:strike w:val="0"/>
      <w:dstrike w:val="0"/>
      <w:color w:val="000000"/>
      <w:spacing w:val="0"/>
      <w:w w:val="100"/>
      <w:position w:val="0"/>
      <w:sz w:val="22"/>
      <w:szCs w:val="22"/>
      <w:u w:val="none"/>
      <w:effect w:val="none"/>
      <w:shd w:val="clear" w:color="auto" w:fill="FFFFFF"/>
      <w:lang w:val="en-US" w:eastAsia="en-US" w:bidi="en-US"/>
    </w:rPr>
  </w:style>
  <w:style w:type="character" w:customStyle="1" w:styleId="3Exact2">
    <w:name w:val="Подпись к таблице (3) Exact"/>
    <w:rsid w:val="00B540EE"/>
    <w:rPr>
      <w:rFonts w:ascii="Times New Roman" w:eastAsia="Times New Roman" w:hAnsi="Times New Roman" w:cs="Times New Roman" w:hint="default"/>
      <w:b/>
      <w:bCs/>
      <w:i/>
      <w:iCs/>
      <w:smallCaps w:val="0"/>
      <w:strike w:val="0"/>
      <w:dstrike w:val="0"/>
      <w:sz w:val="22"/>
      <w:szCs w:val="22"/>
      <w:u w:val="none"/>
      <w:effect w:val="none"/>
    </w:rPr>
  </w:style>
  <w:style w:type="character" w:customStyle="1" w:styleId="3f">
    <w:name w:val="Основной текст (3) + Полужирный"/>
    <w:rsid w:val="00B540EE"/>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69">
    <w:name w:val="Основной текст (6) + Малые прописные"/>
    <w:rsid w:val="00B540EE"/>
    <w:rPr>
      <w:rFonts w:ascii="Arial" w:eastAsia="Arial" w:hAnsi="Arial" w:cs="Arial"/>
      <w:b/>
      <w:bCs/>
      <w:i w:val="0"/>
      <w:iCs w:val="0"/>
      <w:smallCaps/>
      <w:strike w:val="0"/>
      <w:dstrike w:val="0"/>
      <w:color w:val="000000"/>
      <w:spacing w:val="0"/>
      <w:w w:val="100"/>
      <w:position w:val="0"/>
      <w:sz w:val="18"/>
      <w:szCs w:val="18"/>
      <w:u w:val="none"/>
      <w:effect w:val="none"/>
      <w:shd w:val="clear" w:color="auto" w:fill="FFFFFF"/>
      <w:lang w:val="en-US" w:eastAsia="en-US" w:bidi="en-US"/>
    </w:rPr>
  </w:style>
  <w:style w:type="paragraph" w:customStyle="1" w:styleId="1110">
    <w:name w:val="Основной текст (11)1"/>
    <w:basedOn w:val="a0"/>
    <w:uiPriority w:val="99"/>
    <w:rsid w:val="00B540EE"/>
    <w:pPr>
      <w:widowControl w:val="0"/>
      <w:shd w:val="clear" w:color="auto" w:fill="FFFFFF"/>
      <w:spacing w:before="360" w:after="120" w:line="240" w:lineRule="atLeast"/>
      <w:ind w:firstLine="340"/>
      <w:jc w:val="both"/>
    </w:pPr>
    <w:rPr>
      <w:rFonts w:ascii="Times New Roman" w:hAnsi="Times New Roman"/>
      <w:b/>
      <w:bCs/>
      <w:sz w:val="21"/>
      <w:szCs w:val="21"/>
    </w:rPr>
  </w:style>
  <w:style w:type="paragraph" w:customStyle="1" w:styleId="2510">
    <w:name w:val="Основной текст (25)1"/>
    <w:basedOn w:val="a0"/>
    <w:uiPriority w:val="99"/>
    <w:rsid w:val="00B540EE"/>
    <w:pPr>
      <w:widowControl w:val="0"/>
      <w:shd w:val="clear" w:color="auto" w:fill="FFFFFF"/>
      <w:spacing w:after="60" w:line="240" w:lineRule="atLeast"/>
    </w:pPr>
    <w:rPr>
      <w:rFonts w:ascii="Times New Roman" w:hAnsi="Times New Roman"/>
      <w:b/>
      <w:bCs/>
      <w:sz w:val="20"/>
      <w:szCs w:val="20"/>
    </w:rPr>
  </w:style>
  <w:style w:type="character" w:customStyle="1" w:styleId="240">
    <w:name w:val="Основной текст (24)_"/>
    <w:link w:val="241"/>
    <w:uiPriority w:val="99"/>
    <w:locked/>
    <w:rsid w:val="00B540EE"/>
    <w:rPr>
      <w:rFonts w:ascii="Times New Roman" w:hAnsi="Times New Roman" w:cs="Times New Roman"/>
      <w:sz w:val="20"/>
      <w:szCs w:val="20"/>
      <w:shd w:val="clear" w:color="auto" w:fill="FFFFFF"/>
    </w:rPr>
  </w:style>
  <w:style w:type="paragraph" w:customStyle="1" w:styleId="241">
    <w:name w:val="Основной текст (24)"/>
    <w:basedOn w:val="a0"/>
    <w:link w:val="240"/>
    <w:uiPriority w:val="99"/>
    <w:rsid w:val="00B540EE"/>
    <w:pPr>
      <w:widowControl w:val="0"/>
      <w:shd w:val="clear" w:color="auto" w:fill="FFFFFF"/>
      <w:spacing w:after="0" w:line="206" w:lineRule="exact"/>
    </w:pPr>
    <w:rPr>
      <w:rFonts w:ascii="Times New Roman" w:hAnsi="Times New Roman"/>
      <w:sz w:val="20"/>
      <w:szCs w:val="20"/>
    </w:rPr>
  </w:style>
  <w:style w:type="character" w:customStyle="1" w:styleId="48">
    <w:name w:val="Подпись к таблице (4)_"/>
    <w:link w:val="49"/>
    <w:uiPriority w:val="99"/>
    <w:locked/>
    <w:rsid w:val="00B540EE"/>
    <w:rPr>
      <w:rFonts w:ascii="Times New Roman" w:hAnsi="Times New Roman" w:cs="Times New Roman"/>
      <w:sz w:val="20"/>
      <w:szCs w:val="20"/>
      <w:shd w:val="clear" w:color="auto" w:fill="FFFFFF"/>
    </w:rPr>
  </w:style>
  <w:style w:type="paragraph" w:customStyle="1" w:styleId="49">
    <w:name w:val="Подпись к таблице (4)"/>
    <w:basedOn w:val="a0"/>
    <w:link w:val="48"/>
    <w:uiPriority w:val="99"/>
    <w:rsid w:val="00B540EE"/>
    <w:pPr>
      <w:widowControl w:val="0"/>
      <w:shd w:val="clear" w:color="auto" w:fill="FFFFFF"/>
      <w:spacing w:after="0" w:line="240" w:lineRule="atLeast"/>
      <w:jc w:val="right"/>
    </w:pPr>
    <w:rPr>
      <w:rFonts w:ascii="Times New Roman" w:hAnsi="Times New Roman"/>
      <w:sz w:val="20"/>
      <w:szCs w:val="20"/>
    </w:rPr>
  </w:style>
  <w:style w:type="character" w:customStyle="1" w:styleId="280">
    <w:name w:val="Основной текст (28)_"/>
    <w:link w:val="281"/>
    <w:uiPriority w:val="99"/>
    <w:locked/>
    <w:rsid w:val="00B540EE"/>
    <w:rPr>
      <w:rFonts w:ascii="Arial" w:hAnsi="Arial" w:cs="Arial"/>
      <w:sz w:val="18"/>
      <w:szCs w:val="18"/>
      <w:shd w:val="clear" w:color="auto" w:fill="FFFFFF"/>
    </w:rPr>
  </w:style>
  <w:style w:type="paragraph" w:customStyle="1" w:styleId="281">
    <w:name w:val="Основной текст (28)"/>
    <w:basedOn w:val="a0"/>
    <w:link w:val="280"/>
    <w:uiPriority w:val="99"/>
    <w:rsid w:val="00B540EE"/>
    <w:pPr>
      <w:widowControl w:val="0"/>
      <w:shd w:val="clear" w:color="auto" w:fill="FFFFFF"/>
      <w:spacing w:after="0" w:line="240" w:lineRule="atLeast"/>
    </w:pPr>
    <w:rPr>
      <w:rFonts w:ascii="Arial" w:hAnsi="Arial" w:cs="Arial"/>
      <w:sz w:val="18"/>
      <w:szCs w:val="18"/>
    </w:rPr>
  </w:style>
  <w:style w:type="character" w:customStyle="1" w:styleId="222">
    <w:name w:val="Основной текст (22)_"/>
    <w:link w:val="223"/>
    <w:uiPriority w:val="99"/>
    <w:locked/>
    <w:rsid w:val="00B540EE"/>
    <w:rPr>
      <w:rFonts w:ascii="Times New Roman" w:hAnsi="Times New Roman" w:cs="Times New Roman"/>
      <w:i/>
      <w:iCs/>
      <w:shd w:val="clear" w:color="auto" w:fill="FFFFFF"/>
    </w:rPr>
  </w:style>
  <w:style w:type="paragraph" w:customStyle="1" w:styleId="223">
    <w:name w:val="Основной текст (22)"/>
    <w:basedOn w:val="a0"/>
    <w:link w:val="222"/>
    <w:uiPriority w:val="99"/>
    <w:rsid w:val="00B540EE"/>
    <w:pPr>
      <w:widowControl w:val="0"/>
      <w:shd w:val="clear" w:color="auto" w:fill="FFFFFF"/>
      <w:spacing w:after="60" w:line="211" w:lineRule="exact"/>
    </w:pPr>
    <w:rPr>
      <w:rFonts w:ascii="Times New Roman" w:hAnsi="Times New Roman"/>
      <w:i/>
      <w:iCs/>
    </w:rPr>
  </w:style>
  <w:style w:type="character" w:customStyle="1" w:styleId="affffff0">
    <w:name w:val="Оглавление_"/>
    <w:link w:val="affffff1"/>
    <w:locked/>
    <w:rsid w:val="00B540EE"/>
    <w:rPr>
      <w:rFonts w:ascii="Times New Roman" w:hAnsi="Times New Roman" w:cs="Times New Roman"/>
      <w:shd w:val="clear" w:color="auto" w:fill="FFFFFF"/>
    </w:rPr>
  </w:style>
  <w:style w:type="paragraph" w:customStyle="1" w:styleId="affffff1">
    <w:name w:val="Оглавление"/>
    <w:basedOn w:val="a0"/>
    <w:link w:val="affffff0"/>
    <w:rsid w:val="00B540EE"/>
    <w:pPr>
      <w:widowControl w:val="0"/>
      <w:shd w:val="clear" w:color="auto" w:fill="FFFFFF"/>
      <w:spacing w:after="0" w:line="269" w:lineRule="exact"/>
      <w:ind w:firstLine="380"/>
      <w:jc w:val="both"/>
    </w:pPr>
    <w:rPr>
      <w:rFonts w:ascii="Times New Roman" w:hAnsi="Times New Roman"/>
    </w:rPr>
  </w:style>
  <w:style w:type="character" w:customStyle="1" w:styleId="3f0">
    <w:name w:val="Оглавление (3)_"/>
    <w:link w:val="3f1"/>
    <w:uiPriority w:val="99"/>
    <w:locked/>
    <w:rsid w:val="00B540EE"/>
    <w:rPr>
      <w:rFonts w:ascii="Times New Roman" w:hAnsi="Times New Roman" w:cs="Times New Roman"/>
      <w:b/>
      <w:bCs/>
      <w:sz w:val="17"/>
      <w:szCs w:val="17"/>
      <w:shd w:val="clear" w:color="auto" w:fill="FFFFFF"/>
    </w:rPr>
  </w:style>
  <w:style w:type="paragraph" w:customStyle="1" w:styleId="3f1">
    <w:name w:val="Оглавление (3)"/>
    <w:basedOn w:val="a0"/>
    <w:link w:val="3f0"/>
    <w:uiPriority w:val="99"/>
    <w:rsid w:val="00B540EE"/>
    <w:pPr>
      <w:widowControl w:val="0"/>
      <w:shd w:val="clear" w:color="auto" w:fill="FFFFFF"/>
      <w:spacing w:after="0" w:line="269" w:lineRule="exact"/>
      <w:ind w:firstLine="380"/>
      <w:jc w:val="both"/>
    </w:pPr>
    <w:rPr>
      <w:rFonts w:ascii="Times New Roman" w:hAnsi="Times New Roman"/>
      <w:b/>
      <w:bCs/>
      <w:sz w:val="17"/>
      <w:szCs w:val="17"/>
    </w:rPr>
  </w:style>
  <w:style w:type="character" w:customStyle="1" w:styleId="215">
    <w:name w:val="Основной текст (2) + Курсив1"/>
    <w:uiPriority w:val="99"/>
    <w:rsid w:val="00B540EE"/>
    <w:rPr>
      <w:rFonts w:ascii="Times New Roman" w:eastAsia="Times New Roman" w:hAnsi="Times New Roman" w:cs="Times New Roman"/>
      <w:b/>
      <w:bCs/>
      <w:i/>
      <w:iCs/>
      <w:strike w:val="0"/>
      <w:dstrike w:val="0"/>
      <w:sz w:val="22"/>
      <w:szCs w:val="22"/>
      <w:u w:val="none"/>
      <w:effect w:val="none"/>
      <w:shd w:val="clear" w:color="auto" w:fill="FFFFFF"/>
    </w:rPr>
  </w:style>
  <w:style w:type="character" w:customStyle="1" w:styleId="224">
    <w:name w:val="Основной текст (2)2"/>
    <w:uiPriority w:val="99"/>
    <w:rsid w:val="00B540EE"/>
    <w:rPr>
      <w:rFonts w:ascii="Times New Roman" w:eastAsia="Times New Roman" w:hAnsi="Times New Roman" w:cs="Times New Roman"/>
      <w:b/>
      <w:bCs/>
      <w:sz w:val="22"/>
      <w:szCs w:val="22"/>
      <w:u w:val="single"/>
      <w:shd w:val="clear" w:color="auto" w:fill="FFFFFF"/>
    </w:rPr>
  </w:style>
  <w:style w:type="character" w:customStyle="1" w:styleId="2Arial9">
    <w:name w:val="Основной текст (2) + Arial9"/>
    <w:aliases w:val="10,5 pt8"/>
    <w:uiPriority w:val="99"/>
    <w:rsid w:val="00B540EE"/>
    <w:rPr>
      <w:rFonts w:ascii="Arial" w:eastAsia="Times New Roman" w:hAnsi="Arial" w:cs="Arial"/>
      <w:b/>
      <w:bCs/>
      <w:strike w:val="0"/>
      <w:dstrike w:val="0"/>
      <w:sz w:val="21"/>
      <w:szCs w:val="21"/>
      <w:u w:val="none"/>
      <w:effect w:val="none"/>
      <w:shd w:val="clear" w:color="auto" w:fill="FFFFFF"/>
    </w:rPr>
  </w:style>
  <w:style w:type="character" w:customStyle="1" w:styleId="2Arial8">
    <w:name w:val="Основной текст (2) + Arial8"/>
    <w:aliases w:val="9 pt2"/>
    <w:uiPriority w:val="99"/>
    <w:rsid w:val="00B540EE"/>
    <w:rPr>
      <w:rFonts w:ascii="Arial" w:eastAsia="Times New Roman" w:hAnsi="Arial" w:cs="Arial"/>
      <w:b/>
      <w:bCs/>
      <w:strike w:val="0"/>
      <w:dstrike w:val="0"/>
      <w:sz w:val="18"/>
      <w:szCs w:val="18"/>
      <w:u w:val="none"/>
      <w:effect w:val="none"/>
      <w:shd w:val="clear" w:color="auto" w:fill="FFFFFF"/>
    </w:rPr>
  </w:style>
  <w:style w:type="character" w:customStyle="1" w:styleId="41pt">
    <w:name w:val="Подпись к таблице (4) + Интервал 1 pt"/>
    <w:uiPriority w:val="99"/>
    <w:rsid w:val="00B540EE"/>
    <w:rPr>
      <w:rFonts w:ascii="Times New Roman" w:hAnsi="Times New Roman" w:cs="Times New Roman"/>
      <w:spacing w:val="30"/>
      <w:sz w:val="20"/>
      <w:szCs w:val="20"/>
      <w:shd w:val="clear" w:color="auto" w:fill="FFFFFF"/>
    </w:rPr>
  </w:style>
  <w:style w:type="character" w:customStyle="1" w:styleId="281pt">
    <w:name w:val="Основной текст (28) + Интервал 1 pt"/>
    <w:uiPriority w:val="99"/>
    <w:rsid w:val="00B540EE"/>
    <w:rPr>
      <w:rFonts w:ascii="Arial" w:hAnsi="Arial" w:cs="Arial"/>
      <w:spacing w:val="20"/>
      <w:sz w:val="18"/>
      <w:szCs w:val="18"/>
      <w:shd w:val="clear" w:color="auto" w:fill="FFFFFF"/>
    </w:rPr>
  </w:style>
  <w:style w:type="character" w:customStyle="1" w:styleId="225">
    <w:name w:val="Основной текст (22) + Не курсив"/>
    <w:uiPriority w:val="99"/>
    <w:rsid w:val="00B540EE"/>
    <w:rPr>
      <w:rFonts w:ascii="Times New Roman" w:hAnsi="Times New Roman" w:cs="Times New Roman"/>
      <w:i w:val="0"/>
      <w:iCs w:val="0"/>
      <w:shd w:val="clear" w:color="auto" w:fill="FFFFFF"/>
    </w:rPr>
  </w:style>
  <w:style w:type="character" w:customStyle="1" w:styleId="3100">
    <w:name w:val="Оглавление (3) + 10"/>
    <w:aliases w:val="5 pt5,Не полужирный1"/>
    <w:uiPriority w:val="99"/>
    <w:rsid w:val="00B540EE"/>
    <w:rPr>
      <w:rFonts w:ascii="Times New Roman" w:hAnsi="Times New Roman" w:cs="Times New Roman"/>
      <w:b w:val="0"/>
      <w:bCs w:val="0"/>
      <w:spacing w:val="0"/>
      <w:sz w:val="21"/>
      <w:szCs w:val="21"/>
      <w:shd w:val="clear" w:color="auto" w:fill="FFFFFF"/>
    </w:rPr>
  </w:style>
  <w:style w:type="character" w:customStyle="1" w:styleId="23pt">
    <w:name w:val="Основной текст (2) + Интервал 3 pt"/>
    <w:uiPriority w:val="99"/>
    <w:rsid w:val="00B540EE"/>
    <w:rPr>
      <w:rFonts w:ascii="Times New Roman" w:eastAsia="Times New Roman" w:hAnsi="Times New Roman" w:cs="Times New Roman"/>
      <w:b/>
      <w:bCs/>
      <w:strike w:val="0"/>
      <w:dstrike w:val="0"/>
      <w:spacing w:val="70"/>
      <w:sz w:val="22"/>
      <w:szCs w:val="22"/>
      <w:u w:val="none"/>
      <w:effect w:val="none"/>
      <w:shd w:val="clear" w:color="auto" w:fill="FFFFFF"/>
    </w:rPr>
  </w:style>
  <w:style w:type="character" w:customStyle="1" w:styleId="241pt">
    <w:name w:val="Основной текст (24) + Интервал 1 pt"/>
    <w:uiPriority w:val="99"/>
    <w:rsid w:val="00B540EE"/>
    <w:rPr>
      <w:rFonts w:ascii="Times New Roman" w:hAnsi="Times New Roman" w:cs="Times New Roman"/>
      <w:strike w:val="0"/>
      <w:dstrike w:val="0"/>
      <w:spacing w:val="30"/>
      <w:sz w:val="20"/>
      <w:szCs w:val="20"/>
      <w:u w:val="none"/>
      <w:effect w:val="none"/>
      <w:shd w:val="clear" w:color="auto" w:fill="FFFFFF"/>
    </w:rPr>
  </w:style>
  <w:style w:type="character" w:customStyle="1" w:styleId="2Arial5">
    <w:name w:val="Основной текст (2) + Arial5"/>
    <w:aliases w:val="9 pt1,Курсив5"/>
    <w:uiPriority w:val="99"/>
    <w:rsid w:val="00B540EE"/>
    <w:rPr>
      <w:rFonts w:ascii="Arial" w:eastAsia="Times New Roman" w:hAnsi="Arial" w:cs="Arial"/>
      <w:b/>
      <w:bCs/>
      <w:i/>
      <w:iCs/>
      <w:strike w:val="0"/>
      <w:dstrike w:val="0"/>
      <w:sz w:val="18"/>
      <w:szCs w:val="18"/>
      <w:u w:val="none"/>
      <w:effect w:val="none"/>
      <w:shd w:val="clear" w:color="auto" w:fill="FFFFFF"/>
    </w:rPr>
  </w:style>
  <w:style w:type="character" w:customStyle="1" w:styleId="2Arial4">
    <w:name w:val="Основной текст (2) + Arial4"/>
    <w:aliases w:val="4 pt,Курсив4"/>
    <w:uiPriority w:val="99"/>
    <w:rsid w:val="00B540EE"/>
    <w:rPr>
      <w:rFonts w:ascii="Arial" w:eastAsia="Times New Roman" w:hAnsi="Arial" w:cs="Arial"/>
      <w:b/>
      <w:bCs/>
      <w:i/>
      <w:iCs/>
      <w:strike w:val="0"/>
      <w:dstrike w:val="0"/>
      <w:sz w:val="8"/>
      <w:szCs w:val="8"/>
      <w:u w:val="none"/>
      <w:effect w:val="none"/>
      <w:shd w:val="clear" w:color="auto" w:fill="FFFFFF"/>
    </w:rPr>
  </w:style>
  <w:style w:type="character" w:customStyle="1" w:styleId="2Arial3">
    <w:name w:val="Основной текст (2) + Arial3"/>
    <w:aliases w:val="72,5 pt4"/>
    <w:uiPriority w:val="99"/>
    <w:rsid w:val="00B540EE"/>
    <w:rPr>
      <w:rFonts w:ascii="Arial" w:eastAsia="Times New Roman" w:hAnsi="Arial" w:cs="Arial"/>
      <w:b/>
      <w:bCs/>
      <w:strike w:val="0"/>
      <w:dstrike w:val="0"/>
      <w:sz w:val="15"/>
      <w:szCs w:val="15"/>
      <w:u w:val="none"/>
      <w:effect w:val="none"/>
      <w:shd w:val="clear" w:color="auto" w:fill="FFFFFF"/>
    </w:rPr>
  </w:style>
  <w:style w:type="character" w:customStyle="1" w:styleId="242">
    <w:name w:val="Основной текст (2) + 4"/>
    <w:aliases w:val="5 pt1"/>
    <w:uiPriority w:val="99"/>
    <w:rsid w:val="00B540EE"/>
    <w:rPr>
      <w:rFonts w:ascii="Times New Roman" w:eastAsia="Times New Roman" w:hAnsi="Times New Roman" w:cs="Times New Roman"/>
      <w:b/>
      <w:bCs/>
      <w:strike w:val="0"/>
      <w:dstrike w:val="0"/>
      <w:sz w:val="9"/>
      <w:szCs w:val="9"/>
      <w:u w:val="none"/>
      <w:effect w:val="none"/>
      <w:shd w:val="clear" w:color="auto" w:fill="FFFFFF"/>
    </w:rPr>
  </w:style>
  <w:style w:type="character" w:customStyle="1" w:styleId="11Exact1">
    <w:name w:val="Основной текст (11) Exact1"/>
    <w:uiPriority w:val="99"/>
    <w:rsid w:val="00B540EE"/>
    <w:rPr>
      <w:rFonts w:ascii="Times New Roman" w:eastAsia="Microsoft Sans Serif" w:hAnsi="Times New Roman" w:cs="Times New Roman"/>
      <w:b/>
      <w:bCs/>
      <w:i/>
      <w:iCs/>
      <w:strike w:val="0"/>
      <w:dstrike w:val="0"/>
      <w:sz w:val="21"/>
      <w:szCs w:val="21"/>
      <w:u w:val="none"/>
      <w:effect w:val="none"/>
      <w:shd w:val="clear" w:color="auto" w:fill="FFFFFF"/>
    </w:rPr>
  </w:style>
  <w:style w:type="character" w:customStyle="1" w:styleId="28Exact">
    <w:name w:val="Основной текст (28) Exact"/>
    <w:uiPriority w:val="99"/>
    <w:rsid w:val="00B540EE"/>
    <w:rPr>
      <w:rFonts w:ascii="Arial" w:hAnsi="Arial" w:cs="Arial" w:hint="default"/>
      <w:strike w:val="0"/>
      <w:dstrike w:val="0"/>
      <w:sz w:val="18"/>
      <w:szCs w:val="18"/>
      <w:u w:val="none"/>
      <w:effect w:val="none"/>
    </w:rPr>
  </w:style>
  <w:style w:type="character" w:customStyle="1" w:styleId="28Exact1">
    <w:name w:val="Основной текст (28) Exact1"/>
    <w:uiPriority w:val="99"/>
    <w:rsid w:val="00B540EE"/>
    <w:rPr>
      <w:rFonts w:ascii="Arial" w:hAnsi="Arial" w:cs="Arial"/>
      <w:sz w:val="18"/>
      <w:szCs w:val="18"/>
      <w:u w:val="single"/>
      <w:shd w:val="clear" w:color="auto" w:fill="FFFFFF"/>
    </w:rPr>
  </w:style>
  <w:style w:type="character" w:customStyle="1" w:styleId="28Exact0">
    <w:name w:val="Основной текст (28) + Курсив Exact"/>
    <w:uiPriority w:val="99"/>
    <w:rsid w:val="00B540EE"/>
    <w:rPr>
      <w:rFonts w:ascii="Arial" w:hAnsi="Arial" w:cs="Arial"/>
      <w:i/>
      <w:iCs/>
      <w:strike w:val="0"/>
      <w:dstrike w:val="0"/>
      <w:sz w:val="18"/>
      <w:szCs w:val="18"/>
      <w:u w:val="none"/>
      <w:effect w:val="none"/>
      <w:shd w:val="clear" w:color="auto" w:fill="FFFFFF"/>
      <w:lang w:val="en-US" w:eastAsia="en-US"/>
    </w:rPr>
  </w:style>
  <w:style w:type="character" w:customStyle="1" w:styleId="28Exact2">
    <w:name w:val="Основной текст (28) + Полужирный Exact"/>
    <w:uiPriority w:val="99"/>
    <w:rsid w:val="00B540EE"/>
    <w:rPr>
      <w:rFonts w:ascii="Arial" w:hAnsi="Arial" w:cs="Arial"/>
      <w:b/>
      <w:bCs/>
      <w:strike w:val="0"/>
      <w:dstrike w:val="0"/>
      <w:color w:val="000000"/>
      <w:spacing w:val="0"/>
      <w:w w:val="100"/>
      <w:position w:val="0"/>
      <w:sz w:val="18"/>
      <w:szCs w:val="18"/>
      <w:u w:val="none"/>
      <w:effect w:val="none"/>
      <w:shd w:val="clear" w:color="auto" w:fill="FFFFFF"/>
    </w:rPr>
  </w:style>
  <w:style w:type="character" w:customStyle="1" w:styleId="293pt1">
    <w:name w:val="Основной текст (2) + 93 pt1"/>
    <w:aliases w:val="Полужирный1,Курсив2,Интервал -1 pt1"/>
    <w:uiPriority w:val="99"/>
    <w:rsid w:val="00B540EE"/>
    <w:rPr>
      <w:rFonts w:ascii="Times New Roman" w:eastAsia="Times New Roman" w:hAnsi="Times New Roman" w:cs="Times New Roman"/>
      <w:b w:val="0"/>
      <w:bCs w:val="0"/>
      <w:i/>
      <w:iCs/>
      <w:strike w:val="0"/>
      <w:dstrike w:val="0"/>
      <w:spacing w:val="-30"/>
      <w:sz w:val="186"/>
      <w:szCs w:val="186"/>
      <w:u w:val="none"/>
      <w:effect w:val="none"/>
      <w:shd w:val="clear" w:color="auto" w:fill="FFFFFF"/>
    </w:rPr>
  </w:style>
  <w:style w:type="character" w:customStyle="1" w:styleId="2Arial1">
    <w:name w:val="Основной текст (2) + Arial1"/>
    <w:uiPriority w:val="99"/>
    <w:rsid w:val="00B540EE"/>
    <w:rPr>
      <w:rFonts w:ascii="Arial" w:eastAsia="Times New Roman" w:hAnsi="Arial" w:cs="Arial"/>
      <w:b/>
      <w:bCs/>
      <w:strike w:val="0"/>
      <w:dstrike w:val="0"/>
      <w:sz w:val="22"/>
      <w:szCs w:val="22"/>
      <w:u w:val="none"/>
      <w:effect w:val="none"/>
      <w:shd w:val="clear" w:color="auto" w:fill="FFFFFF"/>
    </w:rPr>
  </w:style>
  <w:style w:type="character" w:customStyle="1" w:styleId="84">
    <w:name w:val="Заголовок №8_"/>
    <w:link w:val="85"/>
    <w:locked/>
    <w:rsid w:val="00B540EE"/>
    <w:rPr>
      <w:rFonts w:ascii="Times New Roman" w:eastAsia="Times New Roman" w:hAnsi="Times New Roman" w:cs="Times New Roman"/>
      <w:b/>
      <w:bCs/>
      <w:shd w:val="clear" w:color="auto" w:fill="FFFFFF"/>
    </w:rPr>
  </w:style>
  <w:style w:type="paragraph" w:customStyle="1" w:styleId="85">
    <w:name w:val="Заголовок №8"/>
    <w:basedOn w:val="a0"/>
    <w:link w:val="84"/>
    <w:rsid w:val="00B540EE"/>
    <w:pPr>
      <w:widowControl w:val="0"/>
      <w:shd w:val="clear" w:color="auto" w:fill="FFFFFF"/>
      <w:spacing w:before="120" w:after="120" w:line="0" w:lineRule="atLeast"/>
      <w:jc w:val="both"/>
      <w:outlineLvl w:val="7"/>
    </w:pPr>
    <w:rPr>
      <w:rFonts w:ascii="Times New Roman" w:eastAsia="Times New Roman" w:hAnsi="Times New Roman"/>
      <w:b/>
      <w:bCs/>
    </w:rPr>
  </w:style>
  <w:style w:type="character" w:customStyle="1" w:styleId="96">
    <w:name w:val="Заголовок №9_"/>
    <w:link w:val="97"/>
    <w:locked/>
    <w:rsid w:val="00B540EE"/>
    <w:rPr>
      <w:rFonts w:ascii="Tahoma" w:eastAsia="Tahoma" w:hAnsi="Tahoma" w:cs="Tahoma"/>
      <w:sz w:val="19"/>
      <w:szCs w:val="19"/>
      <w:shd w:val="clear" w:color="auto" w:fill="FFFFFF"/>
    </w:rPr>
  </w:style>
  <w:style w:type="paragraph" w:customStyle="1" w:styleId="97">
    <w:name w:val="Заголовок №9"/>
    <w:basedOn w:val="a0"/>
    <w:link w:val="96"/>
    <w:rsid w:val="00B540EE"/>
    <w:pPr>
      <w:widowControl w:val="0"/>
      <w:shd w:val="clear" w:color="auto" w:fill="FFFFFF"/>
      <w:spacing w:before="60" w:after="60" w:line="206" w:lineRule="exact"/>
      <w:ind w:firstLine="420"/>
      <w:jc w:val="both"/>
      <w:outlineLvl w:val="8"/>
    </w:pPr>
    <w:rPr>
      <w:rFonts w:ascii="Tahoma" w:eastAsia="Tahoma" w:hAnsi="Tahoma" w:cs="Tahoma"/>
      <w:sz w:val="19"/>
      <w:szCs w:val="19"/>
    </w:rPr>
  </w:style>
  <w:style w:type="character" w:customStyle="1" w:styleId="5b">
    <w:name w:val="Сноска (5)_"/>
    <w:link w:val="5c"/>
    <w:locked/>
    <w:rsid w:val="00B540EE"/>
    <w:rPr>
      <w:rFonts w:ascii="Times New Roman" w:eastAsia="Times New Roman" w:hAnsi="Times New Roman" w:cs="Times New Roman"/>
      <w:b/>
      <w:bCs/>
      <w:i/>
      <w:iCs/>
      <w:shd w:val="clear" w:color="auto" w:fill="FFFFFF"/>
    </w:rPr>
  </w:style>
  <w:style w:type="paragraph" w:customStyle="1" w:styleId="5c">
    <w:name w:val="Сноска (5)"/>
    <w:basedOn w:val="a0"/>
    <w:link w:val="5b"/>
    <w:rsid w:val="00B540EE"/>
    <w:pPr>
      <w:widowControl w:val="0"/>
      <w:shd w:val="clear" w:color="auto" w:fill="FFFFFF"/>
      <w:spacing w:before="180" w:after="60" w:line="0" w:lineRule="atLeast"/>
      <w:jc w:val="both"/>
    </w:pPr>
    <w:rPr>
      <w:rFonts w:ascii="Times New Roman" w:eastAsia="Times New Roman" w:hAnsi="Times New Roman"/>
      <w:b/>
      <w:bCs/>
      <w:i/>
      <w:iCs/>
    </w:rPr>
  </w:style>
  <w:style w:type="character" w:customStyle="1" w:styleId="104">
    <w:name w:val="Заголовок №10_"/>
    <w:link w:val="105"/>
    <w:locked/>
    <w:rsid w:val="00B540EE"/>
    <w:rPr>
      <w:rFonts w:ascii="Tahoma" w:eastAsia="Tahoma" w:hAnsi="Tahoma" w:cs="Tahoma"/>
      <w:b/>
      <w:bCs/>
      <w:sz w:val="18"/>
      <w:szCs w:val="18"/>
      <w:shd w:val="clear" w:color="auto" w:fill="FFFFFF"/>
    </w:rPr>
  </w:style>
  <w:style w:type="paragraph" w:customStyle="1" w:styleId="105">
    <w:name w:val="Заголовок №10"/>
    <w:basedOn w:val="a0"/>
    <w:link w:val="104"/>
    <w:rsid w:val="00B540EE"/>
    <w:pPr>
      <w:widowControl w:val="0"/>
      <w:shd w:val="clear" w:color="auto" w:fill="FFFFFF"/>
      <w:spacing w:after="0" w:line="221" w:lineRule="exact"/>
      <w:jc w:val="center"/>
    </w:pPr>
    <w:rPr>
      <w:rFonts w:ascii="Tahoma" w:eastAsia="Tahoma" w:hAnsi="Tahoma" w:cs="Tahoma"/>
      <w:b/>
      <w:bCs/>
      <w:sz w:val="18"/>
      <w:szCs w:val="18"/>
    </w:rPr>
  </w:style>
  <w:style w:type="character" w:customStyle="1" w:styleId="126">
    <w:name w:val="Основной текст (12) + Полужирный"/>
    <w:rsid w:val="00B540EE"/>
    <w:rPr>
      <w:rFonts w:ascii="Tahoma" w:eastAsia="Tahoma" w:hAnsi="Tahoma" w:cs="Tahoma"/>
      <w:b w:val="0"/>
      <w:bCs w:val="0"/>
      <w:i/>
      <w:iCs/>
      <w:color w:val="000000"/>
      <w:spacing w:val="0"/>
      <w:w w:val="100"/>
      <w:position w:val="0"/>
      <w:sz w:val="18"/>
      <w:szCs w:val="18"/>
      <w:shd w:val="clear" w:color="auto" w:fill="FFFFFF"/>
      <w:lang w:val="ru-RU" w:eastAsia="ru-RU" w:bidi="ru-RU"/>
    </w:rPr>
  </w:style>
  <w:style w:type="character" w:customStyle="1" w:styleId="127">
    <w:name w:val="Основной текст (12) + Малые прописные"/>
    <w:rsid w:val="00B540EE"/>
    <w:rPr>
      <w:rFonts w:ascii="Tahoma" w:eastAsia="Tahoma" w:hAnsi="Tahoma" w:cs="Tahoma"/>
      <w:b/>
      <w:bCs/>
      <w:i/>
      <w:iCs/>
      <w:smallCaps/>
      <w:color w:val="000000"/>
      <w:spacing w:val="0"/>
      <w:w w:val="100"/>
      <w:position w:val="0"/>
      <w:sz w:val="18"/>
      <w:szCs w:val="18"/>
      <w:shd w:val="clear" w:color="auto" w:fill="FFFFFF"/>
      <w:lang w:val="en-US" w:eastAsia="en-US" w:bidi="en-US"/>
    </w:rPr>
  </w:style>
  <w:style w:type="character" w:customStyle="1" w:styleId="1030">
    <w:name w:val="Заголовок №10 (3) + Полужирный"/>
    <w:rsid w:val="00B540EE"/>
    <w:rPr>
      <w:rFonts w:ascii="Tahoma" w:eastAsia="Tahoma" w:hAnsi="Tahoma" w:cs="Tahoma"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42pt">
    <w:name w:val="Основной текст (4) + Интервал 2 pt"/>
    <w:rsid w:val="00B540EE"/>
    <w:rPr>
      <w:rFonts w:ascii="Times New Roman" w:eastAsia="Times New Roman" w:hAnsi="Times New Roman" w:cs="Times New Roman"/>
      <w:b/>
      <w:bCs/>
      <w:i w:val="0"/>
      <w:iCs w:val="0"/>
      <w:smallCaps w:val="0"/>
      <w:strike w:val="0"/>
      <w:dstrike w:val="0"/>
      <w:color w:val="000000"/>
      <w:spacing w:val="50"/>
      <w:w w:val="100"/>
      <w:position w:val="0"/>
      <w:sz w:val="20"/>
      <w:szCs w:val="20"/>
      <w:u w:val="none"/>
      <w:effect w:val="none"/>
      <w:shd w:val="clear" w:color="auto" w:fill="FFFFFF"/>
      <w:lang w:val="en-US" w:eastAsia="en-US" w:bidi="en-US"/>
    </w:rPr>
  </w:style>
  <w:style w:type="character" w:customStyle="1" w:styleId="4a">
    <w:name w:val="Основной текст (4) + Курсив"/>
    <w:rsid w:val="00B540EE"/>
    <w:rPr>
      <w:rFonts w:ascii="Times New Roman" w:eastAsia="Times New Roman" w:hAnsi="Times New Roman" w:cs="Times New Roman"/>
      <w:b/>
      <w:bCs/>
      <w:i/>
      <w:iCs/>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214pt">
    <w:name w:val="Основной текст (2) + 14 pt"/>
    <w:rsid w:val="00B540EE"/>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paragraph" w:customStyle="1" w:styleId="a">
    <w:name w:val="НОМЕРА"/>
    <w:basedOn w:val="a7"/>
    <w:link w:val="affffff2"/>
    <w:uiPriority w:val="99"/>
    <w:qFormat/>
    <w:rsid w:val="00175DBF"/>
    <w:pPr>
      <w:numPr>
        <w:numId w:val="155"/>
      </w:numPr>
      <w:spacing w:before="0" w:beforeAutospacing="0" w:after="0" w:afterAutospacing="0"/>
      <w:jc w:val="both"/>
    </w:pPr>
    <w:rPr>
      <w:rFonts w:ascii="Arial Narrow" w:eastAsia="Calibri" w:hAnsi="Arial Narrow"/>
      <w:sz w:val="18"/>
      <w:szCs w:val="18"/>
    </w:rPr>
  </w:style>
  <w:style w:type="character" w:customStyle="1" w:styleId="affffff2">
    <w:name w:val="НОМЕРА Знак"/>
    <w:link w:val="a"/>
    <w:uiPriority w:val="99"/>
    <w:rsid w:val="00175DBF"/>
    <w:rPr>
      <w:rFonts w:ascii="Arial Narrow" w:hAnsi="Arial Narrow"/>
      <w:sz w:val="18"/>
      <w:szCs w:val="18"/>
    </w:rPr>
  </w:style>
  <w:style w:type="character" w:customStyle="1" w:styleId="1a">
    <w:name w:val="Стиль1 Знак"/>
    <w:link w:val="19"/>
    <w:locked/>
    <w:rsid w:val="00194CEC"/>
    <w:rPr>
      <w:rFonts w:ascii="Times New Roman" w:eastAsia="Times New Roman" w:hAnsi="Times New Roman"/>
      <w:sz w:val="28"/>
    </w:rPr>
  </w:style>
  <w:style w:type="character" w:customStyle="1" w:styleId="5yl5">
    <w:name w:val="_5yl5"/>
    <w:basedOn w:val="a1"/>
    <w:rsid w:val="0042291A"/>
  </w:style>
  <w:style w:type="character" w:customStyle="1" w:styleId="poemyear">
    <w:name w:val="poemyear"/>
    <w:basedOn w:val="a1"/>
    <w:rsid w:val="0042291A"/>
  </w:style>
  <w:style w:type="character" w:customStyle="1" w:styleId="st">
    <w:name w:val="st"/>
    <w:basedOn w:val="a1"/>
    <w:rsid w:val="0042291A"/>
  </w:style>
  <w:style w:type="character" w:customStyle="1" w:styleId="line">
    <w:name w:val="line"/>
    <w:basedOn w:val="a1"/>
    <w:rsid w:val="0042291A"/>
  </w:style>
  <w:style w:type="character" w:customStyle="1" w:styleId="il">
    <w:name w:val="il"/>
    <w:basedOn w:val="a1"/>
    <w:rsid w:val="00CE4A6B"/>
  </w:style>
  <w:style w:type="paragraph" w:styleId="2ff">
    <w:name w:val="Quote"/>
    <w:basedOn w:val="a0"/>
    <w:next w:val="a0"/>
    <w:link w:val="2ff0"/>
    <w:uiPriority w:val="29"/>
    <w:qFormat/>
    <w:rsid w:val="001665A0"/>
    <w:pPr>
      <w:spacing w:after="0" w:line="240" w:lineRule="auto"/>
    </w:pPr>
    <w:rPr>
      <w:rFonts w:asciiTheme="minorHAnsi" w:eastAsiaTheme="minorEastAsia" w:hAnsiTheme="minorHAnsi" w:cstheme="minorBidi"/>
      <w:i/>
      <w:iCs/>
      <w:color w:val="000000" w:themeColor="text1"/>
      <w:sz w:val="24"/>
      <w:szCs w:val="24"/>
      <w:lang w:eastAsia="ru-RU"/>
    </w:rPr>
  </w:style>
  <w:style w:type="character" w:customStyle="1" w:styleId="2ff0">
    <w:name w:val="Цитата 2 Знак"/>
    <w:basedOn w:val="a1"/>
    <w:link w:val="2ff"/>
    <w:uiPriority w:val="29"/>
    <w:rsid w:val="001665A0"/>
    <w:rPr>
      <w:rFonts w:asciiTheme="minorHAnsi" w:eastAsiaTheme="minorEastAsia" w:hAnsiTheme="minorHAnsi" w:cstheme="minorBidi"/>
      <w:i/>
      <w:iCs/>
      <w:color w:val="000000" w:themeColor="text1"/>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annotation subject" w:uiPriority="0"/>
    <w:lsdException w:name="Table Grid" w:semiHidden="0" w:uiPriority="59"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540EE"/>
    <w:pPr>
      <w:spacing w:after="200" w:line="276" w:lineRule="auto"/>
    </w:pPr>
    <w:rPr>
      <w:sz w:val="22"/>
      <w:szCs w:val="22"/>
      <w:lang w:eastAsia="en-US"/>
    </w:rPr>
  </w:style>
  <w:style w:type="paragraph" w:styleId="1">
    <w:name w:val="heading 1"/>
    <w:basedOn w:val="a0"/>
    <w:next w:val="a0"/>
    <w:link w:val="10"/>
    <w:qFormat/>
    <w:rsid w:val="00B540EE"/>
    <w:pPr>
      <w:keepNext/>
      <w:keepLines/>
      <w:spacing w:before="240" w:after="0"/>
      <w:outlineLvl w:val="0"/>
    </w:pPr>
    <w:rPr>
      <w:rFonts w:ascii="Cambria" w:eastAsia="Times New Roman" w:hAnsi="Cambria"/>
      <w:color w:val="365F91"/>
      <w:sz w:val="32"/>
      <w:szCs w:val="32"/>
    </w:rPr>
  </w:style>
  <w:style w:type="paragraph" w:styleId="2">
    <w:name w:val="heading 2"/>
    <w:basedOn w:val="a0"/>
    <w:link w:val="20"/>
    <w:qFormat/>
    <w:rsid w:val="00731D9E"/>
    <w:pPr>
      <w:spacing w:after="0" w:line="360" w:lineRule="auto"/>
      <w:ind w:firstLine="709"/>
      <w:jc w:val="both"/>
      <w:outlineLvl w:val="1"/>
    </w:pPr>
    <w:rPr>
      <w:rFonts w:ascii="Times New Roman" w:eastAsia="@Arial Unicode MS" w:hAnsi="Times New Roman"/>
      <w:b/>
      <w:bCs/>
      <w:sz w:val="28"/>
      <w:szCs w:val="28"/>
      <w:lang w:eastAsia="ru-RU"/>
    </w:rPr>
  </w:style>
  <w:style w:type="paragraph" w:styleId="3">
    <w:name w:val="heading 3"/>
    <w:aliases w:val="Обычный 2"/>
    <w:basedOn w:val="a0"/>
    <w:next w:val="a0"/>
    <w:link w:val="30"/>
    <w:qFormat/>
    <w:rsid w:val="00B91398"/>
    <w:pPr>
      <w:spacing w:before="100" w:beforeAutospacing="1" w:after="100" w:afterAutospacing="1" w:line="240" w:lineRule="auto"/>
      <w:outlineLvl w:val="2"/>
    </w:pPr>
    <w:rPr>
      <w:rFonts w:ascii="Times New Roman" w:eastAsia="Times New Roman" w:hAnsi="Times New Roman"/>
      <w:b/>
      <w:bCs/>
      <w:sz w:val="28"/>
      <w:szCs w:val="27"/>
      <w:lang w:eastAsia="ru-RU"/>
    </w:rPr>
  </w:style>
  <w:style w:type="paragraph" w:styleId="4">
    <w:name w:val="heading 4"/>
    <w:basedOn w:val="a0"/>
    <w:next w:val="a0"/>
    <w:link w:val="40"/>
    <w:uiPriority w:val="9"/>
    <w:unhideWhenUsed/>
    <w:qFormat/>
    <w:rsid w:val="00105119"/>
    <w:pPr>
      <w:keepNext/>
      <w:keepLines/>
      <w:spacing w:before="200" w:after="0" w:line="360" w:lineRule="auto"/>
      <w:ind w:left="708"/>
      <w:outlineLvl w:val="3"/>
    </w:pPr>
    <w:rPr>
      <w:rFonts w:ascii="Times New Roman" w:eastAsia="Times New Roman" w:hAnsi="Times New Roman"/>
      <w:b/>
      <w:bCs/>
      <w:iCs/>
      <w:sz w:val="28"/>
    </w:rPr>
  </w:style>
  <w:style w:type="paragraph" w:styleId="5">
    <w:name w:val="heading 5"/>
    <w:basedOn w:val="a0"/>
    <w:next w:val="a0"/>
    <w:link w:val="50"/>
    <w:uiPriority w:val="9"/>
    <w:unhideWhenUsed/>
    <w:qFormat/>
    <w:rsid w:val="00B540EE"/>
    <w:pPr>
      <w:keepNext/>
      <w:keepLines/>
      <w:spacing w:before="200" w:after="0"/>
      <w:outlineLvl w:val="4"/>
    </w:pPr>
    <w:rPr>
      <w:rFonts w:ascii="Cambria" w:eastAsia="Times New Roman" w:hAnsi="Cambria"/>
      <w:color w:val="243F60"/>
    </w:rPr>
  </w:style>
  <w:style w:type="paragraph" w:styleId="6">
    <w:name w:val="heading 6"/>
    <w:basedOn w:val="a0"/>
    <w:next w:val="a0"/>
    <w:link w:val="60"/>
    <w:uiPriority w:val="9"/>
    <w:unhideWhenUsed/>
    <w:qFormat/>
    <w:rsid w:val="00B540EE"/>
    <w:pPr>
      <w:keepNext/>
      <w:keepLines/>
      <w:spacing w:before="200" w:after="0"/>
      <w:outlineLvl w:val="5"/>
    </w:pPr>
    <w:rPr>
      <w:rFonts w:ascii="Cambria" w:eastAsia="Times New Roman" w:hAnsi="Cambria"/>
      <w:i/>
      <w:iCs/>
      <w:color w:val="243F60"/>
    </w:rPr>
  </w:style>
  <w:style w:type="paragraph" w:styleId="7">
    <w:name w:val="heading 7"/>
    <w:basedOn w:val="a0"/>
    <w:next w:val="a0"/>
    <w:link w:val="70"/>
    <w:uiPriority w:val="9"/>
    <w:unhideWhenUsed/>
    <w:qFormat/>
    <w:rsid w:val="00B540EE"/>
    <w:pPr>
      <w:keepNext/>
      <w:keepLines/>
      <w:spacing w:before="200" w:after="0"/>
      <w:outlineLvl w:val="6"/>
    </w:pPr>
    <w:rPr>
      <w:rFonts w:ascii="Cambria" w:eastAsia="Times New Roman" w:hAnsi="Cambria"/>
      <w:i/>
      <w:iCs/>
      <w:color w:val="404040"/>
    </w:rPr>
  </w:style>
  <w:style w:type="paragraph" w:styleId="8">
    <w:name w:val="heading 8"/>
    <w:basedOn w:val="a0"/>
    <w:next w:val="a0"/>
    <w:link w:val="80"/>
    <w:uiPriority w:val="9"/>
    <w:unhideWhenUsed/>
    <w:qFormat/>
    <w:rsid w:val="00B540EE"/>
    <w:pPr>
      <w:keepNext/>
      <w:keepLines/>
      <w:spacing w:before="40" w:after="0"/>
      <w:outlineLvl w:val="7"/>
    </w:pPr>
    <w:rPr>
      <w:rFonts w:ascii="Cambria" w:eastAsia="Times New Roman" w:hAnsi="Cambria"/>
      <w:color w:val="272727"/>
      <w:sz w:val="21"/>
      <w:szCs w:val="21"/>
    </w:rPr>
  </w:style>
  <w:style w:type="paragraph" w:styleId="9">
    <w:name w:val="heading 9"/>
    <w:basedOn w:val="a0"/>
    <w:next w:val="a0"/>
    <w:link w:val="90"/>
    <w:uiPriority w:val="9"/>
    <w:unhideWhenUsed/>
    <w:qFormat/>
    <w:rsid w:val="00B540EE"/>
    <w:pPr>
      <w:keepNext/>
      <w:keepLines/>
      <w:spacing w:before="200" w:after="0"/>
      <w:outlineLvl w:val="8"/>
    </w:pPr>
    <w:rPr>
      <w:rFonts w:ascii="Cambria" w:eastAsia="Times New Roman"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B540EE"/>
    <w:rPr>
      <w:rFonts w:ascii="Cambria" w:eastAsia="Times New Roman" w:hAnsi="Cambria" w:cs="Times New Roman"/>
      <w:color w:val="365F91"/>
      <w:sz w:val="32"/>
      <w:szCs w:val="32"/>
    </w:rPr>
  </w:style>
  <w:style w:type="character" w:customStyle="1" w:styleId="20">
    <w:name w:val="Заголовок 2 Знак"/>
    <w:link w:val="2"/>
    <w:rsid w:val="00731D9E"/>
    <w:rPr>
      <w:rFonts w:ascii="Times New Roman" w:eastAsia="@Arial Unicode MS" w:hAnsi="Times New Roman" w:cs="Times New Roman"/>
      <w:b/>
      <w:bCs/>
      <w:sz w:val="28"/>
      <w:szCs w:val="28"/>
      <w:lang w:eastAsia="ru-RU"/>
    </w:rPr>
  </w:style>
  <w:style w:type="character" w:customStyle="1" w:styleId="30">
    <w:name w:val="Заголовок 3 Знак"/>
    <w:aliases w:val="Обычный 2 Знак"/>
    <w:link w:val="3"/>
    <w:rsid w:val="00B91398"/>
    <w:rPr>
      <w:rFonts w:ascii="Times New Roman" w:eastAsia="Times New Roman" w:hAnsi="Times New Roman"/>
      <w:b/>
      <w:bCs/>
      <w:sz w:val="28"/>
      <w:szCs w:val="27"/>
    </w:rPr>
  </w:style>
  <w:style w:type="character" w:customStyle="1" w:styleId="40">
    <w:name w:val="Заголовок 4 Знак"/>
    <w:link w:val="4"/>
    <w:uiPriority w:val="9"/>
    <w:rsid w:val="00105119"/>
    <w:rPr>
      <w:rFonts w:ascii="Times New Roman" w:eastAsia="Times New Roman" w:hAnsi="Times New Roman"/>
      <w:b/>
      <w:bCs/>
      <w:iCs/>
      <w:sz w:val="28"/>
      <w:szCs w:val="22"/>
      <w:lang w:eastAsia="en-US"/>
    </w:rPr>
  </w:style>
  <w:style w:type="character" w:customStyle="1" w:styleId="50">
    <w:name w:val="Заголовок 5 Знак"/>
    <w:link w:val="5"/>
    <w:uiPriority w:val="9"/>
    <w:rsid w:val="00B540EE"/>
    <w:rPr>
      <w:rFonts w:ascii="Cambria" w:eastAsia="Times New Roman" w:hAnsi="Cambria" w:cs="Times New Roman"/>
      <w:color w:val="243F60"/>
    </w:rPr>
  </w:style>
  <w:style w:type="character" w:customStyle="1" w:styleId="60">
    <w:name w:val="Заголовок 6 Знак"/>
    <w:link w:val="6"/>
    <w:uiPriority w:val="9"/>
    <w:rsid w:val="00B540EE"/>
    <w:rPr>
      <w:rFonts w:ascii="Cambria" w:eastAsia="Times New Roman" w:hAnsi="Cambria" w:cs="Times New Roman"/>
      <w:i/>
      <w:iCs/>
      <w:color w:val="243F60"/>
    </w:rPr>
  </w:style>
  <w:style w:type="character" w:customStyle="1" w:styleId="70">
    <w:name w:val="Заголовок 7 Знак"/>
    <w:link w:val="7"/>
    <w:uiPriority w:val="9"/>
    <w:rsid w:val="00B540EE"/>
    <w:rPr>
      <w:rFonts w:ascii="Cambria" w:eastAsia="Times New Roman" w:hAnsi="Cambria" w:cs="Times New Roman"/>
      <w:i/>
      <w:iCs/>
      <w:color w:val="404040"/>
    </w:rPr>
  </w:style>
  <w:style w:type="character" w:customStyle="1" w:styleId="80">
    <w:name w:val="Заголовок 8 Знак"/>
    <w:link w:val="8"/>
    <w:uiPriority w:val="9"/>
    <w:rsid w:val="00B540EE"/>
    <w:rPr>
      <w:rFonts w:ascii="Cambria" w:eastAsia="Times New Roman" w:hAnsi="Cambria" w:cs="Times New Roman"/>
      <w:color w:val="272727"/>
      <w:sz w:val="21"/>
      <w:szCs w:val="21"/>
    </w:rPr>
  </w:style>
  <w:style w:type="character" w:customStyle="1" w:styleId="90">
    <w:name w:val="Заголовок 9 Знак"/>
    <w:link w:val="9"/>
    <w:uiPriority w:val="9"/>
    <w:rsid w:val="00B540EE"/>
    <w:rPr>
      <w:rFonts w:ascii="Cambria" w:eastAsia="Times New Roman" w:hAnsi="Cambria" w:cs="Times New Roman"/>
      <w:i/>
      <w:iCs/>
      <w:color w:val="404040"/>
      <w:sz w:val="20"/>
      <w:szCs w:val="20"/>
    </w:rPr>
  </w:style>
  <w:style w:type="table" w:styleId="a4">
    <w:name w:val="Table Grid"/>
    <w:basedOn w:val="a2"/>
    <w:uiPriority w:val="59"/>
    <w:rsid w:val="00B540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0"/>
    <w:rsid w:val="00B540EE"/>
    <w:pPr>
      <w:spacing w:after="0" w:line="240" w:lineRule="auto"/>
      <w:ind w:left="708"/>
    </w:pPr>
    <w:rPr>
      <w:rFonts w:ascii="Times New Roman" w:hAnsi="Times New Roman"/>
      <w:sz w:val="20"/>
      <w:szCs w:val="20"/>
      <w:lang w:eastAsia="ru-RU"/>
    </w:rPr>
  </w:style>
  <w:style w:type="character" w:customStyle="1" w:styleId="a5">
    <w:name w:val="заголовок столбца Знак"/>
    <w:link w:val="a6"/>
    <w:locked/>
    <w:rsid w:val="00B540EE"/>
    <w:rPr>
      <w:b/>
      <w:color w:val="000000"/>
      <w:sz w:val="16"/>
      <w:lang w:eastAsia="ar-SA"/>
    </w:rPr>
  </w:style>
  <w:style w:type="paragraph" w:customStyle="1" w:styleId="a6">
    <w:name w:val="заголовок столбца"/>
    <w:basedOn w:val="a0"/>
    <w:link w:val="a5"/>
    <w:rsid w:val="00B540EE"/>
    <w:pPr>
      <w:suppressAutoHyphens/>
      <w:snapToGrid w:val="0"/>
      <w:spacing w:after="120" w:line="240" w:lineRule="auto"/>
      <w:jc w:val="center"/>
    </w:pPr>
    <w:rPr>
      <w:b/>
      <w:color w:val="000000"/>
      <w:sz w:val="16"/>
      <w:szCs w:val="20"/>
      <w:lang w:eastAsia="ar-SA"/>
    </w:rPr>
  </w:style>
  <w:style w:type="character" w:customStyle="1" w:styleId="apple-converted-space">
    <w:name w:val="apple-converted-space"/>
    <w:rsid w:val="00B540EE"/>
  </w:style>
  <w:style w:type="character" w:customStyle="1" w:styleId="s4">
    <w:name w:val="s4"/>
    <w:rsid w:val="00B540EE"/>
  </w:style>
  <w:style w:type="numbering" w:customStyle="1" w:styleId="12">
    <w:name w:val="Нет списка1"/>
    <w:next w:val="a3"/>
    <w:uiPriority w:val="99"/>
    <w:semiHidden/>
    <w:unhideWhenUsed/>
    <w:rsid w:val="00B540EE"/>
  </w:style>
  <w:style w:type="paragraph" w:styleId="a7">
    <w:name w:val="Normal (Web)"/>
    <w:basedOn w:val="a0"/>
    <w:uiPriority w:val="99"/>
    <w:unhideWhenUsed/>
    <w:rsid w:val="00B540EE"/>
    <w:pPr>
      <w:spacing w:before="100" w:beforeAutospacing="1" w:after="100" w:afterAutospacing="1" w:line="240" w:lineRule="auto"/>
    </w:pPr>
    <w:rPr>
      <w:rFonts w:eastAsia="Times New Roman"/>
      <w:sz w:val="24"/>
      <w:szCs w:val="24"/>
      <w:lang w:eastAsia="ru-RU"/>
    </w:rPr>
  </w:style>
  <w:style w:type="paragraph" w:styleId="a8">
    <w:name w:val="List Paragraph"/>
    <w:basedOn w:val="a0"/>
    <w:link w:val="a9"/>
    <w:uiPriority w:val="99"/>
    <w:qFormat/>
    <w:rsid w:val="00B540EE"/>
    <w:pPr>
      <w:spacing w:after="0" w:line="240" w:lineRule="auto"/>
      <w:ind w:left="720"/>
      <w:contextualSpacing/>
    </w:pPr>
    <w:rPr>
      <w:sz w:val="24"/>
      <w:szCs w:val="24"/>
      <w:lang w:eastAsia="ru-RU"/>
    </w:rPr>
  </w:style>
  <w:style w:type="character" w:styleId="aa">
    <w:name w:val="Strong"/>
    <w:qFormat/>
    <w:rsid w:val="00B540EE"/>
    <w:rPr>
      <w:b/>
      <w:bCs/>
    </w:rPr>
  </w:style>
  <w:style w:type="paragraph" w:styleId="ab">
    <w:name w:val="Balloon Text"/>
    <w:basedOn w:val="a0"/>
    <w:link w:val="ac"/>
    <w:uiPriority w:val="99"/>
    <w:semiHidden/>
    <w:unhideWhenUsed/>
    <w:rsid w:val="00B540EE"/>
    <w:pPr>
      <w:spacing w:after="0" w:line="240" w:lineRule="auto"/>
    </w:pPr>
    <w:rPr>
      <w:rFonts w:ascii="Tahoma" w:eastAsia="Times New Roman" w:hAnsi="Tahoma" w:cs="Tahoma"/>
      <w:sz w:val="16"/>
      <w:szCs w:val="16"/>
    </w:rPr>
  </w:style>
  <w:style w:type="character" w:customStyle="1" w:styleId="ac">
    <w:name w:val="Текст выноски Знак"/>
    <w:link w:val="ab"/>
    <w:uiPriority w:val="99"/>
    <w:semiHidden/>
    <w:rsid w:val="00B540EE"/>
    <w:rPr>
      <w:rFonts w:ascii="Tahoma" w:eastAsia="Times New Roman" w:hAnsi="Tahoma" w:cs="Tahoma"/>
      <w:sz w:val="16"/>
      <w:szCs w:val="16"/>
    </w:rPr>
  </w:style>
  <w:style w:type="paragraph" w:styleId="ad">
    <w:name w:val="header"/>
    <w:basedOn w:val="a0"/>
    <w:link w:val="ae"/>
    <w:unhideWhenUsed/>
    <w:rsid w:val="00B540EE"/>
    <w:pPr>
      <w:tabs>
        <w:tab w:val="center" w:pos="4677"/>
        <w:tab w:val="right" w:pos="9355"/>
      </w:tabs>
      <w:spacing w:after="0" w:line="240" w:lineRule="auto"/>
    </w:pPr>
    <w:rPr>
      <w:rFonts w:ascii="Times New Roman" w:eastAsia="Times New Roman" w:hAnsi="Times New Roman"/>
      <w:sz w:val="28"/>
    </w:rPr>
  </w:style>
  <w:style w:type="character" w:customStyle="1" w:styleId="ae">
    <w:name w:val="Верхний колонтитул Знак"/>
    <w:link w:val="ad"/>
    <w:rsid w:val="00B540EE"/>
    <w:rPr>
      <w:rFonts w:ascii="Times New Roman" w:eastAsia="Times New Roman" w:hAnsi="Times New Roman" w:cs="Times New Roman"/>
      <w:sz w:val="28"/>
    </w:rPr>
  </w:style>
  <w:style w:type="paragraph" w:styleId="af">
    <w:name w:val="footer"/>
    <w:basedOn w:val="a0"/>
    <w:link w:val="af0"/>
    <w:uiPriority w:val="99"/>
    <w:unhideWhenUsed/>
    <w:rsid w:val="00B540EE"/>
    <w:pPr>
      <w:tabs>
        <w:tab w:val="center" w:pos="4677"/>
        <w:tab w:val="right" w:pos="9355"/>
      </w:tabs>
      <w:spacing w:after="0" w:line="240" w:lineRule="auto"/>
    </w:pPr>
    <w:rPr>
      <w:rFonts w:ascii="Times New Roman" w:eastAsia="Times New Roman" w:hAnsi="Times New Roman"/>
      <w:sz w:val="28"/>
    </w:rPr>
  </w:style>
  <w:style w:type="character" w:customStyle="1" w:styleId="af0">
    <w:name w:val="Нижний колонтитул Знак"/>
    <w:link w:val="af"/>
    <w:uiPriority w:val="99"/>
    <w:rsid w:val="00B540EE"/>
    <w:rPr>
      <w:rFonts w:ascii="Times New Roman" w:eastAsia="Times New Roman" w:hAnsi="Times New Roman" w:cs="Times New Roman"/>
      <w:sz w:val="28"/>
    </w:rPr>
  </w:style>
  <w:style w:type="paragraph" w:customStyle="1" w:styleId="ConsPlusNormal">
    <w:name w:val="ConsPlusNormal"/>
    <w:rsid w:val="00B540EE"/>
    <w:pPr>
      <w:widowControl w:val="0"/>
      <w:autoSpaceDE w:val="0"/>
      <w:autoSpaceDN w:val="0"/>
      <w:adjustRightInd w:val="0"/>
    </w:pPr>
    <w:rPr>
      <w:rFonts w:ascii="Arial" w:eastAsia="Times New Roman" w:hAnsi="Arial" w:cs="Arial"/>
    </w:rPr>
  </w:style>
  <w:style w:type="paragraph" w:styleId="af1">
    <w:name w:val="No Spacing"/>
    <w:link w:val="af2"/>
    <w:uiPriority w:val="1"/>
    <w:qFormat/>
    <w:rsid w:val="00B540EE"/>
    <w:pPr>
      <w:ind w:firstLine="709"/>
      <w:jc w:val="both"/>
    </w:pPr>
    <w:rPr>
      <w:rFonts w:ascii="Times New Roman" w:hAnsi="Times New Roman"/>
      <w:sz w:val="28"/>
      <w:szCs w:val="28"/>
      <w:lang w:eastAsia="en-US"/>
    </w:rPr>
  </w:style>
  <w:style w:type="paragraph" w:customStyle="1" w:styleId="13">
    <w:name w:val="Обычный1"/>
    <w:rsid w:val="00B540EE"/>
    <w:rPr>
      <w:rFonts w:ascii="Times New Roman" w:eastAsia="ヒラギノ角ゴ Pro W3" w:hAnsi="Times New Roman"/>
      <w:color w:val="000000"/>
      <w:sz w:val="24"/>
    </w:rPr>
  </w:style>
  <w:style w:type="character" w:customStyle="1" w:styleId="dash041e005f0431005f044b005f0447005f043d005f044b005f0439005f005fchar1char1">
    <w:name w:val="dash041e_005f0431_005f044b_005f0447_005f043d_005f044b_005f0439_005f_005fchar1__char1"/>
    <w:rsid w:val="00B540EE"/>
    <w:rPr>
      <w:rFonts w:ascii="Times New Roman" w:hAnsi="Times New Roman" w:cs="Times New Roman" w:hint="default"/>
      <w:strike w:val="0"/>
      <w:dstrike w:val="0"/>
      <w:sz w:val="24"/>
      <w:szCs w:val="24"/>
      <w:u w:val="none"/>
      <w:effect w:val="none"/>
    </w:rPr>
  </w:style>
  <w:style w:type="character" w:styleId="af3">
    <w:name w:val="footnote reference"/>
    <w:uiPriority w:val="99"/>
    <w:rsid w:val="00B540EE"/>
    <w:rPr>
      <w:vertAlign w:val="superscript"/>
    </w:rPr>
  </w:style>
  <w:style w:type="paragraph" w:customStyle="1" w:styleId="dash041e005f0431005f044b005f0447005f043d005f044b005f0439">
    <w:name w:val="dash041e_005f0431_005f044b_005f0447_005f043d_005f044b_005f0439"/>
    <w:basedOn w:val="a0"/>
    <w:uiPriority w:val="99"/>
    <w:rsid w:val="00B540EE"/>
    <w:pPr>
      <w:spacing w:after="0" w:line="240" w:lineRule="auto"/>
    </w:pPr>
    <w:rPr>
      <w:rFonts w:ascii="Times New Roman" w:eastAsia="Times New Roman" w:hAnsi="Times New Roman"/>
      <w:sz w:val="24"/>
      <w:szCs w:val="24"/>
      <w:lang w:eastAsia="ru-RU"/>
    </w:rPr>
  </w:style>
  <w:style w:type="character" w:customStyle="1" w:styleId="dash041e0431044b0447043d044b0439char1">
    <w:name w:val="dash041e_0431_044b_0447_043d_044b_0439__char1"/>
    <w:uiPriority w:val="99"/>
    <w:rsid w:val="00B540EE"/>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0"/>
    <w:uiPriority w:val="99"/>
    <w:rsid w:val="00B540EE"/>
    <w:pPr>
      <w:spacing w:after="0" w:line="240" w:lineRule="auto"/>
    </w:pPr>
    <w:rPr>
      <w:rFonts w:ascii="Times New Roman" w:eastAsia="Times New Roman" w:hAnsi="Times New Roman"/>
      <w:sz w:val="24"/>
      <w:szCs w:val="24"/>
      <w:lang w:eastAsia="ru-RU"/>
    </w:rPr>
  </w:style>
  <w:style w:type="paragraph" w:styleId="af4">
    <w:name w:val="footnote text"/>
    <w:aliases w:val="Знак6,F1"/>
    <w:basedOn w:val="a0"/>
    <w:link w:val="af5"/>
    <w:uiPriority w:val="99"/>
    <w:rsid w:val="00B540EE"/>
    <w:pPr>
      <w:spacing w:after="0" w:line="240" w:lineRule="auto"/>
    </w:pPr>
    <w:rPr>
      <w:rFonts w:ascii="Times New Roman" w:eastAsia="Times New Roman" w:hAnsi="Times New Roman"/>
      <w:sz w:val="20"/>
      <w:szCs w:val="20"/>
      <w:lang w:eastAsia="ru-RU"/>
    </w:rPr>
  </w:style>
  <w:style w:type="character" w:customStyle="1" w:styleId="af5">
    <w:name w:val="Текст сноски Знак"/>
    <w:aliases w:val="Знак6 Знак,F1 Знак"/>
    <w:link w:val="af4"/>
    <w:uiPriority w:val="99"/>
    <w:rsid w:val="00B540EE"/>
    <w:rPr>
      <w:rFonts w:ascii="Times New Roman" w:eastAsia="Times New Roman" w:hAnsi="Times New Roman" w:cs="Times New Roman"/>
      <w:sz w:val="20"/>
      <w:szCs w:val="20"/>
      <w:lang w:eastAsia="ru-RU"/>
    </w:rPr>
  </w:style>
  <w:style w:type="paragraph" w:customStyle="1" w:styleId="normacttext">
    <w:name w:val="norm_act_text"/>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styleId="af6">
    <w:name w:val="Hyperlink"/>
    <w:uiPriority w:val="99"/>
    <w:unhideWhenUsed/>
    <w:rsid w:val="00B540EE"/>
    <w:rPr>
      <w:color w:val="0000FF"/>
      <w:u w:val="single"/>
    </w:rPr>
  </w:style>
  <w:style w:type="paragraph" w:customStyle="1" w:styleId="Default">
    <w:name w:val="Default"/>
    <w:rsid w:val="00B540EE"/>
    <w:pPr>
      <w:autoSpaceDE w:val="0"/>
      <w:autoSpaceDN w:val="0"/>
      <w:adjustRightInd w:val="0"/>
    </w:pPr>
    <w:rPr>
      <w:rFonts w:ascii="Arial" w:hAnsi="Arial" w:cs="Arial"/>
      <w:color w:val="000000"/>
      <w:sz w:val="24"/>
      <w:szCs w:val="24"/>
      <w:lang w:eastAsia="en-US"/>
    </w:rPr>
  </w:style>
  <w:style w:type="paragraph" w:customStyle="1" w:styleId="pagetext">
    <w:name w:val="page_text"/>
    <w:basedOn w:val="a0"/>
    <w:uiPriority w:val="99"/>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7">
    <w:name w:val="Сноска"/>
    <w:rsid w:val="00B540EE"/>
    <w:rPr>
      <w:rFonts w:ascii="Times New Roman" w:eastAsia="Times New Roman" w:hAnsi="Times New Roman" w:cs="Times New Roman"/>
      <w:b w:val="0"/>
      <w:bCs w:val="0"/>
      <w:i w:val="0"/>
      <w:iCs w:val="0"/>
      <w:smallCaps w:val="0"/>
      <w:strike w:val="0"/>
      <w:spacing w:val="0"/>
      <w:sz w:val="18"/>
      <w:szCs w:val="18"/>
    </w:rPr>
  </w:style>
  <w:style w:type="character" w:customStyle="1" w:styleId="af8">
    <w:name w:val="Основной текст_"/>
    <w:link w:val="68"/>
    <w:rsid w:val="00B540EE"/>
    <w:rPr>
      <w:shd w:val="clear" w:color="auto" w:fill="FFFFFF"/>
    </w:rPr>
  </w:style>
  <w:style w:type="character" w:customStyle="1" w:styleId="14">
    <w:name w:val="Основной текст1"/>
    <w:rsid w:val="00B540EE"/>
    <w:rPr>
      <w:shd w:val="clear" w:color="auto" w:fill="FFFFFF"/>
    </w:rPr>
  </w:style>
  <w:style w:type="character" w:customStyle="1" w:styleId="af9">
    <w:name w:val="Основной текст + Курсив"/>
    <w:rsid w:val="00B540EE"/>
    <w:rPr>
      <w:i/>
      <w:iCs/>
      <w:shd w:val="clear" w:color="auto" w:fill="FFFFFF"/>
    </w:rPr>
  </w:style>
  <w:style w:type="character" w:customStyle="1" w:styleId="120">
    <w:name w:val="Основной текст (12)"/>
    <w:rsid w:val="00B540EE"/>
    <w:rPr>
      <w:rFonts w:ascii="Times New Roman" w:eastAsia="Times New Roman" w:hAnsi="Times New Roman" w:cs="Times New Roman"/>
      <w:b w:val="0"/>
      <w:bCs w:val="0"/>
      <w:i w:val="0"/>
      <w:iCs w:val="0"/>
      <w:smallCaps w:val="0"/>
      <w:strike w:val="0"/>
      <w:spacing w:val="0"/>
      <w:sz w:val="22"/>
      <w:szCs w:val="22"/>
    </w:rPr>
  </w:style>
  <w:style w:type="character" w:customStyle="1" w:styleId="121">
    <w:name w:val="Основной текст (12) + Не курсив"/>
    <w:rsid w:val="00B540EE"/>
    <w:rPr>
      <w:rFonts w:ascii="Times New Roman" w:eastAsia="Times New Roman" w:hAnsi="Times New Roman" w:cs="Times New Roman"/>
      <w:b w:val="0"/>
      <w:bCs w:val="0"/>
      <w:i/>
      <w:iCs/>
      <w:smallCaps w:val="0"/>
      <w:strike w:val="0"/>
      <w:spacing w:val="0"/>
      <w:sz w:val="22"/>
      <w:szCs w:val="22"/>
    </w:rPr>
  </w:style>
  <w:style w:type="paragraph" w:customStyle="1" w:styleId="68">
    <w:name w:val="Основной текст68"/>
    <w:basedOn w:val="a0"/>
    <w:link w:val="af8"/>
    <w:rsid w:val="00B540EE"/>
    <w:pPr>
      <w:shd w:val="clear" w:color="auto" w:fill="FFFFFF"/>
      <w:spacing w:after="780" w:line="211" w:lineRule="exact"/>
      <w:jc w:val="right"/>
    </w:pPr>
    <w:rPr>
      <w:shd w:val="clear" w:color="auto" w:fill="FFFFFF"/>
    </w:rPr>
  </w:style>
  <w:style w:type="paragraph" w:styleId="afa">
    <w:name w:val="Body Text"/>
    <w:aliases w:val="body text,Основной текст Знак Знак,Основной текст отчета,Основной текст отчета Знак,Основной текст отчета Знак Знак Знак,DTP Body Text"/>
    <w:basedOn w:val="a0"/>
    <w:link w:val="afb"/>
    <w:uiPriority w:val="99"/>
    <w:rsid w:val="00B540EE"/>
    <w:pPr>
      <w:spacing w:after="120"/>
    </w:pPr>
    <w:rPr>
      <w:rFonts w:eastAsia="Times New Roman"/>
    </w:rPr>
  </w:style>
  <w:style w:type="character" w:customStyle="1" w:styleId="afb">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
    <w:link w:val="afa"/>
    <w:uiPriority w:val="99"/>
    <w:rsid w:val="00B540EE"/>
    <w:rPr>
      <w:rFonts w:ascii="Calibri" w:eastAsia="Times New Roman" w:hAnsi="Calibri" w:cs="Times New Roman"/>
    </w:rPr>
  </w:style>
  <w:style w:type="character" w:styleId="afc">
    <w:name w:val="Emphasis"/>
    <w:uiPriority w:val="20"/>
    <w:qFormat/>
    <w:rsid w:val="00B540EE"/>
    <w:rPr>
      <w:i/>
      <w:iCs/>
      <w:sz w:val="24"/>
    </w:rPr>
  </w:style>
  <w:style w:type="character" w:customStyle="1" w:styleId="Zag11">
    <w:name w:val="Zag_11"/>
    <w:rsid w:val="00B540EE"/>
  </w:style>
  <w:style w:type="paragraph" w:styleId="afd">
    <w:name w:val="Body Text Indent"/>
    <w:basedOn w:val="a0"/>
    <w:link w:val="afe"/>
    <w:uiPriority w:val="99"/>
    <w:unhideWhenUsed/>
    <w:rsid w:val="00B540EE"/>
    <w:pPr>
      <w:spacing w:after="120"/>
      <w:ind w:left="283"/>
    </w:pPr>
  </w:style>
  <w:style w:type="character" w:customStyle="1" w:styleId="afe">
    <w:name w:val="Отступ основного текста Знак"/>
    <w:basedOn w:val="a1"/>
    <w:link w:val="afd"/>
    <w:uiPriority w:val="99"/>
    <w:rsid w:val="00B540EE"/>
  </w:style>
  <w:style w:type="character" w:styleId="aff">
    <w:name w:val="FollowedHyperlink"/>
    <w:uiPriority w:val="99"/>
    <w:semiHidden/>
    <w:unhideWhenUsed/>
    <w:rsid w:val="00B540EE"/>
    <w:rPr>
      <w:color w:val="800080"/>
      <w:u w:val="single"/>
    </w:rPr>
  </w:style>
  <w:style w:type="paragraph" w:customStyle="1" w:styleId="xl66">
    <w:name w:val="xl66"/>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68">
    <w:name w:val="xl68"/>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69">
    <w:name w:val="xl69"/>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1">
    <w:name w:val="xl7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2">
    <w:name w:val="xl72"/>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73">
    <w:name w:val="xl73"/>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74">
    <w:name w:val="xl74"/>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6">
    <w:name w:val="xl76"/>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7">
    <w:name w:val="xl77"/>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8">
    <w:name w:val="xl78"/>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1">
    <w:name w:val="xl81"/>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2">
    <w:name w:val="xl82"/>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3">
    <w:name w:val="xl83"/>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4">
    <w:name w:val="xl84"/>
    <w:basedOn w:val="a0"/>
    <w:rsid w:val="00B540E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5">
    <w:name w:val="xl85"/>
    <w:basedOn w:val="a0"/>
    <w:rsid w:val="00B540E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6">
    <w:name w:val="xl86"/>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7">
    <w:name w:val="xl8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8">
    <w:name w:val="xl88"/>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9">
    <w:name w:val="xl89"/>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0">
    <w:name w:val="xl9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1">
    <w:name w:val="xl9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2">
    <w:name w:val="xl92"/>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3">
    <w:name w:val="xl93"/>
    <w:basedOn w:val="a0"/>
    <w:rsid w:val="00B540E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94">
    <w:name w:val="xl94"/>
    <w:basedOn w:val="a0"/>
    <w:rsid w:val="00B540E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95">
    <w:name w:val="xl9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6">
    <w:name w:val="xl96"/>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7">
    <w:name w:val="xl9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8">
    <w:name w:val="xl98"/>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9">
    <w:name w:val="xl99"/>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0">
    <w:name w:val="xl10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1">
    <w:name w:val="xl10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2">
    <w:name w:val="xl102"/>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
    <w:name w:val="xl103"/>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104">
    <w:name w:val="xl104"/>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105">
    <w:name w:val="xl10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6">
    <w:name w:val="xl106"/>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7">
    <w:name w:val="xl10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8">
    <w:name w:val="xl108"/>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9">
    <w:name w:val="xl109"/>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0">
    <w:name w:val="xl110"/>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111">
    <w:name w:val="xl111"/>
    <w:basedOn w:val="a0"/>
    <w:rsid w:val="00B540EE"/>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12">
    <w:name w:val="xl112"/>
    <w:basedOn w:val="a0"/>
    <w:rsid w:val="00B540E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3">
    <w:name w:val="xl113"/>
    <w:basedOn w:val="a0"/>
    <w:rsid w:val="00B540E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4">
    <w:name w:val="xl114"/>
    <w:basedOn w:val="a0"/>
    <w:rsid w:val="00B540E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5">
    <w:name w:val="xl115"/>
    <w:basedOn w:val="a0"/>
    <w:rsid w:val="00B540E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6">
    <w:name w:val="xl116"/>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7">
    <w:name w:val="xl117"/>
    <w:basedOn w:val="a0"/>
    <w:rsid w:val="00B540E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8">
    <w:name w:val="xl118"/>
    <w:basedOn w:val="a0"/>
    <w:rsid w:val="00B540EE"/>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19">
    <w:name w:val="xl119"/>
    <w:basedOn w:val="a0"/>
    <w:rsid w:val="00B540EE"/>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0">
    <w:name w:val="xl12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1">
    <w:name w:val="xl12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2">
    <w:name w:val="xl122"/>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3">
    <w:name w:val="xl123"/>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24">
    <w:name w:val="xl124"/>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5">
    <w:name w:val="xl12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126">
    <w:name w:val="xl126"/>
    <w:basedOn w:val="a0"/>
    <w:rsid w:val="00B540E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7">
    <w:name w:val="xl12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28">
    <w:name w:val="xl128"/>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9">
    <w:name w:val="xl129"/>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0">
    <w:name w:val="xl130"/>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1">
    <w:name w:val="xl13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32">
    <w:name w:val="xl132"/>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133">
    <w:name w:val="xl133"/>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4">
    <w:name w:val="xl134"/>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5">
    <w:name w:val="xl13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6">
    <w:name w:val="xl136"/>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7">
    <w:name w:val="xl13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8">
    <w:name w:val="xl138"/>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9">
    <w:name w:val="xl139"/>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40">
    <w:name w:val="xl14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41">
    <w:name w:val="xl141"/>
    <w:basedOn w:val="a0"/>
    <w:rsid w:val="00B540EE"/>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42">
    <w:name w:val="xl142"/>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43">
    <w:name w:val="xl143"/>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44">
    <w:name w:val="xl144"/>
    <w:basedOn w:val="a0"/>
    <w:rsid w:val="00B540EE"/>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45">
    <w:name w:val="xl14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46">
    <w:name w:val="xl146"/>
    <w:basedOn w:val="a0"/>
    <w:rsid w:val="00B540EE"/>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47">
    <w:name w:val="xl147"/>
    <w:basedOn w:val="a0"/>
    <w:rsid w:val="00B540EE"/>
    <w:pPr>
      <w:pBdr>
        <w:top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48">
    <w:name w:val="xl148"/>
    <w:basedOn w:val="a0"/>
    <w:rsid w:val="00B540EE"/>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49">
    <w:name w:val="xl149"/>
    <w:basedOn w:val="a0"/>
    <w:rsid w:val="00B540E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0">
    <w:name w:val="xl150"/>
    <w:basedOn w:val="a0"/>
    <w:rsid w:val="00B540E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1">
    <w:name w:val="xl151"/>
    <w:basedOn w:val="a0"/>
    <w:rsid w:val="00B540EE"/>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2">
    <w:name w:val="xl152"/>
    <w:basedOn w:val="a0"/>
    <w:rsid w:val="00B540EE"/>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53">
    <w:name w:val="xl153"/>
    <w:basedOn w:val="a0"/>
    <w:rsid w:val="00B540EE"/>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4">
    <w:name w:val="xl154"/>
    <w:basedOn w:val="a0"/>
    <w:rsid w:val="00B540EE"/>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55">
    <w:name w:val="xl155"/>
    <w:basedOn w:val="a0"/>
    <w:rsid w:val="00B540EE"/>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56">
    <w:name w:val="xl156"/>
    <w:basedOn w:val="a0"/>
    <w:rsid w:val="00B540EE"/>
    <w:pPr>
      <w:pBdr>
        <w:top w:val="single" w:sz="4" w:space="0" w:color="auto"/>
        <w:left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7">
    <w:name w:val="xl157"/>
    <w:basedOn w:val="a0"/>
    <w:rsid w:val="00B540EE"/>
    <w:pPr>
      <w:pBdr>
        <w:top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8">
    <w:name w:val="xl158"/>
    <w:basedOn w:val="a0"/>
    <w:rsid w:val="00B540EE"/>
    <w:pPr>
      <w:pBdr>
        <w:top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9">
    <w:name w:val="xl159"/>
    <w:basedOn w:val="a0"/>
    <w:rsid w:val="00B540EE"/>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160">
    <w:name w:val="xl160"/>
    <w:basedOn w:val="a0"/>
    <w:rsid w:val="00B540EE"/>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61">
    <w:name w:val="xl161"/>
    <w:basedOn w:val="a0"/>
    <w:rsid w:val="00B540EE"/>
    <w:pPr>
      <w:pBdr>
        <w:top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2">
    <w:name w:val="xl162"/>
    <w:basedOn w:val="a0"/>
    <w:rsid w:val="00B540EE"/>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3">
    <w:name w:val="xl163"/>
    <w:basedOn w:val="a0"/>
    <w:rsid w:val="00B540EE"/>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8"/>
      <w:szCs w:val="28"/>
      <w:lang w:eastAsia="ru-RU"/>
    </w:rPr>
  </w:style>
  <w:style w:type="paragraph" w:customStyle="1" w:styleId="xl164">
    <w:name w:val="xl164"/>
    <w:basedOn w:val="a0"/>
    <w:rsid w:val="00B540EE"/>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5">
    <w:name w:val="xl165"/>
    <w:basedOn w:val="a0"/>
    <w:rsid w:val="00B540EE"/>
    <w:pPr>
      <w:pBdr>
        <w:top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6">
    <w:name w:val="xl166"/>
    <w:basedOn w:val="a0"/>
    <w:rsid w:val="00B540EE"/>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7">
    <w:name w:val="xl167"/>
    <w:basedOn w:val="a0"/>
    <w:rsid w:val="00B540EE"/>
    <w:pPr>
      <w:pBdr>
        <w:top w:val="single" w:sz="4" w:space="0" w:color="auto"/>
        <w:left w:val="single" w:sz="4" w:space="0" w:color="auto"/>
        <w:bottom w:val="single" w:sz="4" w:space="0" w:color="auto"/>
        <w:right w:val="single" w:sz="4" w:space="0" w:color="auto"/>
      </w:pBdr>
      <w:shd w:val="clear" w:color="000000" w:fill="538ED5"/>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68">
    <w:name w:val="xl168"/>
    <w:basedOn w:val="a0"/>
    <w:rsid w:val="00B540EE"/>
    <w:pPr>
      <w:pBdr>
        <w:top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69">
    <w:name w:val="xl169"/>
    <w:basedOn w:val="a0"/>
    <w:rsid w:val="00B540EE"/>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70">
    <w:name w:val="xl170"/>
    <w:basedOn w:val="a0"/>
    <w:rsid w:val="00B540EE"/>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21">
    <w:name w:val="Основной текст 21"/>
    <w:basedOn w:val="a0"/>
    <w:rsid w:val="00B540EE"/>
    <w:pPr>
      <w:widowControl w:val="0"/>
      <w:suppressAutoHyphens/>
      <w:autoSpaceDE w:val="0"/>
      <w:spacing w:after="0" w:line="240" w:lineRule="auto"/>
      <w:jc w:val="both"/>
    </w:pPr>
    <w:rPr>
      <w:rFonts w:ascii="Times New Roman" w:eastAsia="Times New Roman" w:hAnsi="Times New Roman"/>
      <w:i/>
      <w:szCs w:val="20"/>
      <w:lang w:val="en-US" w:eastAsia="ar-SA"/>
    </w:rPr>
  </w:style>
  <w:style w:type="paragraph" w:styleId="15">
    <w:name w:val="toc 1"/>
    <w:basedOn w:val="a0"/>
    <w:next w:val="a0"/>
    <w:autoRedefine/>
    <w:uiPriority w:val="39"/>
    <w:rsid w:val="007A4A2C"/>
    <w:pPr>
      <w:tabs>
        <w:tab w:val="left" w:pos="284"/>
        <w:tab w:val="left" w:pos="450"/>
        <w:tab w:val="right" w:leader="dot" w:pos="9498"/>
      </w:tabs>
      <w:spacing w:before="240" w:after="0" w:line="240" w:lineRule="auto"/>
      <w:ind w:right="707"/>
      <w:jc w:val="both"/>
    </w:pPr>
    <w:rPr>
      <w:rFonts w:ascii="Times New Roman" w:eastAsia="@Arial Unicode MS" w:hAnsi="Times New Roman"/>
      <w:b/>
      <w:bCs/>
      <w:noProof/>
      <w:sz w:val="28"/>
      <w:szCs w:val="28"/>
      <w:lang w:eastAsia="ru-RU"/>
    </w:rPr>
  </w:style>
  <w:style w:type="character" w:customStyle="1" w:styleId="130">
    <w:name w:val="Основной текст (13)_"/>
    <w:link w:val="131"/>
    <w:rsid w:val="00B540EE"/>
    <w:rPr>
      <w:rFonts w:ascii="Calibri" w:hAnsi="Calibri"/>
      <w:sz w:val="34"/>
      <w:szCs w:val="34"/>
      <w:shd w:val="clear" w:color="auto" w:fill="FFFFFF"/>
    </w:rPr>
  </w:style>
  <w:style w:type="paragraph" w:customStyle="1" w:styleId="131">
    <w:name w:val="Основной текст (13)1"/>
    <w:basedOn w:val="a0"/>
    <w:link w:val="130"/>
    <w:rsid w:val="00B540EE"/>
    <w:pPr>
      <w:shd w:val="clear" w:color="auto" w:fill="FFFFFF"/>
      <w:spacing w:before="420" w:after="180" w:line="360" w:lineRule="exact"/>
      <w:jc w:val="center"/>
    </w:pPr>
    <w:rPr>
      <w:sz w:val="34"/>
      <w:szCs w:val="34"/>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B540EE"/>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0"/>
    <w:rsid w:val="00B540EE"/>
    <w:pPr>
      <w:spacing w:after="0" w:line="240" w:lineRule="auto"/>
      <w:ind w:left="720" w:firstLine="700"/>
      <w:jc w:val="both"/>
    </w:pPr>
    <w:rPr>
      <w:rFonts w:ascii="Times New Roman" w:eastAsia="Times New Roman" w:hAnsi="Times New Roman"/>
      <w:sz w:val="24"/>
      <w:szCs w:val="24"/>
      <w:lang w:eastAsia="ru-RU"/>
    </w:rPr>
  </w:style>
  <w:style w:type="character" w:customStyle="1" w:styleId="list005f0020paragraph005f005fchar1char1">
    <w:name w:val="list_005f0020paragraph_005f_005fchar1__char1"/>
    <w:rsid w:val="00B540EE"/>
    <w:rPr>
      <w:rFonts w:ascii="Times New Roman" w:hAnsi="Times New Roman" w:cs="Times New Roman" w:hint="default"/>
      <w:strike w:val="0"/>
      <w:dstrike w:val="0"/>
      <w:sz w:val="24"/>
      <w:szCs w:val="24"/>
      <w:u w:val="none"/>
      <w:effect w:val="none"/>
    </w:rPr>
  </w:style>
  <w:style w:type="paragraph" w:customStyle="1" w:styleId="list005f0020paragraph">
    <w:name w:val="list_005f0020paragraph"/>
    <w:basedOn w:val="a0"/>
    <w:uiPriority w:val="99"/>
    <w:rsid w:val="00B540EE"/>
    <w:pPr>
      <w:spacing w:after="0" w:line="240" w:lineRule="auto"/>
      <w:ind w:left="720" w:firstLine="700"/>
      <w:jc w:val="both"/>
    </w:pPr>
    <w:rPr>
      <w:rFonts w:ascii="Times New Roman" w:eastAsia="Times New Roman" w:hAnsi="Times New Roman"/>
      <w:sz w:val="24"/>
      <w:szCs w:val="24"/>
      <w:lang w:eastAsia="ru-RU"/>
    </w:rPr>
  </w:style>
  <w:style w:type="character" w:customStyle="1" w:styleId="16">
    <w:name w:val="Основной текст Знак1"/>
    <w:basedOn w:val="a1"/>
    <w:uiPriority w:val="99"/>
    <w:semiHidden/>
    <w:rsid w:val="00B540EE"/>
  </w:style>
  <w:style w:type="character" w:customStyle="1" w:styleId="dash041e005f0431005f044b005f0447005f043d005f044b005f0439char1">
    <w:name w:val="dash041e_005f0431_005f044b_005f0447_005f043d_005f044b_005f0439__char1"/>
    <w:rsid w:val="00B540EE"/>
    <w:rPr>
      <w:rFonts w:ascii="Times New Roman" w:hAnsi="Times New Roman" w:cs="Times New Roman" w:hint="default"/>
      <w:strike w:val="0"/>
      <w:dstrike w:val="0"/>
      <w:sz w:val="24"/>
      <w:szCs w:val="24"/>
      <w:u w:val="none"/>
      <w:effect w:val="none"/>
    </w:rPr>
  </w:style>
  <w:style w:type="character" w:styleId="aff0">
    <w:name w:val="page number"/>
    <w:basedOn w:val="a1"/>
    <w:uiPriority w:val="99"/>
    <w:unhideWhenUsed/>
    <w:rsid w:val="00B540EE"/>
  </w:style>
  <w:style w:type="paragraph" w:styleId="31">
    <w:name w:val="Body Text 3"/>
    <w:basedOn w:val="a0"/>
    <w:link w:val="32"/>
    <w:uiPriority w:val="99"/>
    <w:unhideWhenUsed/>
    <w:rsid w:val="00B540EE"/>
    <w:pPr>
      <w:spacing w:after="120"/>
    </w:pPr>
    <w:rPr>
      <w:sz w:val="16"/>
      <w:szCs w:val="16"/>
    </w:rPr>
  </w:style>
  <w:style w:type="character" w:customStyle="1" w:styleId="32">
    <w:name w:val="Основной текст 3 Знак"/>
    <w:link w:val="31"/>
    <w:uiPriority w:val="99"/>
    <w:rsid w:val="00B540EE"/>
    <w:rPr>
      <w:sz w:val="16"/>
      <w:szCs w:val="16"/>
    </w:rPr>
  </w:style>
  <w:style w:type="character" w:customStyle="1" w:styleId="dash0421005f0442005f0440005f043e005f0433005f0438005f0439005f005fchar1char1">
    <w:name w:val="dash0421_005f0442_005f0440_005f043e_005f0433_005f0438_005f0439_005f_005fchar1__char1"/>
    <w:rsid w:val="00B540EE"/>
    <w:rPr>
      <w:rFonts w:cs="Times New Roman"/>
      <w:b/>
      <w:bCs/>
    </w:rPr>
  </w:style>
  <w:style w:type="paragraph" w:customStyle="1" w:styleId="book">
    <w:name w:val="book"/>
    <w:basedOn w:val="a0"/>
    <w:uiPriority w:val="99"/>
    <w:rsid w:val="00B540E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1">
    <w:name w:val="Содержимое таблицы"/>
    <w:basedOn w:val="a0"/>
    <w:rsid w:val="00B540EE"/>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character" w:customStyle="1" w:styleId="definition">
    <w:name w:val="definition"/>
    <w:rsid w:val="00B540EE"/>
    <w:rPr>
      <w:rFonts w:cs="Times New Roman"/>
    </w:rPr>
  </w:style>
  <w:style w:type="character" w:customStyle="1" w:styleId="af2">
    <w:name w:val="Без интервала Знак"/>
    <w:link w:val="af1"/>
    <w:uiPriority w:val="1"/>
    <w:rsid w:val="00B540EE"/>
    <w:rPr>
      <w:rFonts w:ascii="Times New Roman" w:eastAsia="Calibri" w:hAnsi="Times New Roman" w:cs="Times New Roman"/>
      <w:sz w:val="28"/>
      <w:szCs w:val="28"/>
      <w:lang w:val="ru-RU" w:eastAsia="en-US" w:bidi="ar-SA"/>
    </w:rPr>
  </w:style>
  <w:style w:type="paragraph" w:styleId="aff2">
    <w:name w:val="caption"/>
    <w:basedOn w:val="a0"/>
    <w:next w:val="a0"/>
    <w:uiPriority w:val="35"/>
    <w:unhideWhenUsed/>
    <w:qFormat/>
    <w:rsid w:val="00B540EE"/>
    <w:pPr>
      <w:spacing w:line="240" w:lineRule="auto"/>
    </w:pPr>
    <w:rPr>
      <w:rFonts w:eastAsia="Times New Roman"/>
      <w:b/>
      <w:bCs/>
      <w:color w:val="4F81BD"/>
      <w:sz w:val="18"/>
      <w:szCs w:val="18"/>
    </w:rPr>
  </w:style>
  <w:style w:type="paragraph" w:styleId="aff3">
    <w:name w:val="Title"/>
    <w:basedOn w:val="a0"/>
    <w:next w:val="a0"/>
    <w:link w:val="aff4"/>
    <w:qFormat/>
    <w:rsid w:val="00B540EE"/>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aff4">
    <w:name w:val="Название Знак"/>
    <w:link w:val="aff3"/>
    <w:rsid w:val="00B540EE"/>
    <w:rPr>
      <w:rFonts w:ascii="Cambria" w:eastAsia="Times New Roman" w:hAnsi="Cambria" w:cs="Times New Roman"/>
      <w:color w:val="17365D"/>
      <w:spacing w:val="5"/>
      <w:kern w:val="28"/>
      <w:sz w:val="52"/>
      <w:szCs w:val="52"/>
    </w:rPr>
  </w:style>
  <w:style w:type="paragraph" w:styleId="aff5">
    <w:name w:val="Subtitle"/>
    <w:basedOn w:val="a0"/>
    <w:next w:val="a0"/>
    <w:link w:val="aff6"/>
    <w:qFormat/>
    <w:rsid w:val="00B540EE"/>
    <w:pPr>
      <w:numPr>
        <w:ilvl w:val="1"/>
      </w:numPr>
    </w:pPr>
    <w:rPr>
      <w:rFonts w:ascii="Cambria" w:eastAsia="Times New Roman" w:hAnsi="Cambria"/>
      <w:i/>
      <w:iCs/>
      <w:color w:val="4F81BD"/>
      <w:spacing w:val="15"/>
      <w:sz w:val="24"/>
      <w:szCs w:val="24"/>
    </w:rPr>
  </w:style>
  <w:style w:type="character" w:customStyle="1" w:styleId="aff6">
    <w:name w:val="Подзаголовок Знак"/>
    <w:link w:val="aff5"/>
    <w:rsid w:val="00B540EE"/>
    <w:rPr>
      <w:rFonts w:ascii="Cambria" w:eastAsia="Times New Roman" w:hAnsi="Cambria" w:cs="Times New Roman"/>
      <w:i/>
      <w:iCs/>
      <w:color w:val="4F81BD"/>
      <w:spacing w:val="15"/>
      <w:sz w:val="24"/>
      <w:szCs w:val="24"/>
    </w:rPr>
  </w:style>
  <w:style w:type="paragraph" w:styleId="aff7">
    <w:name w:val="Block Text"/>
    <w:basedOn w:val="a0"/>
    <w:link w:val="aff8"/>
    <w:uiPriority w:val="99"/>
    <w:rsid w:val="00B540EE"/>
    <w:pPr>
      <w:spacing w:after="0" w:line="360" w:lineRule="auto"/>
      <w:ind w:left="-851" w:right="-1333" w:firstLine="851"/>
      <w:jc w:val="both"/>
    </w:pPr>
    <w:rPr>
      <w:rFonts w:ascii="Times New Roman" w:eastAsia="Times New Roman" w:hAnsi="Times New Roman"/>
      <w:sz w:val="28"/>
      <w:szCs w:val="20"/>
      <w:lang w:eastAsia="ru-RU"/>
    </w:rPr>
  </w:style>
  <w:style w:type="character" w:customStyle="1" w:styleId="aff8">
    <w:name w:val="Текст блока Знак"/>
    <w:link w:val="aff7"/>
    <w:uiPriority w:val="99"/>
    <w:rsid w:val="00B540EE"/>
    <w:rPr>
      <w:rFonts w:eastAsia="Times New Roman"/>
      <w:i/>
      <w:iCs/>
      <w:color w:val="000000"/>
    </w:rPr>
  </w:style>
  <w:style w:type="paragraph" w:styleId="aff9">
    <w:name w:val="Intense Quote"/>
    <w:basedOn w:val="a0"/>
    <w:next w:val="a0"/>
    <w:link w:val="affa"/>
    <w:uiPriority w:val="30"/>
    <w:qFormat/>
    <w:rsid w:val="00B540EE"/>
    <w:pPr>
      <w:pBdr>
        <w:bottom w:val="single" w:sz="4" w:space="4" w:color="4F81BD"/>
      </w:pBdr>
      <w:spacing w:before="200" w:after="280"/>
      <w:ind w:left="936" w:right="936"/>
    </w:pPr>
    <w:rPr>
      <w:rFonts w:eastAsia="Times New Roman"/>
      <w:b/>
      <w:bCs/>
      <w:i/>
      <w:iCs/>
      <w:color w:val="4F81BD"/>
    </w:rPr>
  </w:style>
  <w:style w:type="character" w:customStyle="1" w:styleId="affa">
    <w:name w:val="Выделенная цитата Знак"/>
    <w:link w:val="aff9"/>
    <w:uiPriority w:val="30"/>
    <w:rsid w:val="00B540EE"/>
    <w:rPr>
      <w:rFonts w:eastAsia="Times New Roman"/>
      <w:b/>
      <w:bCs/>
      <w:i/>
      <w:iCs/>
      <w:color w:val="4F81BD"/>
    </w:rPr>
  </w:style>
  <w:style w:type="character" w:styleId="affb">
    <w:name w:val="Subtle Emphasis"/>
    <w:uiPriority w:val="19"/>
    <w:qFormat/>
    <w:rsid w:val="00B540EE"/>
    <w:rPr>
      <w:i/>
      <w:iCs/>
      <w:color w:val="808080"/>
    </w:rPr>
  </w:style>
  <w:style w:type="character" w:styleId="affc">
    <w:name w:val="Intense Emphasis"/>
    <w:uiPriority w:val="21"/>
    <w:qFormat/>
    <w:rsid w:val="00B540EE"/>
    <w:rPr>
      <w:b/>
      <w:bCs/>
      <w:i/>
      <w:iCs/>
      <w:color w:val="4F81BD"/>
    </w:rPr>
  </w:style>
  <w:style w:type="character" w:styleId="affd">
    <w:name w:val="Subtle Reference"/>
    <w:uiPriority w:val="31"/>
    <w:qFormat/>
    <w:rsid w:val="00B540EE"/>
    <w:rPr>
      <w:smallCaps/>
      <w:color w:val="C0504D"/>
      <w:u w:val="single"/>
    </w:rPr>
  </w:style>
  <w:style w:type="character" w:styleId="affe">
    <w:name w:val="Intense Reference"/>
    <w:uiPriority w:val="32"/>
    <w:qFormat/>
    <w:rsid w:val="00B540EE"/>
    <w:rPr>
      <w:b/>
      <w:bCs/>
      <w:smallCaps/>
      <w:color w:val="C0504D"/>
      <w:spacing w:val="5"/>
      <w:u w:val="single"/>
    </w:rPr>
  </w:style>
  <w:style w:type="character" w:styleId="afff">
    <w:name w:val="Book Title"/>
    <w:uiPriority w:val="33"/>
    <w:qFormat/>
    <w:rsid w:val="00B540EE"/>
    <w:rPr>
      <w:b/>
      <w:bCs/>
      <w:smallCaps/>
      <w:spacing w:val="5"/>
    </w:rPr>
  </w:style>
  <w:style w:type="paragraph" w:styleId="afff0">
    <w:name w:val="TOC Heading"/>
    <w:basedOn w:val="1"/>
    <w:next w:val="a0"/>
    <w:uiPriority w:val="39"/>
    <w:unhideWhenUsed/>
    <w:qFormat/>
    <w:rsid w:val="00B540EE"/>
    <w:pPr>
      <w:spacing w:before="480"/>
      <w:outlineLvl w:val="9"/>
    </w:pPr>
    <w:rPr>
      <w:b/>
      <w:bCs/>
      <w:sz w:val="28"/>
      <w:szCs w:val="28"/>
    </w:rPr>
  </w:style>
  <w:style w:type="table" w:customStyle="1" w:styleId="17">
    <w:name w:val="Сетка таблицы1"/>
    <w:basedOn w:val="a2"/>
    <w:next w:val="a4"/>
    <w:uiPriority w:val="59"/>
    <w:rsid w:val="00B540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2">
    <w:name w:val="toc 2"/>
    <w:basedOn w:val="a0"/>
    <w:next w:val="a0"/>
    <w:autoRedefine/>
    <w:uiPriority w:val="39"/>
    <w:unhideWhenUsed/>
    <w:rsid w:val="00B46520"/>
    <w:pPr>
      <w:tabs>
        <w:tab w:val="left" w:pos="284"/>
        <w:tab w:val="left" w:pos="880"/>
        <w:tab w:val="right" w:leader="dot" w:pos="9356"/>
      </w:tabs>
      <w:spacing w:after="0" w:line="240" w:lineRule="auto"/>
      <w:ind w:left="993" w:right="565"/>
    </w:pPr>
    <w:rPr>
      <w:rFonts w:ascii="Times New Roman" w:hAnsi="Times New Roman"/>
      <w:b/>
      <w:iCs/>
      <w:noProof/>
      <w:sz w:val="28"/>
      <w:szCs w:val="28"/>
    </w:rPr>
  </w:style>
  <w:style w:type="paragraph" w:styleId="33">
    <w:name w:val="toc 3"/>
    <w:basedOn w:val="a0"/>
    <w:next w:val="a0"/>
    <w:autoRedefine/>
    <w:uiPriority w:val="39"/>
    <w:unhideWhenUsed/>
    <w:rsid w:val="007A4A2C"/>
    <w:pPr>
      <w:tabs>
        <w:tab w:val="right" w:leader="dot" w:pos="9356"/>
      </w:tabs>
      <w:spacing w:after="0" w:line="240" w:lineRule="auto"/>
      <w:ind w:left="993" w:right="565" w:firstLine="283"/>
      <w:jc w:val="center"/>
    </w:pPr>
    <w:rPr>
      <w:rFonts w:ascii="Times New Roman" w:hAnsi="Times New Roman"/>
      <w:b/>
      <w:sz w:val="28"/>
      <w:szCs w:val="28"/>
    </w:rPr>
  </w:style>
  <w:style w:type="paragraph" w:styleId="41">
    <w:name w:val="toc 4"/>
    <w:basedOn w:val="a0"/>
    <w:next w:val="a0"/>
    <w:autoRedefine/>
    <w:uiPriority w:val="39"/>
    <w:unhideWhenUsed/>
    <w:rsid w:val="00520CAD"/>
    <w:pPr>
      <w:tabs>
        <w:tab w:val="right" w:leader="dot" w:pos="9628"/>
      </w:tabs>
      <w:spacing w:after="0" w:line="240" w:lineRule="auto"/>
      <w:ind w:left="709"/>
    </w:pPr>
    <w:rPr>
      <w:rFonts w:ascii="Times New Roman" w:hAnsi="Times New Roman"/>
      <w:noProof/>
      <w:sz w:val="28"/>
      <w:szCs w:val="28"/>
    </w:rPr>
  </w:style>
  <w:style w:type="paragraph" w:styleId="51">
    <w:name w:val="toc 5"/>
    <w:basedOn w:val="a0"/>
    <w:next w:val="a0"/>
    <w:autoRedefine/>
    <w:uiPriority w:val="39"/>
    <w:unhideWhenUsed/>
    <w:rsid w:val="00B540EE"/>
    <w:pPr>
      <w:spacing w:after="0"/>
      <w:ind w:left="880"/>
    </w:pPr>
    <w:rPr>
      <w:sz w:val="20"/>
      <w:szCs w:val="20"/>
    </w:rPr>
  </w:style>
  <w:style w:type="paragraph" w:styleId="61">
    <w:name w:val="toc 6"/>
    <w:basedOn w:val="a0"/>
    <w:next w:val="a0"/>
    <w:autoRedefine/>
    <w:uiPriority w:val="39"/>
    <w:unhideWhenUsed/>
    <w:rsid w:val="00B540EE"/>
    <w:pPr>
      <w:spacing w:after="0"/>
      <w:ind w:left="1100"/>
    </w:pPr>
    <w:rPr>
      <w:sz w:val="20"/>
      <w:szCs w:val="20"/>
    </w:rPr>
  </w:style>
  <w:style w:type="paragraph" w:styleId="71">
    <w:name w:val="toc 7"/>
    <w:basedOn w:val="a0"/>
    <w:next w:val="a0"/>
    <w:autoRedefine/>
    <w:uiPriority w:val="39"/>
    <w:unhideWhenUsed/>
    <w:rsid w:val="00B540EE"/>
    <w:pPr>
      <w:spacing w:after="0"/>
      <w:ind w:left="1320"/>
    </w:pPr>
    <w:rPr>
      <w:sz w:val="20"/>
      <w:szCs w:val="20"/>
    </w:rPr>
  </w:style>
  <w:style w:type="paragraph" w:styleId="81">
    <w:name w:val="toc 8"/>
    <w:basedOn w:val="a0"/>
    <w:next w:val="a0"/>
    <w:autoRedefine/>
    <w:uiPriority w:val="39"/>
    <w:unhideWhenUsed/>
    <w:rsid w:val="00B540EE"/>
    <w:pPr>
      <w:spacing w:after="0"/>
      <w:ind w:left="1540"/>
    </w:pPr>
    <w:rPr>
      <w:sz w:val="20"/>
      <w:szCs w:val="20"/>
    </w:rPr>
  </w:style>
  <w:style w:type="paragraph" w:styleId="91">
    <w:name w:val="toc 9"/>
    <w:basedOn w:val="a0"/>
    <w:next w:val="a0"/>
    <w:autoRedefine/>
    <w:uiPriority w:val="39"/>
    <w:unhideWhenUsed/>
    <w:rsid w:val="00B540EE"/>
    <w:pPr>
      <w:spacing w:after="0"/>
      <w:ind w:left="1760"/>
    </w:pPr>
    <w:rPr>
      <w:sz w:val="20"/>
      <w:szCs w:val="20"/>
    </w:rPr>
  </w:style>
  <w:style w:type="paragraph" w:customStyle="1" w:styleId="18">
    <w:name w:val="Без интервала1"/>
    <w:rsid w:val="00B540EE"/>
    <w:pPr>
      <w:tabs>
        <w:tab w:val="left" w:pos="1021"/>
      </w:tabs>
      <w:ind w:firstLine="567"/>
      <w:jc w:val="both"/>
    </w:pPr>
    <w:rPr>
      <w:rFonts w:ascii="Times New Roman" w:hAnsi="Times New Roman" w:cs="Arial"/>
      <w:sz w:val="22"/>
      <w:szCs w:val="22"/>
    </w:rPr>
  </w:style>
  <w:style w:type="paragraph" w:styleId="34">
    <w:name w:val="Body Text Indent 3"/>
    <w:basedOn w:val="a0"/>
    <w:link w:val="35"/>
    <w:uiPriority w:val="99"/>
    <w:rsid w:val="00B540EE"/>
    <w:pPr>
      <w:spacing w:after="120"/>
      <w:ind w:left="283"/>
    </w:pPr>
    <w:rPr>
      <w:rFonts w:eastAsia="Times New Roman"/>
      <w:sz w:val="16"/>
      <w:szCs w:val="16"/>
      <w:lang w:eastAsia="ru-RU"/>
    </w:rPr>
  </w:style>
  <w:style w:type="character" w:customStyle="1" w:styleId="35">
    <w:name w:val="Основной текст с отступом 3 Знак"/>
    <w:link w:val="34"/>
    <w:uiPriority w:val="99"/>
    <w:rsid w:val="00B540EE"/>
    <w:rPr>
      <w:rFonts w:ascii="Calibri" w:eastAsia="Times New Roman" w:hAnsi="Calibri" w:cs="Times New Roman"/>
      <w:sz w:val="16"/>
      <w:szCs w:val="16"/>
      <w:lang w:eastAsia="ru-RU"/>
    </w:rPr>
  </w:style>
  <w:style w:type="character" w:customStyle="1" w:styleId="mw-headline">
    <w:name w:val="mw-headline"/>
    <w:basedOn w:val="a1"/>
    <w:rsid w:val="00B540EE"/>
  </w:style>
  <w:style w:type="paragraph" w:customStyle="1" w:styleId="descriptionind">
    <w:name w:val="descriptionind"/>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highlighthighlightactive">
    <w:name w:val="highlight highlight_active"/>
    <w:basedOn w:val="a1"/>
    <w:rsid w:val="00B540EE"/>
  </w:style>
  <w:style w:type="character" w:customStyle="1" w:styleId="editsection">
    <w:name w:val="editsection"/>
    <w:basedOn w:val="a1"/>
    <w:rsid w:val="00B540EE"/>
  </w:style>
  <w:style w:type="paragraph" w:customStyle="1" w:styleId="23">
    <w:name w:val="Абзац списка2"/>
    <w:basedOn w:val="a0"/>
    <w:rsid w:val="00B540EE"/>
    <w:pPr>
      <w:ind w:left="720"/>
    </w:pPr>
    <w:rPr>
      <w:rFonts w:eastAsia="Times New Roman"/>
      <w:lang w:eastAsia="ru-RU"/>
    </w:rPr>
  </w:style>
  <w:style w:type="paragraph" w:styleId="afff1">
    <w:name w:val="Plain Text"/>
    <w:basedOn w:val="a0"/>
    <w:link w:val="afff2"/>
    <w:uiPriority w:val="99"/>
    <w:rsid w:val="00B540EE"/>
    <w:pPr>
      <w:spacing w:after="0" w:line="240" w:lineRule="auto"/>
    </w:pPr>
    <w:rPr>
      <w:rFonts w:ascii="Courier New" w:eastAsia="Times New Roman" w:hAnsi="Courier New" w:cs="Courier New"/>
      <w:sz w:val="20"/>
      <w:szCs w:val="20"/>
      <w:lang w:eastAsia="ru-RU"/>
    </w:rPr>
  </w:style>
  <w:style w:type="character" w:customStyle="1" w:styleId="afff2">
    <w:name w:val="Обычный текст Знак"/>
    <w:link w:val="afff1"/>
    <w:uiPriority w:val="99"/>
    <w:rsid w:val="00B540EE"/>
    <w:rPr>
      <w:rFonts w:ascii="Courier New" w:eastAsia="Times New Roman" w:hAnsi="Courier New" w:cs="Courier New"/>
      <w:sz w:val="20"/>
      <w:szCs w:val="20"/>
      <w:lang w:eastAsia="ru-RU"/>
    </w:rPr>
  </w:style>
  <w:style w:type="paragraph" w:customStyle="1" w:styleId="description">
    <w:name w:val="description"/>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post-authorvcard">
    <w:name w:val="post-author vcard"/>
    <w:basedOn w:val="a1"/>
    <w:rsid w:val="00B540EE"/>
  </w:style>
  <w:style w:type="character" w:customStyle="1" w:styleId="fn">
    <w:name w:val="fn"/>
    <w:basedOn w:val="a1"/>
    <w:rsid w:val="00B540EE"/>
  </w:style>
  <w:style w:type="character" w:customStyle="1" w:styleId="post-timestamp2">
    <w:name w:val="post-timestamp2"/>
    <w:rsid w:val="00B540EE"/>
    <w:rPr>
      <w:color w:val="999966"/>
    </w:rPr>
  </w:style>
  <w:style w:type="character" w:customStyle="1" w:styleId="post-comment-link">
    <w:name w:val="post-comment-link"/>
    <w:basedOn w:val="a1"/>
    <w:rsid w:val="00B540EE"/>
  </w:style>
  <w:style w:type="character" w:customStyle="1" w:styleId="item-controlblog-adminpid-1744177254">
    <w:name w:val="item-control blog-admin pid-1744177254"/>
    <w:basedOn w:val="a1"/>
    <w:rsid w:val="00B540EE"/>
  </w:style>
  <w:style w:type="character" w:customStyle="1" w:styleId="zippytoggle-open">
    <w:name w:val="zippy toggle-open"/>
    <w:basedOn w:val="a1"/>
    <w:rsid w:val="00B540EE"/>
  </w:style>
  <w:style w:type="character" w:customStyle="1" w:styleId="post-count">
    <w:name w:val="post-count"/>
    <w:basedOn w:val="a1"/>
    <w:rsid w:val="00B540EE"/>
  </w:style>
  <w:style w:type="character" w:customStyle="1" w:styleId="zippy">
    <w:name w:val="zippy"/>
    <w:basedOn w:val="a1"/>
    <w:rsid w:val="00B540EE"/>
  </w:style>
  <w:style w:type="character" w:customStyle="1" w:styleId="item-controlblog-admin">
    <w:name w:val="item-control blog-admin"/>
    <w:basedOn w:val="a1"/>
    <w:rsid w:val="00B540EE"/>
  </w:style>
  <w:style w:type="paragraph" w:styleId="24">
    <w:name w:val="Body Text Indent 2"/>
    <w:basedOn w:val="a0"/>
    <w:link w:val="25"/>
    <w:uiPriority w:val="99"/>
    <w:rsid w:val="00B540EE"/>
    <w:pPr>
      <w:spacing w:after="0" w:line="240" w:lineRule="auto"/>
      <w:ind w:right="-1" w:firstLine="284"/>
      <w:jc w:val="both"/>
    </w:pPr>
    <w:rPr>
      <w:rFonts w:ascii="Times New Roman" w:eastAsia="Times New Roman" w:hAnsi="Times New Roman"/>
      <w:sz w:val="28"/>
      <w:szCs w:val="20"/>
      <w:lang w:eastAsia="ru-RU"/>
    </w:rPr>
  </w:style>
  <w:style w:type="character" w:customStyle="1" w:styleId="25">
    <w:name w:val="Основной текст с отступом 2 Знак"/>
    <w:link w:val="24"/>
    <w:uiPriority w:val="99"/>
    <w:rsid w:val="00B540EE"/>
    <w:rPr>
      <w:rFonts w:ascii="Times New Roman" w:eastAsia="Times New Roman" w:hAnsi="Times New Roman" w:cs="Times New Roman"/>
      <w:sz w:val="28"/>
      <w:szCs w:val="20"/>
      <w:lang w:eastAsia="ru-RU"/>
    </w:rPr>
  </w:style>
  <w:style w:type="paragraph" w:customStyle="1" w:styleId="19">
    <w:name w:val="Стиль1"/>
    <w:basedOn w:val="a0"/>
    <w:link w:val="1a"/>
    <w:qFormat/>
    <w:rsid w:val="00B540EE"/>
    <w:pPr>
      <w:spacing w:after="0" w:line="360" w:lineRule="auto"/>
      <w:ind w:firstLine="680"/>
      <w:jc w:val="both"/>
    </w:pPr>
    <w:rPr>
      <w:rFonts w:ascii="Times New Roman" w:eastAsia="Times New Roman" w:hAnsi="Times New Roman"/>
      <w:sz w:val="28"/>
      <w:szCs w:val="20"/>
      <w:lang w:eastAsia="ru-RU"/>
    </w:rPr>
  </w:style>
  <w:style w:type="paragraph" w:customStyle="1" w:styleId="Zag1">
    <w:name w:val="Zag_1"/>
    <w:basedOn w:val="a0"/>
    <w:rsid w:val="00B540EE"/>
    <w:pPr>
      <w:widowControl w:val="0"/>
      <w:autoSpaceDE w:val="0"/>
      <w:autoSpaceDN w:val="0"/>
      <w:adjustRightInd w:val="0"/>
      <w:spacing w:after="337" w:line="302" w:lineRule="exact"/>
      <w:jc w:val="center"/>
    </w:pPr>
    <w:rPr>
      <w:rFonts w:ascii="Times New Roman" w:hAnsi="Times New Roman"/>
      <w:b/>
      <w:bCs/>
      <w:color w:val="000000"/>
      <w:sz w:val="24"/>
      <w:szCs w:val="24"/>
      <w:lang w:val="en-US" w:eastAsia="ru-RU"/>
    </w:rPr>
  </w:style>
  <w:style w:type="character" w:styleId="afff3">
    <w:name w:val="annotation reference"/>
    <w:uiPriority w:val="99"/>
    <w:rsid w:val="00B540EE"/>
    <w:rPr>
      <w:sz w:val="16"/>
      <w:szCs w:val="16"/>
    </w:rPr>
  </w:style>
  <w:style w:type="paragraph" w:styleId="afff4">
    <w:name w:val="annotation text"/>
    <w:basedOn w:val="a0"/>
    <w:link w:val="afff5"/>
    <w:uiPriority w:val="99"/>
    <w:semiHidden/>
    <w:rsid w:val="00B540EE"/>
    <w:pPr>
      <w:spacing w:after="0" w:line="240" w:lineRule="auto"/>
    </w:pPr>
    <w:rPr>
      <w:rFonts w:ascii="Times New Roman" w:eastAsia="Times New Roman" w:hAnsi="Times New Roman"/>
      <w:sz w:val="20"/>
      <w:szCs w:val="20"/>
      <w:lang w:eastAsia="ru-RU"/>
    </w:rPr>
  </w:style>
  <w:style w:type="character" w:customStyle="1" w:styleId="afff5">
    <w:name w:val="Текст комментария Знак"/>
    <w:link w:val="afff4"/>
    <w:uiPriority w:val="99"/>
    <w:semiHidden/>
    <w:rsid w:val="00B540EE"/>
    <w:rPr>
      <w:rFonts w:ascii="Times New Roman" w:eastAsia="Times New Roman" w:hAnsi="Times New Roman" w:cs="Times New Roman"/>
      <w:sz w:val="20"/>
      <w:szCs w:val="20"/>
      <w:lang w:eastAsia="ru-RU"/>
    </w:rPr>
  </w:style>
  <w:style w:type="character" w:customStyle="1" w:styleId="a9">
    <w:name w:val="Абзац списка Знак"/>
    <w:link w:val="a8"/>
    <w:uiPriority w:val="99"/>
    <w:locked/>
    <w:rsid w:val="00B540EE"/>
    <w:rPr>
      <w:rFonts w:ascii="Calibri" w:eastAsia="Calibri" w:hAnsi="Calibri" w:cs="Times New Roman"/>
      <w:sz w:val="24"/>
      <w:szCs w:val="24"/>
      <w:lang w:eastAsia="ru-RU"/>
    </w:rPr>
  </w:style>
  <w:style w:type="character" w:customStyle="1" w:styleId="val">
    <w:name w:val="val"/>
    <w:basedOn w:val="a1"/>
    <w:rsid w:val="00B540EE"/>
  </w:style>
  <w:style w:type="character" w:customStyle="1" w:styleId="addressbooksuggestitemhint">
    <w:name w:val="addressbook__suggest__item__hint"/>
    <w:basedOn w:val="a1"/>
    <w:rsid w:val="00B540EE"/>
  </w:style>
  <w:style w:type="character" w:customStyle="1" w:styleId="style1">
    <w:name w:val="style1"/>
    <w:basedOn w:val="a1"/>
    <w:rsid w:val="00B540EE"/>
  </w:style>
  <w:style w:type="paragraph" w:customStyle="1" w:styleId="1b">
    <w:name w:val="МОН1"/>
    <w:basedOn w:val="a0"/>
    <w:rsid w:val="00B540EE"/>
    <w:pPr>
      <w:spacing w:after="0" w:line="360" w:lineRule="auto"/>
      <w:ind w:firstLine="709"/>
      <w:jc w:val="both"/>
    </w:pPr>
    <w:rPr>
      <w:rFonts w:ascii="Times New Roman" w:eastAsia="Times New Roman" w:hAnsi="Times New Roman"/>
      <w:sz w:val="28"/>
      <w:szCs w:val="24"/>
      <w:lang w:eastAsia="ru-RU"/>
    </w:rPr>
  </w:style>
  <w:style w:type="character" w:customStyle="1" w:styleId="b-linki">
    <w:name w:val="b-link__i"/>
    <w:basedOn w:val="a1"/>
    <w:rsid w:val="00B540EE"/>
  </w:style>
  <w:style w:type="character" w:customStyle="1" w:styleId="apple-style-span">
    <w:name w:val="apple-style-span"/>
    <w:basedOn w:val="a1"/>
    <w:rsid w:val="00B540EE"/>
  </w:style>
  <w:style w:type="paragraph" w:customStyle="1" w:styleId="Osnova">
    <w:name w:val="Osnova"/>
    <w:basedOn w:val="a0"/>
    <w:rsid w:val="00B540EE"/>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styleId="26">
    <w:name w:val="Body Text 2"/>
    <w:basedOn w:val="a0"/>
    <w:link w:val="27"/>
    <w:uiPriority w:val="99"/>
    <w:unhideWhenUsed/>
    <w:rsid w:val="00B540EE"/>
    <w:pPr>
      <w:spacing w:after="120" w:line="480" w:lineRule="auto"/>
    </w:pPr>
  </w:style>
  <w:style w:type="character" w:customStyle="1" w:styleId="27">
    <w:name w:val="Основной текст 2 Знак"/>
    <w:basedOn w:val="a1"/>
    <w:link w:val="26"/>
    <w:uiPriority w:val="99"/>
    <w:rsid w:val="00B540EE"/>
  </w:style>
  <w:style w:type="paragraph" w:customStyle="1" w:styleId="Normal1">
    <w:name w:val="Normal1"/>
    <w:uiPriority w:val="99"/>
    <w:rsid w:val="00B540EE"/>
    <w:pPr>
      <w:widowControl w:val="0"/>
      <w:jc w:val="both"/>
    </w:pPr>
    <w:rPr>
      <w:rFonts w:ascii="Times New Roman" w:eastAsia="Times New Roman" w:hAnsi="Times New Roman"/>
    </w:rPr>
  </w:style>
  <w:style w:type="paragraph" w:customStyle="1" w:styleId="afff6">
    <w:name w:val="А_сноска"/>
    <w:basedOn w:val="af4"/>
    <w:link w:val="afff7"/>
    <w:qFormat/>
    <w:rsid w:val="00B540EE"/>
    <w:pPr>
      <w:widowControl w:val="0"/>
      <w:ind w:firstLine="400"/>
      <w:jc w:val="both"/>
    </w:pPr>
    <w:rPr>
      <w:sz w:val="24"/>
      <w:szCs w:val="24"/>
    </w:rPr>
  </w:style>
  <w:style w:type="character" w:customStyle="1" w:styleId="afff7">
    <w:name w:val="А_сноска Знак"/>
    <w:link w:val="afff6"/>
    <w:locked/>
    <w:rsid w:val="00B540EE"/>
    <w:rPr>
      <w:rFonts w:ascii="Times New Roman" w:eastAsia="Times New Roman" w:hAnsi="Times New Roman" w:cs="Times New Roman"/>
      <w:sz w:val="24"/>
      <w:szCs w:val="24"/>
      <w:lang w:eastAsia="ru-RU"/>
    </w:rPr>
  </w:style>
  <w:style w:type="paragraph" w:customStyle="1" w:styleId="afff8">
    <w:name w:val="Новый"/>
    <w:basedOn w:val="a0"/>
    <w:rsid w:val="00B540EE"/>
    <w:pPr>
      <w:spacing w:after="0" w:line="360" w:lineRule="auto"/>
      <w:ind w:firstLine="454"/>
      <w:jc w:val="both"/>
    </w:pPr>
    <w:rPr>
      <w:rFonts w:ascii="Times New Roman" w:hAnsi="Times New Roman"/>
      <w:sz w:val="28"/>
      <w:szCs w:val="24"/>
    </w:rPr>
  </w:style>
  <w:style w:type="paragraph" w:customStyle="1" w:styleId="28">
    <w:name w:val="?????2"/>
    <w:basedOn w:val="a0"/>
    <w:rsid w:val="00B540EE"/>
    <w:pPr>
      <w:tabs>
        <w:tab w:val="left" w:pos="567"/>
      </w:tabs>
      <w:overflowPunct w:val="0"/>
      <w:autoSpaceDE w:val="0"/>
      <w:autoSpaceDN w:val="0"/>
      <w:adjustRightInd w:val="0"/>
      <w:spacing w:after="0" w:line="240" w:lineRule="auto"/>
      <w:ind w:left="113" w:right="284"/>
      <w:jc w:val="both"/>
    </w:pPr>
    <w:rPr>
      <w:rFonts w:ascii="Times New Roman" w:eastAsia="Times New Roman" w:hAnsi="Times New Roman"/>
      <w:sz w:val="24"/>
      <w:szCs w:val="24"/>
    </w:rPr>
  </w:style>
  <w:style w:type="character" w:customStyle="1" w:styleId="29">
    <w:name w:val="Основной текст (2)_"/>
    <w:link w:val="2a"/>
    <w:rsid w:val="00B540EE"/>
    <w:rPr>
      <w:rFonts w:ascii="Times New Roman" w:eastAsia="Times New Roman" w:hAnsi="Times New Roman" w:cs="Times New Roman"/>
      <w:b/>
      <w:bCs/>
      <w:sz w:val="27"/>
      <w:szCs w:val="27"/>
      <w:shd w:val="clear" w:color="auto" w:fill="FFFFFF"/>
    </w:rPr>
  </w:style>
  <w:style w:type="paragraph" w:customStyle="1" w:styleId="2a">
    <w:name w:val="Основной текст (2)"/>
    <w:basedOn w:val="a0"/>
    <w:link w:val="29"/>
    <w:rsid w:val="00B540EE"/>
    <w:pPr>
      <w:widowControl w:val="0"/>
      <w:shd w:val="clear" w:color="auto" w:fill="FFFFFF"/>
      <w:spacing w:after="0" w:line="480" w:lineRule="exact"/>
      <w:ind w:firstLine="720"/>
      <w:jc w:val="both"/>
    </w:pPr>
    <w:rPr>
      <w:rFonts w:ascii="Times New Roman" w:eastAsia="Times New Roman" w:hAnsi="Times New Roman"/>
      <w:b/>
      <w:bCs/>
      <w:sz w:val="27"/>
      <w:szCs w:val="27"/>
    </w:rPr>
  </w:style>
  <w:style w:type="paragraph" w:customStyle="1" w:styleId="36">
    <w:name w:val="Основной текст3"/>
    <w:basedOn w:val="a0"/>
    <w:rsid w:val="00B540EE"/>
    <w:pPr>
      <w:widowControl w:val="0"/>
      <w:shd w:val="clear" w:color="auto" w:fill="FFFFFF"/>
      <w:spacing w:after="0" w:line="480" w:lineRule="exact"/>
      <w:jc w:val="both"/>
    </w:pPr>
    <w:rPr>
      <w:rFonts w:ascii="Times New Roman" w:eastAsia="Times New Roman" w:hAnsi="Times New Roman"/>
      <w:sz w:val="27"/>
      <w:szCs w:val="27"/>
    </w:rPr>
  </w:style>
  <w:style w:type="character" w:customStyle="1" w:styleId="afff9">
    <w:name w:val="Основной текст + Полужирный"/>
    <w:rsid w:val="00B540EE"/>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11">
    <w:name w:val="Цветной список - Акцент 11"/>
    <w:basedOn w:val="a0"/>
    <w:qFormat/>
    <w:rsid w:val="00B540EE"/>
    <w:pPr>
      <w:spacing w:after="0" w:line="240" w:lineRule="auto"/>
      <w:ind w:left="720"/>
      <w:contextualSpacing/>
    </w:pPr>
    <w:rPr>
      <w:rFonts w:ascii="Times New Roman" w:eastAsia="Times New Roman" w:hAnsi="Times New Roman"/>
      <w:sz w:val="24"/>
      <w:szCs w:val="24"/>
      <w:lang w:eastAsia="ru-RU"/>
    </w:rPr>
  </w:style>
  <w:style w:type="paragraph" w:customStyle="1" w:styleId="afffa">
    <w:name w:val="А_основной"/>
    <w:basedOn w:val="a0"/>
    <w:link w:val="afffb"/>
    <w:uiPriority w:val="99"/>
    <w:qFormat/>
    <w:rsid w:val="00B540EE"/>
    <w:pPr>
      <w:spacing w:after="0" w:line="360" w:lineRule="auto"/>
      <w:ind w:firstLine="454"/>
      <w:jc w:val="both"/>
    </w:pPr>
    <w:rPr>
      <w:rFonts w:ascii="Times New Roman" w:hAnsi="Times New Roman"/>
      <w:sz w:val="28"/>
      <w:szCs w:val="28"/>
    </w:rPr>
  </w:style>
  <w:style w:type="character" w:customStyle="1" w:styleId="afffb">
    <w:name w:val="А_основной Знак"/>
    <w:link w:val="afffa"/>
    <w:uiPriority w:val="99"/>
    <w:rsid w:val="00B540EE"/>
    <w:rPr>
      <w:rFonts w:ascii="Times New Roman" w:eastAsia="Calibri" w:hAnsi="Times New Roman" w:cs="Times New Roman"/>
      <w:sz w:val="28"/>
      <w:szCs w:val="28"/>
    </w:rPr>
  </w:style>
  <w:style w:type="paragraph" w:customStyle="1" w:styleId="western">
    <w:name w:val="western"/>
    <w:basedOn w:val="a0"/>
    <w:rsid w:val="00B540EE"/>
    <w:pPr>
      <w:spacing w:before="100" w:beforeAutospacing="1" w:after="115" w:line="240" w:lineRule="auto"/>
      <w:ind w:firstLine="706"/>
      <w:jc w:val="both"/>
    </w:pPr>
    <w:rPr>
      <w:rFonts w:ascii="Times New Roman" w:eastAsia="Times New Roman" w:hAnsi="Times New Roman"/>
      <w:color w:val="000000"/>
      <w:sz w:val="24"/>
      <w:szCs w:val="24"/>
      <w:lang w:eastAsia="ru-RU"/>
    </w:rPr>
  </w:style>
  <w:style w:type="character" w:customStyle="1" w:styleId="1c">
    <w:name w:val="Текст сноски Знак1"/>
    <w:basedOn w:val="a1"/>
    <w:uiPriority w:val="99"/>
    <w:semiHidden/>
    <w:rsid w:val="00B540EE"/>
  </w:style>
  <w:style w:type="paragraph" w:customStyle="1" w:styleId="2b">
    <w:name w:val="Основной текст2"/>
    <w:basedOn w:val="a0"/>
    <w:rsid w:val="00B540EE"/>
    <w:pPr>
      <w:widowControl w:val="0"/>
      <w:shd w:val="clear" w:color="auto" w:fill="FFFFFF"/>
      <w:spacing w:after="0" w:line="480" w:lineRule="exact"/>
      <w:jc w:val="both"/>
    </w:pPr>
    <w:rPr>
      <w:rFonts w:ascii="Times New Roman" w:eastAsia="Times New Roman" w:hAnsi="Times New Roman"/>
      <w:sz w:val="26"/>
      <w:szCs w:val="26"/>
    </w:rPr>
  </w:style>
  <w:style w:type="paragraph" w:customStyle="1" w:styleId="160">
    <w:name w:val="Стиль Основной текст + 16 пт"/>
    <w:next w:val="afa"/>
    <w:autoRedefine/>
    <w:uiPriority w:val="99"/>
    <w:rsid w:val="00B540EE"/>
    <w:pPr>
      <w:spacing w:line="360" w:lineRule="auto"/>
      <w:ind w:firstLine="709"/>
      <w:jc w:val="both"/>
    </w:pPr>
    <w:rPr>
      <w:rFonts w:ascii="Times New Roman" w:eastAsia="Times New Roman" w:hAnsi="Times New Roman"/>
      <w:sz w:val="28"/>
      <w:szCs w:val="28"/>
    </w:rPr>
  </w:style>
  <w:style w:type="character" w:customStyle="1" w:styleId="140">
    <w:name w:val="Основной текст (14)_"/>
    <w:link w:val="141"/>
    <w:locked/>
    <w:rsid w:val="00B540EE"/>
    <w:rPr>
      <w:i/>
      <w:shd w:val="clear" w:color="auto" w:fill="FFFFFF"/>
    </w:rPr>
  </w:style>
  <w:style w:type="paragraph" w:customStyle="1" w:styleId="141">
    <w:name w:val="Основной текст (14)1"/>
    <w:basedOn w:val="a0"/>
    <w:link w:val="140"/>
    <w:rsid w:val="00B540EE"/>
    <w:pPr>
      <w:shd w:val="clear" w:color="auto" w:fill="FFFFFF"/>
      <w:spacing w:after="0" w:line="211" w:lineRule="exact"/>
      <w:ind w:firstLine="400"/>
      <w:jc w:val="both"/>
    </w:pPr>
    <w:rPr>
      <w:i/>
      <w:sz w:val="20"/>
      <w:szCs w:val="20"/>
    </w:rPr>
  </w:style>
  <w:style w:type="character" w:customStyle="1" w:styleId="2c">
    <w:name w:val="Заголовок №2_"/>
    <w:link w:val="210"/>
    <w:locked/>
    <w:rsid w:val="00B540EE"/>
    <w:rPr>
      <w:b/>
      <w:shd w:val="clear" w:color="auto" w:fill="FFFFFF"/>
    </w:rPr>
  </w:style>
  <w:style w:type="paragraph" w:customStyle="1" w:styleId="210">
    <w:name w:val="Заголовок №21"/>
    <w:basedOn w:val="a0"/>
    <w:link w:val="2c"/>
    <w:rsid w:val="00B540EE"/>
    <w:pPr>
      <w:shd w:val="clear" w:color="auto" w:fill="FFFFFF"/>
      <w:spacing w:before="60" w:after="60" w:line="240" w:lineRule="atLeast"/>
      <w:jc w:val="center"/>
      <w:outlineLvl w:val="1"/>
    </w:pPr>
    <w:rPr>
      <w:b/>
      <w:sz w:val="20"/>
      <w:szCs w:val="20"/>
    </w:rPr>
  </w:style>
  <w:style w:type="character" w:customStyle="1" w:styleId="149">
    <w:name w:val="Основной текст (14)9"/>
    <w:uiPriority w:val="99"/>
    <w:rsid w:val="00B540EE"/>
    <w:rPr>
      <w:rFonts w:ascii="Times New Roman" w:hAnsi="Times New Roman"/>
      <w:spacing w:val="0"/>
      <w:sz w:val="22"/>
    </w:rPr>
  </w:style>
  <w:style w:type="character" w:customStyle="1" w:styleId="148">
    <w:name w:val="Основной текст (14)8"/>
    <w:uiPriority w:val="99"/>
    <w:rsid w:val="00B540EE"/>
    <w:rPr>
      <w:rFonts w:ascii="Times New Roman" w:hAnsi="Times New Roman"/>
      <w:spacing w:val="0"/>
      <w:sz w:val="22"/>
    </w:rPr>
  </w:style>
  <w:style w:type="character" w:customStyle="1" w:styleId="Osnova1">
    <w:name w:val="Osnova1"/>
    <w:rsid w:val="00B540EE"/>
  </w:style>
  <w:style w:type="paragraph" w:customStyle="1" w:styleId="Zag2">
    <w:name w:val="Zag_2"/>
    <w:basedOn w:val="a0"/>
    <w:rsid w:val="00B540EE"/>
    <w:pPr>
      <w:widowControl w:val="0"/>
      <w:autoSpaceDE w:val="0"/>
      <w:autoSpaceDN w:val="0"/>
      <w:adjustRightInd w:val="0"/>
      <w:spacing w:after="129" w:line="291" w:lineRule="exact"/>
      <w:jc w:val="center"/>
    </w:pPr>
    <w:rPr>
      <w:rFonts w:ascii="Times New Roman" w:eastAsia="Times New Roman" w:hAnsi="Times New Roman"/>
      <w:b/>
      <w:bCs/>
      <w:color w:val="000000"/>
      <w:sz w:val="24"/>
      <w:szCs w:val="24"/>
      <w:lang w:val="en-US" w:eastAsia="ru-RU"/>
    </w:rPr>
  </w:style>
  <w:style w:type="character" w:customStyle="1" w:styleId="Zag21">
    <w:name w:val="Zag_21"/>
    <w:rsid w:val="00B540EE"/>
  </w:style>
  <w:style w:type="paragraph" w:customStyle="1" w:styleId="Zag3">
    <w:name w:val="Zag_3"/>
    <w:basedOn w:val="a0"/>
    <w:rsid w:val="00B540EE"/>
    <w:pPr>
      <w:widowControl w:val="0"/>
      <w:autoSpaceDE w:val="0"/>
      <w:autoSpaceDN w:val="0"/>
      <w:adjustRightInd w:val="0"/>
      <w:spacing w:after="68" w:line="282" w:lineRule="exact"/>
      <w:jc w:val="center"/>
    </w:pPr>
    <w:rPr>
      <w:rFonts w:ascii="Times New Roman" w:eastAsia="Times New Roman" w:hAnsi="Times New Roman"/>
      <w:i/>
      <w:iCs/>
      <w:color w:val="000000"/>
      <w:sz w:val="24"/>
      <w:szCs w:val="24"/>
      <w:lang w:val="en-US" w:eastAsia="ru-RU"/>
    </w:rPr>
  </w:style>
  <w:style w:type="character" w:customStyle="1" w:styleId="Zag31">
    <w:name w:val="Zag_31"/>
    <w:rsid w:val="00B540EE"/>
  </w:style>
  <w:style w:type="paragraph" w:customStyle="1" w:styleId="afffc">
    <w:name w:val="Ξαϋχνϋι"/>
    <w:basedOn w:val="a0"/>
    <w:rsid w:val="00B540EE"/>
    <w:pPr>
      <w:widowControl w:val="0"/>
      <w:autoSpaceDE w:val="0"/>
      <w:autoSpaceDN w:val="0"/>
      <w:adjustRightInd w:val="0"/>
      <w:spacing w:after="0" w:line="240" w:lineRule="auto"/>
    </w:pPr>
    <w:rPr>
      <w:rFonts w:ascii="Times New Roman" w:eastAsia="Times New Roman" w:hAnsi="Times New Roman"/>
      <w:color w:val="000000"/>
      <w:sz w:val="24"/>
      <w:szCs w:val="24"/>
      <w:lang w:val="en-US" w:eastAsia="ru-RU"/>
    </w:rPr>
  </w:style>
  <w:style w:type="paragraph" w:customStyle="1" w:styleId="afffd">
    <w:name w:val="Νξβϋι"/>
    <w:basedOn w:val="a0"/>
    <w:rsid w:val="00B540EE"/>
    <w:pPr>
      <w:widowControl w:val="0"/>
      <w:autoSpaceDE w:val="0"/>
      <w:autoSpaceDN w:val="0"/>
      <w:adjustRightInd w:val="0"/>
      <w:spacing w:after="0" w:line="240" w:lineRule="auto"/>
    </w:pPr>
    <w:rPr>
      <w:rFonts w:ascii="Times New Roman" w:eastAsia="Times New Roman" w:hAnsi="Times New Roman"/>
      <w:color w:val="000000"/>
      <w:sz w:val="24"/>
      <w:szCs w:val="24"/>
      <w:lang w:val="en-US" w:eastAsia="ru-RU"/>
    </w:rPr>
  </w:style>
  <w:style w:type="paragraph" w:customStyle="1" w:styleId="zag4">
    <w:name w:val="zag_4"/>
    <w:basedOn w:val="a0"/>
    <w:rsid w:val="00B540EE"/>
    <w:pPr>
      <w:widowControl w:val="0"/>
      <w:autoSpaceDE w:val="0"/>
      <w:autoSpaceDN w:val="0"/>
      <w:adjustRightInd w:val="0"/>
      <w:spacing w:after="0" w:line="213" w:lineRule="exact"/>
      <w:jc w:val="center"/>
    </w:pPr>
    <w:rPr>
      <w:rFonts w:ascii="NewtonCSanPin" w:eastAsia="Times New Roman" w:hAnsi="NewtonCSanPin" w:cs="NewtonCSanPin"/>
      <w:b/>
      <w:bCs/>
      <w:i/>
      <w:iCs/>
      <w:color w:val="000000"/>
      <w:sz w:val="21"/>
      <w:szCs w:val="21"/>
      <w:lang w:val="en-US" w:eastAsia="ru-RU"/>
    </w:rPr>
  </w:style>
  <w:style w:type="paragraph" w:customStyle="1" w:styleId="NormalPP">
    <w:name w:val="Normal PP"/>
    <w:basedOn w:val="a0"/>
    <w:rsid w:val="00B540EE"/>
    <w:pPr>
      <w:widowControl w:val="0"/>
      <w:autoSpaceDE w:val="0"/>
      <w:autoSpaceDN w:val="0"/>
      <w:adjustRightInd w:val="0"/>
      <w:spacing w:after="0" w:line="240" w:lineRule="auto"/>
    </w:pPr>
    <w:rPr>
      <w:rFonts w:ascii="Arial" w:eastAsia="Times New Roman" w:hAnsi="Arial" w:cs="Arial"/>
      <w:color w:val="000000"/>
      <w:sz w:val="24"/>
      <w:szCs w:val="24"/>
      <w:lang w:val="en-US" w:eastAsia="ru-RU"/>
    </w:rPr>
  </w:style>
  <w:style w:type="paragraph" w:customStyle="1" w:styleId="text2">
    <w:name w:val="text2"/>
    <w:basedOn w:val="a0"/>
    <w:rsid w:val="00B540EE"/>
    <w:pPr>
      <w:widowControl w:val="0"/>
      <w:autoSpaceDE w:val="0"/>
      <w:autoSpaceDN w:val="0"/>
      <w:adjustRightInd w:val="0"/>
      <w:spacing w:after="0" w:line="240" w:lineRule="auto"/>
      <w:ind w:left="566" w:right="793"/>
      <w:jc w:val="both"/>
    </w:pPr>
    <w:rPr>
      <w:rFonts w:ascii="Times New Roman" w:eastAsia="Times New Roman" w:hAnsi="Times New Roman"/>
      <w:color w:val="000000"/>
      <w:sz w:val="24"/>
      <w:szCs w:val="24"/>
      <w:lang w:val="en-US" w:eastAsia="ru-RU"/>
    </w:rPr>
  </w:style>
  <w:style w:type="paragraph" w:customStyle="1" w:styleId="1d">
    <w:name w:val="Знак Знак1 Знак Знак Знак"/>
    <w:basedOn w:val="a0"/>
    <w:uiPriority w:val="99"/>
    <w:rsid w:val="00B540EE"/>
    <w:pPr>
      <w:spacing w:after="160" w:line="240" w:lineRule="exact"/>
    </w:pPr>
    <w:rPr>
      <w:rFonts w:ascii="Verdana" w:eastAsia="Times New Roman" w:hAnsi="Verdana"/>
      <w:sz w:val="20"/>
      <w:szCs w:val="20"/>
      <w:lang w:val="en-US"/>
    </w:rPr>
  </w:style>
  <w:style w:type="paragraph" w:customStyle="1" w:styleId="afffe">
    <w:name w:val="Знак Знак Знак Знак Знак"/>
    <w:basedOn w:val="a0"/>
    <w:uiPriority w:val="99"/>
    <w:rsid w:val="00B540EE"/>
    <w:pPr>
      <w:spacing w:after="160" w:line="240" w:lineRule="exact"/>
    </w:pPr>
    <w:rPr>
      <w:rFonts w:ascii="Verdana" w:eastAsia="Times New Roman" w:hAnsi="Verdana"/>
      <w:sz w:val="20"/>
      <w:szCs w:val="20"/>
      <w:lang w:val="en-US"/>
    </w:rPr>
  </w:style>
  <w:style w:type="character" w:customStyle="1" w:styleId="1e">
    <w:name w:val="Подзаголовок Знак1"/>
    <w:uiPriority w:val="11"/>
    <w:rsid w:val="00B540EE"/>
    <w:rPr>
      <w:rFonts w:ascii="Cambria" w:eastAsia="Times New Roman" w:hAnsi="Cambria" w:cs="Times New Roman"/>
      <w:i/>
      <w:iCs/>
      <w:color w:val="4F81BD"/>
      <w:spacing w:val="15"/>
      <w:sz w:val="24"/>
      <w:szCs w:val="24"/>
      <w:lang w:eastAsia="ru-RU"/>
    </w:rPr>
  </w:style>
  <w:style w:type="character" w:customStyle="1" w:styleId="150">
    <w:name w:val="Подзаголовок Знак15"/>
    <w:uiPriority w:val="11"/>
    <w:rsid w:val="00B540EE"/>
    <w:rPr>
      <w:rFonts w:ascii="Calibri Light" w:eastAsia="Times New Roman" w:hAnsi="Calibri Light" w:cs="Times New Roman"/>
      <w:sz w:val="24"/>
      <w:szCs w:val="24"/>
    </w:rPr>
  </w:style>
  <w:style w:type="character" w:customStyle="1" w:styleId="142">
    <w:name w:val="Подзаголовок Знак14"/>
    <w:uiPriority w:val="11"/>
    <w:rsid w:val="00B540EE"/>
    <w:rPr>
      <w:rFonts w:ascii="Calibri Light" w:eastAsia="Times New Roman" w:hAnsi="Calibri Light" w:cs="Times New Roman"/>
      <w:sz w:val="24"/>
      <w:szCs w:val="24"/>
    </w:rPr>
  </w:style>
  <w:style w:type="character" w:customStyle="1" w:styleId="132">
    <w:name w:val="Подзаголовок Знак13"/>
    <w:uiPriority w:val="11"/>
    <w:rsid w:val="00B540EE"/>
    <w:rPr>
      <w:rFonts w:ascii="Calibri Light" w:eastAsia="Times New Roman" w:hAnsi="Calibri Light" w:cs="Times New Roman"/>
      <w:sz w:val="24"/>
      <w:szCs w:val="24"/>
    </w:rPr>
  </w:style>
  <w:style w:type="character" w:customStyle="1" w:styleId="122">
    <w:name w:val="Подзаголовок Знак12"/>
    <w:uiPriority w:val="11"/>
    <w:rsid w:val="00B540EE"/>
    <w:rPr>
      <w:rFonts w:ascii="Calibri Light" w:eastAsia="Times New Roman" w:hAnsi="Calibri Light" w:cs="Times New Roman"/>
      <w:sz w:val="24"/>
      <w:szCs w:val="24"/>
    </w:rPr>
  </w:style>
  <w:style w:type="character" w:customStyle="1" w:styleId="110">
    <w:name w:val="Подзаголовок Знак11"/>
    <w:rsid w:val="00B540EE"/>
    <w:rPr>
      <w:rFonts w:ascii="Calibri Light" w:eastAsia="Times New Roman" w:hAnsi="Calibri Light" w:cs="Times New Roman"/>
      <w:sz w:val="24"/>
      <w:szCs w:val="24"/>
    </w:rPr>
  </w:style>
  <w:style w:type="paragraph" w:customStyle="1" w:styleId="CharCharCarCharCarCharCarCharCarCharCharCharCarCharCharChar">
    <w:name w:val="Char Char Car Char Car Char Car Char Car Char Char Char Car Char Char Char"/>
    <w:basedOn w:val="a0"/>
    <w:uiPriority w:val="99"/>
    <w:rsid w:val="00B540EE"/>
    <w:pPr>
      <w:autoSpaceDE w:val="0"/>
      <w:autoSpaceDN w:val="0"/>
      <w:spacing w:after="160" w:line="240" w:lineRule="exact"/>
    </w:pPr>
    <w:rPr>
      <w:rFonts w:ascii="Arial" w:eastAsia="Times New Roman" w:hAnsi="Arial" w:cs="Arial"/>
      <w:sz w:val="20"/>
      <w:szCs w:val="20"/>
      <w:lang w:val="en-US"/>
    </w:rPr>
  </w:style>
  <w:style w:type="paragraph" w:customStyle="1" w:styleId="affff">
    <w:name w:val="Знак Знак"/>
    <w:basedOn w:val="a0"/>
    <w:uiPriority w:val="99"/>
    <w:rsid w:val="00B540EE"/>
    <w:pPr>
      <w:spacing w:after="160" w:line="240" w:lineRule="exact"/>
    </w:pPr>
    <w:rPr>
      <w:rFonts w:ascii="Verdana" w:eastAsia="Times New Roman" w:hAnsi="Verdana"/>
      <w:sz w:val="20"/>
      <w:szCs w:val="20"/>
      <w:lang w:val="en-US"/>
    </w:rPr>
  </w:style>
  <w:style w:type="character" w:customStyle="1" w:styleId="spelle">
    <w:name w:val="spelle"/>
    <w:rsid w:val="00B540EE"/>
  </w:style>
  <w:style w:type="character" w:customStyle="1" w:styleId="grame">
    <w:name w:val="grame"/>
    <w:rsid w:val="00B540EE"/>
  </w:style>
  <w:style w:type="paragraph" w:customStyle="1" w:styleId="affff0">
    <w:name w:val="a"/>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Iauiue">
    <w:name w:val="Iau.iue"/>
    <w:basedOn w:val="a0"/>
    <w:next w:val="a0"/>
    <w:rsid w:val="00B540EE"/>
    <w:pPr>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affff1">
    <w:name w:val="Знак Знак Знак"/>
    <w:basedOn w:val="a0"/>
    <w:uiPriority w:val="99"/>
    <w:rsid w:val="00B540EE"/>
    <w:pPr>
      <w:spacing w:after="160" w:line="240" w:lineRule="exact"/>
    </w:pPr>
    <w:rPr>
      <w:rFonts w:ascii="Verdana" w:eastAsia="Times New Roman" w:hAnsi="Verdana"/>
      <w:sz w:val="20"/>
      <w:szCs w:val="20"/>
      <w:lang w:val="en-US"/>
    </w:rPr>
  </w:style>
  <w:style w:type="character" w:customStyle="1" w:styleId="normalchar1">
    <w:name w:val="normal__char1"/>
    <w:rsid w:val="00B540EE"/>
    <w:rPr>
      <w:rFonts w:ascii="Calibri" w:hAnsi="Calibri"/>
      <w:sz w:val="22"/>
    </w:rPr>
  </w:style>
  <w:style w:type="paragraph" w:customStyle="1" w:styleId="ListParagraph1">
    <w:name w:val="List Paragraph1"/>
    <w:basedOn w:val="a0"/>
    <w:uiPriority w:val="99"/>
    <w:rsid w:val="00B540EE"/>
    <w:pPr>
      <w:spacing w:after="0" w:line="240" w:lineRule="auto"/>
      <w:ind w:left="720"/>
      <w:contextualSpacing/>
    </w:pPr>
    <w:rPr>
      <w:rFonts w:ascii="Times New Roman" w:eastAsia="Times New Roman" w:hAnsi="Times New Roman"/>
      <w:sz w:val="24"/>
      <w:szCs w:val="24"/>
      <w:lang w:eastAsia="ru-RU"/>
    </w:rPr>
  </w:style>
  <w:style w:type="paragraph" w:customStyle="1" w:styleId="affff2">
    <w:name w:val="Знак Знак Знак Знак"/>
    <w:basedOn w:val="a0"/>
    <w:uiPriority w:val="99"/>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paragraph" w:customStyle="1" w:styleId="1f">
    <w:name w:val="Номер 1"/>
    <w:basedOn w:val="1"/>
    <w:qFormat/>
    <w:rsid w:val="00B540EE"/>
    <w:pPr>
      <w:keepLines w:val="0"/>
      <w:suppressAutoHyphens/>
      <w:autoSpaceDE w:val="0"/>
      <w:autoSpaceDN w:val="0"/>
      <w:adjustRightInd w:val="0"/>
      <w:spacing w:before="360" w:after="240" w:line="360" w:lineRule="auto"/>
      <w:jc w:val="center"/>
    </w:pPr>
    <w:rPr>
      <w:rFonts w:ascii="Times New Roman" w:hAnsi="Times New Roman"/>
      <w:b/>
      <w:bCs/>
      <w:color w:val="auto"/>
      <w:sz w:val="28"/>
      <w:szCs w:val="20"/>
      <w:lang w:eastAsia="ru-RU"/>
    </w:rPr>
  </w:style>
  <w:style w:type="paragraph" w:customStyle="1" w:styleId="Iauiue0">
    <w:name w:val="Iau?iue"/>
    <w:rsid w:val="00B540EE"/>
    <w:pPr>
      <w:overflowPunct w:val="0"/>
      <w:autoSpaceDE w:val="0"/>
      <w:autoSpaceDN w:val="0"/>
      <w:adjustRightInd w:val="0"/>
      <w:textAlignment w:val="baseline"/>
    </w:pPr>
    <w:rPr>
      <w:rFonts w:ascii="Times New Roman" w:eastAsia="Times New Roman" w:hAnsi="Times New Roman"/>
      <w:sz w:val="24"/>
      <w:lang w:eastAsia="de-DE"/>
    </w:rPr>
  </w:style>
  <w:style w:type="paragraph" w:customStyle="1" w:styleId="2d">
    <w:name w:val="Номер 2"/>
    <w:basedOn w:val="3"/>
    <w:qFormat/>
    <w:rsid w:val="00B540EE"/>
    <w:pPr>
      <w:keepNext/>
      <w:spacing w:before="120" w:beforeAutospacing="0" w:after="120" w:afterAutospacing="0" w:line="360" w:lineRule="auto"/>
      <w:jc w:val="center"/>
    </w:pPr>
    <w:rPr>
      <w:bCs w:val="0"/>
      <w:szCs w:val="28"/>
    </w:rPr>
  </w:style>
  <w:style w:type="paragraph" w:customStyle="1" w:styleId="BodyText21">
    <w:name w:val="Body Text 21"/>
    <w:basedOn w:val="a0"/>
    <w:rsid w:val="00B540EE"/>
    <w:pPr>
      <w:spacing w:after="0" w:line="240" w:lineRule="auto"/>
      <w:ind w:firstLine="709"/>
      <w:jc w:val="both"/>
    </w:pPr>
    <w:rPr>
      <w:rFonts w:ascii="Times New Roman" w:eastAsia="Times New Roman" w:hAnsi="Times New Roman"/>
      <w:sz w:val="24"/>
      <w:szCs w:val="24"/>
      <w:lang w:eastAsia="ru-RU"/>
    </w:rPr>
  </w:style>
  <w:style w:type="paragraph" w:customStyle="1" w:styleId="BodyTextIndent21">
    <w:name w:val="Body Text Indent 21"/>
    <w:basedOn w:val="a0"/>
    <w:uiPriority w:val="99"/>
    <w:rsid w:val="00B540EE"/>
    <w:pPr>
      <w:spacing w:after="0" w:line="240" w:lineRule="auto"/>
      <w:ind w:firstLine="709"/>
      <w:jc w:val="both"/>
    </w:pPr>
    <w:rPr>
      <w:rFonts w:ascii="Times New Roman" w:eastAsia="Times New Roman" w:hAnsi="Times New Roman"/>
      <w:szCs w:val="20"/>
      <w:lang w:eastAsia="ru-RU"/>
    </w:rPr>
  </w:style>
  <w:style w:type="character" w:customStyle="1" w:styleId="FontStyle37">
    <w:name w:val="Font Style37"/>
    <w:rsid w:val="00B540EE"/>
    <w:rPr>
      <w:rFonts w:ascii="Times New Roman" w:hAnsi="Times New Roman"/>
      <w:sz w:val="20"/>
    </w:rPr>
  </w:style>
  <w:style w:type="paragraph" w:customStyle="1" w:styleId="Style3">
    <w:name w:val="Style3"/>
    <w:basedOn w:val="a0"/>
    <w:rsid w:val="00B540EE"/>
    <w:pPr>
      <w:widowControl w:val="0"/>
      <w:autoSpaceDE w:val="0"/>
      <w:autoSpaceDN w:val="0"/>
      <w:adjustRightInd w:val="0"/>
      <w:spacing w:after="0" w:line="293" w:lineRule="exact"/>
      <w:ind w:firstLine="504"/>
      <w:jc w:val="both"/>
    </w:pPr>
    <w:rPr>
      <w:rFonts w:ascii="Times New Roman" w:eastAsia="Times New Roman" w:hAnsi="Times New Roman"/>
      <w:sz w:val="24"/>
      <w:szCs w:val="24"/>
      <w:lang w:eastAsia="ru-RU"/>
    </w:rPr>
  </w:style>
  <w:style w:type="paragraph" w:customStyle="1" w:styleId="Style10">
    <w:name w:val="Style1"/>
    <w:basedOn w:val="a0"/>
    <w:rsid w:val="00B540EE"/>
    <w:pPr>
      <w:widowControl w:val="0"/>
      <w:autoSpaceDE w:val="0"/>
      <w:autoSpaceDN w:val="0"/>
      <w:adjustRightInd w:val="0"/>
      <w:spacing w:after="0" w:line="298" w:lineRule="exact"/>
      <w:ind w:firstLine="514"/>
      <w:jc w:val="both"/>
    </w:pPr>
    <w:rPr>
      <w:rFonts w:ascii="Times New Roman" w:eastAsia="Times New Roman" w:hAnsi="Times New Roman"/>
      <w:sz w:val="24"/>
      <w:szCs w:val="24"/>
      <w:lang w:eastAsia="ru-RU"/>
    </w:rPr>
  </w:style>
  <w:style w:type="paragraph" w:customStyle="1" w:styleId="BodyText211">
    <w:name w:val="Body Text 211"/>
    <w:basedOn w:val="a0"/>
    <w:uiPriority w:val="99"/>
    <w:rsid w:val="00B540EE"/>
    <w:pPr>
      <w:spacing w:after="0" w:line="240" w:lineRule="auto"/>
      <w:ind w:firstLine="709"/>
      <w:jc w:val="both"/>
    </w:pPr>
    <w:rPr>
      <w:rFonts w:ascii="Times New Roman" w:eastAsia="Times New Roman" w:hAnsi="Times New Roman"/>
      <w:sz w:val="24"/>
      <w:szCs w:val="24"/>
      <w:lang w:eastAsia="ru-RU"/>
    </w:rPr>
  </w:style>
  <w:style w:type="paragraph" w:customStyle="1" w:styleId="affff3">
    <w:name w:val="Стиль"/>
    <w:rsid w:val="00B540EE"/>
    <w:pPr>
      <w:widowControl w:val="0"/>
      <w:autoSpaceDE w:val="0"/>
      <w:autoSpaceDN w:val="0"/>
      <w:adjustRightInd w:val="0"/>
    </w:pPr>
    <w:rPr>
      <w:rFonts w:ascii="Times New Roman" w:eastAsia="Times New Roman" w:hAnsi="Times New Roman"/>
      <w:sz w:val="24"/>
      <w:szCs w:val="24"/>
    </w:rPr>
  </w:style>
  <w:style w:type="paragraph" w:customStyle="1" w:styleId="Iniiaiieoaeno21">
    <w:name w:val="Iniiaiie oaeno 21"/>
    <w:basedOn w:val="a0"/>
    <w:rsid w:val="00B540EE"/>
    <w:pPr>
      <w:widowControl w:val="0"/>
      <w:autoSpaceDE w:val="0"/>
      <w:autoSpaceDN w:val="0"/>
      <w:spacing w:after="0" w:line="360" w:lineRule="auto"/>
      <w:jc w:val="both"/>
    </w:pPr>
    <w:rPr>
      <w:rFonts w:ascii="Times New Roman" w:eastAsia="SimSun" w:hAnsi="Times New Roman"/>
      <w:sz w:val="24"/>
      <w:szCs w:val="24"/>
      <w:lang w:eastAsia="zh-CN"/>
    </w:rPr>
  </w:style>
  <w:style w:type="paragraph" w:customStyle="1" w:styleId="affff4">
    <w:name w:val="Знак"/>
    <w:basedOn w:val="a0"/>
    <w:uiPriority w:val="99"/>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paragraph" w:customStyle="1" w:styleId="affff5">
    <w:name w:val="Знак Знак Знак Знак Знак Знак Знак Знак Знак Знак Знак Знак Знак Знак Знак Знак"/>
    <w:basedOn w:val="a0"/>
    <w:rsid w:val="00B540EE"/>
    <w:pPr>
      <w:spacing w:after="160" w:line="240" w:lineRule="exact"/>
    </w:pPr>
    <w:rPr>
      <w:rFonts w:ascii="Verdana" w:eastAsia="Times New Roman" w:hAnsi="Verdana"/>
      <w:sz w:val="20"/>
      <w:szCs w:val="20"/>
      <w:lang w:val="en-US"/>
    </w:rPr>
  </w:style>
  <w:style w:type="character" w:customStyle="1" w:styleId="affff6">
    <w:name w:val="Схема документа Знак"/>
    <w:link w:val="affff7"/>
    <w:uiPriority w:val="99"/>
    <w:semiHidden/>
    <w:rsid w:val="00B540EE"/>
    <w:rPr>
      <w:rFonts w:ascii="Tahoma" w:eastAsia="Times New Roman" w:hAnsi="Tahoma" w:cs="Times New Roman"/>
      <w:sz w:val="16"/>
      <w:szCs w:val="20"/>
      <w:lang w:val="en-US" w:eastAsia="ru-RU"/>
    </w:rPr>
  </w:style>
  <w:style w:type="paragraph" w:styleId="affff7">
    <w:name w:val="Document Map"/>
    <w:basedOn w:val="a0"/>
    <w:link w:val="affff6"/>
    <w:uiPriority w:val="99"/>
    <w:semiHidden/>
    <w:rsid w:val="00B540EE"/>
    <w:pPr>
      <w:spacing w:after="0" w:line="240" w:lineRule="auto"/>
      <w:ind w:firstLine="709"/>
      <w:jc w:val="both"/>
    </w:pPr>
    <w:rPr>
      <w:rFonts w:ascii="Tahoma" w:eastAsia="Times New Roman" w:hAnsi="Tahoma"/>
      <w:sz w:val="16"/>
      <w:szCs w:val="20"/>
      <w:lang w:val="en-US" w:eastAsia="ru-RU"/>
    </w:rPr>
  </w:style>
  <w:style w:type="character" w:customStyle="1" w:styleId="1f0">
    <w:name w:val="Схема документа Знак1"/>
    <w:uiPriority w:val="99"/>
    <w:semiHidden/>
    <w:rsid w:val="00B540EE"/>
    <w:rPr>
      <w:rFonts w:ascii="Tahoma" w:hAnsi="Tahoma" w:cs="Tahoma"/>
      <w:sz w:val="16"/>
      <w:szCs w:val="16"/>
    </w:rPr>
  </w:style>
  <w:style w:type="paragraph" w:customStyle="1" w:styleId="MediumGrid21">
    <w:name w:val="Medium Grid 21"/>
    <w:basedOn w:val="a0"/>
    <w:uiPriority w:val="99"/>
    <w:rsid w:val="00B540EE"/>
    <w:pPr>
      <w:spacing w:after="0" w:line="240" w:lineRule="auto"/>
      <w:ind w:firstLine="709"/>
      <w:jc w:val="both"/>
    </w:pPr>
    <w:rPr>
      <w:rFonts w:ascii="Times New Roman" w:eastAsia="Times New Roman" w:hAnsi="Times New Roman"/>
      <w:sz w:val="24"/>
      <w:szCs w:val="32"/>
    </w:rPr>
  </w:style>
  <w:style w:type="character" w:customStyle="1" w:styleId="SubtleEmphasis1">
    <w:name w:val="Subtle Emphasis1"/>
    <w:uiPriority w:val="99"/>
    <w:rsid w:val="00B540EE"/>
    <w:rPr>
      <w:i/>
      <w:color w:val="5A5A5A"/>
    </w:rPr>
  </w:style>
  <w:style w:type="character" w:customStyle="1" w:styleId="IntenseEmphasis1">
    <w:name w:val="Intense Emphasis1"/>
    <w:uiPriority w:val="99"/>
    <w:rsid w:val="00B540EE"/>
    <w:rPr>
      <w:b/>
      <w:i/>
      <w:sz w:val="24"/>
      <w:u w:val="single"/>
    </w:rPr>
  </w:style>
  <w:style w:type="character" w:customStyle="1" w:styleId="SubtleReference1">
    <w:name w:val="Subtle Reference1"/>
    <w:uiPriority w:val="99"/>
    <w:rsid w:val="00B540EE"/>
    <w:rPr>
      <w:sz w:val="24"/>
      <w:u w:val="single"/>
    </w:rPr>
  </w:style>
  <w:style w:type="character" w:customStyle="1" w:styleId="IntenseReference1">
    <w:name w:val="Intense Reference1"/>
    <w:uiPriority w:val="99"/>
    <w:rsid w:val="00B540EE"/>
    <w:rPr>
      <w:b/>
      <w:sz w:val="24"/>
      <w:u w:val="single"/>
    </w:rPr>
  </w:style>
  <w:style w:type="character" w:customStyle="1" w:styleId="BookTitle1">
    <w:name w:val="Book Title1"/>
    <w:uiPriority w:val="99"/>
    <w:rsid w:val="00B540EE"/>
    <w:rPr>
      <w:rFonts w:ascii="Arial" w:hAnsi="Arial"/>
      <w:b/>
      <w:i/>
      <w:sz w:val="24"/>
    </w:rPr>
  </w:style>
  <w:style w:type="paragraph" w:customStyle="1" w:styleId="TOCHeading1">
    <w:name w:val="TOC Heading1"/>
    <w:basedOn w:val="1"/>
    <w:next w:val="a0"/>
    <w:uiPriority w:val="99"/>
    <w:rsid w:val="00B540EE"/>
    <w:pPr>
      <w:keepLines w:val="0"/>
      <w:spacing w:after="60" w:line="240" w:lineRule="auto"/>
      <w:jc w:val="center"/>
      <w:outlineLvl w:val="9"/>
    </w:pPr>
    <w:rPr>
      <w:rFonts w:ascii="Arial" w:hAnsi="Arial"/>
      <w:b/>
      <w:color w:val="auto"/>
      <w:kern w:val="32"/>
      <w:sz w:val="20"/>
      <w:szCs w:val="20"/>
    </w:rPr>
  </w:style>
  <w:style w:type="paragraph" w:customStyle="1" w:styleId="CompanyName">
    <w:name w:val="Company Name"/>
    <w:basedOn w:val="MediumGrid21"/>
    <w:rsid w:val="00B540EE"/>
    <w:pPr>
      <w:ind w:left="634" w:firstLine="0"/>
      <w:jc w:val="left"/>
    </w:pPr>
    <w:rPr>
      <w:rFonts w:ascii="Cambria" w:hAnsi="Cambria" w:cs="Cambria"/>
      <w:caps/>
      <w:spacing w:val="20"/>
      <w:sz w:val="18"/>
      <w:szCs w:val="22"/>
      <w:lang w:eastAsia="zh-TW"/>
    </w:rPr>
  </w:style>
  <w:style w:type="paragraph" w:customStyle="1" w:styleId="AuthorsName">
    <w:name w:val="Author's Name"/>
    <w:basedOn w:val="MediumGrid21"/>
    <w:rsid w:val="00B540EE"/>
    <w:pPr>
      <w:ind w:left="634" w:firstLine="0"/>
      <w:jc w:val="left"/>
    </w:pPr>
    <w:rPr>
      <w:rFonts w:ascii="Cambria" w:hAnsi="Cambria" w:cs="Cambria"/>
      <w:sz w:val="18"/>
      <w:szCs w:val="22"/>
      <w:lang w:eastAsia="zh-TW"/>
    </w:rPr>
  </w:style>
  <w:style w:type="paragraph" w:customStyle="1" w:styleId="DocumentDate">
    <w:name w:val="Document Date"/>
    <w:basedOn w:val="MediumGrid21"/>
    <w:rsid w:val="00B540EE"/>
    <w:pPr>
      <w:ind w:left="634" w:firstLine="0"/>
      <w:jc w:val="left"/>
    </w:pPr>
    <w:rPr>
      <w:rFonts w:ascii="Cambria" w:hAnsi="Cambria" w:cs="Cambria"/>
      <w:caps/>
      <w:color w:val="7F7F7F"/>
      <w:sz w:val="16"/>
      <w:szCs w:val="22"/>
      <w:lang w:eastAsia="zh-TW"/>
    </w:rPr>
  </w:style>
  <w:style w:type="paragraph" w:customStyle="1" w:styleId="Abstract">
    <w:name w:val="Abstract"/>
    <w:basedOn w:val="a0"/>
    <w:link w:val="Abstract0"/>
    <w:rsid w:val="00B540EE"/>
    <w:pPr>
      <w:widowControl w:val="0"/>
      <w:autoSpaceDE w:val="0"/>
      <w:autoSpaceDN w:val="0"/>
      <w:adjustRightInd w:val="0"/>
      <w:spacing w:after="0" w:line="360" w:lineRule="auto"/>
      <w:ind w:firstLine="454"/>
      <w:jc w:val="both"/>
    </w:pPr>
    <w:rPr>
      <w:rFonts w:ascii="Times New Roman" w:eastAsia="@Arial Unicode MS" w:hAnsi="Times New Roman"/>
      <w:sz w:val="20"/>
      <w:szCs w:val="20"/>
      <w:lang w:eastAsia="ru-RU"/>
    </w:rPr>
  </w:style>
  <w:style w:type="character" w:customStyle="1" w:styleId="Abstract0">
    <w:name w:val="Abstract Знак"/>
    <w:link w:val="Abstract"/>
    <w:locked/>
    <w:rsid w:val="00B540EE"/>
    <w:rPr>
      <w:rFonts w:ascii="Times New Roman" w:eastAsia="@Arial Unicode MS" w:hAnsi="Times New Roman" w:cs="Times New Roman"/>
      <w:sz w:val="20"/>
      <w:szCs w:val="20"/>
      <w:lang w:eastAsia="ru-RU"/>
    </w:rPr>
  </w:style>
  <w:style w:type="paragraph" w:customStyle="1" w:styleId="affff8">
    <w:name w:val="Аннотации"/>
    <w:basedOn w:val="a0"/>
    <w:rsid w:val="00B540EE"/>
    <w:pPr>
      <w:spacing w:after="0" w:line="240" w:lineRule="auto"/>
      <w:ind w:firstLine="284"/>
      <w:jc w:val="both"/>
    </w:pPr>
    <w:rPr>
      <w:rFonts w:ascii="Times New Roman" w:eastAsia="Times New Roman" w:hAnsi="Times New Roman"/>
      <w:szCs w:val="20"/>
      <w:lang w:eastAsia="ru-RU"/>
    </w:rPr>
  </w:style>
  <w:style w:type="character" w:customStyle="1" w:styleId="affff9">
    <w:name w:val="Методика подзаголовок"/>
    <w:rsid w:val="00B540EE"/>
    <w:rPr>
      <w:rFonts w:ascii="Times New Roman" w:hAnsi="Times New Roman"/>
      <w:b/>
      <w:spacing w:val="30"/>
    </w:rPr>
  </w:style>
  <w:style w:type="paragraph" w:customStyle="1" w:styleId="affffa">
    <w:name w:val="текст сноски"/>
    <w:basedOn w:val="a0"/>
    <w:rsid w:val="00B540EE"/>
    <w:pPr>
      <w:widowControl w:val="0"/>
      <w:spacing w:after="0" w:line="240" w:lineRule="auto"/>
    </w:pPr>
    <w:rPr>
      <w:rFonts w:ascii="Gelvetsky 12pt" w:eastAsia="Times New Roman" w:hAnsi="Gelvetsky 12pt" w:cs="Gelvetsky 12pt"/>
      <w:sz w:val="24"/>
      <w:szCs w:val="24"/>
      <w:lang w:val="en-US" w:eastAsia="ru-RU"/>
    </w:rPr>
  </w:style>
  <w:style w:type="character" w:customStyle="1" w:styleId="180">
    <w:name w:val="Знак Знак18"/>
    <w:uiPriority w:val="99"/>
    <w:rsid w:val="00B540EE"/>
    <w:rPr>
      <w:rFonts w:ascii="Arial" w:hAnsi="Arial"/>
      <w:b/>
      <w:kern w:val="32"/>
      <w:sz w:val="32"/>
    </w:rPr>
  </w:style>
  <w:style w:type="character" w:customStyle="1" w:styleId="170">
    <w:name w:val="Знак Знак17"/>
    <w:uiPriority w:val="99"/>
    <w:rsid w:val="00B540EE"/>
    <w:rPr>
      <w:rFonts w:ascii="Arial" w:hAnsi="Arial"/>
      <w:b/>
      <w:sz w:val="28"/>
    </w:rPr>
  </w:style>
  <w:style w:type="character" w:customStyle="1" w:styleId="161">
    <w:name w:val="Знак Знак16"/>
    <w:uiPriority w:val="99"/>
    <w:rsid w:val="00B540EE"/>
    <w:rPr>
      <w:rFonts w:ascii="Arial" w:hAnsi="Arial"/>
      <w:b/>
      <w:sz w:val="26"/>
    </w:rPr>
  </w:style>
  <w:style w:type="paragraph" w:styleId="HTML">
    <w:name w:val="HTML Preformatted"/>
    <w:basedOn w:val="a0"/>
    <w:link w:val="HTML0"/>
    <w:uiPriority w:val="99"/>
    <w:rsid w:val="00B54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0">
    <w:name w:val="Стандартный HTML Знак"/>
    <w:link w:val="HTML"/>
    <w:uiPriority w:val="99"/>
    <w:rsid w:val="00B540EE"/>
    <w:rPr>
      <w:rFonts w:ascii="Courier New" w:eastAsia="Times New Roman" w:hAnsi="Courier New" w:cs="Times New Roman"/>
      <w:sz w:val="20"/>
      <w:szCs w:val="20"/>
      <w:lang w:eastAsia="ru-RU"/>
    </w:rPr>
  </w:style>
  <w:style w:type="paragraph" w:customStyle="1" w:styleId="msonormalcxspmiddle">
    <w:name w:val="msonormalcxspmiddle"/>
    <w:basedOn w:val="a0"/>
    <w:rsid w:val="00B540EE"/>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1f1">
    <w:name w:val="Знак1"/>
    <w:basedOn w:val="a0"/>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paragraph" w:customStyle="1" w:styleId="msonormalcxspmiddlecxspmiddle">
    <w:name w:val="msonormalcxspmiddlecxspmiddle"/>
    <w:basedOn w:val="a0"/>
    <w:rsid w:val="00B540EE"/>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acknowledgment">
    <w:name w:val="acknowledgment"/>
    <w:basedOn w:val="a0"/>
    <w:next w:val="a0"/>
    <w:rsid w:val="00B540EE"/>
    <w:pPr>
      <w:widowControl w:val="0"/>
      <w:spacing w:before="480" w:after="0" w:line="240" w:lineRule="auto"/>
    </w:pPr>
    <w:rPr>
      <w:rFonts w:ascii="Arial" w:eastAsia="Times New Roman" w:hAnsi="Arial"/>
      <w:vanish/>
      <w:sz w:val="18"/>
      <w:szCs w:val="20"/>
      <w:lang w:val="en-GB"/>
    </w:rPr>
  </w:style>
  <w:style w:type="character" w:customStyle="1" w:styleId="1f2">
    <w:name w:val="Знак Знак1"/>
    <w:locked/>
    <w:rsid w:val="00B540EE"/>
    <w:rPr>
      <w:rFonts w:ascii="Arial" w:hAnsi="Arial"/>
      <w:b/>
      <w:sz w:val="26"/>
      <w:lang w:val="ru-RU" w:eastAsia="ru-RU"/>
    </w:rPr>
  </w:style>
  <w:style w:type="paragraph" w:customStyle="1" w:styleId="NR">
    <w:name w:val="NR"/>
    <w:basedOn w:val="a0"/>
    <w:rsid w:val="00B540EE"/>
    <w:pPr>
      <w:spacing w:after="0" w:line="240" w:lineRule="auto"/>
    </w:pPr>
    <w:rPr>
      <w:rFonts w:ascii="Times New Roman" w:eastAsia="Times New Roman" w:hAnsi="Times New Roman"/>
      <w:sz w:val="24"/>
      <w:szCs w:val="20"/>
    </w:rPr>
  </w:style>
  <w:style w:type="paragraph" w:customStyle="1" w:styleId="2e">
    <w:name w:val="Знак Знак2 Знак"/>
    <w:basedOn w:val="a0"/>
    <w:uiPriority w:val="99"/>
    <w:rsid w:val="00B540EE"/>
    <w:pPr>
      <w:spacing w:after="160" w:line="240" w:lineRule="exact"/>
    </w:pPr>
    <w:rPr>
      <w:rFonts w:ascii="Verdana" w:eastAsia="Times New Roman" w:hAnsi="Verdana"/>
      <w:sz w:val="20"/>
      <w:szCs w:val="20"/>
      <w:lang w:val="en-US"/>
    </w:rPr>
  </w:style>
  <w:style w:type="paragraph" w:styleId="2f">
    <w:name w:val="List Bullet 2"/>
    <w:basedOn w:val="a0"/>
    <w:autoRedefine/>
    <w:uiPriority w:val="99"/>
    <w:rsid w:val="00B540EE"/>
    <w:pPr>
      <w:spacing w:before="60" w:after="60" w:line="240" w:lineRule="auto"/>
      <w:ind w:firstLine="720"/>
      <w:jc w:val="both"/>
    </w:pPr>
    <w:rPr>
      <w:rFonts w:ascii="Times New Roman" w:eastAsia="Times New Roman" w:hAnsi="Times New Roman"/>
      <w:sz w:val="24"/>
      <w:szCs w:val="24"/>
      <w:lang w:eastAsia="ru-RU"/>
    </w:rPr>
  </w:style>
  <w:style w:type="character" w:customStyle="1" w:styleId="Heading3Char">
    <w:name w:val="Heading 3 Char"/>
    <w:locked/>
    <w:rsid w:val="00B540EE"/>
    <w:rPr>
      <w:rFonts w:ascii="Arial" w:hAnsi="Arial"/>
      <w:b/>
      <w:sz w:val="26"/>
      <w:lang w:eastAsia="ru-RU"/>
    </w:rPr>
  </w:style>
  <w:style w:type="character" w:customStyle="1" w:styleId="list0020paragraphchar1">
    <w:name w:val="list_0020paragraph__char1"/>
    <w:rsid w:val="00B540EE"/>
    <w:rPr>
      <w:rFonts w:ascii="Times New Roman" w:hAnsi="Times New Roman"/>
      <w:sz w:val="24"/>
    </w:rPr>
  </w:style>
  <w:style w:type="character" w:customStyle="1" w:styleId="1f3">
    <w:name w:val="Основной шрифт абзаца1"/>
    <w:rsid w:val="00B540EE"/>
  </w:style>
  <w:style w:type="paragraph" w:customStyle="1" w:styleId="affffb">
    <w:name w:val="Заголовок"/>
    <w:basedOn w:val="a0"/>
    <w:next w:val="afa"/>
    <w:rsid w:val="00B540EE"/>
    <w:pPr>
      <w:keepNext/>
      <w:suppressAutoHyphens/>
      <w:spacing w:before="240" w:after="120" w:line="240" w:lineRule="auto"/>
    </w:pPr>
    <w:rPr>
      <w:rFonts w:ascii="Arial" w:eastAsia="MS Mincho" w:hAnsi="Arial" w:cs="Tahoma"/>
      <w:sz w:val="28"/>
      <w:szCs w:val="28"/>
      <w:lang w:eastAsia="ar-SA"/>
    </w:rPr>
  </w:style>
  <w:style w:type="paragraph" w:customStyle="1" w:styleId="1f4">
    <w:name w:val="Название1"/>
    <w:basedOn w:val="a0"/>
    <w:rsid w:val="00B540EE"/>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f5">
    <w:name w:val="Указатель1"/>
    <w:basedOn w:val="a0"/>
    <w:rsid w:val="00B540EE"/>
    <w:pPr>
      <w:suppressLineNumbers/>
      <w:suppressAutoHyphens/>
      <w:spacing w:after="0" w:line="240" w:lineRule="auto"/>
    </w:pPr>
    <w:rPr>
      <w:rFonts w:ascii="Times New Roman" w:eastAsia="Times New Roman" w:hAnsi="Times New Roman" w:cs="Tahoma"/>
      <w:sz w:val="24"/>
      <w:szCs w:val="24"/>
      <w:lang w:eastAsia="ar-SA"/>
    </w:rPr>
  </w:style>
  <w:style w:type="character" w:customStyle="1" w:styleId="affffc">
    <w:name w:val="Символ сноски"/>
    <w:rsid w:val="00B540EE"/>
    <w:rPr>
      <w:vertAlign w:val="superscript"/>
    </w:rPr>
  </w:style>
  <w:style w:type="character" w:customStyle="1" w:styleId="dash0417043d0430043a00200441043d043e0441043a0438char">
    <w:name w:val="dash0417_043d_0430_043a_0020_0441_043d_043e_0441_043a_0438__char"/>
    <w:rsid w:val="00B540EE"/>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B540EE"/>
    <w:rPr>
      <w:rFonts w:ascii="Times New Roman" w:hAnsi="Times New Roman"/>
      <w:sz w:val="24"/>
      <w:u w:val="none"/>
      <w:effect w:val="none"/>
    </w:rPr>
  </w:style>
  <w:style w:type="character" w:customStyle="1" w:styleId="normal005f005f005f005fchar1005f005fchar1char1">
    <w:name w:val="normal_005f005f_005f005fchar1_005f_005fchar1__char1"/>
    <w:rsid w:val="00B540EE"/>
    <w:rPr>
      <w:rFonts w:ascii="Arial" w:hAnsi="Arial"/>
      <w:sz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0"/>
    <w:uiPriority w:val="99"/>
    <w:rsid w:val="00B540EE"/>
    <w:pPr>
      <w:spacing w:after="0" w:line="240" w:lineRule="auto"/>
    </w:pPr>
    <w:rPr>
      <w:rFonts w:ascii="Times New Roman" w:eastAsia="Times New Roman" w:hAnsi="Times New Roman"/>
      <w:sz w:val="24"/>
      <w:szCs w:val="24"/>
      <w:lang w:eastAsia="ru-RU"/>
    </w:rPr>
  </w:style>
  <w:style w:type="paragraph" w:customStyle="1" w:styleId="affffd">
    <w:name w:val="#Текст_мой"/>
    <w:rsid w:val="00B540EE"/>
    <w:pPr>
      <w:autoSpaceDE w:val="0"/>
      <w:autoSpaceDN w:val="0"/>
      <w:adjustRightInd w:val="0"/>
      <w:spacing w:line="240" w:lineRule="atLeast"/>
      <w:ind w:firstLine="283"/>
      <w:jc w:val="both"/>
    </w:pPr>
    <w:rPr>
      <w:rFonts w:ascii="SchoolBookC" w:eastAsia="Times New Roman" w:hAnsi="SchoolBookC" w:cs="SchoolBookC"/>
      <w:sz w:val="21"/>
      <w:szCs w:val="21"/>
    </w:rPr>
  </w:style>
  <w:style w:type="paragraph" w:customStyle="1" w:styleId="affffe">
    <w:name w:val="Знак Знак Знак Знак Знак Знак Знак Знак Знак"/>
    <w:basedOn w:val="a0"/>
    <w:uiPriority w:val="99"/>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B540EE"/>
    <w:rPr>
      <w:rFonts w:ascii="Times New Roman" w:hAnsi="Times New Roman"/>
      <w:sz w:val="24"/>
      <w:u w:val="none"/>
      <w:effect w:val="none"/>
    </w:rPr>
  </w:style>
  <w:style w:type="paragraph" w:customStyle="1" w:styleId="-12">
    <w:name w:val="Цветной список - Акцент 12"/>
    <w:basedOn w:val="a0"/>
    <w:qFormat/>
    <w:rsid w:val="00B540EE"/>
    <w:pPr>
      <w:spacing w:line="240" w:lineRule="auto"/>
      <w:ind w:left="720"/>
      <w:contextualSpacing/>
    </w:pPr>
    <w:rPr>
      <w:rFonts w:ascii="Cambria" w:eastAsia="Times New Roman" w:hAnsi="Cambria"/>
      <w:sz w:val="24"/>
      <w:szCs w:val="24"/>
    </w:rPr>
  </w:style>
  <w:style w:type="character" w:customStyle="1" w:styleId="maintext1">
    <w:name w:val="maintext1"/>
    <w:rsid w:val="00B540EE"/>
    <w:rPr>
      <w:sz w:val="24"/>
    </w:rPr>
  </w:style>
  <w:style w:type="paragraph" w:customStyle="1" w:styleId="default0">
    <w:name w:val="default"/>
    <w:basedOn w:val="a0"/>
    <w:rsid w:val="00B540EE"/>
    <w:pPr>
      <w:spacing w:after="0" w:line="240" w:lineRule="auto"/>
    </w:pPr>
    <w:rPr>
      <w:rFonts w:ascii="Times New Roman" w:eastAsia="Times New Roman" w:hAnsi="Times New Roman"/>
      <w:sz w:val="24"/>
      <w:szCs w:val="24"/>
      <w:lang w:eastAsia="ru-RU"/>
    </w:rPr>
  </w:style>
  <w:style w:type="character" w:customStyle="1" w:styleId="default005f005fchar1char1">
    <w:name w:val="default_005f_005fchar1__char1"/>
    <w:rsid w:val="00B540EE"/>
    <w:rPr>
      <w:rFonts w:ascii="Times New Roman" w:hAnsi="Times New Roman"/>
      <w:sz w:val="24"/>
      <w:u w:val="none"/>
      <w:effect w:val="none"/>
    </w:rPr>
  </w:style>
  <w:style w:type="paragraph" w:customStyle="1" w:styleId="afffff">
    <w:name w:val="А_осн"/>
    <w:basedOn w:val="Abstract"/>
    <w:link w:val="afffff0"/>
    <w:rsid w:val="00B540EE"/>
    <w:rPr>
      <w:sz w:val="28"/>
    </w:rPr>
  </w:style>
  <w:style w:type="character" w:customStyle="1" w:styleId="afffff0">
    <w:name w:val="А_осн Знак"/>
    <w:link w:val="afffff"/>
    <w:locked/>
    <w:rsid w:val="00B540EE"/>
    <w:rPr>
      <w:rFonts w:ascii="Times New Roman" w:eastAsia="@Arial Unicode MS" w:hAnsi="Times New Roman" w:cs="Times New Roman"/>
      <w:sz w:val="28"/>
      <w:szCs w:val="20"/>
      <w:lang w:eastAsia="ru-RU"/>
    </w:rPr>
  </w:style>
  <w:style w:type="character" w:customStyle="1" w:styleId="FontStyle69">
    <w:name w:val="Font Style69"/>
    <w:uiPriority w:val="99"/>
    <w:rsid w:val="00B540EE"/>
    <w:rPr>
      <w:rFonts w:ascii="Calibri" w:hAnsi="Calibri"/>
      <w:sz w:val="20"/>
    </w:rPr>
  </w:style>
  <w:style w:type="paragraph" w:customStyle="1" w:styleId="text">
    <w:name w:val="text"/>
    <w:basedOn w:val="a0"/>
    <w:uiPriority w:val="99"/>
    <w:rsid w:val="00B540EE"/>
    <w:pPr>
      <w:widowControl w:val="0"/>
      <w:autoSpaceDE w:val="0"/>
      <w:autoSpaceDN w:val="0"/>
      <w:adjustRightInd w:val="0"/>
      <w:spacing w:after="0" w:line="240" w:lineRule="atLeast"/>
      <w:ind w:firstLine="283"/>
      <w:jc w:val="both"/>
      <w:textAlignment w:val="center"/>
    </w:pPr>
    <w:rPr>
      <w:rFonts w:ascii="SchoolBookC" w:eastAsia="Times New Roman" w:hAnsi="SchoolBookC" w:cs="SchoolBookC"/>
      <w:color w:val="000000"/>
      <w:lang w:eastAsia="ru-RU"/>
    </w:rPr>
  </w:style>
  <w:style w:type="paragraph" w:customStyle="1" w:styleId="c13">
    <w:name w:val="c13"/>
    <w:basedOn w:val="a0"/>
    <w:uiPriority w:val="99"/>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uiPriority w:val="99"/>
    <w:rsid w:val="00B540EE"/>
  </w:style>
  <w:style w:type="character" w:customStyle="1" w:styleId="HeaderChar">
    <w:name w:val="Header Char"/>
    <w:locked/>
    <w:rsid w:val="00B540EE"/>
    <w:rPr>
      <w:rFonts w:ascii="Calibri" w:hAnsi="Calibri" w:cs="Times New Roman"/>
    </w:rPr>
  </w:style>
  <w:style w:type="character" w:customStyle="1" w:styleId="FooterChar">
    <w:name w:val="Footer Char"/>
    <w:locked/>
    <w:rsid w:val="00B540EE"/>
    <w:rPr>
      <w:rFonts w:ascii="Calibri" w:hAnsi="Calibri" w:cs="Times New Roman"/>
    </w:rPr>
  </w:style>
  <w:style w:type="character" w:customStyle="1" w:styleId="111">
    <w:name w:val="Заголовок 1 Знак1"/>
    <w:rsid w:val="00B540EE"/>
    <w:rPr>
      <w:rFonts w:ascii="Arial" w:hAnsi="Arial"/>
      <w:b/>
      <w:kern w:val="32"/>
      <w:sz w:val="32"/>
      <w:lang w:val="de-DE" w:eastAsia="ru-RU"/>
    </w:rPr>
  </w:style>
  <w:style w:type="character" w:customStyle="1" w:styleId="211">
    <w:name w:val="Заголовок 2 Знак1"/>
    <w:rsid w:val="00B540EE"/>
    <w:rPr>
      <w:rFonts w:ascii="Cambria" w:hAnsi="Cambria"/>
      <w:b/>
      <w:color w:val="4F81BD"/>
      <w:sz w:val="26"/>
      <w:lang w:val="ru-RU" w:eastAsia="ru-RU"/>
    </w:rPr>
  </w:style>
  <w:style w:type="character" w:customStyle="1" w:styleId="310">
    <w:name w:val="Заголовок 3 Знак1"/>
    <w:rsid w:val="00B540EE"/>
    <w:rPr>
      <w:rFonts w:ascii="Arial" w:hAnsi="Arial"/>
      <w:b/>
      <w:sz w:val="26"/>
      <w:lang w:val="ru-RU" w:eastAsia="ru-RU"/>
    </w:rPr>
  </w:style>
  <w:style w:type="character" w:customStyle="1" w:styleId="1f6">
    <w:name w:val="Нижний колонтитул Знак1"/>
    <w:locked/>
    <w:rsid w:val="00B540EE"/>
    <w:rPr>
      <w:rFonts w:eastAsia="Times New Roman"/>
      <w:sz w:val="24"/>
      <w:lang w:val="en-US" w:eastAsia="ru-RU"/>
    </w:rPr>
  </w:style>
  <w:style w:type="character" w:customStyle="1" w:styleId="1f7">
    <w:name w:val="Основной текст с отступом Знак1"/>
    <w:rsid w:val="00B540EE"/>
    <w:rPr>
      <w:sz w:val="24"/>
      <w:lang w:val="ru-RU" w:eastAsia="ru-RU"/>
    </w:rPr>
  </w:style>
  <w:style w:type="paragraph" w:customStyle="1" w:styleId="112">
    <w:name w:val="Знак Знак1 Знак Знак Знак1"/>
    <w:basedOn w:val="a0"/>
    <w:rsid w:val="00B540EE"/>
    <w:pPr>
      <w:spacing w:after="160" w:line="240" w:lineRule="exact"/>
    </w:pPr>
    <w:rPr>
      <w:rFonts w:ascii="Verdana" w:eastAsia="Times New Roman" w:hAnsi="Verdana"/>
      <w:sz w:val="20"/>
      <w:szCs w:val="20"/>
      <w:lang w:val="en-US"/>
    </w:rPr>
  </w:style>
  <w:style w:type="paragraph" w:customStyle="1" w:styleId="1f8">
    <w:name w:val="Знак Знак Знак Знак Знак1"/>
    <w:basedOn w:val="a0"/>
    <w:rsid w:val="00B540EE"/>
    <w:pPr>
      <w:spacing w:after="160" w:line="240" w:lineRule="exact"/>
    </w:pPr>
    <w:rPr>
      <w:rFonts w:ascii="Verdana" w:eastAsia="Times New Roman" w:hAnsi="Verdana"/>
      <w:sz w:val="20"/>
      <w:szCs w:val="20"/>
      <w:lang w:val="en-US"/>
    </w:rPr>
  </w:style>
  <w:style w:type="paragraph" w:customStyle="1" w:styleId="CharCharCarCharCarCharCarCharCarCharCharCharCarCharCharChar1">
    <w:name w:val="Char Char Car Char Car Char Car Char Car Char Char Char Car Char Char Char1"/>
    <w:basedOn w:val="a0"/>
    <w:rsid w:val="00B540EE"/>
    <w:pPr>
      <w:autoSpaceDE w:val="0"/>
      <w:autoSpaceDN w:val="0"/>
      <w:spacing w:after="160" w:line="240" w:lineRule="exact"/>
    </w:pPr>
    <w:rPr>
      <w:rFonts w:ascii="Arial" w:eastAsia="Times New Roman" w:hAnsi="Arial" w:cs="Arial"/>
      <w:sz w:val="20"/>
      <w:szCs w:val="20"/>
      <w:lang w:val="en-US"/>
    </w:rPr>
  </w:style>
  <w:style w:type="paragraph" w:customStyle="1" w:styleId="37">
    <w:name w:val="Знак Знак3"/>
    <w:basedOn w:val="a0"/>
    <w:rsid w:val="00B540EE"/>
    <w:pPr>
      <w:spacing w:after="160" w:line="240" w:lineRule="exact"/>
    </w:pPr>
    <w:rPr>
      <w:rFonts w:ascii="Verdana" w:eastAsia="Times New Roman" w:hAnsi="Verdana"/>
      <w:sz w:val="20"/>
      <w:szCs w:val="20"/>
      <w:lang w:val="en-US"/>
    </w:rPr>
  </w:style>
  <w:style w:type="paragraph" w:customStyle="1" w:styleId="1f9">
    <w:name w:val="Знак Знак Знак1"/>
    <w:basedOn w:val="a0"/>
    <w:rsid w:val="00B540EE"/>
    <w:pPr>
      <w:spacing w:after="160" w:line="240" w:lineRule="exact"/>
    </w:pPr>
    <w:rPr>
      <w:rFonts w:ascii="Verdana" w:eastAsia="Times New Roman" w:hAnsi="Verdana"/>
      <w:sz w:val="20"/>
      <w:szCs w:val="20"/>
      <w:lang w:val="en-US"/>
    </w:rPr>
  </w:style>
  <w:style w:type="paragraph" w:customStyle="1" w:styleId="1fa">
    <w:name w:val="Знак Знак Знак Знак1"/>
    <w:basedOn w:val="a0"/>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paragraph" w:customStyle="1" w:styleId="2f0">
    <w:name w:val="Знак2"/>
    <w:basedOn w:val="a0"/>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character" w:customStyle="1" w:styleId="181">
    <w:name w:val="Знак Знак181"/>
    <w:rsid w:val="00B540EE"/>
    <w:rPr>
      <w:rFonts w:ascii="Arial" w:hAnsi="Arial"/>
      <w:b/>
      <w:kern w:val="32"/>
      <w:sz w:val="32"/>
    </w:rPr>
  </w:style>
  <w:style w:type="character" w:customStyle="1" w:styleId="171">
    <w:name w:val="Знак Знак171"/>
    <w:rsid w:val="00B540EE"/>
    <w:rPr>
      <w:rFonts w:ascii="Arial" w:hAnsi="Arial"/>
      <w:b/>
      <w:sz w:val="28"/>
    </w:rPr>
  </w:style>
  <w:style w:type="character" w:customStyle="1" w:styleId="1610">
    <w:name w:val="Знак Знак161"/>
    <w:rsid w:val="00B540EE"/>
    <w:rPr>
      <w:rFonts w:ascii="Arial" w:hAnsi="Arial"/>
      <w:b/>
      <w:sz w:val="26"/>
    </w:rPr>
  </w:style>
  <w:style w:type="character" w:customStyle="1" w:styleId="1fb">
    <w:name w:val="Название Знак1"/>
    <w:rsid w:val="00B540EE"/>
    <w:rPr>
      <w:b/>
      <w:sz w:val="24"/>
      <w:lang w:val="ru-RU" w:eastAsia="ru-RU"/>
    </w:rPr>
  </w:style>
  <w:style w:type="paragraph" w:customStyle="1" w:styleId="212">
    <w:name w:val="Знак Знак2 Знак1"/>
    <w:basedOn w:val="a0"/>
    <w:rsid w:val="00B540EE"/>
    <w:pPr>
      <w:spacing w:after="160" w:line="240" w:lineRule="exact"/>
    </w:pPr>
    <w:rPr>
      <w:rFonts w:ascii="Verdana" w:eastAsia="Times New Roman" w:hAnsi="Verdana"/>
      <w:sz w:val="20"/>
      <w:szCs w:val="20"/>
      <w:lang w:val="en-US"/>
    </w:rPr>
  </w:style>
  <w:style w:type="paragraph" w:customStyle="1" w:styleId="1fc">
    <w:name w:val="Знак Знак Знак Знак Знак Знак Знак Знак Знак1"/>
    <w:basedOn w:val="a0"/>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character" w:customStyle="1" w:styleId="apple-tab-span">
    <w:name w:val="apple-tab-span"/>
    <w:rsid w:val="00B540EE"/>
  </w:style>
  <w:style w:type="character" w:customStyle="1" w:styleId="dash0410043104370430044600200441043f04380441043a0430char1">
    <w:name w:val="dash0410_0431_0437_0430_0446_0020_0441_043f_0438_0441_043a_0430__char1"/>
    <w:rsid w:val="00B540EE"/>
    <w:rPr>
      <w:rFonts w:ascii="Times New Roman" w:hAnsi="Times New Roman"/>
      <w:sz w:val="24"/>
      <w:u w:val="none"/>
      <w:effect w:val="none"/>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rsid w:val="00B540EE"/>
    <w:rPr>
      <w:rFonts w:ascii="Arial" w:hAnsi="Arial"/>
      <w:b/>
      <w:sz w:val="26"/>
      <w:u w:val="none"/>
      <w:effect w:val="none"/>
    </w:rPr>
  </w:style>
  <w:style w:type="paragraph" w:customStyle="1" w:styleId="dash0410043104370430044600200441043f04380441043a0430">
    <w:name w:val="dash0410_0431_0437_0430_0446_0020_0441_043f_0438_0441_043a_0430"/>
    <w:basedOn w:val="a0"/>
    <w:rsid w:val="00B540EE"/>
    <w:pPr>
      <w:spacing w:after="0" w:line="240" w:lineRule="auto"/>
      <w:ind w:left="720" w:firstLine="700"/>
      <w:jc w:val="both"/>
    </w:pPr>
    <w:rPr>
      <w:rFonts w:ascii="Times New Roman" w:eastAsia="Times New Roman" w:hAnsi="Times New Roman"/>
      <w:sz w:val="24"/>
      <w:szCs w:val="24"/>
      <w:lang w:eastAsia="ru-RU"/>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sid w:val="00B540EE"/>
    <w:rPr>
      <w:rFonts w:ascii="Times New Roman" w:hAnsi="Times New Roman"/>
      <w:sz w:val="24"/>
      <w:u w:val="none"/>
      <w:effect w:val="none"/>
    </w:rPr>
  </w:style>
  <w:style w:type="paragraph" w:customStyle="1" w:styleId="dash041e005f0441005f043d005f043e005f0432005f043d005f043e005f0439005f0020005f0442005f0435005f043a005f0441005f0442005f00202">
    <w:name w:val="dash041e_005f0441_005f043d_005f043e_005f0432_005f043d_005f043e_005f0439_005f0020_005f0442_005f0435_005f043a_005f0441_005f0442_005f00202"/>
    <w:basedOn w:val="a0"/>
    <w:rsid w:val="00B540EE"/>
    <w:pPr>
      <w:spacing w:after="120" w:line="480" w:lineRule="atLeast"/>
    </w:pPr>
    <w:rPr>
      <w:rFonts w:ascii="Times New Roman" w:eastAsia="Times New Roman" w:hAnsi="Times New Roman"/>
      <w:sz w:val="24"/>
      <w:szCs w:val="24"/>
      <w:lang w:eastAsia="ru-RU"/>
    </w:rPr>
  </w:style>
  <w:style w:type="character" w:customStyle="1" w:styleId="c0">
    <w:name w:val="c0"/>
    <w:rsid w:val="00B540EE"/>
  </w:style>
  <w:style w:type="paragraph" w:customStyle="1" w:styleId="afffff1">
    <w:name w:val="Основной"/>
    <w:basedOn w:val="a0"/>
    <w:rsid w:val="00B540EE"/>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paragraph" w:customStyle="1" w:styleId="afffff2">
    <w:name w:val="Название таблицы"/>
    <w:basedOn w:val="afffff1"/>
    <w:rsid w:val="00B540EE"/>
    <w:pPr>
      <w:spacing w:before="113"/>
      <w:ind w:firstLine="0"/>
      <w:jc w:val="center"/>
    </w:pPr>
    <w:rPr>
      <w:b/>
      <w:bCs/>
    </w:rPr>
  </w:style>
  <w:style w:type="character" w:customStyle="1" w:styleId="1fd">
    <w:name w:val="Сноска1"/>
    <w:rsid w:val="00B540EE"/>
    <w:rPr>
      <w:rFonts w:ascii="Times New Roman" w:hAnsi="Times New Roman"/>
      <w:vertAlign w:val="superscript"/>
    </w:rPr>
  </w:style>
  <w:style w:type="paragraph" w:customStyle="1" w:styleId="afffff3">
    <w:name w:val="Буллит"/>
    <w:basedOn w:val="afffff1"/>
    <w:rsid w:val="00B540EE"/>
    <w:pPr>
      <w:ind w:firstLine="244"/>
    </w:pPr>
  </w:style>
  <w:style w:type="character" w:customStyle="1" w:styleId="2f1">
    <w:name w:val="Подпись к таблице2"/>
    <w:rsid w:val="00B540EE"/>
    <w:rPr>
      <w:rFonts w:ascii="Times New Roman" w:hAnsi="Times New Roman"/>
      <w:spacing w:val="0"/>
      <w:sz w:val="20"/>
      <w:shd w:val="clear" w:color="auto" w:fill="FFFFFF"/>
    </w:rPr>
  </w:style>
  <w:style w:type="character" w:customStyle="1" w:styleId="324">
    <w:name w:val="Заголовок №3 (2) + Не полужирный4"/>
    <w:aliases w:val="Не курсив16"/>
    <w:rsid w:val="00B540EE"/>
    <w:rPr>
      <w:b/>
      <w:i/>
      <w:sz w:val="22"/>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rsid w:val="00B540EE"/>
    <w:rPr>
      <w:rFonts w:ascii="Times New Roman" w:hAnsi="Times New Roman" w:cs="Times New Roman" w:hint="default"/>
      <w:strike w:val="0"/>
      <w:dstrike w:val="0"/>
      <w:sz w:val="24"/>
      <w:szCs w:val="24"/>
      <w:u w:val="none"/>
      <w:effect w:val="none"/>
    </w:rPr>
  </w:style>
  <w:style w:type="paragraph" w:customStyle="1" w:styleId="dash041e0441043d043e0432043d043e0439002004420435043a04410442002004410020043e0442044104420443043f043e043c">
    <w:name w:val="dash041e_0441_043d_043e_0432_043d_043e_0439_0020_0442_0435_043a_0441_0442_0020_0441_0020_043e_0442_0441_0442_0443_043f_043e_043c"/>
    <w:basedOn w:val="a0"/>
    <w:rsid w:val="00B540EE"/>
    <w:pPr>
      <w:spacing w:after="120" w:line="240" w:lineRule="auto"/>
      <w:ind w:left="280"/>
    </w:pPr>
    <w:rPr>
      <w:rFonts w:ascii="Times New Roman" w:hAnsi="Times New Roman"/>
      <w:sz w:val="24"/>
      <w:szCs w:val="24"/>
      <w:lang w:eastAsia="ru-RU"/>
    </w:rPr>
  </w:style>
  <w:style w:type="paragraph" w:styleId="afffff4">
    <w:name w:val="annotation subject"/>
    <w:basedOn w:val="afff4"/>
    <w:next w:val="afff4"/>
    <w:link w:val="afffff5"/>
    <w:semiHidden/>
    <w:rsid w:val="00B540EE"/>
    <w:pPr>
      <w:widowControl w:val="0"/>
      <w:spacing w:after="200" w:line="276" w:lineRule="auto"/>
    </w:pPr>
    <w:rPr>
      <w:rFonts w:ascii="Calibri" w:hAnsi="Calibri"/>
      <w:b/>
      <w:bCs/>
      <w:lang w:val="en-US" w:eastAsia="en-US"/>
    </w:rPr>
  </w:style>
  <w:style w:type="character" w:customStyle="1" w:styleId="afffff5">
    <w:name w:val="Тема примечания Знак"/>
    <w:link w:val="afffff4"/>
    <w:semiHidden/>
    <w:rsid w:val="00B540EE"/>
    <w:rPr>
      <w:rFonts w:ascii="Calibri" w:eastAsia="Times New Roman" w:hAnsi="Calibri" w:cs="Times New Roman"/>
      <w:b/>
      <w:bCs/>
      <w:sz w:val="20"/>
      <w:szCs w:val="20"/>
      <w:lang w:val="en-US" w:eastAsia="ru-RU"/>
    </w:rPr>
  </w:style>
  <w:style w:type="paragraph" w:styleId="afffff6">
    <w:name w:val="Revision"/>
    <w:hidden/>
    <w:uiPriority w:val="99"/>
    <w:semiHidden/>
    <w:rsid w:val="00B540EE"/>
    <w:rPr>
      <w:rFonts w:eastAsia="Times New Roman"/>
      <w:sz w:val="22"/>
      <w:szCs w:val="22"/>
      <w:lang w:val="en-US" w:eastAsia="en-US"/>
    </w:rPr>
  </w:style>
  <w:style w:type="numbering" w:customStyle="1" w:styleId="2f2">
    <w:name w:val="Нет списка2"/>
    <w:next w:val="a3"/>
    <w:uiPriority w:val="99"/>
    <w:semiHidden/>
    <w:unhideWhenUsed/>
    <w:rsid w:val="00B540EE"/>
  </w:style>
  <w:style w:type="character" w:customStyle="1" w:styleId="1fe">
    <w:name w:val="Текст выноски Знак1"/>
    <w:uiPriority w:val="99"/>
    <w:semiHidden/>
    <w:rsid w:val="00B540EE"/>
    <w:rPr>
      <w:rFonts w:ascii="Segoe UI" w:eastAsia="Times New Roman" w:hAnsi="Segoe UI" w:cs="Segoe UI"/>
      <w:sz w:val="18"/>
      <w:szCs w:val="18"/>
      <w:lang w:eastAsia="ru-RU"/>
    </w:rPr>
  </w:style>
  <w:style w:type="character" w:customStyle="1" w:styleId="1ff">
    <w:name w:val="Текст примечания Знак1"/>
    <w:uiPriority w:val="99"/>
    <w:semiHidden/>
    <w:rsid w:val="00B540EE"/>
    <w:rPr>
      <w:rFonts w:ascii="Times New Roman" w:eastAsia="Times New Roman" w:hAnsi="Times New Roman" w:cs="Times New Roman"/>
      <w:sz w:val="20"/>
      <w:szCs w:val="20"/>
      <w:lang w:eastAsia="ru-RU"/>
    </w:rPr>
  </w:style>
  <w:style w:type="paragraph" w:customStyle="1" w:styleId="dash0412005f0435005f0440005f0445005f043d005f0438005f0439005f0020005f043a005f043e005f043b005f043e005f043d005f0442005f0438005f0442005f0443005f043b">
    <w:name w:val="dash0412_005f0435_005f0440_005f0445_005f043d_005f0438_005f0439_005f0020_005f043a_005f043e_005f043b_005f043e_005f043d_005f0442_005f0438_005f0442_005f0443_005f043b"/>
    <w:basedOn w:val="a0"/>
    <w:uiPriority w:val="99"/>
    <w:semiHidden/>
    <w:rsid w:val="00B540EE"/>
    <w:pPr>
      <w:spacing w:after="0" w:line="240" w:lineRule="auto"/>
    </w:pPr>
    <w:rPr>
      <w:rFonts w:ascii="Times New Roman" w:eastAsia="Times New Roman" w:hAnsi="Times New Roman"/>
      <w:sz w:val="20"/>
      <w:szCs w:val="20"/>
      <w:lang w:eastAsia="ru-RU"/>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0"/>
    <w:uiPriority w:val="99"/>
    <w:semiHidden/>
    <w:rsid w:val="00B540EE"/>
    <w:pPr>
      <w:spacing w:after="120" w:line="240" w:lineRule="auto"/>
      <w:ind w:left="280"/>
    </w:pPr>
    <w:rPr>
      <w:rFonts w:ascii="Times New Roman" w:eastAsia="Times New Roman" w:hAnsi="Times New Roman"/>
      <w:sz w:val="24"/>
      <w:szCs w:val="24"/>
      <w:lang w:eastAsia="ru-RU"/>
    </w:rPr>
  </w:style>
  <w:style w:type="character" w:customStyle="1" w:styleId="dash0412005f0435005f0440005f0445005f043d005f0438005f0439005f0020005f043a005f043e005f043b005f043e005f043d005f0442005f0438005f0442005f0443005f043b005f005fchar1char1">
    <w:name w:val="dash0412_005f0435_005f0440_005f0445_005f043d_005f0438_005f0439_005f0020_005f043a_005f043e_005f043b_005f043e_005f043d_005f0442_005f0438_005f0442_005f0443_005f043b_005f_005fchar1__char1"/>
    <w:rsid w:val="00B540EE"/>
    <w:rPr>
      <w:rFonts w:ascii="Times New Roman" w:hAnsi="Times New Roman" w:cs="Times New Roman" w:hint="default"/>
      <w:strike w:val="0"/>
      <w:dstrike w:val="0"/>
      <w:sz w:val="20"/>
      <w:szCs w:val="20"/>
      <w:u w:val="none"/>
      <w:effect w:val="none"/>
    </w:rPr>
  </w:style>
  <w:style w:type="character" w:customStyle="1" w:styleId="350">
    <w:name w:val="Основной текст (35)_"/>
    <w:link w:val="351"/>
    <w:uiPriority w:val="99"/>
    <w:locked/>
    <w:rsid w:val="00B540EE"/>
    <w:rPr>
      <w:rFonts w:ascii="Arial" w:hAnsi="Arial" w:cs="Arial"/>
      <w:spacing w:val="-10"/>
      <w:shd w:val="clear" w:color="auto" w:fill="FFFFFF"/>
    </w:rPr>
  </w:style>
  <w:style w:type="paragraph" w:customStyle="1" w:styleId="351">
    <w:name w:val="Основной текст (35)"/>
    <w:basedOn w:val="a0"/>
    <w:link w:val="350"/>
    <w:uiPriority w:val="99"/>
    <w:rsid w:val="00B540EE"/>
    <w:pPr>
      <w:widowControl w:val="0"/>
      <w:shd w:val="clear" w:color="auto" w:fill="FFFFFF"/>
      <w:spacing w:after="0" w:line="322" w:lineRule="exact"/>
    </w:pPr>
    <w:rPr>
      <w:rFonts w:ascii="Arial" w:hAnsi="Arial" w:cs="Arial"/>
      <w:spacing w:val="-10"/>
    </w:rPr>
  </w:style>
  <w:style w:type="character" w:customStyle="1" w:styleId="38">
    <w:name w:val="Основной текст (3)_"/>
    <w:link w:val="39"/>
    <w:locked/>
    <w:rsid w:val="00B540EE"/>
    <w:rPr>
      <w:rFonts w:ascii="Times New Roman" w:eastAsia="Times New Roman" w:hAnsi="Times New Roman" w:cs="Times New Roman"/>
      <w:sz w:val="26"/>
      <w:szCs w:val="26"/>
      <w:shd w:val="clear" w:color="auto" w:fill="FFFFFF"/>
    </w:rPr>
  </w:style>
  <w:style w:type="paragraph" w:customStyle="1" w:styleId="39">
    <w:name w:val="Основной текст (3)"/>
    <w:basedOn w:val="a0"/>
    <w:link w:val="38"/>
    <w:rsid w:val="00B540EE"/>
    <w:pPr>
      <w:widowControl w:val="0"/>
      <w:shd w:val="clear" w:color="auto" w:fill="FFFFFF"/>
      <w:spacing w:after="0" w:line="293" w:lineRule="exact"/>
      <w:ind w:hanging="1280"/>
    </w:pPr>
    <w:rPr>
      <w:rFonts w:ascii="Times New Roman" w:eastAsia="Times New Roman" w:hAnsi="Times New Roman"/>
      <w:sz w:val="26"/>
      <w:szCs w:val="26"/>
    </w:rPr>
  </w:style>
  <w:style w:type="character" w:customStyle="1" w:styleId="42">
    <w:name w:val="Основной текст (4)_"/>
    <w:link w:val="43"/>
    <w:locked/>
    <w:rsid w:val="00B540EE"/>
    <w:rPr>
      <w:rFonts w:ascii="Times New Roman" w:eastAsia="Times New Roman" w:hAnsi="Times New Roman" w:cs="Times New Roman"/>
      <w:b/>
      <w:bCs/>
      <w:sz w:val="26"/>
      <w:szCs w:val="26"/>
      <w:shd w:val="clear" w:color="auto" w:fill="FFFFFF"/>
    </w:rPr>
  </w:style>
  <w:style w:type="paragraph" w:customStyle="1" w:styleId="43">
    <w:name w:val="Основной текст (4)"/>
    <w:basedOn w:val="a0"/>
    <w:link w:val="42"/>
    <w:rsid w:val="00B540EE"/>
    <w:pPr>
      <w:widowControl w:val="0"/>
      <w:shd w:val="clear" w:color="auto" w:fill="FFFFFF"/>
      <w:spacing w:after="120" w:line="0" w:lineRule="atLeast"/>
      <w:ind w:firstLine="320"/>
      <w:jc w:val="both"/>
    </w:pPr>
    <w:rPr>
      <w:rFonts w:ascii="Times New Roman" w:eastAsia="Times New Roman" w:hAnsi="Times New Roman"/>
      <w:b/>
      <w:bCs/>
      <w:sz w:val="26"/>
      <w:szCs w:val="26"/>
    </w:rPr>
  </w:style>
  <w:style w:type="character" w:customStyle="1" w:styleId="52">
    <w:name w:val="Основной текст (5)_"/>
    <w:link w:val="53"/>
    <w:locked/>
    <w:rsid w:val="00B540EE"/>
    <w:rPr>
      <w:rFonts w:ascii="Times New Roman" w:eastAsia="Times New Roman" w:hAnsi="Times New Roman" w:cs="Times New Roman"/>
      <w:i/>
      <w:iCs/>
      <w:shd w:val="clear" w:color="auto" w:fill="FFFFFF"/>
    </w:rPr>
  </w:style>
  <w:style w:type="paragraph" w:customStyle="1" w:styleId="53">
    <w:name w:val="Основной текст (5)"/>
    <w:basedOn w:val="a0"/>
    <w:link w:val="52"/>
    <w:rsid w:val="00B540EE"/>
    <w:pPr>
      <w:widowControl w:val="0"/>
      <w:shd w:val="clear" w:color="auto" w:fill="FFFFFF"/>
      <w:spacing w:after="0" w:line="211" w:lineRule="exact"/>
    </w:pPr>
    <w:rPr>
      <w:rFonts w:ascii="Times New Roman" w:eastAsia="Times New Roman" w:hAnsi="Times New Roman"/>
      <w:i/>
      <w:iCs/>
    </w:rPr>
  </w:style>
  <w:style w:type="character" w:customStyle="1" w:styleId="54">
    <w:name w:val="Заголовок №5_"/>
    <w:link w:val="55"/>
    <w:locked/>
    <w:rsid w:val="00B540EE"/>
    <w:rPr>
      <w:rFonts w:ascii="Times New Roman" w:eastAsia="Times New Roman" w:hAnsi="Times New Roman" w:cs="Times New Roman"/>
      <w:b/>
      <w:bCs/>
      <w:sz w:val="21"/>
      <w:szCs w:val="21"/>
      <w:shd w:val="clear" w:color="auto" w:fill="FFFFFF"/>
    </w:rPr>
  </w:style>
  <w:style w:type="paragraph" w:customStyle="1" w:styleId="55">
    <w:name w:val="Заголовок №5"/>
    <w:basedOn w:val="a0"/>
    <w:link w:val="54"/>
    <w:rsid w:val="00B540EE"/>
    <w:pPr>
      <w:widowControl w:val="0"/>
      <w:shd w:val="clear" w:color="auto" w:fill="FFFFFF"/>
      <w:spacing w:after="0" w:line="211" w:lineRule="exact"/>
      <w:jc w:val="both"/>
      <w:outlineLvl w:val="4"/>
    </w:pPr>
    <w:rPr>
      <w:rFonts w:ascii="Times New Roman" w:eastAsia="Times New Roman" w:hAnsi="Times New Roman"/>
      <w:b/>
      <w:bCs/>
      <w:sz w:val="21"/>
      <w:szCs w:val="21"/>
    </w:rPr>
  </w:style>
  <w:style w:type="character" w:customStyle="1" w:styleId="62">
    <w:name w:val="Основной текст (6)_"/>
    <w:link w:val="63"/>
    <w:locked/>
    <w:rsid w:val="00B540EE"/>
    <w:rPr>
      <w:rFonts w:ascii="Times New Roman" w:eastAsia="Times New Roman" w:hAnsi="Times New Roman" w:cs="Times New Roman"/>
      <w:b/>
      <w:bCs/>
      <w:sz w:val="21"/>
      <w:szCs w:val="21"/>
      <w:shd w:val="clear" w:color="auto" w:fill="FFFFFF"/>
    </w:rPr>
  </w:style>
  <w:style w:type="paragraph" w:customStyle="1" w:styleId="63">
    <w:name w:val="Основной текст (6)"/>
    <w:basedOn w:val="a0"/>
    <w:link w:val="62"/>
    <w:rsid w:val="00B540EE"/>
    <w:pPr>
      <w:widowControl w:val="0"/>
      <w:shd w:val="clear" w:color="auto" w:fill="FFFFFF"/>
      <w:spacing w:before="300" w:after="0" w:line="211" w:lineRule="exact"/>
      <w:ind w:hanging="140"/>
    </w:pPr>
    <w:rPr>
      <w:rFonts w:ascii="Times New Roman" w:eastAsia="Times New Roman" w:hAnsi="Times New Roman"/>
      <w:b/>
      <w:bCs/>
      <w:sz w:val="21"/>
      <w:szCs w:val="21"/>
    </w:rPr>
  </w:style>
  <w:style w:type="character" w:customStyle="1" w:styleId="72">
    <w:name w:val="Основной текст (7)_"/>
    <w:link w:val="73"/>
    <w:locked/>
    <w:rsid w:val="00B540EE"/>
    <w:rPr>
      <w:rFonts w:ascii="Times New Roman" w:eastAsia="Times New Roman" w:hAnsi="Times New Roman" w:cs="Times New Roman"/>
      <w:sz w:val="17"/>
      <w:szCs w:val="17"/>
      <w:shd w:val="clear" w:color="auto" w:fill="FFFFFF"/>
    </w:rPr>
  </w:style>
  <w:style w:type="paragraph" w:customStyle="1" w:styleId="73">
    <w:name w:val="Основной текст (7)"/>
    <w:basedOn w:val="a0"/>
    <w:link w:val="72"/>
    <w:rsid w:val="00B540EE"/>
    <w:pPr>
      <w:widowControl w:val="0"/>
      <w:shd w:val="clear" w:color="auto" w:fill="FFFFFF"/>
      <w:spacing w:after="0" w:line="168" w:lineRule="exact"/>
      <w:ind w:firstLine="320"/>
      <w:jc w:val="both"/>
    </w:pPr>
    <w:rPr>
      <w:rFonts w:ascii="Times New Roman" w:eastAsia="Times New Roman" w:hAnsi="Times New Roman"/>
      <w:sz w:val="17"/>
      <w:szCs w:val="17"/>
    </w:rPr>
  </w:style>
  <w:style w:type="character" w:customStyle="1" w:styleId="Exact">
    <w:name w:val="Подпись к картинке Exact"/>
    <w:link w:val="afffff7"/>
    <w:locked/>
    <w:rsid w:val="00B540EE"/>
    <w:rPr>
      <w:rFonts w:ascii="Times New Roman" w:eastAsia="Times New Roman" w:hAnsi="Times New Roman" w:cs="Times New Roman"/>
      <w:sz w:val="21"/>
      <w:szCs w:val="21"/>
      <w:shd w:val="clear" w:color="auto" w:fill="FFFFFF"/>
    </w:rPr>
  </w:style>
  <w:style w:type="paragraph" w:customStyle="1" w:styleId="afffff7">
    <w:name w:val="Подпись к картинке"/>
    <w:basedOn w:val="a0"/>
    <w:link w:val="Exact"/>
    <w:rsid w:val="00B540EE"/>
    <w:pPr>
      <w:widowControl w:val="0"/>
      <w:shd w:val="clear" w:color="auto" w:fill="FFFFFF"/>
      <w:spacing w:after="0" w:line="0" w:lineRule="atLeast"/>
    </w:pPr>
    <w:rPr>
      <w:rFonts w:ascii="Times New Roman" w:eastAsia="Times New Roman" w:hAnsi="Times New Roman"/>
      <w:sz w:val="21"/>
      <w:szCs w:val="21"/>
    </w:rPr>
  </w:style>
  <w:style w:type="character" w:customStyle="1" w:styleId="2Exact">
    <w:name w:val="Заголовок №2 Exact"/>
    <w:link w:val="2f3"/>
    <w:locked/>
    <w:rsid w:val="00B540EE"/>
    <w:rPr>
      <w:rFonts w:ascii="Times New Roman" w:eastAsia="Times New Roman" w:hAnsi="Times New Roman" w:cs="Times New Roman"/>
      <w:b/>
      <w:bCs/>
      <w:sz w:val="26"/>
      <w:szCs w:val="26"/>
      <w:shd w:val="clear" w:color="auto" w:fill="FFFFFF"/>
    </w:rPr>
  </w:style>
  <w:style w:type="paragraph" w:customStyle="1" w:styleId="2f3">
    <w:name w:val="Заголовок №2"/>
    <w:basedOn w:val="a0"/>
    <w:link w:val="2Exact"/>
    <w:rsid w:val="00B540EE"/>
    <w:pPr>
      <w:widowControl w:val="0"/>
      <w:shd w:val="clear" w:color="auto" w:fill="FFFFFF"/>
      <w:spacing w:after="0" w:line="0" w:lineRule="atLeast"/>
      <w:outlineLvl w:val="1"/>
    </w:pPr>
    <w:rPr>
      <w:rFonts w:ascii="Times New Roman" w:eastAsia="Times New Roman" w:hAnsi="Times New Roman"/>
      <w:b/>
      <w:bCs/>
      <w:sz w:val="26"/>
      <w:szCs w:val="26"/>
    </w:rPr>
  </w:style>
  <w:style w:type="character" w:customStyle="1" w:styleId="8Exact">
    <w:name w:val="Основной текст (8) Exact"/>
    <w:link w:val="82"/>
    <w:locked/>
    <w:rsid w:val="00B540EE"/>
    <w:rPr>
      <w:rFonts w:ascii="Times New Roman" w:eastAsia="Times New Roman" w:hAnsi="Times New Roman" w:cs="Times New Roman"/>
      <w:sz w:val="17"/>
      <w:szCs w:val="17"/>
      <w:shd w:val="clear" w:color="auto" w:fill="FFFFFF"/>
    </w:rPr>
  </w:style>
  <w:style w:type="paragraph" w:customStyle="1" w:styleId="82">
    <w:name w:val="Основной текст (8)"/>
    <w:basedOn w:val="a0"/>
    <w:link w:val="8Exact"/>
    <w:rsid w:val="00B540EE"/>
    <w:pPr>
      <w:widowControl w:val="0"/>
      <w:shd w:val="clear" w:color="auto" w:fill="FFFFFF"/>
      <w:spacing w:after="0" w:line="158" w:lineRule="exact"/>
      <w:jc w:val="right"/>
    </w:pPr>
    <w:rPr>
      <w:rFonts w:ascii="Times New Roman" w:eastAsia="Times New Roman" w:hAnsi="Times New Roman"/>
      <w:sz w:val="17"/>
      <w:szCs w:val="17"/>
    </w:rPr>
  </w:style>
  <w:style w:type="character" w:customStyle="1" w:styleId="100">
    <w:name w:val="Основной текст (10)_"/>
    <w:link w:val="101"/>
    <w:locked/>
    <w:rsid w:val="00B540EE"/>
    <w:rPr>
      <w:rFonts w:ascii="Times New Roman" w:eastAsia="Times New Roman" w:hAnsi="Times New Roman" w:cs="Times New Roman"/>
      <w:b/>
      <w:bCs/>
      <w:i/>
      <w:iCs/>
      <w:sz w:val="21"/>
      <w:szCs w:val="21"/>
      <w:shd w:val="clear" w:color="auto" w:fill="FFFFFF"/>
    </w:rPr>
  </w:style>
  <w:style w:type="paragraph" w:customStyle="1" w:styleId="101">
    <w:name w:val="Основной текст (10)"/>
    <w:basedOn w:val="a0"/>
    <w:link w:val="100"/>
    <w:rsid w:val="00B540EE"/>
    <w:pPr>
      <w:widowControl w:val="0"/>
      <w:shd w:val="clear" w:color="auto" w:fill="FFFFFF"/>
      <w:spacing w:before="540" w:after="0" w:line="0" w:lineRule="atLeast"/>
      <w:jc w:val="both"/>
    </w:pPr>
    <w:rPr>
      <w:rFonts w:ascii="Times New Roman" w:eastAsia="Times New Roman" w:hAnsi="Times New Roman"/>
      <w:b/>
      <w:bCs/>
      <w:i/>
      <w:iCs/>
      <w:sz w:val="21"/>
      <w:szCs w:val="21"/>
    </w:rPr>
  </w:style>
  <w:style w:type="character" w:customStyle="1" w:styleId="92">
    <w:name w:val="Основной текст (9)_"/>
    <w:link w:val="93"/>
    <w:locked/>
    <w:rsid w:val="00B540EE"/>
    <w:rPr>
      <w:rFonts w:ascii="Times New Roman" w:eastAsia="Times New Roman" w:hAnsi="Times New Roman" w:cs="Times New Roman"/>
      <w:i/>
      <w:iCs/>
      <w:sz w:val="21"/>
      <w:szCs w:val="21"/>
      <w:shd w:val="clear" w:color="auto" w:fill="FFFFFF"/>
    </w:rPr>
  </w:style>
  <w:style w:type="paragraph" w:customStyle="1" w:styleId="93">
    <w:name w:val="Основной текст (9)"/>
    <w:basedOn w:val="a0"/>
    <w:link w:val="92"/>
    <w:rsid w:val="00B540EE"/>
    <w:pPr>
      <w:widowControl w:val="0"/>
      <w:shd w:val="clear" w:color="auto" w:fill="FFFFFF"/>
      <w:spacing w:before="60" w:after="0" w:line="211" w:lineRule="exact"/>
      <w:jc w:val="both"/>
    </w:pPr>
    <w:rPr>
      <w:rFonts w:ascii="Times New Roman" w:eastAsia="Times New Roman" w:hAnsi="Times New Roman"/>
      <w:i/>
      <w:iCs/>
      <w:sz w:val="21"/>
      <w:szCs w:val="21"/>
    </w:rPr>
  </w:style>
  <w:style w:type="character" w:customStyle="1" w:styleId="113">
    <w:name w:val="Основной текст (11)_"/>
    <w:link w:val="114"/>
    <w:uiPriority w:val="99"/>
    <w:locked/>
    <w:rsid w:val="00B540EE"/>
    <w:rPr>
      <w:rFonts w:ascii="Microsoft Sans Serif" w:eastAsia="Microsoft Sans Serif" w:hAnsi="Microsoft Sans Serif" w:cs="Microsoft Sans Serif"/>
      <w:i/>
      <w:iCs/>
      <w:sz w:val="16"/>
      <w:szCs w:val="16"/>
      <w:shd w:val="clear" w:color="auto" w:fill="FFFFFF"/>
    </w:rPr>
  </w:style>
  <w:style w:type="paragraph" w:customStyle="1" w:styleId="114">
    <w:name w:val="Основной текст (11)"/>
    <w:basedOn w:val="a0"/>
    <w:link w:val="113"/>
    <w:uiPriority w:val="99"/>
    <w:rsid w:val="00B540EE"/>
    <w:pPr>
      <w:widowControl w:val="0"/>
      <w:shd w:val="clear" w:color="auto" w:fill="FFFFFF"/>
      <w:spacing w:after="300" w:line="270" w:lineRule="exact"/>
    </w:pPr>
    <w:rPr>
      <w:rFonts w:ascii="Microsoft Sans Serif" w:eastAsia="Microsoft Sans Serif" w:hAnsi="Microsoft Sans Serif" w:cs="Microsoft Sans Serif"/>
      <w:i/>
      <w:iCs/>
      <w:sz w:val="16"/>
      <w:szCs w:val="16"/>
    </w:rPr>
  </w:style>
  <w:style w:type="character" w:customStyle="1" w:styleId="123">
    <w:name w:val="Основной текст (12)_"/>
    <w:locked/>
    <w:rsid w:val="00B540EE"/>
    <w:rPr>
      <w:rFonts w:ascii="Times New Roman" w:eastAsia="Times New Roman" w:hAnsi="Times New Roman" w:cs="Times New Roman"/>
      <w:b/>
      <w:bCs/>
      <w:i/>
      <w:iCs/>
      <w:sz w:val="17"/>
      <w:szCs w:val="17"/>
      <w:shd w:val="clear" w:color="auto" w:fill="FFFFFF"/>
    </w:rPr>
  </w:style>
  <w:style w:type="character" w:customStyle="1" w:styleId="3Exact">
    <w:name w:val="Заголовок №3 Exact"/>
    <w:link w:val="3a"/>
    <w:locked/>
    <w:rsid w:val="00B540EE"/>
    <w:rPr>
      <w:rFonts w:ascii="Times New Roman" w:eastAsia="Times New Roman" w:hAnsi="Times New Roman" w:cs="Times New Roman"/>
      <w:sz w:val="21"/>
      <w:szCs w:val="21"/>
      <w:shd w:val="clear" w:color="auto" w:fill="FFFFFF"/>
      <w:lang w:val="en-US" w:bidi="en-US"/>
    </w:rPr>
  </w:style>
  <w:style w:type="paragraph" w:customStyle="1" w:styleId="3a">
    <w:name w:val="Заголовок №3"/>
    <w:basedOn w:val="a0"/>
    <w:link w:val="3Exact"/>
    <w:rsid w:val="00B540EE"/>
    <w:pPr>
      <w:widowControl w:val="0"/>
      <w:shd w:val="clear" w:color="auto" w:fill="FFFFFF"/>
      <w:spacing w:after="0" w:line="0" w:lineRule="atLeast"/>
      <w:outlineLvl w:val="2"/>
    </w:pPr>
    <w:rPr>
      <w:rFonts w:ascii="Times New Roman" w:eastAsia="Times New Roman" w:hAnsi="Times New Roman"/>
      <w:sz w:val="21"/>
      <w:szCs w:val="21"/>
      <w:lang w:val="en-US" w:bidi="en-US"/>
    </w:rPr>
  </w:style>
  <w:style w:type="character" w:customStyle="1" w:styleId="2Exact0">
    <w:name w:val="Подпись к картинке (2) Exact"/>
    <w:link w:val="2f4"/>
    <w:locked/>
    <w:rsid w:val="00B540EE"/>
    <w:rPr>
      <w:rFonts w:ascii="Times New Roman" w:eastAsia="Times New Roman" w:hAnsi="Times New Roman" w:cs="Times New Roman"/>
      <w:shd w:val="clear" w:color="auto" w:fill="FFFFFF"/>
    </w:rPr>
  </w:style>
  <w:style w:type="paragraph" w:customStyle="1" w:styleId="2f4">
    <w:name w:val="Подпись к картинке (2)"/>
    <w:basedOn w:val="a0"/>
    <w:link w:val="2Exact0"/>
    <w:rsid w:val="00B540EE"/>
    <w:pPr>
      <w:widowControl w:val="0"/>
      <w:shd w:val="clear" w:color="auto" w:fill="FFFFFF"/>
      <w:spacing w:after="0" w:line="0" w:lineRule="atLeast"/>
    </w:pPr>
    <w:rPr>
      <w:rFonts w:ascii="Times New Roman" w:eastAsia="Times New Roman" w:hAnsi="Times New Roman"/>
    </w:rPr>
  </w:style>
  <w:style w:type="character" w:customStyle="1" w:styleId="3Exact0">
    <w:name w:val="Подпись к картинке (3) Exact"/>
    <w:link w:val="3b"/>
    <w:locked/>
    <w:rsid w:val="00B540EE"/>
    <w:rPr>
      <w:rFonts w:ascii="Times New Roman" w:eastAsia="Times New Roman" w:hAnsi="Times New Roman" w:cs="Times New Roman"/>
      <w:sz w:val="21"/>
      <w:szCs w:val="21"/>
      <w:shd w:val="clear" w:color="auto" w:fill="FFFFFF"/>
    </w:rPr>
  </w:style>
  <w:style w:type="paragraph" w:customStyle="1" w:styleId="3b">
    <w:name w:val="Подпись к картинке (3)"/>
    <w:basedOn w:val="a0"/>
    <w:link w:val="3Exact0"/>
    <w:rsid w:val="00B540EE"/>
    <w:pPr>
      <w:widowControl w:val="0"/>
      <w:shd w:val="clear" w:color="auto" w:fill="FFFFFF"/>
      <w:spacing w:after="0" w:line="0" w:lineRule="atLeast"/>
    </w:pPr>
    <w:rPr>
      <w:rFonts w:ascii="Times New Roman" w:eastAsia="Times New Roman" w:hAnsi="Times New Roman"/>
      <w:sz w:val="21"/>
      <w:szCs w:val="21"/>
    </w:rPr>
  </w:style>
  <w:style w:type="character" w:customStyle="1" w:styleId="4Exact">
    <w:name w:val="Подпись к картинке (4) Exact"/>
    <w:link w:val="44"/>
    <w:uiPriority w:val="99"/>
    <w:locked/>
    <w:rsid w:val="00B540EE"/>
    <w:rPr>
      <w:rFonts w:ascii="Times New Roman" w:eastAsia="Times New Roman" w:hAnsi="Times New Roman" w:cs="Times New Roman"/>
      <w:i/>
      <w:iCs/>
      <w:sz w:val="21"/>
      <w:szCs w:val="21"/>
      <w:shd w:val="clear" w:color="auto" w:fill="FFFFFF"/>
      <w:lang w:val="en-US" w:bidi="en-US"/>
    </w:rPr>
  </w:style>
  <w:style w:type="paragraph" w:customStyle="1" w:styleId="44">
    <w:name w:val="Подпись к картинке (4)"/>
    <w:basedOn w:val="a0"/>
    <w:link w:val="4Exact"/>
    <w:uiPriority w:val="99"/>
    <w:rsid w:val="00B540EE"/>
    <w:pPr>
      <w:widowControl w:val="0"/>
      <w:shd w:val="clear" w:color="auto" w:fill="FFFFFF"/>
      <w:spacing w:after="0" w:line="0" w:lineRule="atLeast"/>
    </w:pPr>
    <w:rPr>
      <w:rFonts w:ascii="Times New Roman" w:eastAsia="Times New Roman" w:hAnsi="Times New Roman"/>
      <w:i/>
      <w:iCs/>
      <w:sz w:val="21"/>
      <w:szCs w:val="21"/>
      <w:lang w:val="en-US" w:bidi="en-US"/>
    </w:rPr>
  </w:style>
  <w:style w:type="character" w:customStyle="1" w:styleId="45">
    <w:name w:val="Заголовок №4_"/>
    <w:link w:val="46"/>
    <w:locked/>
    <w:rsid w:val="00B540EE"/>
    <w:rPr>
      <w:rFonts w:ascii="Times New Roman" w:eastAsia="Times New Roman" w:hAnsi="Times New Roman" w:cs="Times New Roman"/>
      <w:b/>
      <w:bCs/>
      <w:sz w:val="26"/>
      <w:szCs w:val="26"/>
      <w:shd w:val="clear" w:color="auto" w:fill="FFFFFF"/>
    </w:rPr>
  </w:style>
  <w:style w:type="paragraph" w:customStyle="1" w:styleId="46">
    <w:name w:val="Заголовок №4"/>
    <w:basedOn w:val="a0"/>
    <w:link w:val="45"/>
    <w:rsid w:val="00B540EE"/>
    <w:pPr>
      <w:widowControl w:val="0"/>
      <w:shd w:val="clear" w:color="auto" w:fill="FFFFFF"/>
      <w:spacing w:before="300" w:after="180" w:line="0" w:lineRule="atLeast"/>
      <w:jc w:val="both"/>
      <w:outlineLvl w:val="3"/>
    </w:pPr>
    <w:rPr>
      <w:rFonts w:ascii="Times New Roman" w:eastAsia="Times New Roman" w:hAnsi="Times New Roman"/>
      <w:b/>
      <w:bCs/>
      <w:sz w:val="26"/>
      <w:szCs w:val="26"/>
    </w:rPr>
  </w:style>
  <w:style w:type="paragraph" w:customStyle="1" w:styleId="143">
    <w:name w:val="Основной текст (14)"/>
    <w:basedOn w:val="a0"/>
    <w:rsid w:val="00B540EE"/>
    <w:pPr>
      <w:widowControl w:val="0"/>
      <w:shd w:val="clear" w:color="auto" w:fill="FFFFFF"/>
      <w:spacing w:before="120" w:after="0" w:line="168" w:lineRule="exact"/>
      <w:ind w:firstLine="320"/>
      <w:jc w:val="both"/>
    </w:pPr>
    <w:rPr>
      <w:rFonts w:ascii="Times New Roman" w:eastAsia="Times New Roman" w:hAnsi="Times New Roman"/>
      <w:b/>
      <w:bCs/>
      <w:sz w:val="17"/>
      <w:szCs w:val="17"/>
    </w:rPr>
  </w:style>
  <w:style w:type="character" w:customStyle="1" w:styleId="16Exact">
    <w:name w:val="Основной текст (16) Exact"/>
    <w:link w:val="162"/>
    <w:locked/>
    <w:rsid w:val="00B540EE"/>
    <w:rPr>
      <w:rFonts w:ascii="Times New Roman" w:eastAsia="Times New Roman" w:hAnsi="Times New Roman" w:cs="Times New Roman"/>
      <w:b/>
      <w:bCs/>
      <w:sz w:val="19"/>
      <w:szCs w:val="19"/>
      <w:shd w:val="clear" w:color="auto" w:fill="FFFFFF"/>
    </w:rPr>
  </w:style>
  <w:style w:type="paragraph" w:customStyle="1" w:styleId="162">
    <w:name w:val="Основной текст (16)"/>
    <w:basedOn w:val="a0"/>
    <w:link w:val="16Exact"/>
    <w:rsid w:val="00B540EE"/>
    <w:pPr>
      <w:widowControl w:val="0"/>
      <w:shd w:val="clear" w:color="auto" w:fill="FFFFFF"/>
      <w:spacing w:before="240" w:after="240" w:line="0" w:lineRule="atLeast"/>
    </w:pPr>
    <w:rPr>
      <w:rFonts w:ascii="Times New Roman" w:eastAsia="Times New Roman" w:hAnsi="Times New Roman"/>
      <w:b/>
      <w:bCs/>
      <w:sz w:val="19"/>
      <w:szCs w:val="19"/>
    </w:rPr>
  </w:style>
  <w:style w:type="character" w:customStyle="1" w:styleId="3Exact1">
    <w:name w:val="Номер заголовка №3 Exact"/>
    <w:link w:val="3c"/>
    <w:locked/>
    <w:rsid w:val="00B540EE"/>
    <w:rPr>
      <w:rFonts w:ascii="Impact" w:eastAsia="Impact" w:hAnsi="Impact" w:cs="Impact"/>
      <w:sz w:val="19"/>
      <w:szCs w:val="19"/>
      <w:shd w:val="clear" w:color="auto" w:fill="FFFFFF"/>
    </w:rPr>
  </w:style>
  <w:style w:type="paragraph" w:customStyle="1" w:styleId="3c">
    <w:name w:val="Номер заголовка №3"/>
    <w:basedOn w:val="a0"/>
    <w:link w:val="3Exact1"/>
    <w:rsid w:val="00B540EE"/>
    <w:pPr>
      <w:widowControl w:val="0"/>
      <w:shd w:val="clear" w:color="auto" w:fill="FFFFFF"/>
      <w:spacing w:after="0" w:line="0" w:lineRule="atLeast"/>
    </w:pPr>
    <w:rPr>
      <w:rFonts w:ascii="Impact" w:eastAsia="Impact" w:hAnsi="Impact" w:cs="Impact"/>
      <w:sz w:val="19"/>
      <w:szCs w:val="19"/>
    </w:rPr>
  </w:style>
  <w:style w:type="character" w:customStyle="1" w:styleId="32Exact">
    <w:name w:val="Номер заголовка №3 (2) Exact"/>
    <w:link w:val="320"/>
    <w:locked/>
    <w:rsid w:val="00B540EE"/>
    <w:rPr>
      <w:rFonts w:ascii="Times New Roman" w:eastAsia="Times New Roman" w:hAnsi="Times New Roman" w:cs="Times New Roman"/>
      <w:sz w:val="21"/>
      <w:szCs w:val="21"/>
      <w:shd w:val="clear" w:color="auto" w:fill="FFFFFF"/>
    </w:rPr>
  </w:style>
  <w:style w:type="paragraph" w:customStyle="1" w:styleId="320">
    <w:name w:val="Номер заголовка №3 (2)"/>
    <w:basedOn w:val="a0"/>
    <w:link w:val="32Exact"/>
    <w:rsid w:val="00B540EE"/>
    <w:pPr>
      <w:widowControl w:val="0"/>
      <w:shd w:val="clear" w:color="auto" w:fill="FFFFFF"/>
      <w:spacing w:after="0" w:line="0" w:lineRule="atLeast"/>
    </w:pPr>
    <w:rPr>
      <w:rFonts w:ascii="Times New Roman" w:eastAsia="Times New Roman" w:hAnsi="Times New Roman"/>
      <w:sz w:val="21"/>
      <w:szCs w:val="21"/>
    </w:rPr>
  </w:style>
  <w:style w:type="character" w:customStyle="1" w:styleId="33Exact">
    <w:name w:val="Номер заголовка №3 (3) Exact"/>
    <w:link w:val="330"/>
    <w:locked/>
    <w:rsid w:val="00B540EE"/>
    <w:rPr>
      <w:rFonts w:ascii="Times New Roman" w:eastAsia="Times New Roman" w:hAnsi="Times New Roman" w:cs="Times New Roman"/>
      <w:sz w:val="26"/>
      <w:szCs w:val="26"/>
      <w:shd w:val="clear" w:color="auto" w:fill="FFFFFF"/>
    </w:rPr>
  </w:style>
  <w:style w:type="paragraph" w:customStyle="1" w:styleId="330">
    <w:name w:val="Номер заголовка №3 (3)"/>
    <w:basedOn w:val="a0"/>
    <w:link w:val="33Exact"/>
    <w:rsid w:val="00B540EE"/>
    <w:pPr>
      <w:widowControl w:val="0"/>
      <w:shd w:val="clear" w:color="auto" w:fill="FFFFFF"/>
      <w:spacing w:after="0" w:line="0" w:lineRule="atLeast"/>
    </w:pPr>
    <w:rPr>
      <w:rFonts w:ascii="Times New Roman" w:eastAsia="Times New Roman" w:hAnsi="Times New Roman"/>
      <w:sz w:val="26"/>
      <w:szCs w:val="26"/>
    </w:rPr>
  </w:style>
  <w:style w:type="character" w:customStyle="1" w:styleId="17Exact">
    <w:name w:val="Основной текст (17) Exact"/>
    <w:link w:val="172"/>
    <w:locked/>
    <w:rsid w:val="00B540EE"/>
    <w:rPr>
      <w:rFonts w:ascii="Candara" w:eastAsia="Candara" w:hAnsi="Candara" w:cs="Candara"/>
      <w:shd w:val="clear" w:color="auto" w:fill="FFFFFF"/>
    </w:rPr>
  </w:style>
  <w:style w:type="paragraph" w:customStyle="1" w:styleId="172">
    <w:name w:val="Основной текст (17)"/>
    <w:basedOn w:val="a0"/>
    <w:link w:val="17Exact"/>
    <w:rsid w:val="00B540EE"/>
    <w:pPr>
      <w:widowControl w:val="0"/>
      <w:shd w:val="clear" w:color="auto" w:fill="FFFFFF"/>
      <w:spacing w:after="0" w:line="0" w:lineRule="atLeast"/>
    </w:pPr>
    <w:rPr>
      <w:rFonts w:ascii="Candara" w:eastAsia="Candara" w:hAnsi="Candara" w:cs="Candara"/>
    </w:rPr>
  </w:style>
  <w:style w:type="character" w:customStyle="1" w:styleId="18Exact">
    <w:name w:val="Основной текст (18) Exact"/>
    <w:link w:val="182"/>
    <w:locked/>
    <w:rsid w:val="00B540EE"/>
    <w:rPr>
      <w:rFonts w:ascii="Microsoft Sans Serif" w:eastAsia="Microsoft Sans Serif" w:hAnsi="Microsoft Sans Serif" w:cs="Microsoft Sans Serif"/>
      <w:sz w:val="16"/>
      <w:szCs w:val="16"/>
      <w:shd w:val="clear" w:color="auto" w:fill="FFFFFF"/>
    </w:rPr>
  </w:style>
  <w:style w:type="paragraph" w:customStyle="1" w:styleId="182">
    <w:name w:val="Основной текст (18)"/>
    <w:basedOn w:val="a0"/>
    <w:link w:val="18Exact"/>
    <w:rsid w:val="00B540EE"/>
    <w:pPr>
      <w:widowControl w:val="0"/>
      <w:shd w:val="clear" w:color="auto" w:fill="FFFFFF"/>
      <w:spacing w:after="0" w:line="0" w:lineRule="atLeast"/>
    </w:pPr>
    <w:rPr>
      <w:rFonts w:ascii="Microsoft Sans Serif" w:eastAsia="Microsoft Sans Serif" w:hAnsi="Microsoft Sans Serif" w:cs="Microsoft Sans Serif"/>
      <w:sz w:val="16"/>
      <w:szCs w:val="16"/>
    </w:rPr>
  </w:style>
  <w:style w:type="character" w:customStyle="1" w:styleId="afffff8">
    <w:name w:val="Сноска_"/>
    <w:locked/>
    <w:rsid w:val="00B540EE"/>
    <w:rPr>
      <w:rFonts w:ascii="Times New Roman" w:eastAsia="Times New Roman" w:hAnsi="Times New Roman" w:cs="Times New Roman"/>
      <w:sz w:val="21"/>
      <w:szCs w:val="21"/>
      <w:shd w:val="clear" w:color="auto" w:fill="FFFFFF"/>
    </w:rPr>
  </w:style>
  <w:style w:type="character" w:customStyle="1" w:styleId="3d">
    <w:name w:val="Подпись к таблице (3)_"/>
    <w:link w:val="3e"/>
    <w:locked/>
    <w:rsid w:val="00B540EE"/>
    <w:rPr>
      <w:rFonts w:ascii="Times New Roman" w:eastAsia="Times New Roman" w:hAnsi="Times New Roman" w:cs="Times New Roman"/>
      <w:i/>
      <w:iCs/>
      <w:shd w:val="clear" w:color="auto" w:fill="FFFFFF"/>
    </w:rPr>
  </w:style>
  <w:style w:type="paragraph" w:customStyle="1" w:styleId="3e">
    <w:name w:val="Подпись к таблице (3)"/>
    <w:basedOn w:val="a0"/>
    <w:link w:val="3d"/>
    <w:rsid w:val="00B540EE"/>
    <w:pPr>
      <w:widowControl w:val="0"/>
      <w:shd w:val="clear" w:color="auto" w:fill="FFFFFF"/>
      <w:spacing w:after="0" w:line="0" w:lineRule="atLeast"/>
    </w:pPr>
    <w:rPr>
      <w:rFonts w:ascii="Times New Roman" w:eastAsia="Times New Roman" w:hAnsi="Times New Roman"/>
      <w:i/>
      <w:iCs/>
    </w:rPr>
  </w:style>
  <w:style w:type="character" w:customStyle="1" w:styleId="2f5">
    <w:name w:val="Сноска (2)_"/>
    <w:link w:val="2f6"/>
    <w:locked/>
    <w:rsid w:val="00B540EE"/>
    <w:rPr>
      <w:rFonts w:ascii="Times New Roman" w:eastAsia="Times New Roman" w:hAnsi="Times New Roman" w:cs="Times New Roman"/>
      <w:shd w:val="clear" w:color="auto" w:fill="FFFFFF"/>
    </w:rPr>
  </w:style>
  <w:style w:type="paragraph" w:customStyle="1" w:styleId="2f6">
    <w:name w:val="Сноска (2)"/>
    <w:basedOn w:val="a0"/>
    <w:link w:val="2f5"/>
    <w:rsid w:val="00B540EE"/>
    <w:pPr>
      <w:widowControl w:val="0"/>
      <w:shd w:val="clear" w:color="auto" w:fill="FFFFFF"/>
      <w:spacing w:after="0" w:line="211" w:lineRule="exact"/>
      <w:ind w:hanging="180"/>
    </w:pPr>
    <w:rPr>
      <w:rFonts w:ascii="Times New Roman" w:eastAsia="Times New Roman" w:hAnsi="Times New Roman"/>
    </w:rPr>
  </w:style>
  <w:style w:type="character" w:customStyle="1" w:styleId="afffff9">
    <w:name w:val="Подпись к таблице_"/>
    <w:link w:val="afffffa"/>
    <w:locked/>
    <w:rsid w:val="00B540EE"/>
    <w:rPr>
      <w:rFonts w:ascii="Times New Roman" w:eastAsia="Times New Roman" w:hAnsi="Times New Roman" w:cs="Times New Roman"/>
      <w:sz w:val="17"/>
      <w:szCs w:val="17"/>
      <w:shd w:val="clear" w:color="auto" w:fill="FFFFFF"/>
    </w:rPr>
  </w:style>
  <w:style w:type="paragraph" w:customStyle="1" w:styleId="afffffa">
    <w:name w:val="Подпись к таблице"/>
    <w:basedOn w:val="a0"/>
    <w:link w:val="afffff9"/>
    <w:rsid w:val="00B540EE"/>
    <w:pPr>
      <w:widowControl w:val="0"/>
      <w:shd w:val="clear" w:color="auto" w:fill="FFFFFF"/>
      <w:spacing w:after="0" w:line="168" w:lineRule="exact"/>
      <w:ind w:firstLine="300"/>
    </w:pPr>
    <w:rPr>
      <w:rFonts w:ascii="Times New Roman" w:eastAsia="Times New Roman" w:hAnsi="Times New Roman"/>
      <w:sz w:val="17"/>
      <w:szCs w:val="17"/>
    </w:rPr>
  </w:style>
  <w:style w:type="character" w:customStyle="1" w:styleId="190">
    <w:name w:val="Основной текст (19)_"/>
    <w:link w:val="191"/>
    <w:locked/>
    <w:rsid w:val="00B540EE"/>
    <w:rPr>
      <w:rFonts w:ascii="Times New Roman" w:eastAsia="Times New Roman" w:hAnsi="Times New Roman" w:cs="Times New Roman"/>
      <w:sz w:val="21"/>
      <w:szCs w:val="21"/>
      <w:shd w:val="clear" w:color="auto" w:fill="FFFFFF"/>
    </w:rPr>
  </w:style>
  <w:style w:type="paragraph" w:customStyle="1" w:styleId="191">
    <w:name w:val="Основной текст (19)"/>
    <w:basedOn w:val="a0"/>
    <w:link w:val="190"/>
    <w:rsid w:val="00B540EE"/>
    <w:pPr>
      <w:widowControl w:val="0"/>
      <w:shd w:val="clear" w:color="auto" w:fill="FFFFFF"/>
      <w:spacing w:after="180" w:line="0" w:lineRule="atLeast"/>
      <w:ind w:firstLine="340"/>
      <w:jc w:val="both"/>
    </w:pPr>
    <w:rPr>
      <w:rFonts w:ascii="Times New Roman" w:eastAsia="Times New Roman" w:hAnsi="Times New Roman"/>
      <w:sz w:val="21"/>
      <w:szCs w:val="21"/>
    </w:rPr>
  </w:style>
  <w:style w:type="character" w:customStyle="1" w:styleId="1Exact">
    <w:name w:val="Заголовок №1 Exact"/>
    <w:link w:val="1ff0"/>
    <w:locked/>
    <w:rsid w:val="00B540EE"/>
    <w:rPr>
      <w:rFonts w:ascii="Franklin Gothic Heavy" w:eastAsia="Franklin Gothic Heavy" w:hAnsi="Franklin Gothic Heavy" w:cs="Franklin Gothic Heavy"/>
      <w:i/>
      <w:iCs/>
      <w:sz w:val="28"/>
      <w:szCs w:val="28"/>
      <w:shd w:val="clear" w:color="auto" w:fill="FFFFFF"/>
    </w:rPr>
  </w:style>
  <w:style w:type="paragraph" w:customStyle="1" w:styleId="1ff0">
    <w:name w:val="Заголовок №1"/>
    <w:basedOn w:val="a0"/>
    <w:link w:val="1Exact"/>
    <w:rsid w:val="00B540EE"/>
    <w:pPr>
      <w:widowControl w:val="0"/>
      <w:shd w:val="clear" w:color="auto" w:fill="FFFFFF"/>
      <w:spacing w:after="0" w:line="0" w:lineRule="atLeast"/>
      <w:outlineLvl w:val="0"/>
    </w:pPr>
    <w:rPr>
      <w:rFonts w:ascii="Franklin Gothic Heavy" w:eastAsia="Franklin Gothic Heavy" w:hAnsi="Franklin Gothic Heavy" w:cs="Franklin Gothic Heavy"/>
      <w:i/>
      <w:iCs/>
      <w:sz w:val="28"/>
      <w:szCs w:val="28"/>
    </w:rPr>
  </w:style>
  <w:style w:type="character" w:customStyle="1" w:styleId="2Exact1">
    <w:name w:val="Номер заголовка №2 Exact"/>
    <w:link w:val="2f7"/>
    <w:locked/>
    <w:rsid w:val="00B540EE"/>
    <w:rPr>
      <w:rFonts w:ascii="Times New Roman" w:eastAsia="Times New Roman" w:hAnsi="Times New Roman" w:cs="Times New Roman"/>
      <w:shd w:val="clear" w:color="auto" w:fill="FFFFFF"/>
    </w:rPr>
  </w:style>
  <w:style w:type="paragraph" w:customStyle="1" w:styleId="2f7">
    <w:name w:val="Номер заголовка №2"/>
    <w:basedOn w:val="a0"/>
    <w:link w:val="2Exact1"/>
    <w:rsid w:val="00B540EE"/>
    <w:pPr>
      <w:widowControl w:val="0"/>
      <w:shd w:val="clear" w:color="auto" w:fill="FFFFFF"/>
      <w:spacing w:before="120" w:after="0" w:line="0" w:lineRule="atLeast"/>
    </w:pPr>
    <w:rPr>
      <w:rFonts w:ascii="Times New Roman" w:eastAsia="Times New Roman" w:hAnsi="Times New Roman"/>
    </w:rPr>
  </w:style>
  <w:style w:type="character" w:customStyle="1" w:styleId="22Exact">
    <w:name w:val="Заголовок №2 (2) Exact"/>
    <w:link w:val="220"/>
    <w:locked/>
    <w:rsid w:val="00B540EE"/>
    <w:rPr>
      <w:rFonts w:ascii="Impact" w:eastAsia="Impact" w:hAnsi="Impact" w:cs="Impact"/>
      <w:sz w:val="21"/>
      <w:szCs w:val="21"/>
      <w:shd w:val="clear" w:color="auto" w:fill="FFFFFF"/>
    </w:rPr>
  </w:style>
  <w:style w:type="paragraph" w:customStyle="1" w:styleId="220">
    <w:name w:val="Заголовок №2 (2)"/>
    <w:basedOn w:val="a0"/>
    <w:link w:val="22Exact"/>
    <w:rsid w:val="00B540EE"/>
    <w:pPr>
      <w:widowControl w:val="0"/>
      <w:shd w:val="clear" w:color="auto" w:fill="FFFFFF"/>
      <w:spacing w:after="0" w:line="754" w:lineRule="exact"/>
      <w:outlineLvl w:val="1"/>
    </w:pPr>
    <w:rPr>
      <w:rFonts w:ascii="Impact" w:eastAsia="Impact" w:hAnsi="Impact" w:cs="Impact"/>
      <w:sz w:val="21"/>
      <w:szCs w:val="21"/>
    </w:rPr>
  </w:style>
  <w:style w:type="character" w:customStyle="1" w:styleId="23Exact">
    <w:name w:val="Заголовок №2 (3) Exact"/>
    <w:link w:val="230"/>
    <w:locked/>
    <w:rsid w:val="00B540EE"/>
    <w:rPr>
      <w:rFonts w:ascii="Times New Roman" w:eastAsia="Times New Roman" w:hAnsi="Times New Roman" w:cs="Times New Roman"/>
      <w:sz w:val="21"/>
      <w:szCs w:val="21"/>
      <w:shd w:val="clear" w:color="auto" w:fill="FFFFFF"/>
    </w:rPr>
  </w:style>
  <w:style w:type="paragraph" w:customStyle="1" w:styleId="230">
    <w:name w:val="Заголовок №2 (3)"/>
    <w:basedOn w:val="a0"/>
    <w:link w:val="23Exact"/>
    <w:rsid w:val="00B540EE"/>
    <w:pPr>
      <w:widowControl w:val="0"/>
      <w:shd w:val="clear" w:color="auto" w:fill="FFFFFF"/>
      <w:spacing w:after="0" w:line="0" w:lineRule="atLeast"/>
      <w:outlineLvl w:val="1"/>
    </w:pPr>
    <w:rPr>
      <w:rFonts w:ascii="Times New Roman" w:eastAsia="Times New Roman" w:hAnsi="Times New Roman"/>
      <w:sz w:val="21"/>
      <w:szCs w:val="21"/>
    </w:rPr>
  </w:style>
  <w:style w:type="character" w:customStyle="1" w:styleId="22Exact0">
    <w:name w:val="Номер заголовка №2 (2) Exact"/>
    <w:link w:val="221"/>
    <w:locked/>
    <w:rsid w:val="00B540EE"/>
    <w:rPr>
      <w:rFonts w:ascii="Times New Roman" w:eastAsia="Times New Roman" w:hAnsi="Times New Roman" w:cs="Times New Roman"/>
      <w:b/>
      <w:bCs/>
      <w:sz w:val="26"/>
      <w:szCs w:val="26"/>
      <w:shd w:val="clear" w:color="auto" w:fill="FFFFFF"/>
    </w:rPr>
  </w:style>
  <w:style w:type="paragraph" w:customStyle="1" w:styleId="221">
    <w:name w:val="Номер заголовка №2 (2)"/>
    <w:basedOn w:val="a0"/>
    <w:link w:val="22Exact0"/>
    <w:rsid w:val="00B540EE"/>
    <w:pPr>
      <w:widowControl w:val="0"/>
      <w:shd w:val="clear" w:color="auto" w:fill="FFFFFF"/>
      <w:spacing w:after="0" w:line="0" w:lineRule="atLeast"/>
    </w:pPr>
    <w:rPr>
      <w:rFonts w:ascii="Times New Roman" w:eastAsia="Times New Roman" w:hAnsi="Times New Roman"/>
      <w:b/>
      <w:bCs/>
      <w:sz w:val="26"/>
      <w:szCs w:val="26"/>
    </w:rPr>
  </w:style>
  <w:style w:type="character" w:customStyle="1" w:styleId="5Exact">
    <w:name w:val="Подпись к картинке (5) Exact"/>
    <w:link w:val="56"/>
    <w:locked/>
    <w:rsid w:val="00B540EE"/>
    <w:rPr>
      <w:rFonts w:ascii="Impact" w:eastAsia="Impact" w:hAnsi="Impact" w:cs="Impact"/>
      <w:sz w:val="21"/>
      <w:szCs w:val="21"/>
      <w:shd w:val="clear" w:color="auto" w:fill="FFFFFF"/>
    </w:rPr>
  </w:style>
  <w:style w:type="paragraph" w:customStyle="1" w:styleId="56">
    <w:name w:val="Подпись к картинке (5)"/>
    <w:basedOn w:val="a0"/>
    <w:link w:val="5Exact"/>
    <w:rsid w:val="00B540EE"/>
    <w:pPr>
      <w:widowControl w:val="0"/>
      <w:shd w:val="clear" w:color="auto" w:fill="FFFFFF"/>
      <w:spacing w:after="0" w:line="0" w:lineRule="atLeast"/>
    </w:pPr>
    <w:rPr>
      <w:rFonts w:ascii="Impact" w:eastAsia="Impact" w:hAnsi="Impact" w:cs="Impact"/>
      <w:sz w:val="21"/>
      <w:szCs w:val="21"/>
    </w:rPr>
  </w:style>
  <w:style w:type="character" w:customStyle="1" w:styleId="6Exact">
    <w:name w:val="Подпись к картинке (6) Exact"/>
    <w:link w:val="64"/>
    <w:locked/>
    <w:rsid w:val="00B540EE"/>
    <w:rPr>
      <w:rFonts w:ascii="Times New Roman" w:eastAsia="Times New Roman" w:hAnsi="Times New Roman" w:cs="Times New Roman"/>
      <w:b/>
      <w:bCs/>
      <w:sz w:val="26"/>
      <w:szCs w:val="26"/>
      <w:shd w:val="clear" w:color="auto" w:fill="FFFFFF"/>
    </w:rPr>
  </w:style>
  <w:style w:type="paragraph" w:customStyle="1" w:styleId="64">
    <w:name w:val="Подпись к картинке (6)"/>
    <w:basedOn w:val="a0"/>
    <w:link w:val="6Exact"/>
    <w:rsid w:val="00B540EE"/>
    <w:pPr>
      <w:widowControl w:val="0"/>
      <w:shd w:val="clear" w:color="auto" w:fill="FFFFFF"/>
      <w:spacing w:after="0" w:line="0" w:lineRule="atLeast"/>
    </w:pPr>
    <w:rPr>
      <w:rFonts w:ascii="Times New Roman" w:eastAsia="Times New Roman" w:hAnsi="Times New Roman"/>
      <w:b/>
      <w:bCs/>
      <w:sz w:val="26"/>
      <w:szCs w:val="26"/>
    </w:rPr>
  </w:style>
  <w:style w:type="character" w:customStyle="1" w:styleId="2f8">
    <w:name w:val="Подпись к таблице (2)_"/>
    <w:link w:val="2f9"/>
    <w:locked/>
    <w:rsid w:val="00B540EE"/>
    <w:rPr>
      <w:rFonts w:ascii="Times New Roman" w:eastAsia="Times New Roman" w:hAnsi="Times New Roman" w:cs="Times New Roman"/>
      <w:sz w:val="21"/>
      <w:szCs w:val="21"/>
      <w:shd w:val="clear" w:color="auto" w:fill="FFFFFF"/>
    </w:rPr>
  </w:style>
  <w:style w:type="paragraph" w:customStyle="1" w:styleId="2f9">
    <w:name w:val="Подпись к таблице (2)"/>
    <w:basedOn w:val="a0"/>
    <w:link w:val="2f8"/>
    <w:rsid w:val="00B540EE"/>
    <w:pPr>
      <w:widowControl w:val="0"/>
      <w:shd w:val="clear" w:color="auto" w:fill="FFFFFF"/>
      <w:spacing w:after="0" w:line="0" w:lineRule="atLeast"/>
      <w:jc w:val="right"/>
    </w:pPr>
    <w:rPr>
      <w:rFonts w:ascii="Times New Roman" w:eastAsia="Times New Roman" w:hAnsi="Times New Roman"/>
      <w:sz w:val="21"/>
      <w:szCs w:val="21"/>
    </w:rPr>
  </w:style>
  <w:style w:type="character" w:customStyle="1" w:styleId="20Exact">
    <w:name w:val="Основной текст (20) Exact"/>
    <w:link w:val="200"/>
    <w:locked/>
    <w:rsid w:val="00B540EE"/>
    <w:rPr>
      <w:rFonts w:ascii="Times New Roman" w:eastAsia="Times New Roman" w:hAnsi="Times New Roman" w:cs="Times New Roman"/>
      <w:sz w:val="17"/>
      <w:szCs w:val="17"/>
      <w:shd w:val="clear" w:color="auto" w:fill="FFFFFF"/>
    </w:rPr>
  </w:style>
  <w:style w:type="paragraph" w:customStyle="1" w:styleId="200">
    <w:name w:val="Основной текст (20)"/>
    <w:basedOn w:val="a0"/>
    <w:link w:val="20Exact"/>
    <w:rsid w:val="00B540EE"/>
    <w:pPr>
      <w:widowControl w:val="0"/>
      <w:shd w:val="clear" w:color="auto" w:fill="FFFFFF"/>
      <w:spacing w:after="0" w:line="0" w:lineRule="atLeast"/>
    </w:pPr>
    <w:rPr>
      <w:rFonts w:ascii="Times New Roman" w:eastAsia="Times New Roman" w:hAnsi="Times New Roman"/>
      <w:sz w:val="17"/>
      <w:szCs w:val="17"/>
    </w:rPr>
  </w:style>
  <w:style w:type="character" w:customStyle="1" w:styleId="21Exact">
    <w:name w:val="Основной текст (21) Exact"/>
    <w:link w:val="213"/>
    <w:locked/>
    <w:rsid w:val="00B540EE"/>
    <w:rPr>
      <w:rFonts w:ascii="Trebuchet MS" w:eastAsia="Trebuchet MS" w:hAnsi="Trebuchet MS" w:cs="Trebuchet MS"/>
      <w:i/>
      <w:iCs/>
      <w:sz w:val="15"/>
      <w:szCs w:val="15"/>
      <w:shd w:val="clear" w:color="auto" w:fill="FFFFFF"/>
    </w:rPr>
  </w:style>
  <w:style w:type="paragraph" w:customStyle="1" w:styleId="213">
    <w:name w:val="Основной текст (21)"/>
    <w:basedOn w:val="a0"/>
    <w:link w:val="21Exact"/>
    <w:rsid w:val="00B540EE"/>
    <w:pPr>
      <w:widowControl w:val="0"/>
      <w:shd w:val="clear" w:color="auto" w:fill="FFFFFF"/>
      <w:spacing w:after="60" w:line="0" w:lineRule="atLeast"/>
    </w:pPr>
    <w:rPr>
      <w:rFonts w:ascii="Trebuchet MS" w:eastAsia="Trebuchet MS" w:hAnsi="Trebuchet MS" w:cs="Trebuchet MS"/>
      <w:i/>
      <w:iCs/>
      <w:sz w:val="15"/>
      <w:szCs w:val="15"/>
    </w:rPr>
  </w:style>
  <w:style w:type="character" w:customStyle="1" w:styleId="afffffb">
    <w:name w:val="Колонтитул_"/>
    <w:link w:val="afffffc"/>
    <w:locked/>
    <w:rsid w:val="00B540EE"/>
    <w:rPr>
      <w:rFonts w:ascii="Times New Roman" w:eastAsia="Times New Roman" w:hAnsi="Times New Roman" w:cs="Times New Roman"/>
      <w:i/>
      <w:iCs/>
      <w:sz w:val="18"/>
      <w:szCs w:val="18"/>
      <w:shd w:val="clear" w:color="auto" w:fill="FFFFFF"/>
    </w:rPr>
  </w:style>
  <w:style w:type="paragraph" w:customStyle="1" w:styleId="afffffc">
    <w:name w:val="Колонтитул"/>
    <w:basedOn w:val="a0"/>
    <w:link w:val="afffffb"/>
    <w:rsid w:val="00B540EE"/>
    <w:pPr>
      <w:widowControl w:val="0"/>
      <w:shd w:val="clear" w:color="auto" w:fill="FFFFFF"/>
      <w:spacing w:after="0" w:line="0" w:lineRule="atLeast"/>
    </w:pPr>
    <w:rPr>
      <w:rFonts w:ascii="Times New Roman" w:eastAsia="Times New Roman" w:hAnsi="Times New Roman"/>
      <w:i/>
      <w:iCs/>
      <w:sz w:val="18"/>
      <w:szCs w:val="18"/>
    </w:rPr>
  </w:style>
  <w:style w:type="character" w:customStyle="1" w:styleId="2fa">
    <w:name w:val="Основной текст (2) + Полужирный"/>
    <w:rsid w:val="00B540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MicrosoftSansSerif">
    <w:name w:val="Основной текст (2) + Microsoft Sans Serif"/>
    <w:aliases w:val="7,5 pt,Полужирный,Колонтитул + 10,8,Основной текст (5) + 10,Не полужирный,Основной текст (2) + 10,Сноска + Garamond,11,Основной текст (7) + Franklin Gothic Heavy,Основной текст (2) + Impact,9,5 pt9,8.5 pt"/>
    <w:rsid w:val="00B540EE"/>
    <w:rPr>
      <w:rFonts w:ascii="Times New Roman" w:eastAsia="Times New Roman" w:hAnsi="Times New Roman" w:cs="Times New Roman"/>
      <w:b/>
      <w:bCs/>
      <w:i w:val="0"/>
      <w:iCs w:val="0"/>
      <w:color w:val="000000"/>
      <w:spacing w:val="0"/>
      <w:w w:val="100"/>
      <w:position w:val="0"/>
      <w:sz w:val="22"/>
      <w:szCs w:val="22"/>
      <w:shd w:val="clear" w:color="auto" w:fill="FFFFFF"/>
      <w:lang w:val="ru-RU" w:eastAsia="ru-RU" w:bidi="ru-RU"/>
    </w:rPr>
  </w:style>
  <w:style w:type="character" w:customStyle="1" w:styleId="21pt">
    <w:name w:val="Основной текст (2) + Интервал 1 pt"/>
    <w:rsid w:val="00B540EE"/>
    <w:rPr>
      <w:rFonts w:ascii="Times New Roman" w:eastAsia="Times New Roman" w:hAnsi="Times New Roman" w:cs="Times New Roman" w:hint="default"/>
      <w:b/>
      <w:bCs/>
      <w:i w:val="0"/>
      <w:iCs w:val="0"/>
      <w:smallCaps w:val="0"/>
      <w:strike w:val="0"/>
      <w:dstrike w:val="0"/>
      <w:color w:val="000000"/>
      <w:spacing w:val="20"/>
      <w:w w:val="100"/>
      <w:position w:val="0"/>
      <w:sz w:val="21"/>
      <w:szCs w:val="21"/>
      <w:u w:val="none"/>
      <w:effect w:val="none"/>
      <w:shd w:val="clear" w:color="auto" w:fill="FFFFFF"/>
      <w:lang w:val="ru-RU" w:eastAsia="ru-RU" w:bidi="ru-RU"/>
    </w:rPr>
  </w:style>
  <w:style w:type="character" w:customStyle="1" w:styleId="2Consolas">
    <w:name w:val="Основной текст (2) + Consolas"/>
    <w:aliases w:val="10 pt,Основной текст (2) + Arial,Основной текст (2) + Verdana,Основной текст (9) + Microsoft Sans Serif,4,Полужирный4,Основной текст (2) + Arial7,Полужирный3"/>
    <w:uiPriority w:val="99"/>
    <w:rsid w:val="00B540EE"/>
    <w:rPr>
      <w:rFonts w:ascii="Consolas" w:eastAsia="Consolas" w:hAnsi="Consolas" w:cs="Consolas" w:hint="default"/>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Exact2">
    <w:name w:val="Основной текст (2) Exact"/>
    <w:uiPriority w:val="99"/>
    <w:rsid w:val="00B540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8Consolas">
    <w:name w:val="Основной текст (8) + Consolas"/>
    <w:aliases w:val="9 pt Exact"/>
    <w:rsid w:val="00B540EE"/>
    <w:rPr>
      <w:rFonts w:ascii="Consolas" w:eastAsia="Consolas" w:hAnsi="Consolas" w:cs="Consolas"/>
      <w:color w:val="000000"/>
      <w:spacing w:val="0"/>
      <w:w w:val="100"/>
      <w:position w:val="0"/>
      <w:sz w:val="18"/>
      <w:szCs w:val="18"/>
      <w:shd w:val="clear" w:color="auto" w:fill="FFFFFF"/>
      <w:lang w:val="ru-RU" w:eastAsia="ru-RU" w:bidi="ru-RU"/>
    </w:rPr>
  </w:style>
  <w:style w:type="character" w:customStyle="1" w:styleId="810">
    <w:name w:val="Основной текст (8) + 10"/>
    <w:aliases w:val="5 pt Exact"/>
    <w:rsid w:val="00B540EE"/>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Exact3">
    <w:name w:val="Основной текст (2) + Полужирный Exact"/>
    <w:rsid w:val="00B540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Exact">
    <w:name w:val="Основной текст (10) Exact"/>
    <w:rsid w:val="00B540EE"/>
    <w:rPr>
      <w:rFonts w:ascii="Times New Roman" w:eastAsia="Times New Roman" w:hAnsi="Times New Roman" w:cs="Times New Roman" w:hint="default"/>
      <w:b/>
      <w:bCs/>
      <w:i/>
      <w:iCs/>
      <w:smallCaps w:val="0"/>
      <w:strike w:val="0"/>
      <w:dstrike w:val="0"/>
      <w:sz w:val="21"/>
      <w:szCs w:val="21"/>
      <w:u w:val="none"/>
      <w:effect w:val="none"/>
    </w:rPr>
  </w:style>
  <w:style w:type="character" w:customStyle="1" w:styleId="210pt">
    <w:name w:val="Основной текст (2) + 10 pt"/>
    <w:aliases w:val="Интервал 1 pt,Курсив1"/>
    <w:rsid w:val="00B540EE"/>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99pt">
    <w:name w:val="Основной текст (9) + Интервал 9 pt"/>
    <w:rsid w:val="00B540EE"/>
    <w:rPr>
      <w:rFonts w:ascii="Times New Roman" w:eastAsia="Times New Roman" w:hAnsi="Times New Roman" w:cs="Times New Roman"/>
      <w:i w:val="0"/>
      <w:iCs w:val="0"/>
      <w:color w:val="000000"/>
      <w:spacing w:val="190"/>
      <w:w w:val="100"/>
      <w:position w:val="0"/>
      <w:sz w:val="21"/>
      <w:szCs w:val="21"/>
      <w:shd w:val="clear" w:color="auto" w:fill="FFFFFF"/>
      <w:lang w:val="ru-RU" w:eastAsia="ru-RU" w:bidi="ru-RU"/>
    </w:rPr>
  </w:style>
  <w:style w:type="character" w:customStyle="1" w:styleId="2fb">
    <w:name w:val="Основной текст (2) + Курсив"/>
    <w:aliases w:val="Интервал 9 pt"/>
    <w:rsid w:val="00B540EE"/>
    <w:rPr>
      <w:rFonts w:ascii="Times New Roman" w:eastAsia="Times New Roman" w:hAnsi="Times New Roman" w:cs="Times New Roman" w:hint="default"/>
      <w:b/>
      <w:bCs/>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21ptExact">
    <w:name w:val="Подпись к картинке (2) + Интервал 1 pt Exact"/>
    <w:rsid w:val="00B540EE"/>
    <w:rPr>
      <w:rFonts w:ascii="Times New Roman" w:eastAsia="Times New Roman" w:hAnsi="Times New Roman" w:cs="Times New Roman"/>
      <w:color w:val="000000"/>
      <w:spacing w:val="20"/>
      <w:w w:val="100"/>
      <w:position w:val="0"/>
      <w:shd w:val="clear" w:color="auto" w:fill="FFFFFF"/>
      <w:lang w:val="ru-RU" w:eastAsia="ru-RU" w:bidi="ru-RU"/>
    </w:rPr>
  </w:style>
  <w:style w:type="character" w:customStyle="1" w:styleId="9Exact">
    <w:name w:val="Основной текст (9) Exact"/>
    <w:rsid w:val="00B540EE"/>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Exact4">
    <w:name w:val="Основной текст (2) + Курсив Exact"/>
    <w:rsid w:val="00B540EE"/>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33">
    <w:name w:val="Основной текст (13)"/>
    <w:rsid w:val="00B540EE"/>
    <w:rPr>
      <w:rFonts w:ascii="Times New Roman" w:eastAsia="Times New Roman" w:hAnsi="Times New Roman" w:cs="Times New Roman" w:hint="default"/>
      <w:b w:val="0"/>
      <w:bCs w:val="0"/>
      <w:i w:val="0"/>
      <w:iCs w:val="0"/>
      <w:smallCaps w:val="0"/>
      <w:strike/>
      <w:dstrike w:val="0"/>
      <w:color w:val="000000"/>
      <w:spacing w:val="0"/>
      <w:w w:val="100"/>
      <w:position w:val="0"/>
      <w:sz w:val="10"/>
      <w:szCs w:val="10"/>
      <w:u w:val="none"/>
      <w:effect w:val="none"/>
      <w:shd w:val="clear" w:color="auto" w:fill="FFFFFF"/>
      <w:lang w:val="ru-RU" w:eastAsia="ru-RU" w:bidi="ru-RU"/>
    </w:rPr>
  </w:style>
  <w:style w:type="character" w:customStyle="1" w:styleId="234pt">
    <w:name w:val="Основной текст (2) + Интервал 34 pt"/>
    <w:rsid w:val="00B540EE"/>
    <w:rPr>
      <w:rFonts w:ascii="Times New Roman" w:eastAsia="Times New Roman" w:hAnsi="Times New Roman" w:cs="Times New Roman" w:hint="default"/>
      <w:b/>
      <w:bCs/>
      <w:i w:val="0"/>
      <w:iCs w:val="0"/>
      <w:smallCaps w:val="0"/>
      <w:strike w:val="0"/>
      <w:dstrike w:val="0"/>
      <w:color w:val="000000"/>
      <w:spacing w:val="690"/>
      <w:w w:val="100"/>
      <w:position w:val="0"/>
      <w:sz w:val="21"/>
      <w:szCs w:val="21"/>
      <w:u w:val="none"/>
      <w:effect w:val="none"/>
      <w:shd w:val="clear" w:color="auto" w:fill="FFFFFF"/>
      <w:lang w:val="ru-RU" w:eastAsia="ru-RU" w:bidi="ru-RU"/>
    </w:rPr>
  </w:style>
  <w:style w:type="character" w:customStyle="1" w:styleId="2Candara">
    <w:name w:val="Основной текст (2) + Candara"/>
    <w:aliases w:val="11 pt,Подпись к картинке (2) + Times New Roman,Интервал 0 pt Exact,Основной текст (10) + Garamond,Основной текст (14) + Garamond,Основной текст (13) + Times New Roman,Заголовок №9 + Times New Roman"/>
    <w:rsid w:val="00B540EE"/>
    <w:rPr>
      <w:rFonts w:ascii="Candara" w:eastAsia="Candara" w:hAnsi="Candara" w:cs="Candara" w:hint="default"/>
      <w:b/>
      <w:bCs/>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1pt0">
    <w:name w:val="Подпись к таблице (2) + Интервал 1 pt"/>
    <w:rsid w:val="00B540EE"/>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lang w:val="ru-RU" w:eastAsia="ru-RU" w:bidi="ru-RU"/>
    </w:rPr>
  </w:style>
  <w:style w:type="character" w:customStyle="1" w:styleId="6Exact0">
    <w:name w:val="Основной текст (6) Exact"/>
    <w:rsid w:val="00B540EE"/>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16MicrosoftSansSerif">
    <w:name w:val="Основной текст (16) + Microsoft Sans Serif"/>
    <w:aliases w:val="Не полужирный Exact"/>
    <w:rsid w:val="00B540EE"/>
    <w:rPr>
      <w:rFonts w:ascii="Microsoft Sans Serif" w:eastAsia="Microsoft Sans Serif" w:hAnsi="Microsoft Sans Serif" w:cs="Microsoft Sans Serif"/>
      <w:b w:val="0"/>
      <w:bCs w:val="0"/>
      <w:color w:val="000000"/>
      <w:spacing w:val="0"/>
      <w:w w:val="100"/>
      <w:position w:val="0"/>
      <w:sz w:val="19"/>
      <w:szCs w:val="19"/>
      <w:shd w:val="clear" w:color="auto" w:fill="FFFFFF"/>
      <w:lang w:val="ru-RU" w:eastAsia="ru-RU" w:bidi="ru-RU"/>
    </w:rPr>
  </w:style>
  <w:style w:type="character" w:customStyle="1" w:styleId="11Exact">
    <w:name w:val="Основной текст (11) Exact"/>
    <w:rsid w:val="00B540EE"/>
    <w:rPr>
      <w:rFonts w:ascii="Microsoft Sans Serif" w:eastAsia="Microsoft Sans Serif" w:hAnsi="Microsoft Sans Serif" w:cs="Microsoft Sans Serif" w:hint="default"/>
      <w:b w:val="0"/>
      <w:bCs w:val="0"/>
      <w:i/>
      <w:iCs/>
      <w:smallCaps w:val="0"/>
      <w:strike w:val="0"/>
      <w:dstrike w:val="0"/>
      <w:spacing w:val="0"/>
      <w:sz w:val="16"/>
      <w:szCs w:val="16"/>
      <w:u w:val="none"/>
      <w:effect w:val="none"/>
    </w:rPr>
  </w:style>
  <w:style w:type="character" w:customStyle="1" w:styleId="11Exact0">
    <w:name w:val="Основной текст (11) + Не курсив Exact"/>
    <w:rsid w:val="00B540EE"/>
    <w:rPr>
      <w:rFonts w:ascii="Microsoft Sans Serif" w:eastAsia="Microsoft Sans Serif" w:hAnsi="Microsoft Sans Serif" w:cs="Microsoft Sans Serif"/>
      <w:b w:val="0"/>
      <w:bCs w:val="0"/>
      <w:i/>
      <w:iCs/>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3MicrosoftSansSerif">
    <w:name w:val="Номер заголовка №3 + Microsoft Sans Serif"/>
    <w:aliases w:val="10 pt Exact"/>
    <w:rsid w:val="00B540EE"/>
    <w:rPr>
      <w:rFonts w:ascii="Microsoft Sans Serif" w:eastAsia="Microsoft Sans Serif" w:hAnsi="Microsoft Sans Serif" w:cs="Microsoft Sans Serif"/>
      <w:color w:val="000000"/>
      <w:spacing w:val="0"/>
      <w:w w:val="100"/>
      <w:position w:val="0"/>
      <w:sz w:val="20"/>
      <w:szCs w:val="20"/>
      <w:shd w:val="clear" w:color="auto" w:fill="FFFFFF"/>
      <w:lang w:val="ru-RU" w:eastAsia="ru-RU" w:bidi="ru-RU"/>
    </w:rPr>
  </w:style>
  <w:style w:type="character" w:customStyle="1" w:styleId="Exact0">
    <w:name w:val="Подпись к картинке + Курсив Exact"/>
    <w:rsid w:val="00B540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51">
    <w:name w:val="Основной текст (15)_"/>
    <w:rsid w:val="00B540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52">
    <w:name w:val="Основной текст (15)"/>
    <w:rsid w:val="00B540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153">
    <w:name w:val="Основной текст (15) + Курсив"/>
    <w:rsid w:val="00B540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15Consolas">
    <w:name w:val="Основной текст (15) + Consolas"/>
    <w:aliases w:val="12 pt,Курсив,Основной текст (2) + 6 pt,Малые прописные,Интервал 0 pt,Основной текст (2) + Microsoft Sans Serif1,81,5 pt2,Основной текст (2) + 4 pt,Основной текст (6) + 11 pt,Основной текст (2) + Arial6,6"/>
    <w:uiPriority w:val="99"/>
    <w:rsid w:val="00B540EE"/>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ffffd">
    <w:name w:val="Сноска + Полужирный"/>
    <w:rsid w:val="00B540E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fffe">
    <w:name w:val="Сноска + Курсив"/>
    <w:rsid w:val="00B540EE"/>
    <w:rPr>
      <w:rFonts w:ascii="Times New Roman" w:eastAsia="Times New Roman" w:hAnsi="Times New Roman" w:cs="Times New Roman"/>
      <w:i/>
      <w:iCs/>
      <w:color w:val="000000"/>
      <w:spacing w:val="0"/>
      <w:w w:val="100"/>
      <w:position w:val="0"/>
      <w:sz w:val="21"/>
      <w:szCs w:val="21"/>
      <w:shd w:val="clear" w:color="auto" w:fill="FFFFFF"/>
      <w:lang w:val="ru-RU" w:eastAsia="ru-RU" w:bidi="ru-RU"/>
    </w:rPr>
  </w:style>
  <w:style w:type="character" w:customStyle="1" w:styleId="9Exact0">
    <w:name w:val="Основной текст (9) + Не курсив Exact"/>
    <w:rsid w:val="00B540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1ptExact">
    <w:name w:val="Основной текст (9) + Интервал 1 pt Exact"/>
    <w:rsid w:val="00B540EE"/>
    <w:rPr>
      <w:rFonts w:ascii="Times New Roman" w:eastAsia="Times New Roman" w:hAnsi="Times New Roman" w:cs="Times New Roman"/>
      <w:b w:val="0"/>
      <w:bCs w:val="0"/>
      <w:i/>
      <w:iCs/>
      <w:smallCaps w:val="0"/>
      <w:strike w:val="0"/>
      <w:dstrike w:val="0"/>
      <w:color w:val="000000"/>
      <w:spacing w:val="30"/>
      <w:w w:val="100"/>
      <w:position w:val="0"/>
      <w:sz w:val="21"/>
      <w:szCs w:val="21"/>
      <w:u w:val="none"/>
      <w:effect w:val="none"/>
      <w:shd w:val="clear" w:color="auto" w:fill="FFFFFF"/>
      <w:lang w:val="en-US" w:eastAsia="en-US" w:bidi="en-US"/>
    </w:rPr>
  </w:style>
  <w:style w:type="character" w:customStyle="1" w:styleId="65">
    <w:name w:val="Основной текст (6) + Курсив"/>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Exact1">
    <w:name w:val="Подпись к картинке + Полужирный Exact"/>
    <w:rsid w:val="00B540EE"/>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2">
    <w:name w:val="Основной текст (10) + Не курсив"/>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4">
    <w:name w:val="Основной текст (9) + Полужирный"/>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5">
    <w:name w:val="Основной текст (9) + Не курсив"/>
    <w:rsid w:val="00B540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Exact1">
    <w:name w:val="Основной текст (9) + Полужирный Exact"/>
    <w:rsid w:val="00B540EE"/>
    <w:rPr>
      <w:rFonts w:ascii="Times New Roman" w:eastAsia="Times New Roman" w:hAnsi="Times New Roman" w:cs="Times New Roman"/>
      <w:b/>
      <w:bCs/>
      <w:i w:val="0"/>
      <w:iCs w:val="0"/>
      <w:color w:val="000000"/>
      <w:spacing w:val="0"/>
      <w:w w:val="100"/>
      <w:position w:val="0"/>
      <w:sz w:val="21"/>
      <w:szCs w:val="21"/>
      <w:shd w:val="clear" w:color="auto" w:fill="FFFFFF"/>
      <w:lang w:val="ru-RU" w:eastAsia="ru-RU" w:bidi="ru-RU"/>
    </w:rPr>
  </w:style>
  <w:style w:type="character" w:customStyle="1" w:styleId="6Exact1">
    <w:name w:val="Основной текст (6) + Курсив Exact"/>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7MicrosoftSansSerif">
    <w:name w:val="Основной текст (7) + Microsoft Sans Serif"/>
    <w:aliases w:val="8 pt"/>
    <w:rsid w:val="00B540EE"/>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92pt">
    <w:name w:val="Основной текст (9) + Интервал 2 pt"/>
    <w:rsid w:val="00B540EE"/>
    <w:rPr>
      <w:rFonts w:ascii="Times New Roman" w:eastAsia="Times New Roman" w:hAnsi="Times New Roman" w:cs="Times New Roman"/>
      <w:b w:val="0"/>
      <w:bCs w:val="0"/>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11pt">
    <w:name w:val="Колонтитул + 11 pt"/>
    <w:aliases w:val="Не курсив,Основной текст (4) + Полужирный"/>
    <w:rsid w:val="00B540EE"/>
    <w:rPr>
      <w:rFonts w:ascii="Times New Roman" w:eastAsia="Times New Roman" w:hAnsi="Times New Roman" w:cs="Times New Roman"/>
      <w:b w:val="0"/>
      <w:bCs w:val="0"/>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fc">
    <w:name w:val="Подпись к таблице (2) + Полужирный"/>
    <w:rsid w:val="00B540EE"/>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3">
    <w:name w:val="Основной текст (10) + Не полужирный"/>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fd">
    <w:name w:val="Подпись к таблице (2) + Курсив"/>
    <w:rsid w:val="00B540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57">
    <w:name w:val="Подпись к таблице (5)_"/>
    <w:uiPriority w:val="99"/>
    <w:rsid w:val="00B540EE"/>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58">
    <w:name w:val="Подпись к таблице (5) + Курсив"/>
    <w:rsid w:val="00B540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59">
    <w:name w:val="Подпись к таблице (5)"/>
    <w:rsid w:val="00B540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customStyle="1" w:styleId="214">
    <w:name w:val="Основной текст (2)1"/>
    <w:basedOn w:val="a0"/>
    <w:uiPriority w:val="99"/>
    <w:rsid w:val="00B540EE"/>
    <w:pPr>
      <w:widowControl w:val="0"/>
      <w:shd w:val="clear" w:color="auto" w:fill="FFFFFF"/>
      <w:spacing w:after="0" w:line="202" w:lineRule="exact"/>
      <w:ind w:hanging="780"/>
    </w:pPr>
    <w:rPr>
      <w:rFonts w:ascii="Times New Roman" w:eastAsia="Times New Roman" w:hAnsi="Times New Roman"/>
      <w:color w:val="000000"/>
      <w:lang w:eastAsia="ru-RU" w:bidi="ru-RU"/>
    </w:rPr>
  </w:style>
  <w:style w:type="character" w:customStyle="1" w:styleId="2Tahoma">
    <w:name w:val="Основной текст (2) + Tahoma"/>
    <w:aliases w:val="9 pt,9.5 pt,Основной текст (4) + Tahoma"/>
    <w:rsid w:val="00B540EE"/>
    <w:rPr>
      <w:rFonts w:ascii="Tahoma" w:eastAsia="Tahoma" w:hAnsi="Tahoma" w:cs="Tahoma"/>
      <w:b/>
      <w:bCs/>
      <w:i w:val="0"/>
      <w:iCs w:val="0"/>
      <w:smallCaps w:val="0"/>
      <w:strike w:val="0"/>
      <w:dstrike w:val="0"/>
      <w:color w:val="000000"/>
      <w:spacing w:val="0"/>
      <w:w w:val="100"/>
      <w:position w:val="0"/>
      <w:sz w:val="19"/>
      <w:szCs w:val="19"/>
      <w:u w:val="none"/>
      <w:effect w:val="none"/>
      <w:shd w:val="clear" w:color="auto" w:fill="FFFFFF"/>
      <w:lang w:val="ru-RU" w:eastAsia="ru-RU" w:bidi="ru-RU"/>
    </w:rPr>
  </w:style>
  <w:style w:type="character" w:customStyle="1" w:styleId="1ff1">
    <w:name w:val="Заголовок №1_"/>
    <w:uiPriority w:val="99"/>
    <w:locked/>
    <w:rsid w:val="00B540EE"/>
    <w:rPr>
      <w:rFonts w:ascii="Times New Roman" w:hAnsi="Times New Roman" w:cs="Times New Roman"/>
      <w:b/>
      <w:bCs/>
      <w:shd w:val="clear" w:color="auto" w:fill="FFFFFF"/>
    </w:rPr>
  </w:style>
  <w:style w:type="character" w:customStyle="1" w:styleId="124">
    <w:name w:val="Заголовок №1 (2)_"/>
    <w:link w:val="125"/>
    <w:uiPriority w:val="99"/>
    <w:locked/>
    <w:rsid w:val="00B540EE"/>
    <w:rPr>
      <w:rFonts w:ascii="Times New Roman" w:hAnsi="Times New Roman" w:cs="Times New Roman"/>
      <w:b/>
      <w:bCs/>
      <w:sz w:val="26"/>
      <w:szCs w:val="26"/>
      <w:shd w:val="clear" w:color="auto" w:fill="FFFFFF"/>
    </w:rPr>
  </w:style>
  <w:style w:type="paragraph" w:customStyle="1" w:styleId="125">
    <w:name w:val="Заголовок №1 (2)"/>
    <w:basedOn w:val="a0"/>
    <w:link w:val="124"/>
    <w:uiPriority w:val="99"/>
    <w:rsid w:val="00B540EE"/>
    <w:pPr>
      <w:widowControl w:val="0"/>
      <w:shd w:val="clear" w:color="auto" w:fill="FFFFFF"/>
      <w:spacing w:before="60" w:after="60" w:line="240" w:lineRule="atLeast"/>
      <w:ind w:firstLine="320"/>
      <w:jc w:val="both"/>
      <w:outlineLvl w:val="0"/>
    </w:pPr>
    <w:rPr>
      <w:rFonts w:ascii="Times New Roman" w:hAnsi="Times New Roman"/>
      <w:b/>
      <w:bCs/>
      <w:sz w:val="26"/>
      <w:szCs w:val="26"/>
    </w:rPr>
  </w:style>
  <w:style w:type="character" w:customStyle="1" w:styleId="47">
    <w:name w:val="Основной текст (4) + Не курсив"/>
    <w:uiPriority w:val="99"/>
    <w:rsid w:val="00B540EE"/>
    <w:rPr>
      <w:rFonts w:ascii="Times New Roman" w:eastAsia="Times New Roman" w:hAnsi="Times New Roman" w:cs="Times New Roman"/>
      <w:b/>
      <w:bCs/>
      <w:i/>
      <w:iCs/>
      <w:sz w:val="26"/>
      <w:szCs w:val="26"/>
      <w:shd w:val="clear" w:color="auto" w:fill="FFFFFF"/>
    </w:rPr>
  </w:style>
  <w:style w:type="character" w:customStyle="1" w:styleId="2MicrosoftSansSerif2">
    <w:name w:val="Основной текст (2) + Microsoft Sans Serif2"/>
    <w:aliases w:val="82,5 pt3,Основной текст (2) + Arial2,71,Интервал 1 pt1"/>
    <w:uiPriority w:val="99"/>
    <w:rsid w:val="00B540EE"/>
    <w:rPr>
      <w:rFonts w:ascii="Microsoft Sans Serif" w:eastAsia="Times New Roman" w:hAnsi="Microsoft Sans Serif" w:cs="Microsoft Sans Serif"/>
      <w:b/>
      <w:bCs/>
      <w:strike w:val="0"/>
      <w:dstrike w:val="0"/>
      <w:sz w:val="17"/>
      <w:szCs w:val="17"/>
      <w:u w:val="none"/>
      <w:effect w:val="none"/>
      <w:shd w:val="clear" w:color="auto" w:fill="FFFFFF"/>
    </w:rPr>
  </w:style>
  <w:style w:type="character" w:customStyle="1" w:styleId="66">
    <w:name w:val="Заголовок №6_"/>
    <w:link w:val="67"/>
    <w:locked/>
    <w:rsid w:val="00B540EE"/>
    <w:rPr>
      <w:rFonts w:ascii="Times New Roman" w:eastAsia="Times New Roman" w:hAnsi="Times New Roman" w:cs="Times New Roman"/>
      <w:b/>
      <w:bCs/>
      <w:i/>
      <w:iCs/>
      <w:shd w:val="clear" w:color="auto" w:fill="FFFFFF"/>
    </w:rPr>
  </w:style>
  <w:style w:type="paragraph" w:customStyle="1" w:styleId="67">
    <w:name w:val="Заголовок №6"/>
    <w:basedOn w:val="a0"/>
    <w:link w:val="66"/>
    <w:rsid w:val="00B540EE"/>
    <w:pPr>
      <w:widowControl w:val="0"/>
      <w:shd w:val="clear" w:color="auto" w:fill="FFFFFF"/>
      <w:spacing w:after="0" w:line="211" w:lineRule="exact"/>
      <w:jc w:val="both"/>
      <w:outlineLvl w:val="5"/>
    </w:pPr>
    <w:rPr>
      <w:rFonts w:ascii="Times New Roman" w:eastAsia="Times New Roman" w:hAnsi="Times New Roman"/>
      <w:b/>
      <w:bCs/>
      <w:i/>
      <w:iCs/>
      <w:sz w:val="20"/>
      <w:szCs w:val="20"/>
    </w:rPr>
  </w:style>
  <w:style w:type="character" w:customStyle="1" w:styleId="250">
    <w:name w:val="Основной текст (25)_"/>
    <w:link w:val="251"/>
    <w:uiPriority w:val="99"/>
    <w:locked/>
    <w:rsid w:val="00B540EE"/>
    <w:rPr>
      <w:rFonts w:ascii="Times New Roman" w:eastAsia="Times New Roman" w:hAnsi="Times New Roman" w:cs="Times New Roman"/>
      <w:b/>
      <w:bCs/>
      <w:shd w:val="clear" w:color="auto" w:fill="FFFFFF"/>
    </w:rPr>
  </w:style>
  <w:style w:type="paragraph" w:customStyle="1" w:styleId="251">
    <w:name w:val="Основной текст (25)"/>
    <w:basedOn w:val="a0"/>
    <w:link w:val="250"/>
    <w:uiPriority w:val="99"/>
    <w:rsid w:val="00B540EE"/>
    <w:pPr>
      <w:widowControl w:val="0"/>
      <w:shd w:val="clear" w:color="auto" w:fill="FFFFFF"/>
      <w:spacing w:before="240" w:after="0" w:line="211" w:lineRule="exact"/>
    </w:pPr>
    <w:rPr>
      <w:rFonts w:ascii="Times New Roman" w:eastAsia="Times New Roman" w:hAnsi="Times New Roman"/>
      <w:b/>
      <w:bCs/>
      <w:sz w:val="20"/>
      <w:szCs w:val="20"/>
    </w:rPr>
  </w:style>
  <w:style w:type="character" w:customStyle="1" w:styleId="163">
    <w:name w:val="Основной текст (16)_"/>
    <w:locked/>
    <w:rsid w:val="00B540EE"/>
    <w:rPr>
      <w:rFonts w:ascii="Microsoft Sans Serif" w:eastAsia="Microsoft Sans Serif" w:hAnsi="Microsoft Sans Serif" w:cs="Microsoft Sans Serif"/>
      <w:b/>
      <w:bCs/>
      <w:sz w:val="17"/>
      <w:szCs w:val="17"/>
      <w:shd w:val="clear" w:color="auto" w:fill="FFFFFF"/>
    </w:rPr>
  </w:style>
  <w:style w:type="character" w:customStyle="1" w:styleId="19Exact">
    <w:name w:val="Основной текст (19) Exact"/>
    <w:locked/>
    <w:rsid w:val="00B540EE"/>
    <w:rPr>
      <w:rFonts w:ascii="Verdana" w:eastAsia="Verdana" w:hAnsi="Verdana" w:cs="Verdana"/>
      <w:b/>
      <w:bCs/>
      <w:sz w:val="17"/>
      <w:szCs w:val="17"/>
      <w:shd w:val="clear" w:color="auto" w:fill="FFFFFF"/>
    </w:rPr>
  </w:style>
  <w:style w:type="character" w:customStyle="1" w:styleId="183">
    <w:name w:val="Основной текст (18)_"/>
    <w:locked/>
    <w:rsid w:val="00B540EE"/>
    <w:rPr>
      <w:rFonts w:ascii="Microsoft Sans Serif" w:eastAsia="Microsoft Sans Serif" w:hAnsi="Microsoft Sans Serif" w:cs="Microsoft Sans Serif"/>
      <w:i/>
      <w:iCs/>
      <w:sz w:val="17"/>
      <w:szCs w:val="17"/>
      <w:shd w:val="clear" w:color="auto" w:fill="FFFFFF"/>
    </w:rPr>
  </w:style>
  <w:style w:type="character" w:customStyle="1" w:styleId="5a">
    <w:name w:val="Основной текст (5) + Не полужирный"/>
    <w:rsid w:val="00B540EE"/>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4pt">
    <w:name w:val="Основной текст (2) + Интервал 4 pt"/>
    <w:rsid w:val="00B540EE"/>
    <w:rPr>
      <w:rFonts w:ascii="Times New Roman" w:eastAsia="Times New Roman" w:hAnsi="Times New Roman" w:cs="Times New Roman"/>
      <w:b/>
      <w:bCs/>
      <w:i w:val="0"/>
      <w:iCs w:val="0"/>
      <w:smallCaps w:val="0"/>
      <w:strike w:val="0"/>
      <w:dstrike w:val="0"/>
      <w:color w:val="000000"/>
      <w:spacing w:val="80"/>
      <w:w w:val="100"/>
      <w:position w:val="0"/>
      <w:sz w:val="22"/>
      <w:szCs w:val="22"/>
      <w:u w:val="none"/>
      <w:effect w:val="none"/>
      <w:shd w:val="clear" w:color="auto" w:fill="FFFFFF"/>
      <w:lang w:val="ru-RU" w:eastAsia="ru-RU" w:bidi="ru-RU"/>
    </w:rPr>
  </w:style>
  <w:style w:type="character" w:customStyle="1" w:styleId="154">
    <w:name w:val="Основной текст (15) + Полужирный"/>
    <w:rsid w:val="00B540EE"/>
    <w:rPr>
      <w:rFonts w:ascii="Microsoft Sans Serif" w:eastAsia="Microsoft Sans Serif" w:hAnsi="Microsoft Sans Serif" w:cs="Microsoft Sans Serif" w:hint="default"/>
      <w:b/>
      <w:bCs/>
      <w:i w:val="0"/>
      <w:iCs w:val="0"/>
      <w:smallCaps w:val="0"/>
      <w:strike w:val="0"/>
      <w:dstrike w:val="0"/>
      <w:color w:val="000000"/>
      <w:spacing w:val="0"/>
      <w:w w:val="100"/>
      <w:position w:val="0"/>
      <w:sz w:val="17"/>
      <w:szCs w:val="17"/>
      <w:u w:val="none"/>
      <w:effect w:val="none"/>
      <w:shd w:val="clear" w:color="auto" w:fill="FFFFFF"/>
      <w:lang w:val="ru-RU" w:eastAsia="ru-RU" w:bidi="ru-RU"/>
    </w:rPr>
  </w:style>
  <w:style w:type="character" w:customStyle="1" w:styleId="184">
    <w:name w:val="Основной текст (18) + Не курсив"/>
    <w:rsid w:val="00B540EE"/>
    <w:rPr>
      <w:rFonts w:ascii="Microsoft Sans Serif" w:eastAsia="Microsoft Sans Serif" w:hAnsi="Microsoft Sans Serif" w:cs="Microsoft Sans Serif"/>
      <w:i w:val="0"/>
      <w:iCs w:val="0"/>
      <w:color w:val="000000"/>
      <w:spacing w:val="0"/>
      <w:w w:val="100"/>
      <w:position w:val="0"/>
      <w:sz w:val="17"/>
      <w:szCs w:val="17"/>
      <w:shd w:val="clear" w:color="auto" w:fill="FFFFFF"/>
      <w:lang w:val="ru-RU" w:eastAsia="ru-RU" w:bidi="ru-RU"/>
    </w:rPr>
  </w:style>
  <w:style w:type="character" w:customStyle="1" w:styleId="83">
    <w:name w:val="Основной текст (8)_"/>
    <w:locked/>
    <w:rsid w:val="00B540EE"/>
    <w:rPr>
      <w:rFonts w:ascii="Times New Roman" w:eastAsia="Times New Roman" w:hAnsi="Times New Roman" w:cs="Times New Roman"/>
      <w:b/>
      <w:bCs/>
      <w:shd w:val="clear" w:color="auto" w:fill="FFFFFF"/>
    </w:rPr>
  </w:style>
  <w:style w:type="character" w:customStyle="1" w:styleId="affffff">
    <w:name w:val="Подпись к картинке_"/>
    <w:locked/>
    <w:rsid w:val="00B540EE"/>
    <w:rPr>
      <w:rFonts w:ascii="Arial" w:eastAsia="Arial" w:hAnsi="Arial" w:cs="Arial"/>
      <w:sz w:val="18"/>
      <w:szCs w:val="18"/>
      <w:shd w:val="clear" w:color="auto" w:fill="FFFFFF"/>
    </w:rPr>
  </w:style>
  <w:style w:type="character" w:customStyle="1" w:styleId="2fe">
    <w:name w:val="Основной текст (2) + Малые прописные"/>
    <w:rsid w:val="00B540EE"/>
    <w:rPr>
      <w:rFonts w:ascii="Times New Roman" w:eastAsia="Times New Roman" w:hAnsi="Times New Roman" w:cs="Times New Roman"/>
      <w:b/>
      <w:bCs/>
      <w:i w:val="0"/>
      <w:iCs w:val="0"/>
      <w:smallCaps/>
      <w:strike w:val="0"/>
      <w:dstrike w:val="0"/>
      <w:color w:val="000000"/>
      <w:spacing w:val="0"/>
      <w:w w:val="100"/>
      <w:position w:val="0"/>
      <w:sz w:val="22"/>
      <w:szCs w:val="22"/>
      <w:u w:val="none"/>
      <w:effect w:val="none"/>
      <w:shd w:val="clear" w:color="auto" w:fill="FFFFFF"/>
      <w:lang w:val="en-US" w:eastAsia="en-US" w:bidi="en-US"/>
    </w:rPr>
  </w:style>
  <w:style w:type="character" w:customStyle="1" w:styleId="3Exact2">
    <w:name w:val="Подпись к таблице (3) Exact"/>
    <w:rsid w:val="00B540EE"/>
    <w:rPr>
      <w:rFonts w:ascii="Times New Roman" w:eastAsia="Times New Roman" w:hAnsi="Times New Roman" w:cs="Times New Roman" w:hint="default"/>
      <w:b/>
      <w:bCs/>
      <w:i/>
      <w:iCs/>
      <w:smallCaps w:val="0"/>
      <w:strike w:val="0"/>
      <w:dstrike w:val="0"/>
      <w:sz w:val="22"/>
      <w:szCs w:val="22"/>
      <w:u w:val="none"/>
      <w:effect w:val="none"/>
    </w:rPr>
  </w:style>
  <w:style w:type="character" w:customStyle="1" w:styleId="3f">
    <w:name w:val="Основной текст (3) + Полужирный"/>
    <w:rsid w:val="00B540EE"/>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69">
    <w:name w:val="Основной текст (6) + Малые прописные"/>
    <w:rsid w:val="00B540EE"/>
    <w:rPr>
      <w:rFonts w:ascii="Arial" w:eastAsia="Arial" w:hAnsi="Arial" w:cs="Arial"/>
      <w:b/>
      <w:bCs/>
      <w:i w:val="0"/>
      <w:iCs w:val="0"/>
      <w:smallCaps/>
      <w:strike w:val="0"/>
      <w:dstrike w:val="0"/>
      <w:color w:val="000000"/>
      <w:spacing w:val="0"/>
      <w:w w:val="100"/>
      <w:position w:val="0"/>
      <w:sz w:val="18"/>
      <w:szCs w:val="18"/>
      <w:u w:val="none"/>
      <w:effect w:val="none"/>
      <w:shd w:val="clear" w:color="auto" w:fill="FFFFFF"/>
      <w:lang w:val="en-US" w:eastAsia="en-US" w:bidi="en-US"/>
    </w:rPr>
  </w:style>
  <w:style w:type="paragraph" w:customStyle="1" w:styleId="1110">
    <w:name w:val="Основной текст (11)1"/>
    <w:basedOn w:val="a0"/>
    <w:uiPriority w:val="99"/>
    <w:rsid w:val="00B540EE"/>
    <w:pPr>
      <w:widowControl w:val="0"/>
      <w:shd w:val="clear" w:color="auto" w:fill="FFFFFF"/>
      <w:spacing w:before="360" w:after="120" w:line="240" w:lineRule="atLeast"/>
      <w:ind w:firstLine="340"/>
      <w:jc w:val="both"/>
    </w:pPr>
    <w:rPr>
      <w:rFonts w:ascii="Times New Roman" w:hAnsi="Times New Roman"/>
      <w:b/>
      <w:bCs/>
      <w:sz w:val="21"/>
      <w:szCs w:val="21"/>
    </w:rPr>
  </w:style>
  <w:style w:type="paragraph" w:customStyle="1" w:styleId="2510">
    <w:name w:val="Основной текст (25)1"/>
    <w:basedOn w:val="a0"/>
    <w:uiPriority w:val="99"/>
    <w:rsid w:val="00B540EE"/>
    <w:pPr>
      <w:widowControl w:val="0"/>
      <w:shd w:val="clear" w:color="auto" w:fill="FFFFFF"/>
      <w:spacing w:after="60" w:line="240" w:lineRule="atLeast"/>
    </w:pPr>
    <w:rPr>
      <w:rFonts w:ascii="Times New Roman" w:hAnsi="Times New Roman"/>
      <w:b/>
      <w:bCs/>
      <w:sz w:val="20"/>
      <w:szCs w:val="20"/>
    </w:rPr>
  </w:style>
  <w:style w:type="character" w:customStyle="1" w:styleId="240">
    <w:name w:val="Основной текст (24)_"/>
    <w:link w:val="241"/>
    <w:uiPriority w:val="99"/>
    <w:locked/>
    <w:rsid w:val="00B540EE"/>
    <w:rPr>
      <w:rFonts w:ascii="Times New Roman" w:hAnsi="Times New Roman" w:cs="Times New Roman"/>
      <w:sz w:val="20"/>
      <w:szCs w:val="20"/>
      <w:shd w:val="clear" w:color="auto" w:fill="FFFFFF"/>
    </w:rPr>
  </w:style>
  <w:style w:type="paragraph" w:customStyle="1" w:styleId="241">
    <w:name w:val="Основной текст (24)"/>
    <w:basedOn w:val="a0"/>
    <w:link w:val="240"/>
    <w:uiPriority w:val="99"/>
    <w:rsid w:val="00B540EE"/>
    <w:pPr>
      <w:widowControl w:val="0"/>
      <w:shd w:val="clear" w:color="auto" w:fill="FFFFFF"/>
      <w:spacing w:after="0" w:line="206" w:lineRule="exact"/>
    </w:pPr>
    <w:rPr>
      <w:rFonts w:ascii="Times New Roman" w:hAnsi="Times New Roman"/>
      <w:sz w:val="20"/>
      <w:szCs w:val="20"/>
    </w:rPr>
  </w:style>
  <w:style w:type="character" w:customStyle="1" w:styleId="48">
    <w:name w:val="Подпись к таблице (4)_"/>
    <w:link w:val="49"/>
    <w:uiPriority w:val="99"/>
    <w:locked/>
    <w:rsid w:val="00B540EE"/>
    <w:rPr>
      <w:rFonts w:ascii="Times New Roman" w:hAnsi="Times New Roman" w:cs="Times New Roman"/>
      <w:sz w:val="20"/>
      <w:szCs w:val="20"/>
      <w:shd w:val="clear" w:color="auto" w:fill="FFFFFF"/>
    </w:rPr>
  </w:style>
  <w:style w:type="paragraph" w:customStyle="1" w:styleId="49">
    <w:name w:val="Подпись к таблице (4)"/>
    <w:basedOn w:val="a0"/>
    <w:link w:val="48"/>
    <w:uiPriority w:val="99"/>
    <w:rsid w:val="00B540EE"/>
    <w:pPr>
      <w:widowControl w:val="0"/>
      <w:shd w:val="clear" w:color="auto" w:fill="FFFFFF"/>
      <w:spacing w:after="0" w:line="240" w:lineRule="atLeast"/>
      <w:jc w:val="right"/>
    </w:pPr>
    <w:rPr>
      <w:rFonts w:ascii="Times New Roman" w:hAnsi="Times New Roman"/>
      <w:sz w:val="20"/>
      <w:szCs w:val="20"/>
    </w:rPr>
  </w:style>
  <w:style w:type="character" w:customStyle="1" w:styleId="280">
    <w:name w:val="Основной текст (28)_"/>
    <w:link w:val="281"/>
    <w:uiPriority w:val="99"/>
    <w:locked/>
    <w:rsid w:val="00B540EE"/>
    <w:rPr>
      <w:rFonts w:ascii="Arial" w:hAnsi="Arial" w:cs="Arial"/>
      <w:sz w:val="18"/>
      <w:szCs w:val="18"/>
      <w:shd w:val="clear" w:color="auto" w:fill="FFFFFF"/>
    </w:rPr>
  </w:style>
  <w:style w:type="paragraph" w:customStyle="1" w:styleId="281">
    <w:name w:val="Основной текст (28)"/>
    <w:basedOn w:val="a0"/>
    <w:link w:val="280"/>
    <w:uiPriority w:val="99"/>
    <w:rsid w:val="00B540EE"/>
    <w:pPr>
      <w:widowControl w:val="0"/>
      <w:shd w:val="clear" w:color="auto" w:fill="FFFFFF"/>
      <w:spacing w:after="0" w:line="240" w:lineRule="atLeast"/>
    </w:pPr>
    <w:rPr>
      <w:rFonts w:ascii="Arial" w:hAnsi="Arial" w:cs="Arial"/>
      <w:sz w:val="18"/>
      <w:szCs w:val="18"/>
    </w:rPr>
  </w:style>
  <w:style w:type="character" w:customStyle="1" w:styleId="222">
    <w:name w:val="Основной текст (22)_"/>
    <w:link w:val="223"/>
    <w:uiPriority w:val="99"/>
    <w:locked/>
    <w:rsid w:val="00B540EE"/>
    <w:rPr>
      <w:rFonts w:ascii="Times New Roman" w:hAnsi="Times New Roman" w:cs="Times New Roman"/>
      <w:i/>
      <w:iCs/>
      <w:shd w:val="clear" w:color="auto" w:fill="FFFFFF"/>
    </w:rPr>
  </w:style>
  <w:style w:type="paragraph" w:customStyle="1" w:styleId="223">
    <w:name w:val="Основной текст (22)"/>
    <w:basedOn w:val="a0"/>
    <w:link w:val="222"/>
    <w:uiPriority w:val="99"/>
    <w:rsid w:val="00B540EE"/>
    <w:pPr>
      <w:widowControl w:val="0"/>
      <w:shd w:val="clear" w:color="auto" w:fill="FFFFFF"/>
      <w:spacing w:after="60" w:line="211" w:lineRule="exact"/>
    </w:pPr>
    <w:rPr>
      <w:rFonts w:ascii="Times New Roman" w:hAnsi="Times New Roman"/>
      <w:i/>
      <w:iCs/>
    </w:rPr>
  </w:style>
  <w:style w:type="character" w:customStyle="1" w:styleId="affffff0">
    <w:name w:val="Оглавление_"/>
    <w:link w:val="affffff1"/>
    <w:locked/>
    <w:rsid w:val="00B540EE"/>
    <w:rPr>
      <w:rFonts w:ascii="Times New Roman" w:hAnsi="Times New Roman" w:cs="Times New Roman"/>
      <w:shd w:val="clear" w:color="auto" w:fill="FFFFFF"/>
    </w:rPr>
  </w:style>
  <w:style w:type="paragraph" w:customStyle="1" w:styleId="affffff1">
    <w:name w:val="Оглавление"/>
    <w:basedOn w:val="a0"/>
    <w:link w:val="affffff0"/>
    <w:rsid w:val="00B540EE"/>
    <w:pPr>
      <w:widowControl w:val="0"/>
      <w:shd w:val="clear" w:color="auto" w:fill="FFFFFF"/>
      <w:spacing w:after="0" w:line="269" w:lineRule="exact"/>
      <w:ind w:firstLine="380"/>
      <w:jc w:val="both"/>
    </w:pPr>
    <w:rPr>
      <w:rFonts w:ascii="Times New Roman" w:hAnsi="Times New Roman"/>
    </w:rPr>
  </w:style>
  <w:style w:type="character" w:customStyle="1" w:styleId="3f0">
    <w:name w:val="Оглавление (3)_"/>
    <w:link w:val="3f1"/>
    <w:uiPriority w:val="99"/>
    <w:locked/>
    <w:rsid w:val="00B540EE"/>
    <w:rPr>
      <w:rFonts w:ascii="Times New Roman" w:hAnsi="Times New Roman" w:cs="Times New Roman"/>
      <w:b/>
      <w:bCs/>
      <w:sz w:val="17"/>
      <w:szCs w:val="17"/>
      <w:shd w:val="clear" w:color="auto" w:fill="FFFFFF"/>
    </w:rPr>
  </w:style>
  <w:style w:type="paragraph" w:customStyle="1" w:styleId="3f1">
    <w:name w:val="Оглавление (3)"/>
    <w:basedOn w:val="a0"/>
    <w:link w:val="3f0"/>
    <w:uiPriority w:val="99"/>
    <w:rsid w:val="00B540EE"/>
    <w:pPr>
      <w:widowControl w:val="0"/>
      <w:shd w:val="clear" w:color="auto" w:fill="FFFFFF"/>
      <w:spacing w:after="0" w:line="269" w:lineRule="exact"/>
      <w:ind w:firstLine="380"/>
      <w:jc w:val="both"/>
    </w:pPr>
    <w:rPr>
      <w:rFonts w:ascii="Times New Roman" w:hAnsi="Times New Roman"/>
      <w:b/>
      <w:bCs/>
      <w:sz w:val="17"/>
      <w:szCs w:val="17"/>
    </w:rPr>
  </w:style>
  <w:style w:type="character" w:customStyle="1" w:styleId="215">
    <w:name w:val="Основной текст (2) + Курсив1"/>
    <w:uiPriority w:val="99"/>
    <w:rsid w:val="00B540EE"/>
    <w:rPr>
      <w:rFonts w:ascii="Times New Roman" w:eastAsia="Times New Roman" w:hAnsi="Times New Roman" w:cs="Times New Roman"/>
      <w:b/>
      <w:bCs/>
      <w:i/>
      <w:iCs/>
      <w:strike w:val="0"/>
      <w:dstrike w:val="0"/>
      <w:sz w:val="22"/>
      <w:szCs w:val="22"/>
      <w:u w:val="none"/>
      <w:effect w:val="none"/>
      <w:shd w:val="clear" w:color="auto" w:fill="FFFFFF"/>
    </w:rPr>
  </w:style>
  <w:style w:type="character" w:customStyle="1" w:styleId="224">
    <w:name w:val="Основной текст (2)2"/>
    <w:uiPriority w:val="99"/>
    <w:rsid w:val="00B540EE"/>
    <w:rPr>
      <w:rFonts w:ascii="Times New Roman" w:eastAsia="Times New Roman" w:hAnsi="Times New Roman" w:cs="Times New Roman"/>
      <w:b/>
      <w:bCs/>
      <w:sz w:val="22"/>
      <w:szCs w:val="22"/>
      <w:u w:val="single"/>
      <w:shd w:val="clear" w:color="auto" w:fill="FFFFFF"/>
    </w:rPr>
  </w:style>
  <w:style w:type="character" w:customStyle="1" w:styleId="2Arial9">
    <w:name w:val="Основной текст (2) + Arial9"/>
    <w:aliases w:val="10,5 pt8"/>
    <w:uiPriority w:val="99"/>
    <w:rsid w:val="00B540EE"/>
    <w:rPr>
      <w:rFonts w:ascii="Arial" w:eastAsia="Times New Roman" w:hAnsi="Arial" w:cs="Arial"/>
      <w:b/>
      <w:bCs/>
      <w:strike w:val="0"/>
      <w:dstrike w:val="0"/>
      <w:sz w:val="21"/>
      <w:szCs w:val="21"/>
      <w:u w:val="none"/>
      <w:effect w:val="none"/>
      <w:shd w:val="clear" w:color="auto" w:fill="FFFFFF"/>
    </w:rPr>
  </w:style>
  <w:style w:type="character" w:customStyle="1" w:styleId="2Arial8">
    <w:name w:val="Основной текст (2) + Arial8"/>
    <w:aliases w:val="9 pt2"/>
    <w:uiPriority w:val="99"/>
    <w:rsid w:val="00B540EE"/>
    <w:rPr>
      <w:rFonts w:ascii="Arial" w:eastAsia="Times New Roman" w:hAnsi="Arial" w:cs="Arial"/>
      <w:b/>
      <w:bCs/>
      <w:strike w:val="0"/>
      <w:dstrike w:val="0"/>
      <w:sz w:val="18"/>
      <w:szCs w:val="18"/>
      <w:u w:val="none"/>
      <w:effect w:val="none"/>
      <w:shd w:val="clear" w:color="auto" w:fill="FFFFFF"/>
    </w:rPr>
  </w:style>
  <w:style w:type="character" w:customStyle="1" w:styleId="41pt">
    <w:name w:val="Подпись к таблице (4) + Интервал 1 pt"/>
    <w:uiPriority w:val="99"/>
    <w:rsid w:val="00B540EE"/>
    <w:rPr>
      <w:rFonts w:ascii="Times New Roman" w:hAnsi="Times New Roman" w:cs="Times New Roman"/>
      <w:spacing w:val="30"/>
      <w:sz w:val="20"/>
      <w:szCs w:val="20"/>
      <w:shd w:val="clear" w:color="auto" w:fill="FFFFFF"/>
    </w:rPr>
  </w:style>
  <w:style w:type="character" w:customStyle="1" w:styleId="281pt">
    <w:name w:val="Основной текст (28) + Интервал 1 pt"/>
    <w:uiPriority w:val="99"/>
    <w:rsid w:val="00B540EE"/>
    <w:rPr>
      <w:rFonts w:ascii="Arial" w:hAnsi="Arial" w:cs="Arial"/>
      <w:spacing w:val="20"/>
      <w:sz w:val="18"/>
      <w:szCs w:val="18"/>
      <w:shd w:val="clear" w:color="auto" w:fill="FFFFFF"/>
    </w:rPr>
  </w:style>
  <w:style w:type="character" w:customStyle="1" w:styleId="225">
    <w:name w:val="Основной текст (22) + Не курсив"/>
    <w:uiPriority w:val="99"/>
    <w:rsid w:val="00B540EE"/>
    <w:rPr>
      <w:rFonts w:ascii="Times New Roman" w:hAnsi="Times New Roman" w:cs="Times New Roman"/>
      <w:i w:val="0"/>
      <w:iCs w:val="0"/>
      <w:shd w:val="clear" w:color="auto" w:fill="FFFFFF"/>
    </w:rPr>
  </w:style>
  <w:style w:type="character" w:customStyle="1" w:styleId="3100">
    <w:name w:val="Оглавление (3) + 10"/>
    <w:aliases w:val="5 pt5,Не полужирный1"/>
    <w:uiPriority w:val="99"/>
    <w:rsid w:val="00B540EE"/>
    <w:rPr>
      <w:rFonts w:ascii="Times New Roman" w:hAnsi="Times New Roman" w:cs="Times New Roman"/>
      <w:b w:val="0"/>
      <w:bCs w:val="0"/>
      <w:spacing w:val="0"/>
      <w:sz w:val="21"/>
      <w:szCs w:val="21"/>
      <w:shd w:val="clear" w:color="auto" w:fill="FFFFFF"/>
    </w:rPr>
  </w:style>
  <w:style w:type="character" w:customStyle="1" w:styleId="23pt">
    <w:name w:val="Основной текст (2) + Интервал 3 pt"/>
    <w:uiPriority w:val="99"/>
    <w:rsid w:val="00B540EE"/>
    <w:rPr>
      <w:rFonts w:ascii="Times New Roman" w:eastAsia="Times New Roman" w:hAnsi="Times New Roman" w:cs="Times New Roman"/>
      <w:b/>
      <w:bCs/>
      <w:strike w:val="0"/>
      <w:dstrike w:val="0"/>
      <w:spacing w:val="70"/>
      <w:sz w:val="22"/>
      <w:szCs w:val="22"/>
      <w:u w:val="none"/>
      <w:effect w:val="none"/>
      <w:shd w:val="clear" w:color="auto" w:fill="FFFFFF"/>
    </w:rPr>
  </w:style>
  <w:style w:type="character" w:customStyle="1" w:styleId="241pt">
    <w:name w:val="Основной текст (24) + Интервал 1 pt"/>
    <w:uiPriority w:val="99"/>
    <w:rsid w:val="00B540EE"/>
    <w:rPr>
      <w:rFonts w:ascii="Times New Roman" w:hAnsi="Times New Roman" w:cs="Times New Roman"/>
      <w:strike w:val="0"/>
      <w:dstrike w:val="0"/>
      <w:spacing w:val="30"/>
      <w:sz w:val="20"/>
      <w:szCs w:val="20"/>
      <w:u w:val="none"/>
      <w:effect w:val="none"/>
      <w:shd w:val="clear" w:color="auto" w:fill="FFFFFF"/>
    </w:rPr>
  </w:style>
  <w:style w:type="character" w:customStyle="1" w:styleId="2Arial5">
    <w:name w:val="Основной текст (2) + Arial5"/>
    <w:aliases w:val="9 pt1,Курсив5"/>
    <w:uiPriority w:val="99"/>
    <w:rsid w:val="00B540EE"/>
    <w:rPr>
      <w:rFonts w:ascii="Arial" w:eastAsia="Times New Roman" w:hAnsi="Arial" w:cs="Arial"/>
      <w:b/>
      <w:bCs/>
      <w:i/>
      <w:iCs/>
      <w:strike w:val="0"/>
      <w:dstrike w:val="0"/>
      <w:sz w:val="18"/>
      <w:szCs w:val="18"/>
      <w:u w:val="none"/>
      <w:effect w:val="none"/>
      <w:shd w:val="clear" w:color="auto" w:fill="FFFFFF"/>
    </w:rPr>
  </w:style>
  <w:style w:type="character" w:customStyle="1" w:styleId="2Arial4">
    <w:name w:val="Основной текст (2) + Arial4"/>
    <w:aliases w:val="4 pt,Курсив4"/>
    <w:uiPriority w:val="99"/>
    <w:rsid w:val="00B540EE"/>
    <w:rPr>
      <w:rFonts w:ascii="Arial" w:eastAsia="Times New Roman" w:hAnsi="Arial" w:cs="Arial"/>
      <w:b/>
      <w:bCs/>
      <w:i/>
      <w:iCs/>
      <w:strike w:val="0"/>
      <w:dstrike w:val="0"/>
      <w:sz w:val="8"/>
      <w:szCs w:val="8"/>
      <w:u w:val="none"/>
      <w:effect w:val="none"/>
      <w:shd w:val="clear" w:color="auto" w:fill="FFFFFF"/>
    </w:rPr>
  </w:style>
  <w:style w:type="character" w:customStyle="1" w:styleId="2Arial3">
    <w:name w:val="Основной текст (2) + Arial3"/>
    <w:aliases w:val="72,5 pt4"/>
    <w:uiPriority w:val="99"/>
    <w:rsid w:val="00B540EE"/>
    <w:rPr>
      <w:rFonts w:ascii="Arial" w:eastAsia="Times New Roman" w:hAnsi="Arial" w:cs="Arial"/>
      <w:b/>
      <w:bCs/>
      <w:strike w:val="0"/>
      <w:dstrike w:val="0"/>
      <w:sz w:val="15"/>
      <w:szCs w:val="15"/>
      <w:u w:val="none"/>
      <w:effect w:val="none"/>
      <w:shd w:val="clear" w:color="auto" w:fill="FFFFFF"/>
    </w:rPr>
  </w:style>
  <w:style w:type="character" w:customStyle="1" w:styleId="242">
    <w:name w:val="Основной текст (2) + 4"/>
    <w:aliases w:val="5 pt1"/>
    <w:uiPriority w:val="99"/>
    <w:rsid w:val="00B540EE"/>
    <w:rPr>
      <w:rFonts w:ascii="Times New Roman" w:eastAsia="Times New Roman" w:hAnsi="Times New Roman" w:cs="Times New Roman"/>
      <w:b/>
      <w:bCs/>
      <w:strike w:val="0"/>
      <w:dstrike w:val="0"/>
      <w:sz w:val="9"/>
      <w:szCs w:val="9"/>
      <w:u w:val="none"/>
      <w:effect w:val="none"/>
      <w:shd w:val="clear" w:color="auto" w:fill="FFFFFF"/>
    </w:rPr>
  </w:style>
  <w:style w:type="character" w:customStyle="1" w:styleId="11Exact1">
    <w:name w:val="Основной текст (11) Exact1"/>
    <w:uiPriority w:val="99"/>
    <w:rsid w:val="00B540EE"/>
    <w:rPr>
      <w:rFonts w:ascii="Times New Roman" w:eastAsia="Microsoft Sans Serif" w:hAnsi="Times New Roman" w:cs="Times New Roman"/>
      <w:b/>
      <w:bCs/>
      <w:i/>
      <w:iCs/>
      <w:strike w:val="0"/>
      <w:dstrike w:val="0"/>
      <w:sz w:val="21"/>
      <w:szCs w:val="21"/>
      <w:u w:val="none"/>
      <w:effect w:val="none"/>
      <w:shd w:val="clear" w:color="auto" w:fill="FFFFFF"/>
    </w:rPr>
  </w:style>
  <w:style w:type="character" w:customStyle="1" w:styleId="28Exact">
    <w:name w:val="Основной текст (28) Exact"/>
    <w:uiPriority w:val="99"/>
    <w:rsid w:val="00B540EE"/>
    <w:rPr>
      <w:rFonts w:ascii="Arial" w:hAnsi="Arial" w:cs="Arial" w:hint="default"/>
      <w:strike w:val="0"/>
      <w:dstrike w:val="0"/>
      <w:sz w:val="18"/>
      <w:szCs w:val="18"/>
      <w:u w:val="none"/>
      <w:effect w:val="none"/>
    </w:rPr>
  </w:style>
  <w:style w:type="character" w:customStyle="1" w:styleId="28Exact1">
    <w:name w:val="Основной текст (28) Exact1"/>
    <w:uiPriority w:val="99"/>
    <w:rsid w:val="00B540EE"/>
    <w:rPr>
      <w:rFonts w:ascii="Arial" w:hAnsi="Arial" w:cs="Arial"/>
      <w:sz w:val="18"/>
      <w:szCs w:val="18"/>
      <w:u w:val="single"/>
      <w:shd w:val="clear" w:color="auto" w:fill="FFFFFF"/>
    </w:rPr>
  </w:style>
  <w:style w:type="character" w:customStyle="1" w:styleId="28Exact0">
    <w:name w:val="Основной текст (28) + Курсив Exact"/>
    <w:uiPriority w:val="99"/>
    <w:rsid w:val="00B540EE"/>
    <w:rPr>
      <w:rFonts w:ascii="Arial" w:hAnsi="Arial" w:cs="Arial"/>
      <w:i/>
      <w:iCs/>
      <w:strike w:val="0"/>
      <w:dstrike w:val="0"/>
      <w:sz w:val="18"/>
      <w:szCs w:val="18"/>
      <w:u w:val="none"/>
      <w:effect w:val="none"/>
      <w:shd w:val="clear" w:color="auto" w:fill="FFFFFF"/>
      <w:lang w:val="en-US" w:eastAsia="en-US"/>
    </w:rPr>
  </w:style>
  <w:style w:type="character" w:customStyle="1" w:styleId="28Exact2">
    <w:name w:val="Основной текст (28) + Полужирный Exact"/>
    <w:uiPriority w:val="99"/>
    <w:rsid w:val="00B540EE"/>
    <w:rPr>
      <w:rFonts w:ascii="Arial" w:hAnsi="Arial" w:cs="Arial"/>
      <w:b/>
      <w:bCs/>
      <w:strike w:val="0"/>
      <w:dstrike w:val="0"/>
      <w:color w:val="000000"/>
      <w:spacing w:val="0"/>
      <w:w w:val="100"/>
      <w:position w:val="0"/>
      <w:sz w:val="18"/>
      <w:szCs w:val="18"/>
      <w:u w:val="none"/>
      <w:effect w:val="none"/>
      <w:shd w:val="clear" w:color="auto" w:fill="FFFFFF"/>
    </w:rPr>
  </w:style>
  <w:style w:type="character" w:customStyle="1" w:styleId="293pt1">
    <w:name w:val="Основной текст (2) + 93 pt1"/>
    <w:aliases w:val="Полужирный1,Курсив2,Интервал -1 pt1"/>
    <w:uiPriority w:val="99"/>
    <w:rsid w:val="00B540EE"/>
    <w:rPr>
      <w:rFonts w:ascii="Times New Roman" w:eastAsia="Times New Roman" w:hAnsi="Times New Roman" w:cs="Times New Roman"/>
      <w:b w:val="0"/>
      <w:bCs w:val="0"/>
      <w:i/>
      <w:iCs/>
      <w:strike w:val="0"/>
      <w:dstrike w:val="0"/>
      <w:spacing w:val="-30"/>
      <w:sz w:val="186"/>
      <w:szCs w:val="186"/>
      <w:u w:val="none"/>
      <w:effect w:val="none"/>
      <w:shd w:val="clear" w:color="auto" w:fill="FFFFFF"/>
    </w:rPr>
  </w:style>
  <w:style w:type="character" w:customStyle="1" w:styleId="2Arial1">
    <w:name w:val="Основной текст (2) + Arial1"/>
    <w:uiPriority w:val="99"/>
    <w:rsid w:val="00B540EE"/>
    <w:rPr>
      <w:rFonts w:ascii="Arial" w:eastAsia="Times New Roman" w:hAnsi="Arial" w:cs="Arial"/>
      <w:b/>
      <w:bCs/>
      <w:strike w:val="0"/>
      <w:dstrike w:val="0"/>
      <w:sz w:val="22"/>
      <w:szCs w:val="22"/>
      <w:u w:val="none"/>
      <w:effect w:val="none"/>
      <w:shd w:val="clear" w:color="auto" w:fill="FFFFFF"/>
    </w:rPr>
  </w:style>
  <w:style w:type="character" w:customStyle="1" w:styleId="84">
    <w:name w:val="Заголовок №8_"/>
    <w:link w:val="85"/>
    <w:locked/>
    <w:rsid w:val="00B540EE"/>
    <w:rPr>
      <w:rFonts w:ascii="Times New Roman" w:eastAsia="Times New Roman" w:hAnsi="Times New Roman" w:cs="Times New Roman"/>
      <w:b/>
      <w:bCs/>
      <w:shd w:val="clear" w:color="auto" w:fill="FFFFFF"/>
    </w:rPr>
  </w:style>
  <w:style w:type="paragraph" w:customStyle="1" w:styleId="85">
    <w:name w:val="Заголовок №8"/>
    <w:basedOn w:val="a0"/>
    <w:link w:val="84"/>
    <w:rsid w:val="00B540EE"/>
    <w:pPr>
      <w:widowControl w:val="0"/>
      <w:shd w:val="clear" w:color="auto" w:fill="FFFFFF"/>
      <w:spacing w:before="120" w:after="120" w:line="0" w:lineRule="atLeast"/>
      <w:jc w:val="both"/>
      <w:outlineLvl w:val="7"/>
    </w:pPr>
    <w:rPr>
      <w:rFonts w:ascii="Times New Roman" w:eastAsia="Times New Roman" w:hAnsi="Times New Roman"/>
      <w:b/>
      <w:bCs/>
    </w:rPr>
  </w:style>
  <w:style w:type="character" w:customStyle="1" w:styleId="96">
    <w:name w:val="Заголовок №9_"/>
    <w:link w:val="97"/>
    <w:locked/>
    <w:rsid w:val="00B540EE"/>
    <w:rPr>
      <w:rFonts w:ascii="Tahoma" w:eastAsia="Tahoma" w:hAnsi="Tahoma" w:cs="Tahoma"/>
      <w:sz w:val="19"/>
      <w:szCs w:val="19"/>
      <w:shd w:val="clear" w:color="auto" w:fill="FFFFFF"/>
    </w:rPr>
  </w:style>
  <w:style w:type="paragraph" w:customStyle="1" w:styleId="97">
    <w:name w:val="Заголовок №9"/>
    <w:basedOn w:val="a0"/>
    <w:link w:val="96"/>
    <w:rsid w:val="00B540EE"/>
    <w:pPr>
      <w:widowControl w:val="0"/>
      <w:shd w:val="clear" w:color="auto" w:fill="FFFFFF"/>
      <w:spacing w:before="60" w:after="60" w:line="206" w:lineRule="exact"/>
      <w:ind w:firstLine="420"/>
      <w:jc w:val="both"/>
      <w:outlineLvl w:val="8"/>
    </w:pPr>
    <w:rPr>
      <w:rFonts w:ascii="Tahoma" w:eastAsia="Tahoma" w:hAnsi="Tahoma" w:cs="Tahoma"/>
      <w:sz w:val="19"/>
      <w:szCs w:val="19"/>
    </w:rPr>
  </w:style>
  <w:style w:type="character" w:customStyle="1" w:styleId="5b">
    <w:name w:val="Сноска (5)_"/>
    <w:link w:val="5c"/>
    <w:locked/>
    <w:rsid w:val="00B540EE"/>
    <w:rPr>
      <w:rFonts w:ascii="Times New Roman" w:eastAsia="Times New Roman" w:hAnsi="Times New Roman" w:cs="Times New Roman"/>
      <w:b/>
      <w:bCs/>
      <w:i/>
      <w:iCs/>
      <w:shd w:val="clear" w:color="auto" w:fill="FFFFFF"/>
    </w:rPr>
  </w:style>
  <w:style w:type="paragraph" w:customStyle="1" w:styleId="5c">
    <w:name w:val="Сноска (5)"/>
    <w:basedOn w:val="a0"/>
    <w:link w:val="5b"/>
    <w:rsid w:val="00B540EE"/>
    <w:pPr>
      <w:widowControl w:val="0"/>
      <w:shd w:val="clear" w:color="auto" w:fill="FFFFFF"/>
      <w:spacing w:before="180" w:after="60" w:line="0" w:lineRule="atLeast"/>
      <w:jc w:val="both"/>
    </w:pPr>
    <w:rPr>
      <w:rFonts w:ascii="Times New Roman" w:eastAsia="Times New Roman" w:hAnsi="Times New Roman"/>
      <w:b/>
      <w:bCs/>
      <w:i/>
      <w:iCs/>
    </w:rPr>
  </w:style>
  <w:style w:type="character" w:customStyle="1" w:styleId="104">
    <w:name w:val="Заголовок №10_"/>
    <w:link w:val="105"/>
    <w:locked/>
    <w:rsid w:val="00B540EE"/>
    <w:rPr>
      <w:rFonts w:ascii="Tahoma" w:eastAsia="Tahoma" w:hAnsi="Tahoma" w:cs="Tahoma"/>
      <w:b/>
      <w:bCs/>
      <w:sz w:val="18"/>
      <w:szCs w:val="18"/>
      <w:shd w:val="clear" w:color="auto" w:fill="FFFFFF"/>
    </w:rPr>
  </w:style>
  <w:style w:type="paragraph" w:customStyle="1" w:styleId="105">
    <w:name w:val="Заголовок №10"/>
    <w:basedOn w:val="a0"/>
    <w:link w:val="104"/>
    <w:rsid w:val="00B540EE"/>
    <w:pPr>
      <w:widowControl w:val="0"/>
      <w:shd w:val="clear" w:color="auto" w:fill="FFFFFF"/>
      <w:spacing w:after="0" w:line="221" w:lineRule="exact"/>
      <w:jc w:val="center"/>
    </w:pPr>
    <w:rPr>
      <w:rFonts w:ascii="Tahoma" w:eastAsia="Tahoma" w:hAnsi="Tahoma" w:cs="Tahoma"/>
      <w:b/>
      <w:bCs/>
      <w:sz w:val="18"/>
      <w:szCs w:val="18"/>
    </w:rPr>
  </w:style>
  <w:style w:type="character" w:customStyle="1" w:styleId="126">
    <w:name w:val="Основной текст (12) + Полужирный"/>
    <w:rsid w:val="00B540EE"/>
    <w:rPr>
      <w:rFonts w:ascii="Tahoma" w:eastAsia="Tahoma" w:hAnsi="Tahoma" w:cs="Tahoma"/>
      <w:b w:val="0"/>
      <w:bCs w:val="0"/>
      <w:i/>
      <w:iCs/>
      <w:color w:val="000000"/>
      <w:spacing w:val="0"/>
      <w:w w:val="100"/>
      <w:position w:val="0"/>
      <w:sz w:val="18"/>
      <w:szCs w:val="18"/>
      <w:shd w:val="clear" w:color="auto" w:fill="FFFFFF"/>
      <w:lang w:val="ru-RU" w:eastAsia="ru-RU" w:bidi="ru-RU"/>
    </w:rPr>
  </w:style>
  <w:style w:type="character" w:customStyle="1" w:styleId="127">
    <w:name w:val="Основной текст (12) + Малые прописные"/>
    <w:rsid w:val="00B540EE"/>
    <w:rPr>
      <w:rFonts w:ascii="Tahoma" w:eastAsia="Tahoma" w:hAnsi="Tahoma" w:cs="Tahoma"/>
      <w:b/>
      <w:bCs/>
      <w:i/>
      <w:iCs/>
      <w:smallCaps/>
      <w:color w:val="000000"/>
      <w:spacing w:val="0"/>
      <w:w w:val="100"/>
      <w:position w:val="0"/>
      <w:sz w:val="18"/>
      <w:szCs w:val="18"/>
      <w:shd w:val="clear" w:color="auto" w:fill="FFFFFF"/>
      <w:lang w:val="en-US" w:eastAsia="en-US" w:bidi="en-US"/>
    </w:rPr>
  </w:style>
  <w:style w:type="character" w:customStyle="1" w:styleId="1030">
    <w:name w:val="Заголовок №10 (3) + Полужирный"/>
    <w:rsid w:val="00B540EE"/>
    <w:rPr>
      <w:rFonts w:ascii="Tahoma" w:eastAsia="Tahoma" w:hAnsi="Tahoma" w:cs="Tahoma"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42pt">
    <w:name w:val="Основной текст (4) + Интервал 2 pt"/>
    <w:rsid w:val="00B540EE"/>
    <w:rPr>
      <w:rFonts w:ascii="Times New Roman" w:eastAsia="Times New Roman" w:hAnsi="Times New Roman" w:cs="Times New Roman"/>
      <w:b/>
      <w:bCs/>
      <w:i w:val="0"/>
      <w:iCs w:val="0"/>
      <w:smallCaps w:val="0"/>
      <w:strike w:val="0"/>
      <w:dstrike w:val="0"/>
      <w:color w:val="000000"/>
      <w:spacing w:val="50"/>
      <w:w w:val="100"/>
      <w:position w:val="0"/>
      <w:sz w:val="20"/>
      <w:szCs w:val="20"/>
      <w:u w:val="none"/>
      <w:effect w:val="none"/>
      <w:shd w:val="clear" w:color="auto" w:fill="FFFFFF"/>
      <w:lang w:val="en-US" w:eastAsia="en-US" w:bidi="en-US"/>
    </w:rPr>
  </w:style>
  <w:style w:type="character" w:customStyle="1" w:styleId="4a">
    <w:name w:val="Основной текст (4) + Курсив"/>
    <w:rsid w:val="00B540EE"/>
    <w:rPr>
      <w:rFonts w:ascii="Times New Roman" w:eastAsia="Times New Roman" w:hAnsi="Times New Roman" w:cs="Times New Roman"/>
      <w:b/>
      <w:bCs/>
      <w:i/>
      <w:iCs/>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214pt">
    <w:name w:val="Основной текст (2) + 14 pt"/>
    <w:rsid w:val="00B540EE"/>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paragraph" w:customStyle="1" w:styleId="a">
    <w:name w:val="НОМЕРА"/>
    <w:basedOn w:val="a7"/>
    <w:link w:val="affffff2"/>
    <w:uiPriority w:val="99"/>
    <w:qFormat/>
    <w:rsid w:val="00175DBF"/>
    <w:pPr>
      <w:numPr>
        <w:numId w:val="155"/>
      </w:numPr>
      <w:spacing w:before="0" w:beforeAutospacing="0" w:after="0" w:afterAutospacing="0"/>
      <w:jc w:val="both"/>
    </w:pPr>
    <w:rPr>
      <w:rFonts w:ascii="Arial Narrow" w:eastAsia="Calibri" w:hAnsi="Arial Narrow"/>
      <w:sz w:val="18"/>
      <w:szCs w:val="18"/>
    </w:rPr>
  </w:style>
  <w:style w:type="character" w:customStyle="1" w:styleId="affffff2">
    <w:name w:val="НОМЕРА Знак"/>
    <w:link w:val="a"/>
    <w:uiPriority w:val="99"/>
    <w:rsid w:val="00175DBF"/>
    <w:rPr>
      <w:rFonts w:ascii="Arial Narrow" w:hAnsi="Arial Narrow"/>
      <w:sz w:val="18"/>
      <w:szCs w:val="18"/>
    </w:rPr>
  </w:style>
  <w:style w:type="character" w:customStyle="1" w:styleId="1a">
    <w:name w:val="Стиль1 Знак"/>
    <w:link w:val="19"/>
    <w:locked/>
    <w:rsid w:val="00194CEC"/>
    <w:rPr>
      <w:rFonts w:ascii="Times New Roman" w:eastAsia="Times New Roman" w:hAnsi="Times New Roman"/>
      <w:sz w:val="28"/>
    </w:rPr>
  </w:style>
  <w:style w:type="character" w:customStyle="1" w:styleId="5yl5">
    <w:name w:val="_5yl5"/>
    <w:basedOn w:val="a1"/>
    <w:rsid w:val="0042291A"/>
  </w:style>
  <w:style w:type="character" w:customStyle="1" w:styleId="poemyear">
    <w:name w:val="poemyear"/>
    <w:basedOn w:val="a1"/>
    <w:rsid w:val="0042291A"/>
  </w:style>
  <w:style w:type="character" w:customStyle="1" w:styleId="st">
    <w:name w:val="st"/>
    <w:basedOn w:val="a1"/>
    <w:rsid w:val="0042291A"/>
  </w:style>
  <w:style w:type="character" w:customStyle="1" w:styleId="line">
    <w:name w:val="line"/>
    <w:basedOn w:val="a1"/>
    <w:rsid w:val="0042291A"/>
  </w:style>
  <w:style w:type="character" w:customStyle="1" w:styleId="il">
    <w:name w:val="il"/>
    <w:basedOn w:val="a1"/>
    <w:rsid w:val="00CE4A6B"/>
  </w:style>
  <w:style w:type="paragraph" w:styleId="affffff3">
    <w:name w:val="Quote"/>
    <w:basedOn w:val="a0"/>
    <w:next w:val="a0"/>
    <w:link w:val="affffff4"/>
    <w:uiPriority w:val="29"/>
    <w:qFormat/>
    <w:rsid w:val="001665A0"/>
    <w:pPr>
      <w:spacing w:after="0" w:line="240" w:lineRule="auto"/>
    </w:pPr>
    <w:rPr>
      <w:rFonts w:asciiTheme="minorHAnsi" w:eastAsiaTheme="minorEastAsia" w:hAnsiTheme="minorHAnsi" w:cstheme="minorBidi"/>
      <w:i/>
      <w:iCs/>
      <w:color w:val="000000" w:themeColor="text1"/>
      <w:sz w:val="24"/>
      <w:szCs w:val="24"/>
      <w:lang w:eastAsia="ru-RU"/>
    </w:rPr>
  </w:style>
  <w:style w:type="character" w:customStyle="1" w:styleId="affffff4">
    <w:name w:val="Цитата Знак"/>
    <w:basedOn w:val="a1"/>
    <w:link w:val="affffff3"/>
    <w:uiPriority w:val="29"/>
    <w:rsid w:val="001665A0"/>
    <w:rPr>
      <w:rFonts w:asciiTheme="minorHAnsi" w:eastAsiaTheme="minorEastAsia" w:hAnsiTheme="minorHAnsi" w:cstheme="minorBidi"/>
      <w:i/>
      <w:iCs/>
      <w:color w:val="000000" w:themeColor="text1"/>
      <w:sz w:val="24"/>
      <w:szCs w:val="24"/>
    </w:rPr>
  </w:style>
</w:styles>
</file>

<file path=word/webSettings.xml><?xml version="1.0" encoding="utf-8"?>
<w:webSettings xmlns:r="http://schemas.openxmlformats.org/officeDocument/2006/relationships" xmlns:w="http://schemas.openxmlformats.org/wordprocessingml/2006/main">
  <w:divs>
    <w:div w:id="1624920205">
      <w:bodyDiv w:val="1"/>
      <w:marLeft w:val="0"/>
      <w:marRight w:val="0"/>
      <w:marTop w:val="0"/>
      <w:marBottom w:val="0"/>
      <w:divBdr>
        <w:top w:val="none" w:sz="0" w:space="0" w:color="auto"/>
        <w:left w:val="none" w:sz="0" w:space="0" w:color="auto"/>
        <w:bottom w:val="none" w:sz="0" w:space="0" w:color="auto"/>
        <w:right w:val="none" w:sz="0" w:space="0" w:color="auto"/>
      </w:divBdr>
    </w:div>
    <w:div w:id="1797484192">
      <w:bodyDiv w:val="1"/>
      <w:marLeft w:val="0"/>
      <w:marRight w:val="0"/>
      <w:marTop w:val="0"/>
      <w:marBottom w:val="0"/>
      <w:divBdr>
        <w:top w:val="none" w:sz="0" w:space="0" w:color="auto"/>
        <w:left w:val="none" w:sz="0" w:space="0" w:color="auto"/>
        <w:bottom w:val="none" w:sz="0" w:space="0" w:color="auto"/>
        <w:right w:val="none" w:sz="0" w:space="0" w:color="auto"/>
      </w:divBdr>
    </w:div>
    <w:div w:id="18073549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oleObject" Target="embeddings/oleObject9.bin"/><Relationship Id="rId39" Type="http://schemas.openxmlformats.org/officeDocument/2006/relationships/oleObject" Target="embeddings/oleObject17.bin"/><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oleObject" Target="embeddings/oleObject23.bin"/><Relationship Id="rId50" Type="http://schemas.openxmlformats.org/officeDocument/2006/relationships/image" Target="media/image18.png"/><Relationship Id="rId55" Type="http://schemas.openxmlformats.org/officeDocument/2006/relationships/image" Target="media/image22.wmf"/><Relationship Id="rId63" Type="http://schemas.openxmlformats.org/officeDocument/2006/relationships/image" Target="media/image26.wmf"/><Relationship Id="rId68" Type="http://schemas.openxmlformats.org/officeDocument/2006/relationships/oleObject" Target="embeddings/oleObject33.bin"/><Relationship Id="rId76" Type="http://schemas.openxmlformats.org/officeDocument/2006/relationships/image" Target="media/image35.emf"/><Relationship Id="rId7" Type="http://schemas.openxmlformats.org/officeDocument/2006/relationships/endnotes" Target="endnotes.xml"/><Relationship Id="rId71" Type="http://schemas.openxmlformats.org/officeDocument/2006/relationships/image" Target="media/image30.emf"/><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oleObject" Target="embeddings/oleObject11.bin"/><Relationship Id="rId11" Type="http://schemas.openxmlformats.org/officeDocument/2006/relationships/oleObject" Target="embeddings/oleObject2.bin"/><Relationship Id="rId24" Type="http://schemas.openxmlformats.org/officeDocument/2006/relationships/oleObject" Target="embeddings/oleObject8.bin"/><Relationship Id="rId32" Type="http://schemas.openxmlformats.org/officeDocument/2006/relationships/image" Target="media/image13.wmf"/><Relationship Id="rId37" Type="http://schemas.openxmlformats.org/officeDocument/2006/relationships/oleObject" Target="embeddings/oleObject16.bin"/><Relationship Id="rId40" Type="http://schemas.openxmlformats.org/officeDocument/2006/relationships/image" Target="media/image16.png"/><Relationship Id="rId45" Type="http://schemas.openxmlformats.org/officeDocument/2006/relationships/oleObject" Target="embeddings/oleObject21.bin"/><Relationship Id="rId53" Type="http://schemas.openxmlformats.org/officeDocument/2006/relationships/image" Target="media/image21.wmf"/><Relationship Id="rId58" Type="http://schemas.openxmlformats.org/officeDocument/2006/relationships/oleObject" Target="embeddings/oleObject28.bin"/><Relationship Id="rId66" Type="http://schemas.openxmlformats.org/officeDocument/2006/relationships/oleObject" Target="embeddings/oleObject32.bin"/><Relationship Id="rId74" Type="http://schemas.openxmlformats.org/officeDocument/2006/relationships/image" Target="media/image33.emf"/><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image" Target="media/image25.png"/><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oleObject" Target="embeddings/oleObject20.bin"/><Relationship Id="rId52" Type="http://schemas.openxmlformats.org/officeDocument/2006/relationships/image" Target="media/image20.png"/><Relationship Id="rId60" Type="http://schemas.openxmlformats.org/officeDocument/2006/relationships/oleObject" Target="embeddings/oleObject29.bin"/><Relationship Id="rId65" Type="http://schemas.openxmlformats.org/officeDocument/2006/relationships/image" Target="media/image27.wmf"/><Relationship Id="rId73" Type="http://schemas.openxmlformats.org/officeDocument/2006/relationships/image" Target="media/image32.emf"/><Relationship Id="rId78" Type="http://schemas.openxmlformats.org/officeDocument/2006/relationships/footer" Target="footer1.xml"/><Relationship Id="rId8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image" Target="media/image12.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oleObject" Target="embeddings/oleObject24.bin"/><Relationship Id="rId56" Type="http://schemas.openxmlformats.org/officeDocument/2006/relationships/oleObject" Target="embeddings/oleObject27.bin"/><Relationship Id="rId64" Type="http://schemas.openxmlformats.org/officeDocument/2006/relationships/oleObject" Target="embeddings/oleObject31.bin"/><Relationship Id="rId69" Type="http://schemas.openxmlformats.org/officeDocument/2006/relationships/hyperlink" Target="http://www.consultant.ru/document/cons_doc_LAW_99661/?dst=100004" TargetMode="External"/><Relationship Id="rId77" Type="http://schemas.openxmlformats.org/officeDocument/2006/relationships/image" Target="media/image36.emf"/><Relationship Id="rId8" Type="http://schemas.openxmlformats.org/officeDocument/2006/relationships/image" Target="media/image1.wmf"/><Relationship Id="rId51" Type="http://schemas.openxmlformats.org/officeDocument/2006/relationships/image" Target="media/image19.png"/><Relationship Id="rId72" Type="http://schemas.openxmlformats.org/officeDocument/2006/relationships/image" Target="media/image31.emf"/><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image" Target="media/image10.png"/><Relationship Id="rId33" Type="http://schemas.openxmlformats.org/officeDocument/2006/relationships/oleObject" Target="embeddings/oleObject13.bin"/><Relationship Id="rId38" Type="http://schemas.openxmlformats.org/officeDocument/2006/relationships/image" Target="media/image15.wmf"/><Relationship Id="rId46" Type="http://schemas.openxmlformats.org/officeDocument/2006/relationships/oleObject" Target="embeddings/oleObject22.bin"/><Relationship Id="rId59" Type="http://schemas.openxmlformats.org/officeDocument/2006/relationships/image" Target="media/image24.wmf"/><Relationship Id="rId67" Type="http://schemas.openxmlformats.org/officeDocument/2006/relationships/image" Target="media/image28.wmf"/><Relationship Id="rId20" Type="http://schemas.openxmlformats.org/officeDocument/2006/relationships/image" Target="media/image7.wmf"/><Relationship Id="rId41" Type="http://schemas.openxmlformats.org/officeDocument/2006/relationships/image" Target="media/image17.wmf"/><Relationship Id="rId54" Type="http://schemas.openxmlformats.org/officeDocument/2006/relationships/oleObject" Target="embeddings/oleObject26.bin"/><Relationship Id="rId62" Type="http://schemas.openxmlformats.org/officeDocument/2006/relationships/oleObject" Target="embeddings/oleObject30.bin"/><Relationship Id="rId70" Type="http://schemas.openxmlformats.org/officeDocument/2006/relationships/image" Target="media/image29.emf"/><Relationship Id="rId75" Type="http://schemas.openxmlformats.org/officeDocument/2006/relationships/image" Target="media/image34.e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image" Target="media/image14.wmf"/><Relationship Id="rId49" Type="http://schemas.openxmlformats.org/officeDocument/2006/relationships/oleObject" Target="embeddings/oleObject25.bin"/><Relationship Id="rId57" Type="http://schemas.openxmlformats.org/officeDocument/2006/relationships/image" Target="media/image23.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CF61DC-AFA0-4FC6-B664-8955F508C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560</Pages>
  <Words>130974</Words>
  <Characters>746552</Characters>
  <Application>Microsoft Office Word</Application>
  <DocSecurity>0</DocSecurity>
  <Lines>6221</Lines>
  <Paragraphs>1751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875775</CharactersWithSpaces>
  <SharedDoc>false</SharedDoc>
  <HLinks>
    <vt:vector size="6" baseType="variant">
      <vt:variant>
        <vt:i4>4325438</vt:i4>
      </vt:variant>
      <vt:variant>
        <vt:i4>396</vt:i4>
      </vt:variant>
      <vt:variant>
        <vt:i4>0</vt:i4>
      </vt:variant>
      <vt:variant>
        <vt:i4>5</vt:i4>
      </vt:variant>
      <vt:variant>
        <vt:lpwstr>http://www.consultant.ru/document/cons_doc_LAW_99661/?dst=100004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Вачкова Светлана Николаевна</dc:creator>
  <cp:lastModifiedBy>418</cp:lastModifiedBy>
  <cp:revision>2</cp:revision>
  <cp:lastPrinted>2015-09-03T09:22:00Z</cp:lastPrinted>
  <dcterms:created xsi:type="dcterms:W3CDTF">2015-12-29T08:52:00Z</dcterms:created>
  <dcterms:modified xsi:type="dcterms:W3CDTF">2015-12-29T08:52:00Z</dcterms:modified>
</cp:coreProperties>
</file>